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3F" w:rsidRDefault="005668B2" w:rsidP="0029069A">
      <w:pPr>
        <w:jc w:val="center"/>
        <w:rPr>
          <w:rFonts w:cstheme="minorHAnsi"/>
          <w:b/>
          <w:sz w:val="84"/>
          <w:szCs w:val="84"/>
        </w:rPr>
      </w:pPr>
      <w:r w:rsidRPr="005668B2">
        <w:rPr>
          <w:rFonts w:cstheme="minorHAnsi"/>
          <w:b/>
          <w:noProof/>
          <w:sz w:val="84"/>
          <w:szCs w:val="84"/>
          <w:lang w:eastAsia="en-ZA"/>
        </w:rPr>
        <w:drawing>
          <wp:anchor distT="0" distB="0" distL="114300" distR="114300" simplePos="0" relativeHeight="251660288" behindDoc="1" locked="0" layoutInCell="1" allowOverlap="1" wp14:anchorId="3CA61B32" wp14:editId="4B6E2488">
            <wp:simplePos x="0" y="0"/>
            <wp:positionH relativeFrom="column">
              <wp:posOffset>-475615</wp:posOffset>
            </wp:positionH>
            <wp:positionV relativeFrom="paragraph">
              <wp:posOffset>-707211</wp:posOffset>
            </wp:positionV>
            <wp:extent cx="6890197" cy="10367931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197" cy="10367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6BC">
        <w:rPr>
          <w:rFonts w:cstheme="minorHAnsi"/>
          <w:b/>
          <w:sz w:val="84"/>
          <w:szCs w:val="84"/>
        </w:rPr>
        <w:t>PROJECT MILESTONE LIST</w:t>
      </w:r>
    </w:p>
    <w:p w:rsidR="0029069A" w:rsidRDefault="009A4198" w:rsidP="009A4198">
      <w:pPr>
        <w:jc w:val="center"/>
        <w:rPr>
          <w:rFonts w:cstheme="minorHAnsi"/>
          <w:b/>
          <w:sz w:val="48"/>
        </w:rPr>
      </w:pPr>
      <w:r>
        <w:rPr>
          <w:rFonts w:cstheme="minorHAnsi"/>
          <w:b/>
          <w:noProof/>
          <w:sz w:val="84"/>
          <w:szCs w:val="84"/>
          <w:lang w:eastAsia="en-ZA"/>
        </w:rPr>
        <w:drawing>
          <wp:inline distT="0" distB="0" distL="0" distR="0" wp14:anchorId="5B7C474D" wp14:editId="49C84344">
            <wp:extent cx="3971959" cy="1380026"/>
            <wp:effectExtent l="0" t="0" r="0" b="0"/>
            <wp:docPr id="7" name="Picture 7" descr="C:\Users\g97k5191.ICT\AppData\Local\Microsoft\Windows\Temporary Internet Files\Content.Outlook\J5QDAAWV\Grou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97k5191.ICT\AppData\Local\Microsoft\Windows\Temporary Internet Files\Content.Outlook\J5QDAAWV\Group 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87" cy="13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4C6">
        <w:rPr>
          <w:rFonts w:cstheme="minorHAnsi"/>
          <w:b/>
          <w:sz w:val="48"/>
        </w:rPr>
        <w:br w:type="textWrapping" w:clear="all"/>
      </w:r>
    </w:p>
    <w:p w:rsidR="0029069A" w:rsidRDefault="0029069A">
      <w:pPr>
        <w:rPr>
          <w:rFonts w:cstheme="minorHAnsi"/>
          <w:b/>
          <w:sz w:val="48"/>
        </w:rPr>
      </w:pPr>
    </w:p>
    <w:p w:rsidR="0029069A" w:rsidRDefault="00B454C6" w:rsidP="00B454C6">
      <w:pPr>
        <w:jc w:val="center"/>
        <w:rPr>
          <w:rFonts w:cstheme="minorHAnsi"/>
          <w:b/>
          <w:sz w:val="48"/>
        </w:rPr>
      </w:pPr>
      <w:r w:rsidRPr="00B454C6">
        <w:rPr>
          <w:rFonts w:cstheme="minorHAnsi"/>
          <w:b/>
          <w:sz w:val="48"/>
        </w:rPr>
        <w:t>Project 4 - E-commerce</w:t>
      </w:r>
      <w:r w:rsidR="00675007">
        <w:rPr>
          <w:rFonts w:cstheme="minorHAnsi"/>
          <w:b/>
          <w:sz w:val="48"/>
        </w:rPr>
        <w:t xml:space="preserve"> System</w:t>
      </w:r>
      <w:r w:rsidRPr="00B454C6">
        <w:rPr>
          <w:rFonts w:cstheme="minorHAnsi"/>
          <w:b/>
          <w:sz w:val="48"/>
        </w:rPr>
        <w:t xml:space="preserve"> for Marginalized Communities</w:t>
      </w:r>
    </w:p>
    <w:p w:rsidR="0029069A" w:rsidRDefault="00B454C6">
      <w:pPr>
        <w:rPr>
          <w:rFonts w:cstheme="minorHAnsi"/>
          <w:b/>
          <w:sz w:val="48"/>
        </w:rPr>
      </w:pPr>
      <w:r w:rsidRPr="00B454C6">
        <w:rPr>
          <w:rFonts w:cstheme="minorHAnsi"/>
          <w:b/>
          <w:noProof/>
          <w:sz w:val="48"/>
          <w:lang w:eastAsia="en-ZA"/>
        </w:rPr>
        <w:drawing>
          <wp:anchor distT="0" distB="0" distL="114300" distR="114300" simplePos="0" relativeHeight="251658240" behindDoc="0" locked="0" layoutInCell="1" allowOverlap="1" wp14:anchorId="22C96FEE" wp14:editId="24D7CA57">
            <wp:simplePos x="0" y="0"/>
            <wp:positionH relativeFrom="column">
              <wp:posOffset>1169035</wp:posOffset>
            </wp:positionH>
            <wp:positionV relativeFrom="paragraph">
              <wp:posOffset>405130</wp:posOffset>
            </wp:positionV>
            <wp:extent cx="3412490" cy="1219835"/>
            <wp:effectExtent l="0" t="0" r="0" b="0"/>
            <wp:wrapSquare wrapText="bothSides"/>
            <wp:docPr id="3" name="Picture 3" descr="http://coe.ufh.ac.za/files/thes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oe.ufh.ac.za/files/thesll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69A" w:rsidRDefault="0029069A">
      <w:pPr>
        <w:rPr>
          <w:rFonts w:cstheme="minorHAnsi"/>
          <w:b/>
          <w:sz w:val="48"/>
        </w:rPr>
      </w:pPr>
    </w:p>
    <w:p w:rsidR="0029069A" w:rsidRDefault="0029069A">
      <w:pPr>
        <w:rPr>
          <w:rFonts w:cstheme="minorHAnsi"/>
          <w:b/>
          <w:sz w:val="48"/>
        </w:rPr>
      </w:pPr>
    </w:p>
    <w:p w:rsidR="0029069A" w:rsidRDefault="0029069A">
      <w:pPr>
        <w:rPr>
          <w:rFonts w:cstheme="minorHAnsi"/>
          <w:b/>
          <w:sz w:val="48"/>
        </w:rPr>
      </w:pPr>
    </w:p>
    <w:p w:rsidR="0029069A" w:rsidRDefault="0029069A">
      <w:pPr>
        <w:rPr>
          <w:rFonts w:cstheme="minorHAnsi"/>
          <w:b/>
          <w:sz w:val="24"/>
          <w:szCs w:val="24"/>
        </w:rPr>
      </w:pPr>
    </w:p>
    <w:p w:rsidR="00675007" w:rsidRPr="0029069A" w:rsidRDefault="00675007">
      <w:pPr>
        <w:rPr>
          <w:rFonts w:cstheme="minorHAnsi"/>
          <w:b/>
        </w:rPr>
      </w:pPr>
    </w:p>
    <w:p w:rsidR="00B956D6" w:rsidRDefault="00B956D6" w:rsidP="00373DBE">
      <w:pPr>
        <w:rPr>
          <w:rFonts w:cstheme="minorHAnsi"/>
          <w:sz w:val="24"/>
          <w:szCs w:val="24"/>
        </w:rPr>
      </w:pPr>
    </w:p>
    <w:p w:rsidR="00B956D6" w:rsidRDefault="00B956D6" w:rsidP="00373DBE">
      <w:pPr>
        <w:rPr>
          <w:rFonts w:cstheme="minorHAnsi"/>
          <w:sz w:val="24"/>
          <w:szCs w:val="24"/>
        </w:rPr>
      </w:pPr>
    </w:p>
    <w:p w:rsidR="0029069A" w:rsidRDefault="00373DBE" w:rsidP="009A41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 w:type="textWrapping" w:clear="all"/>
      </w:r>
      <w:r w:rsidR="009A4198">
        <w:rPr>
          <w:rFonts w:cstheme="minorHAnsi"/>
          <w:noProof/>
          <w:sz w:val="24"/>
          <w:szCs w:val="24"/>
          <w:lang w:eastAsia="en-ZA"/>
        </w:rPr>
        <w:drawing>
          <wp:inline distT="0" distB="0" distL="0" distR="0" wp14:anchorId="057A2D06" wp14:editId="3B1DE23F">
            <wp:extent cx="3450590" cy="1198880"/>
            <wp:effectExtent l="0" t="0" r="0" b="1270"/>
            <wp:docPr id="5" name="Picture 5" descr="C:\Users\g97k5191.ICT\AppData\Local\Microsoft\Windows\Temporary Internet Files\Content.Outlook\J5QDAAWV\Grou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97k5191.ICT\AppData\Local\Microsoft\Windows\Temporary Internet Files\Content.Outlook\J5QDAAWV\Group 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7" w:rsidRDefault="00C05B37" w:rsidP="00C8093A">
      <w:pPr>
        <w:rPr>
          <w:rFonts w:cstheme="minorHAnsi"/>
          <w:sz w:val="24"/>
          <w:szCs w:val="24"/>
        </w:rPr>
      </w:pPr>
    </w:p>
    <w:p w:rsidR="006777C5" w:rsidRDefault="006777C5" w:rsidP="00096C56">
      <w:pPr>
        <w:rPr>
          <w:rFonts w:cstheme="minorHAnsi"/>
          <w:sz w:val="24"/>
          <w:szCs w:val="24"/>
        </w:rPr>
      </w:pPr>
    </w:p>
    <w:p w:rsidR="00C05B37" w:rsidRDefault="00C05B37" w:rsidP="006777C5">
      <w:pPr>
        <w:rPr>
          <w:rFonts w:cstheme="minorHAnsi"/>
          <w:sz w:val="24"/>
          <w:szCs w:val="24"/>
        </w:rPr>
      </w:pPr>
    </w:p>
    <w:p w:rsidR="006777C5" w:rsidRPr="00C913EA" w:rsidRDefault="0029069A" w:rsidP="00C913EA">
      <w:pPr>
        <w:jc w:val="both"/>
        <w:rPr>
          <w:rFonts w:cstheme="minorHAnsi"/>
        </w:rPr>
      </w:pPr>
      <w:r w:rsidRPr="00971A99">
        <w:rPr>
          <w:rFonts w:cstheme="minorHAnsi"/>
        </w:rPr>
        <w:t xml:space="preserve">The purpose of this document is to </w:t>
      </w:r>
      <w:r w:rsidR="00C913EA">
        <w:rPr>
          <w:rFonts w:cstheme="minorHAnsi"/>
        </w:rPr>
        <w:t>describe</w:t>
      </w:r>
      <w:r w:rsidR="00C913EA" w:rsidRPr="00C913EA">
        <w:rPr>
          <w:rFonts w:cstheme="minorHAnsi"/>
        </w:rPr>
        <w:t xml:space="preserve"> </w:t>
      </w:r>
      <w:r w:rsidR="00D82F16">
        <w:rPr>
          <w:rFonts w:cstheme="minorHAnsi"/>
        </w:rPr>
        <w:t>the project</w:t>
      </w:r>
      <w:r w:rsidR="002706BC">
        <w:rPr>
          <w:rFonts w:cstheme="minorHAnsi"/>
        </w:rPr>
        <w:t xml:space="preserve"> milestone as envisioned by team</w:t>
      </w:r>
      <w:r w:rsidR="00D82F16">
        <w:rPr>
          <w:rFonts w:cstheme="minorHAnsi"/>
        </w:rPr>
        <w:t>.</w:t>
      </w:r>
    </w:p>
    <w:p w:rsidR="006777C5" w:rsidRDefault="006777C5" w:rsidP="0029069A">
      <w:pPr>
        <w:rPr>
          <w:rFonts w:cstheme="minorHAnsi"/>
          <w:sz w:val="24"/>
          <w:szCs w:val="24"/>
        </w:rPr>
      </w:pPr>
    </w:p>
    <w:p w:rsidR="00096C56" w:rsidRDefault="00096C56" w:rsidP="0029069A">
      <w:pPr>
        <w:rPr>
          <w:rFonts w:cstheme="minorHAnsi"/>
          <w:sz w:val="24"/>
          <w:szCs w:val="24"/>
        </w:rPr>
      </w:pPr>
    </w:p>
    <w:p w:rsidR="00392AC6" w:rsidRDefault="00392AC6" w:rsidP="0029069A"/>
    <w:p w:rsidR="00C05B37" w:rsidRPr="006777C5" w:rsidRDefault="006777C5" w:rsidP="006777C5">
      <w:pPr>
        <w:jc w:val="center"/>
        <w:rPr>
          <w:b/>
          <w:u w:val="single"/>
        </w:rPr>
      </w:pPr>
      <w:r w:rsidRPr="006777C5">
        <w:rPr>
          <w:b/>
          <w:u w:val="single"/>
        </w:rPr>
        <w:t>Team members:</w:t>
      </w:r>
    </w:p>
    <w:p w:rsidR="0029069A" w:rsidRDefault="0029069A" w:rsidP="00C05B37">
      <w:pPr>
        <w:jc w:val="center"/>
      </w:pPr>
      <w:r>
        <w:t xml:space="preserve">Ronald </w:t>
      </w:r>
      <w:proofErr w:type="spellStart"/>
      <w:r>
        <w:t>Chinku</w:t>
      </w:r>
      <w:proofErr w:type="spellEnd"/>
      <w:r>
        <w:t xml:space="preserve">  </w:t>
      </w:r>
      <w:r>
        <w:tab/>
      </w:r>
      <w:r w:rsidR="00392AC6">
        <w:tab/>
        <w:t>10c4865</w:t>
      </w:r>
    </w:p>
    <w:p w:rsidR="0029069A" w:rsidRDefault="0029069A" w:rsidP="00C05B37">
      <w:pPr>
        <w:jc w:val="center"/>
      </w:pPr>
      <w:r>
        <w:t xml:space="preserve">Giovanna </w:t>
      </w:r>
      <w:proofErr w:type="spellStart"/>
      <w:r>
        <w:t>Contu</w:t>
      </w:r>
      <w:proofErr w:type="spellEnd"/>
      <w:r>
        <w:t xml:space="preserve"> </w:t>
      </w:r>
      <w:r w:rsidR="00392AC6">
        <w:tab/>
        <w:t>10c1399</w:t>
      </w:r>
    </w:p>
    <w:p w:rsidR="0029069A" w:rsidRDefault="0029069A" w:rsidP="00C05B37">
      <w:pPr>
        <w:jc w:val="center"/>
      </w:pPr>
      <w:proofErr w:type="spellStart"/>
      <w:r>
        <w:t>Dusan</w:t>
      </w:r>
      <w:proofErr w:type="spellEnd"/>
      <w:r>
        <w:t xml:space="preserve"> </w:t>
      </w:r>
      <w:proofErr w:type="spellStart"/>
      <w:r>
        <w:t>Gnjatic</w:t>
      </w:r>
      <w:proofErr w:type="spellEnd"/>
      <w:r w:rsidR="00392AC6">
        <w:tab/>
      </w:r>
      <w:r w:rsidR="00392AC6">
        <w:tab/>
        <w:t>10g0351</w:t>
      </w:r>
    </w:p>
    <w:p w:rsidR="0029069A" w:rsidRDefault="0029069A" w:rsidP="00C05B37">
      <w:pPr>
        <w:jc w:val="center"/>
      </w:pPr>
      <w:r>
        <w:t>Ntsane Kolisang</w:t>
      </w:r>
      <w:r w:rsidR="00392AC6">
        <w:tab/>
      </w:r>
      <w:r w:rsidR="00392AC6">
        <w:tab/>
        <w:t>97k5191</w:t>
      </w:r>
    </w:p>
    <w:p w:rsidR="0029069A" w:rsidRDefault="0029069A" w:rsidP="00C05B37">
      <w:pPr>
        <w:jc w:val="center"/>
      </w:pPr>
      <w:proofErr w:type="spellStart"/>
      <w:r>
        <w:t>Tsungai</w:t>
      </w:r>
      <w:proofErr w:type="spellEnd"/>
      <w:r>
        <w:t xml:space="preserve"> </w:t>
      </w:r>
      <w:proofErr w:type="spellStart"/>
      <w:r>
        <w:t>Makoni</w:t>
      </w:r>
      <w:proofErr w:type="spellEnd"/>
      <w:r w:rsidR="00392AC6">
        <w:tab/>
      </w:r>
      <w:r w:rsidR="00392AC6">
        <w:tab/>
        <w:t>10m3716</w:t>
      </w:r>
    </w:p>
    <w:p w:rsidR="0029069A" w:rsidRDefault="0029069A" w:rsidP="00C05B37">
      <w:pPr>
        <w:jc w:val="center"/>
      </w:pPr>
      <w:r>
        <w:t xml:space="preserve">Abram </w:t>
      </w:r>
      <w:proofErr w:type="spellStart"/>
      <w:r>
        <w:t>Rankapole</w:t>
      </w:r>
      <w:proofErr w:type="spellEnd"/>
      <w:r w:rsidR="002243B6">
        <w:tab/>
      </w:r>
      <w:r w:rsidR="00392AC6">
        <w:t>09r0881</w:t>
      </w:r>
    </w:p>
    <w:p w:rsidR="00096C56" w:rsidRDefault="00096C56" w:rsidP="00C05B37">
      <w:pPr>
        <w:jc w:val="center"/>
      </w:pPr>
    </w:p>
    <w:p w:rsidR="0093263C" w:rsidRDefault="0093263C" w:rsidP="00C05B37">
      <w:pPr>
        <w:jc w:val="center"/>
        <w:rPr>
          <w:b/>
          <w:u w:val="single"/>
        </w:rPr>
      </w:pPr>
    </w:p>
    <w:p w:rsidR="00AF2502" w:rsidRDefault="00096C56" w:rsidP="00C05B37">
      <w:pPr>
        <w:jc w:val="center"/>
      </w:pPr>
      <w:r w:rsidRPr="00096C56">
        <w:rPr>
          <w:b/>
          <w:u w:val="single"/>
        </w:rPr>
        <w:t>Supervised by:</w:t>
      </w:r>
      <w:r>
        <w:t xml:space="preserve"> </w:t>
      </w:r>
    </w:p>
    <w:p w:rsidR="00B956D6" w:rsidRDefault="00096C56" w:rsidP="00B956D6">
      <w:pPr>
        <w:jc w:val="center"/>
      </w:pPr>
      <w:r>
        <w:t>Ed De L</w:t>
      </w:r>
      <w:r w:rsidR="009C4A9A">
        <w:t>a Re</w:t>
      </w:r>
      <w:r>
        <w:t>y</w:t>
      </w:r>
    </w:p>
    <w:p w:rsidR="00333107" w:rsidRDefault="00333107" w:rsidP="00333107"/>
    <w:p w:rsidR="00A863A0" w:rsidRDefault="00A863A0" w:rsidP="00333107"/>
    <w:p w:rsidR="00A863A0" w:rsidRDefault="00A863A0" w:rsidP="00333107"/>
    <w:p w:rsidR="00A863A0" w:rsidRDefault="00A863A0" w:rsidP="00333107"/>
    <w:p w:rsidR="0093263C" w:rsidRPr="0093263C" w:rsidRDefault="0093263C" w:rsidP="0093263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120C9">
        <w:rPr>
          <w:rFonts w:ascii="Calibri" w:eastAsia="Times New Roman" w:hAnsi="Calibri" w:cs="Calibri"/>
          <w:color w:val="000000"/>
          <w:sz w:val="32"/>
          <w:szCs w:val="36"/>
          <w:u w:val="single"/>
          <w:lang w:eastAsia="en-ZA"/>
        </w:rPr>
        <w:lastRenderedPageBreak/>
        <w:t>Revision</w:t>
      </w:r>
      <w:r w:rsidRPr="0093263C">
        <w:rPr>
          <w:rFonts w:ascii="Calibri" w:eastAsia="Times New Roman" w:hAnsi="Calibri" w:cs="Calibri"/>
          <w:color w:val="000000"/>
          <w:sz w:val="36"/>
          <w:szCs w:val="36"/>
          <w:u w:val="single"/>
          <w:lang w:eastAsia="en-ZA"/>
        </w:rPr>
        <w:t xml:space="preserve"> History</w:t>
      </w:r>
    </w:p>
    <w:tbl>
      <w:tblPr>
        <w:tblW w:w="93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2552"/>
        <w:gridCol w:w="3820"/>
      </w:tblGrid>
      <w:tr w:rsidR="0093263C" w:rsidRPr="001120C9" w:rsidTr="00BF297B">
        <w:trPr>
          <w:trHeight w:val="333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3C" w:rsidRPr="001120C9" w:rsidRDefault="0093263C" w:rsidP="00BF297B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1120C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ZA"/>
              </w:rPr>
              <w:t>Version No &amp; Date.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3C" w:rsidRPr="001120C9" w:rsidRDefault="0093263C" w:rsidP="00BF297B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1120C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ZA"/>
              </w:rPr>
              <w:t>Description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3C" w:rsidRPr="001120C9" w:rsidRDefault="0093263C" w:rsidP="00BF297B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1120C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ZA"/>
              </w:rPr>
              <w:t>Author</w:t>
            </w:r>
          </w:p>
        </w:tc>
      </w:tr>
      <w:tr w:rsidR="0093263C" w:rsidRPr="001120C9" w:rsidTr="00BF297B">
        <w:trPr>
          <w:trHeight w:val="62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3C" w:rsidRPr="001120C9" w:rsidRDefault="0093263C" w:rsidP="00D233A1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1120C9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 xml:space="preserve">Version </w:t>
            </w:r>
            <w:r w:rsidR="001120C9" w:rsidRPr="001120C9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>0</w:t>
            </w:r>
            <w:r w:rsidRPr="001120C9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 xml:space="preserve"> (</w:t>
            </w:r>
            <w:r w:rsidR="00946A3B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>6</w:t>
            </w:r>
            <w:r w:rsidRPr="001120C9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 xml:space="preserve"> Ma</w:t>
            </w:r>
            <w:r w:rsidR="00D233A1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>y</w:t>
            </w:r>
            <w:r w:rsidRPr="001120C9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 xml:space="preserve"> 2013)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3C" w:rsidRPr="001120C9" w:rsidRDefault="00D233A1" w:rsidP="0093263C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ZA"/>
              </w:rPr>
              <w:t xml:space="preserve">Completed </w:t>
            </w:r>
            <w:r w:rsidR="005C4A2C">
              <w:rPr>
                <w:rFonts w:eastAsia="Times New Roman" w:cs="Times New Roman"/>
                <w:sz w:val="24"/>
                <w:szCs w:val="24"/>
                <w:lang w:eastAsia="en-ZA"/>
              </w:rPr>
              <w:t>Document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3C" w:rsidRPr="001120C9" w:rsidRDefault="00603EC3" w:rsidP="0093263C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ZA"/>
              </w:rPr>
              <w:t>Ntsane Kolisang</w:t>
            </w:r>
          </w:p>
        </w:tc>
      </w:tr>
      <w:tr w:rsidR="0093263C" w:rsidRPr="001120C9" w:rsidTr="00BF297B">
        <w:trPr>
          <w:trHeight w:val="62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263C" w:rsidRPr="001120C9" w:rsidRDefault="0093263C" w:rsidP="0093263C">
            <w:pPr>
              <w:spacing w:after="0" w:line="0" w:lineRule="atLeast"/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263C" w:rsidRPr="001120C9" w:rsidRDefault="0093263C" w:rsidP="0093263C">
            <w:pPr>
              <w:spacing w:after="0" w:line="0" w:lineRule="atLeast"/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</w:pP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263C" w:rsidRPr="001120C9" w:rsidRDefault="0093263C" w:rsidP="0093263C">
            <w:pPr>
              <w:spacing w:after="0" w:line="0" w:lineRule="atLeast"/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</w:pPr>
          </w:p>
        </w:tc>
      </w:tr>
    </w:tbl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>
      <w:bookmarkStart w:id="0" w:name="_GoBack"/>
      <w:bookmarkEnd w:id="0"/>
    </w:p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1120C9" w:rsidRDefault="001120C9" w:rsidP="00333107"/>
    <w:p w:rsidR="001120C9" w:rsidRDefault="001120C9" w:rsidP="00333107"/>
    <w:p w:rsidR="00946A3B" w:rsidRDefault="00946A3B" w:rsidP="00333107"/>
    <w:p w:rsidR="00946A3B" w:rsidRDefault="00946A3B" w:rsidP="00333107"/>
    <w:p w:rsidR="00946A3B" w:rsidRDefault="00946A3B" w:rsidP="00333107"/>
    <w:sdt>
      <w:sdtPr>
        <w:rPr>
          <w:b/>
          <w:bCs/>
        </w:rPr>
        <w:id w:val="-45749125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333107" w:rsidRPr="001120C9" w:rsidRDefault="00333107" w:rsidP="001120C9">
          <w:pPr>
            <w:rPr>
              <w:b/>
              <w:sz w:val="32"/>
            </w:rPr>
          </w:pPr>
          <w:r w:rsidRPr="001120C9">
            <w:rPr>
              <w:b/>
              <w:sz w:val="32"/>
            </w:rPr>
            <w:t>Table of Contents</w:t>
          </w:r>
        </w:p>
        <w:p w:rsidR="00B03113" w:rsidRDefault="003331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994876" w:history="1">
            <w:r w:rsidR="00B03113" w:rsidRPr="002E6724">
              <w:rPr>
                <w:rStyle w:val="Hyperlink"/>
                <w:noProof/>
              </w:rPr>
              <w:t>1.1.</w:t>
            </w:r>
            <w:r w:rsidR="00B03113">
              <w:rPr>
                <w:rFonts w:eastAsiaTheme="minorEastAsia"/>
                <w:noProof/>
                <w:lang w:eastAsia="en-ZA"/>
              </w:rPr>
              <w:tab/>
            </w:r>
            <w:r w:rsidR="00B03113" w:rsidRPr="002E6724">
              <w:rPr>
                <w:rStyle w:val="Hyperlink"/>
                <w:noProof/>
              </w:rPr>
              <w:t>Scope</w:t>
            </w:r>
            <w:r w:rsidR="00B03113">
              <w:rPr>
                <w:noProof/>
                <w:webHidden/>
              </w:rPr>
              <w:tab/>
            </w:r>
            <w:r w:rsidR="00B03113">
              <w:rPr>
                <w:noProof/>
                <w:webHidden/>
              </w:rPr>
              <w:fldChar w:fldCharType="begin"/>
            </w:r>
            <w:r w:rsidR="00B03113">
              <w:rPr>
                <w:noProof/>
                <w:webHidden/>
              </w:rPr>
              <w:instrText xml:space="preserve"> PAGEREF _Toc363994876 \h </w:instrText>
            </w:r>
            <w:r w:rsidR="00B03113">
              <w:rPr>
                <w:noProof/>
                <w:webHidden/>
              </w:rPr>
            </w:r>
            <w:r w:rsidR="00B03113">
              <w:rPr>
                <w:noProof/>
                <w:webHidden/>
              </w:rPr>
              <w:fldChar w:fldCharType="separate"/>
            </w:r>
            <w:r w:rsidR="00B03113">
              <w:rPr>
                <w:noProof/>
                <w:webHidden/>
              </w:rPr>
              <w:t>4</w:t>
            </w:r>
            <w:r w:rsidR="00B03113">
              <w:rPr>
                <w:noProof/>
                <w:webHidden/>
              </w:rPr>
              <w:fldChar w:fldCharType="end"/>
            </w:r>
          </w:hyperlink>
        </w:p>
        <w:p w:rsidR="00333107" w:rsidRDefault="00333107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D5308" w:rsidRDefault="005D5308">
      <w:pPr>
        <w:rPr>
          <w:noProof/>
        </w:rPr>
      </w:pPr>
    </w:p>
    <w:p w:rsidR="005D5308" w:rsidRDefault="005D5308">
      <w:pPr>
        <w:rPr>
          <w:noProof/>
        </w:rPr>
      </w:pPr>
    </w:p>
    <w:p w:rsidR="005D5308" w:rsidRDefault="005D5308">
      <w:pPr>
        <w:rPr>
          <w:noProof/>
        </w:rPr>
      </w:pPr>
    </w:p>
    <w:p w:rsidR="005D5308" w:rsidRDefault="005D5308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5D5308" w:rsidRDefault="005D5308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5D5308" w:rsidRDefault="005D5308">
      <w:pPr>
        <w:rPr>
          <w:noProof/>
        </w:rPr>
      </w:pPr>
    </w:p>
    <w:p w:rsidR="005D5308" w:rsidRDefault="005D5308">
      <w:pPr>
        <w:rPr>
          <w:noProof/>
        </w:rPr>
      </w:pPr>
    </w:p>
    <w:p w:rsidR="001B415E" w:rsidRDefault="007C0118" w:rsidP="001B415E">
      <w:r>
        <w:tab/>
      </w:r>
    </w:p>
    <w:p w:rsidR="001B415E" w:rsidRDefault="001B415E" w:rsidP="001B415E"/>
    <w:p w:rsidR="001B415E" w:rsidRDefault="001B415E" w:rsidP="001B415E"/>
    <w:p w:rsidR="001B415E" w:rsidRDefault="001B415E" w:rsidP="001B415E"/>
    <w:p w:rsidR="001B415E" w:rsidRDefault="001B415E" w:rsidP="001B415E"/>
    <w:p w:rsidR="001B415E" w:rsidRDefault="001B415E" w:rsidP="001B415E"/>
    <w:p w:rsidR="001B415E" w:rsidRDefault="001B415E" w:rsidP="001B415E"/>
    <w:p w:rsidR="00C913EA" w:rsidRDefault="007C0118" w:rsidP="001B415E">
      <w:r>
        <w:lastRenderedPageBreak/>
        <w:tab/>
      </w:r>
    </w:p>
    <w:p w:rsidR="00C913EA" w:rsidRDefault="00FC6307" w:rsidP="007C0118">
      <w:pPr>
        <w:pStyle w:val="Heading2"/>
        <w:numPr>
          <w:ilvl w:val="1"/>
          <w:numId w:val="10"/>
        </w:numPr>
      </w:pPr>
      <w:bookmarkStart w:id="1" w:name="_Toc363994876"/>
      <w:r>
        <w:t>Scope</w:t>
      </w:r>
      <w:bookmarkEnd w:id="1"/>
    </w:p>
    <w:p w:rsidR="00AB0F48" w:rsidRDefault="00AB0F48" w:rsidP="005D5308">
      <w:pPr>
        <w:jc w:val="both"/>
        <w:rPr>
          <w:sz w:val="24"/>
        </w:rPr>
      </w:pPr>
    </w:p>
    <w:p w:rsidR="00D82F16" w:rsidRDefault="001B415E" w:rsidP="0070273B">
      <w:pPr>
        <w:pStyle w:val="ListParagraph"/>
        <w:numPr>
          <w:ilvl w:val="2"/>
          <w:numId w:val="14"/>
        </w:numPr>
        <w:jc w:val="both"/>
        <w:rPr>
          <w:sz w:val="24"/>
        </w:rPr>
      </w:pPr>
      <w:r w:rsidRPr="0070273B">
        <w:rPr>
          <w:sz w:val="24"/>
        </w:rPr>
        <w:t>Th</w:t>
      </w:r>
      <w:r>
        <w:rPr>
          <w:sz w:val="24"/>
        </w:rPr>
        <w:t>i</w:t>
      </w:r>
      <w:r w:rsidRPr="0070273B">
        <w:rPr>
          <w:sz w:val="24"/>
        </w:rPr>
        <w:t>s milestone list provide</w:t>
      </w:r>
      <w:r>
        <w:rPr>
          <w:sz w:val="24"/>
        </w:rPr>
        <w:t>s details of all the key aspects of the project that provides an overview of the project. They are also important to enable effective monitoring, control and management of the project.</w:t>
      </w:r>
    </w:p>
    <w:p w:rsidR="001B415E" w:rsidRPr="00946A3B" w:rsidRDefault="001B415E" w:rsidP="0070273B">
      <w:pPr>
        <w:pStyle w:val="ListParagraph"/>
        <w:numPr>
          <w:ilvl w:val="2"/>
          <w:numId w:val="14"/>
        </w:numPr>
        <w:jc w:val="both"/>
        <w:rPr>
          <w:color w:val="000000" w:themeColor="text1"/>
          <w:sz w:val="24"/>
        </w:rPr>
      </w:pPr>
      <w:r w:rsidRPr="00946A3B">
        <w:rPr>
          <w:color w:val="000000" w:themeColor="text1"/>
          <w:sz w:val="24"/>
        </w:rPr>
        <w:t>A milestone</w:t>
      </w:r>
      <w:r w:rsidR="008C3BE6" w:rsidRPr="00946A3B">
        <w:rPr>
          <w:color w:val="000000" w:themeColor="text1"/>
          <w:sz w:val="24"/>
        </w:rPr>
        <w:t>s form critical part of the project’s life cycle and have zero duration and effort.</w:t>
      </w:r>
    </w:p>
    <w:p w:rsidR="00D82F16" w:rsidRPr="00946A3B" w:rsidRDefault="00D82F16" w:rsidP="001B415E">
      <w:pPr>
        <w:pStyle w:val="ListParagraph"/>
        <w:ind w:left="1224"/>
        <w:jc w:val="both"/>
        <w:rPr>
          <w:color w:val="000000" w:themeColor="text1"/>
          <w:sz w:val="24"/>
        </w:rPr>
      </w:pPr>
    </w:p>
    <w:p w:rsidR="001B415E" w:rsidRDefault="001B415E" w:rsidP="001B415E">
      <w:pPr>
        <w:pStyle w:val="ListParagraph"/>
        <w:ind w:left="1224"/>
        <w:jc w:val="both"/>
        <w:rPr>
          <w:sz w:val="24"/>
        </w:rPr>
      </w:pPr>
    </w:p>
    <w:p w:rsidR="00EE5BD1" w:rsidRDefault="00EE5BD1" w:rsidP="00EE5BD1">
      <w:pPr>
        <w:pStyle w:val="Caption"/>
        <w:keepNext/>
      </w:pPr>
      <w:r>
        <w:t xml:space="preserve">Table </w:t>
      </w:r>
      <w:r w:rsidR="00B464D8">
        <w:fldChar w:fldCharType="begin"/>
      </w:r>
      <w:r w:rsidR="00B464D8">
        <w:instrText xml:space="preserve"> SEQ Table \* ARABIC </w:instrText>
      </w:r>
      <w:r w:rsidR="00B464D8">
        <w:fldChar w:fldCharType="separate"/>
      </w:r>
      <w:r>
        <w:rPr>
          <w:noProof/>
        </w:rPr>
        <w:t>1</w:t>
      </w:r>
      <w:r w:rsidR="00B464D8">
        <w:rPr>
          <w:noProof/>
        </w:rPr>
        <w:fldChar w:fldCharType="end"/>
      </w:r>
      <w:r>
        <w:t xml:space="preserve"> Milestone List</w:t>
      </w:r>
    </w:p>
    <w:tbl>
      <w:tblPr>
        <w:tblStyle w:val="MediumShading1-Accent6"/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9"/>
        <w:gridCol w:w="4666"/>
        <w:gridCol w:w="1377"/>
        <w:gridCol w:w="1734"/>
      </w:tblGrid>
      <w:tr w:rsidR="003024D7" w:rsidTr="0030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24D7" w:rsidRDefault="003024D7" w:rsidP="008C3BE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Project Iteration</w:t>
            </w:r>
          </w:p>
        </w:tc>
        <w:tc>
          <w:tcPr>
            <w:tcW w:w="4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24D7" w:rsidRDefault="003024D7" w:rsidP="008C3B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Milestone</w:t>
            </w:r>
          </w:p>
        </w:tc>
        <w:tc>
          <w:tcPr>
            <w:tcW w:w="13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24D7" w:rsidRDefault="003024D7" w:rsidP="008C3B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7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24D7" w:rsidRDefault="003024D7" w:rsidP="008C3B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</w:tr>
      <w:tr w:rsidR="003024D7" w:rsidTr="0030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3024D7" w:rsidRDefault="003024D7" w:rsidP="001B415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Iteration 0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3024D7" w:rsidRDefault="003024D7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Project Team Allocations</w:t>
            </w: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3024D7" w:rsidRDefault="00104D00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06/02/2013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3024D7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EE5BD1" w:rsidTr="0030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>
            <w:r w:rsidRPr="00257D20">
              <w:rPr>
                <w:sz w:val="24"/>
              </w:rPr>
              <w:t>Iteration 0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Project Launch – Kick-Off Meeting</w:t>
            </w: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18/03/2013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7183">
              <w:rPr>
                <w:sz w:val="24"/>
              </w:rPr>
              <w:t>Completed</w:t>
            </w:r>
          </w:p>
        </w:tc>
      </w:tr>
      <w:tr w:rsidR="00EE5BD1" w:rsidTr="0030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>
            <w:r w:rsidRPr="00257D20">
              <w:rPr>
                <w:sz w:val="24"/>
              </w:rPr>
              <w:t>Iteration 0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Project Charter Sign-Off</w:t>
            </w: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20/03/2013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83">
              <w:rPr>
                <w:sz w:val="24"/>
              </w:rPr>
              <w:t>Completed</w:t>
            </w:r>
          </w:p>
        </w:tc>
      </w:tr>
      <w:tr w:rsidR="00EE5BD1" w:rsidTr="0030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>
            <w:r w:rsidRPr="00257D20">
              <w:rPr>
                <w:sz w:val="24"/>
              </w:rPr>
              <w:t>Iteration 0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3024D7">
              <w:rPr>
                <w:sz w:val="24"/>
              </w:rPr>
              <w:t xml:space="preserve">ITS-Africa  Solutions &amp; </w:t>
            </w:r>
            <w:proofErr w:type="spellStart"/>
            <w:r w:rsidRPr="003024D7">
              <w:rPr>
                <w:sz w:val="24"/>
              </w:rPr>
              <w:t>Reedhouse</w:t>
            </w:r>
            <w:proofErr w:type="spellEnd"/>
            <w:r w:rsidRPr="003024D7">
              <w:rPr>
                <w:sz w:val="24"/>
              </w:rPr>
              <w:t xml:space="preserve"> Meeting</w:t>
            </w: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17/04/2013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7183">
              <w:rPr>
                <w:sz w:val="24"/>
              </w:rPr>
              <w:t>Completed</w:t>
            </w:r>
          </w:p>
        </w:tc>
      </w:tr>
      <w:tr w:rsidR="00EE5BD1" w:rsidTr="0030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Iteration 1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 Application Functionality on the Basic for Android Emulator</w:t>
            </w: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18/04/2013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83">
              <w:rPr>
                <w:sz w:val="24"/>
              </w:rPr>
              <w:t>Completed</w:t>
            </w:r>
          </w:p>
        </w:tc>
      </w:tr>
      <w:tr w:rsidR="00EE5BD1" w:rsidTr="0030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Iteration 1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Presentation  - SDS, SRS and Demonstration</w:t>
            </w: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22/05/2013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7183">
              <w:rPr>
                <w:sz w:val="24"/>
              </w:rPr>
              <w:t>Completed</w:t>
            </w:r>
          </w:p>
        </w:tc>
      </w:tr>
      <w:tr w:rsidR="00EE5BD1" w:rsidTr="0030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Iteration 2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Presentation – SDS, SRS and Demonstration</w:t>
            </w: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0638F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12/0</w:t>
            </w:r>
            <w:r w:rsidR="000638F6">
              <w:rPr>
                <w:sz w:val="24"/>
              </w:rPr>
              <w:t>8</w:t>
            </w:r>
            <w:r>
              <w:rPr>
                <w:sz w:val="24"/>
              </w:rPr>
              <w:t>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83">
              <w:rPr>
                <w:sz w:val="24"/>
              </w:rPr>
              <w:t>Completed</w:t>
            </w:r>
          </w:p>
        </w:tc>
      </w:tr>
      <w:tr w:rsidR="00EE5BD1" w:rsidTr="00402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Iteration 3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Paper Prototype End User Testing</w:t>
            </w: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06/09/2013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7183">
              <w:rPr>
                <w:sz w:val="24"/>
              </w:rPr>
              <w:t>Completed</w:t>
            </w:r>
          </w:p>
        </w:tc>
      </w:tr>
      <w:tr w:rsidR="00EE5BD1" w:rsidTr="00402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Iteration 3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End User Device Testing</w:t>
            </w: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09/09/2013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183">
              <w:rPr>
                <w:sz w:val="24"/>
              </w:rPr>
              <w:t>Completed</w:t>
            </w:r>
          </w:p>
        </w:tc>
      </w:tr>
      <w:tr w:rsidR="00EE5BD1" w:rsidTr="00402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Iteration 3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Presentation – SDS, SRS and Demonstration</w:t>
            </w: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11/09/2013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7183">
              <w:rPr>
                <w:sz w:val="24"/>
              </w:rPr>
              <w:t>Completed</w:t>
            </w:r>
          </w:p>
        </w:tc>
      </w:tr>
      <w:tr w:rsidR="00EE5BD1" w:rsidTr="00402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Iteration 4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9666DC">
            <w:pPr>
              <w:pStyle w:val="ListParagraph"/>
              <w:tabs>
                <w:tab w:val="right" w:pos="44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Advisory Board System Presentation</w:t>
            </w:r>
            <w:r>
              <w:rPr>
                <w:sz w:val="24"/>
              </w:rPr>
              <w:tab/>
            </w: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9666D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23/10/2013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 w:rsidP="009666D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EE5BD1" w:rsidTr="00402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Iteration 4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9666DC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Upload and Download To and From </w:t>
            </w:r>
            <w:proofErr w:type="spellStart"/>
            <w:r>
              <w:rPr>
                <w:sz w:val="24"/>
              </w:rPr>
              <w:t>Teleweaver</w:t>
            </w:r>
            <w:proofErr w:type="spellEnd"/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9666DC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28/10/2013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0638F6" w:rsidP="001B415E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EE5BD1" w:rsidTr="00402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Iteration 4</w:t>
            </w: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 Commissioning Certificate Sign-Off</w:t>
            </w: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30/10/2013</w:t>
            </w: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5BD1" w:rsidTr="00402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rPr>
                <w:sz w:val="24"/>
              </w:rPr>
            </w:pP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9666DC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9666DC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EE5BD1" w:rsidTr="00402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rPr>
                <w:sz w:val="24"/>
              </w:rPr>
            </w:pPr>
          </w:p>
        </w:tc>
        <w:tc>
          <w:tcPr>
            <w:tcW w:w="4666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77" w:type="dxa"/>
            <w:tcBorders>
              <w:left w:val="none" w:sz="0" w:space="0" w:color="auto"/>
              <w:righ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4" w:type="dxa"/>
            <w:tcBorders>
              <w:left w:val="none" w:sz="0" w:space="0" w:color="auto"/>
            </w:tcBorders>
          </w:tcPr>
          <w:p w:rsidR="00EE5BD1" w:rsidRDefault="00EE5BD1" w:rsidP="001B415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B415E" w:rsidRPr="0070273B" w:rsidRDefault="001B415E" w:rsidP="001B415E">
      <w:pPr>
        <w:pStyle w:val="ListParagraph"/>
        <w:ind w:left="1224"/>
        <w:jc w:val="both"/>
        <w:rPr>
          <w:sz w:val="24"/>
        </w:rPr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sectPr w:rsidR="00B03113" w:rsidSect="0070273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4D8" w:rsidRDefault="00B464D8" w:rsidP="004E51DD">
      <w:pPr>
        <w:spacing w:after="0" w:line="240" w:lineRule="auto"/>
      </w:pPr>
      <w:r>
        <w:separator/>
      </w:r>
    </w:p>
  </w:endnote>
  <w:endnote w:type="continuationSeparator" w:id="0">
    <w:p w:rsidR="00B464D8" w:rsidRDefault="00B464D8" w:rsidP="004E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8930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03113" w:rsidRPr="00B03113" w:rsidRDefault="00B03113" w:rsidP="00B03113">
        <w:pPr>
          <w:pBdr>
            <w:top w:val="single" w:sz="4" w:space="1" w:color="D9D9D9" w:themeColor="background1" w:themeShade="D9"/>
          </w:pBdr>
          <w:tabs>
            <w:tab w:val="center" w:pos="4513"/>
            <w:tab w:val="right" w:pos="9026"/>
          </w:tabs>
          <w:spacing w:after="0" w:line="240" w:lineRule="auto"/>
          <w:jc w:val="right"/>
        </w:pPr>
        <w:r w:rsidRPr="00B03113">
          <w:rPr>
            <w:noProof/>
            <w:lang w:eastAsia="en-ZA"/>
          </w:rPr>
          <w:drawing>
            <wp:anchor distT="0" distB="0" distL="114300" distR="114300" simplePos="0" relativeHeight="251661312" behindDoc="0" locked="0" layoutInCell="1" allowOverlap="1" wp14:anchorId="3CA4E523" wp14:editId="1CF752C6">
              <wp:simplePos x="0" y="0"/>
              <wp:positionH relativeFrom="column">
                <wp:posOffset>51515</wp:posOffset>
              </wp:positionH>
              <wp:positionV relativeFrom="paragraph">
                <wp:posOffset>72864</wp:posOffset>
              </wp:positionV>
              <wp:extent cx="1188720" cy="437882"/>
              <wp:effectExtent l="0" t="0" r="0" b="635"/>
              <wp:wrapNone/>
              <wp:docPr id="8" name="Picture 8" descr="http://www.ru.ac.za/media/rhodesuniversity/content/informationsystems/is_logo-180x66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rc_mi" descr="http://www.ru.ac.za/media/rhodesuniversity/content/informationsystems/is_logo-180x66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8136" cy="4376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03113">
          <w:fldChar w:fldCharType="begin"/>
        </w:r>
        <w:r w:rsidRPr="00B03113">
          <w:instrText xml:space="preserve"> PAGE   \* MERGEFORMAT </w:instrText>
        </w:r>
        <w:r w:rsidRPr="00B03113">
          <w:fldChar w:fldCharType="separate"/>
        </w:r>
        <w:r w:rsidR="00D233A1">
          <w:rPr>
            <w:noProof/>
          </w:rPr>
          <w:t>3</w:t>
        </w:r>
        <w:r w:rsidRPr="00B03113">
          <w:rPr>
            <w:noProof/>
          </w:rPr>
          <w:fldChar w:fldCharType="end"/>
        </w:r>
        <w:r w:rsidRPr="00B03113">
          <w:t xml:space="preserve"> | </w:t>
        </w:r>
        <w:r w:rsidRPr="00B03113">
          <w:rPr>
            <w:color w:val="808080" w:themeColor="background1" w:themeShade="80"/>
            <w:spacing w:val="60"/>
          </w:rPr>
          <w:t>Page</w:t>
        </w:r>
      </w:p>
    </w:sdtContent>
  </w:sdt>
  <w:p w:rsidR="00B03113" w:rsidRPr="00B03113" w:rsidRDefault="00B03113" w:rsidP="00B03113">
    <w:pPr>
      <w:tabs>
        <w:tab w:val="center" w:pos="4513"/>
        <w:tab w:val="right" w:pos="9026"/>
      </w:tabs>
      <w:spacing w:after="0" w:line="240" w:lineRule="auto"/>
    </w:pPr>
  </w:p>
  <w:p w:rsidR="00B03113" w:rsidRDefault="00B031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4D8" w:rsidRDefault="00B464D8" w:rsidP="004E51DD">
      <w:pPr>
        <w:spacing w:after="0" w:line="240" w:lineRule="auto"/>
      </w:pPr>
      <w:r>
        <w:separator/>
      </w:r>
    </w:p>
  </w:footnote>
  <w:footnote w:type="continuationSeparator" w:id="0">
    <w:p w:rsidR="00B464D8" w:rsidRDefault="00B464D8" w:rsidP="004E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B03113" w:rsidRPr="00B03113" w:rsidTr="002372D5">
      <w:trPr>
        <w:trHeight w:val="288"/>
      </w:trPr>
      <w:tc>
        <w:tcPr>
          <w:tcW w:w="7765" w:type="dxa"/>
        </w:tcPr>
        <w:p w:rsidR="00B03113" w:rsidRPr="00B03113" w:rsidRDefault="00EE5BD1" w:rsidP="00B03113">
          <w:pPr>
            <w:pStyle w:val="Header"/>
          </w:pPr>
          <w:r>
            <w:t>Milestone List</w:t>
          </w:r>
        </w:p>
      </w:tc>
      <w:tc>
        <w:tcPr>
          <w:tcW w:w="1105" w:type="dxa"/>
        </w:tcPr>
        <w:p w:rsidR="00B03113" w:rsidRPr="00B03113" w:rsidRDefault="00B03113" w:rsidP="00B03113">
          <w:pPr>
            <w:pStyle w:val="Header"/>
            <w:rPr>
              <w:b/>
              <w:bCs/>
            </w:rPr>
          </w:pPr>
          <w:r w:rsidRPr="00B03113">
            <w:rPr>
              <w:b/>
              <w:bCs/>
              <w:noProof/>
              <w:lang w:eastAsia="en-ZA"/>
            </w:rPr>
            <w:drawing>
              <wp:anchor distT="0" distB="0" distL="114300" distR="114300" simplePos="0" relativeHeight="251659264" behindDoc="0" locked="0" layoutInCell="1" allowOverlap="1" wp14:anchorId="3BAD036F" wp14:editId="77697E55">
                <wp:simplePos x="0" y="0"/>
                <wp:positionH relativeFrom="column">
                  <wp:posOffset>194346</wp:posOffset>
                </wp:positionH>
                <wp:positionV relativeFrom="paragraph">
                  <wp:posOffset>-227881</wp:posOffset>
                </wp:positionV>
                <wp:extent cx="327804" cy="429441"/>
                <wp:effectExtent l="0" t="0" r="0" b="889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090" r="58252" b="19542"/>
                        <a:stretch/>
                      </pic:blipFill>
                      <pic:spPr bwMode="auto">
                        <a:xfrm>
                          <a:off x="0" y="0"/>
                          <a:ext cx="337140" cy="441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B03113" w:rsidRDefault="00B031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4C56"/>
    <w:multiLevelType w:val="multilevel"/>
    <w:tmpl w:val="63CAD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1B33572"/>
    <w:multiLevelType w:val="multilevel"/>
    <w:tmpl w:val="F2809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EE1AB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1809FB"/>
    <w:multiLevelType w:val="hybridMultilevel"/>
    <w:tmpl w:val="94088250"/>
    <w:lvl w:ilvl="0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C9F5CD1"/>
    <w:multiLevelType w:val="hybridMultilevel"/>
    <w:tmpl w:val="03425706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F26597B"/>
    <w:multiLevelType w:val="hybridMultilevel"/>
    <w:tmpl w:val="563A7AB4"/>
    <w:lvl w:ilvl="0" w:tplc="B744602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09706CD"/>
    <w:multiLevelType w:val="multilevel"/>
    <w:tmpl w:val="98DCB6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2EF6A4B"/>
    <w:multiLevelType w:val="hybridMultilevel"/>
    <w:tmpl w:val="14C4F1B6"/>
    <w:lvl w:ilvl="0" w:tplc="B61CE270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1781345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1EC6C5C"/>
    <w:multiLevelType w:val="multilevel"/>
    <w:tmpl w:val="1502408E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pStyle w:val="Heading1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A422EB1"/>
    <w:multiLevelType w:val="multilevel"/>
    <w:tmpl w:val="9C22505E"/>
    <w:lvl w:ilvl="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1">
    <w:nsid w:val="6D2F05A5"/>
    <w:multiLevelType w:val="hybridMultilevel"/>
    <w:tmpl w:val="78D2AF88"/>
    <w:lvl w:ilvl="0" w:tplc="B61CE270">
      <w:numFmt w:val="bullet"/>
      <w:lvlText w:val="•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7E141BB0"/>
    <w:multiLevelType w:val="hybridMultilevel"/>
    <w:tmpl w:val="5E9886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4E"/>
    <w:rsid w:val="0002689F"/>
    <w:rsid w:val="00050210"/>
    <w:rsid w:val="00051766"/>
    <w:rsid w:val="000638F6"/>
    <w:rsid w:val="00096C56"/>
    <w:rsid w:val="000A491E"/>
    <w:rsid w:val="000B6C6E"/>
    <w:rsid w:val="000E389E"/>
    <w:rsid w:val="000F75BF"/>
    <w:rsid w:val="00104D00"/>
    <w:rsid w:val="001120C9"/>
    <w:rsid w:val="00141368"/>
    <w:rsid w:val="00172A6A"/>
    <w:rsid w:val="00173EAD"/>
    <w:rsid w:val="001B415E"/>
    <w:rsid w:val="001C2485"/>
    <w:rsid w:val="001C6813"/>
    <w:rsid w:val="001D0F34"/>
    <w:rsid w:val="001D5654"/>
    <w:rsid w:val="0020097A"/>
    <w:rsid w:val="0020673D"/>
    <w:rsid w:val="002243B6"/>
    <w:rsid w:val="0024638E"/>
    <w:rsid w:val="002703BB"/>
    <w:rsid w:val="002706BC"/>
    <w:rsid w:val="0029069A"/>
    <w:rsid w:val="002B4D3A"/>
    <w:rsid w:val="003024D7"/>
    <w:rsid w:val="003232DD"/>
    <w:rsid w:val="00333107"/>
    <w:rsid w:val="0035067C"/>
    <w:rsid w:val="00355E22"/>
    <w:rsid w:val="00373DBE"/>
    <w:rsid w:val="00380653"/>
    <w:rsid w:val="00392AC6"/>
    <w:rsid w:val="003C5037"/>
    <w:rsid w:val="003D0E1B"/>
    <w:rsid w:val="003F07D4"/>
    <w:rsid w:val="00402423"/>
    <w:rsid w:val="004024B7"/>
    <w:rsid w:val="00446333"/>
    <w:rsid w:val="004501EB"/>
    <w:rsid w:val="004872EC"/>
    <w:rsid w:val="004A0014"/>
    <w:rsid w:val="004A33A4"/>
    <w:rsid w:val="004D7F57"/>
    <w:rsid w:val="004E4C1C"/>
    <w:rsid w:val="004E51DD"/>
    <w:rsid w:val="00515796"/>
    <w:rsid w:val="00521F52"/>
    <w:rsid w:val="005668B2"/>
    <w:rsid w:val="005925D0"/>
    <w:rsid w:val="005C4A2C"/>
    <w:rsid w:val="005D0728"/>
    <w:rsid w:val="005D5308"/>
    <w:rsid w:val="005E6315"/>
    <w:rsid w:val="00603EC3"/>
    <w:rsid w:val="00620212"/>
    <w:rsid w:val="00654C46"/>
    <w:rsid w:val="00675007"/>
    <w:rsid w:val="006777C5"/>
    <w:rsid w:val="006C7864"/>
    <w:rsid w:val="006F69C3"/>
    <w:rsid w:val="0070273B"/>
    <w:rsid w:val="007322A7"/>
    <w:rsid w:val="007540F6"/>
    <w:rsid w:val="00781691"/>
    <w:rsid w:val="007C0118"/>
    <w:rsid w:val="007E0FF4"/>
    <w:rsid w:val="00802B2B"/>
    <w:rsid w:val="008144B9"/>
    <w:rsid w:val="008469C2"/>
    <w:rsid w:val="008821E1"/>
    <w:rsid w:val="00883B9D"/>
    <w:rsid w:val="008C3BE6"/>
    <w:rsid w:val="008E3116"/>
    <w:rsid w:val="008E7890"/>
    <w:rsid w:val="009074E2"/>
    <w:rsid w:val="0093263C"/>
    <w:rsid w:val="00946A3B"/>
    <w:rsid w:val="00954741"/>
    <w:rsid w:val="0095541F"/>
    <w:rsid w:val="00971A99"/>
    <w:rsid w:val="009903B9"/>
    <w:rsid w:val="00996BE1"/>
    <w:rsid w:val="009A4198"/>
    <w:rsid w:val="009A4307"/>
    <w:rsid w:val="009C4A9A"/>
    <w:rsid w:val="00A24927"/>
    <w:rsid w:val="00A3154F"/>
    <w:rsid w:val="00A33369"/>
    <w:rsid w:val="00A463BA"/>
    <w:rsid w:val="00A60D70"/>
    <w:rsid w:val="00A70482"/>
    <w:rsid w:val="00A83F9B"/>
    <w:rsid w:val="00A863A0"/>
    <w:rsid w:val="00AB0EC2"/>
    <w:rsid w:val="00AB0F48"/>
    <w:rsid w:val="00AB7524"/>
    <w:rsid w:val="00AD7273"/>
    <w:rsid w:val="00AE0BDE"/>
    <w:rsid w:val="00AF2502"/>
    <w:rsid w:val="00B007DE"/>
    <w:rsid w:val="00B03113"/>
    <w:rsid w:val="00B17D09"/>
    <w:rsid w:val="00B34F5D"/>
    <w:rsid w:val="00B454C6"/>
    <w:rsid w:val="00B464D8"/>
    <w:rsid w:val="00B956D6"/>
    <w:rsid w:val="00BA073F"/>
    <w:rsid w:val="00BA43D4"/>
    <w:rsid w:val="00BA735F"/>
    <w:rsid w:val="00BB229E"/>
    <w:rsid w:val="00BB40EB"/>
    <w:rsid w:val="00BB5652"/>
    <w:rsid w:val="00BE36F3"/>
    <w:rsid w:val="00BF297B"/>
    <w:rsid w:val="00C05B37"/>
    <w:rsid w:val="00C06A72"/>
    <w:rsid w:val="00C2380A"/>
    <w:rsid w:val="00C424B1"/>
    <w:rsid w:val="00C558D0"/>
    <w:rsid w:val="00C65E91"/>
    <w:rsid w:val="00C8093A"/>
    <w:rsid w:val="00C913EA"/>
    <w:rsid w:val="00CB3402"/>
    <w:rsid w:val="00CB49DE"/>
    <w:rsid w:val="00CC499C"/>
    <w:rsid w:val="00CE7B97"/>
    <w:rsid w:val="00CF1E19"/>
    <w:rsid w:val="00D20ED7"/>
    <w:rsid w:val="00D233A1"/>
    <w:rsid w:val="00D632AF"/>
    <w:rsid w:val="00D82F16"/>
    <w:rsid w:val="00D97977"/>
    <w:rsid w:val="00DF327E"/>
    <w:rsid w:val="00E00BA8"/>
    <w:rsid w:val="00E03F97"/>
    <w:rsid w:val="00E2601E"/>
    <w:rsid w:val="00E346F7"/>
    <w:rsid w:val="00E447D4"/>
    <w:rsid w:val="00EA1390"/>
    <w:rsid w:val="00EA5675"/>
    <w:rsid w:val="00EB4E9F"/>
    <w:rsid w:val="00ED1330"/>
    <w:rsid w:val="00ED4EAF"/>
    <w:rsid w:val="00EE4632"/>
    <w:rsid w:val="00EE5BD1"/>
    <w:rsid w:val="00F02C38"/>
    <w:rsid w:val="00F23B1F"/>
    <w:rsid w:val="00F35832"/>
    <w:rsid w:val="00F41239"/>
    <w:rsid w:val="00F518CB"/>
    <w:rsid w:val="00F54B7E"/>
    <w:rsid w:val="00F7306C"/>
    <w:rsid w:val="00FA5F4E"/>
    <w:rsid w:val="00FB1829"/>
    <w:rsid w:val="00FC6307"/>
    <w:rsid w:val="00FE019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47D4"/>
    <w:pPr>
      <w:keepNext/>
      <w:keepLines/>
      <w:numPr>
        <w:ilvl w:val="1"/>
        <w:numId w:val="10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80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20C9"/>
    <w:pPr>
      <w:keepNext/>
      <w:keepLines/>
      <w:numPr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1DD"/>
  </w:style>
  <w:style w:type="paragraph" w:styleId="Footer">
    <w:name w:val="footer"/>
    <w:basedOn w:val="Normal"/>
    <w:link w:val="FooterChar"/>
    <w:uiPriority w:val="99"/>
    <w:unhideWhenUsed/>
    <w:rsid w:val="004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1DD"/>
  </w:style>
  <w:style w:type="paragraph" w:styleId="BalloonText">
    <w:name w:val="Balloon Text"/>
    <w:basedOn w:val="Normal"/>
    <w:link w:val="BalloonTextChar"/>
    <w:uiPriority w:val="99"/>
    <w:semiHidden/>
    <w:unhideWhenUsed/>
    <w:rsid w:val="004E5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2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47D4"/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29E"/>
    <w:pPr>
      <w:outlineLvl w:val="9"/>
    </w:pPr>
    <w:rPr>
      <w:lang w:val="en-US" w:eastAsia="ja-JP"/>
    </w:rPr>
  </w:style>
  <w:style w:type="paragraph" w:styleId="NormalWeb">
    <w:name w:val="Normal (Web)"/>
    <w:basedOn w:val="Normal"/>
    <w:rsid w:val="00A7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380A"/>
    <w:rPr>
      <w:rFonts w:eastAsiaTheme="majorEastAsia" w:cstheme="majorBidi"/>
      <w:b/>
      <w:bCs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5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548DD4" w:themeColor="text2" w:themeTint="99"/>
      <w:spacing w:val="5"/>
      <w:kern w:val="28"/>
      <w:sz w:val="24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05B37"/>
    <w:rPr>
      <w:rFonts w:eastAsiaTheme="majorEastAsia" w:cstheme="majorBidi"/>
      <w:b/>
      <w:color w:val="548DD4" w:themeColor="text2" w:themeTint="99"/>
      <w:spacing w:val="5"/>
      <w:kern w:val="28"/>
      <w:sz w:val="24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20C9"/>
    <w:rPr>
      <w:rFonts w:asciiTheme="majorHAnsi" w:eastAsiaTheme="majorEastAsia" w:hAnsiTheme="majorHAnsi" w:cstheme="majorBidi"/>
      <w:b/>
      <w:bCs/>
      <w:color w:val="000000" w:themeColor="text1"/>
      <w:sz w:val="24"/>
      <w:u w:val="single"/>
    </w:rPr>
  </w:style>
  <w:style w:type="paragraph" w:styleId="NoSpacing">
    <w:name w:val="No Spacing"/>
    <w:link w:val="NoSpacingChar"/>
    <w:uiPriority w:val="1"/>
    <w:qFormat/>
    <w:rsid w:val="0067500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5007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CF1E19"/>
    <w:rPr>
      <w:color w:val="808080"/>
    </w:rPr>
  </w:style>
  <w:style w:type="table" w:styleId="TableGrid">
    <w:name w:val="Table Grid"/>
    <w:basedOn w:val="TableNormal"/>
    <w:uiPriority w:val="59"/>
    <w:rsid w:val="005E6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9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3B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903B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F69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ediumShading1-Accent6">
    <w:name w:val="Medium Shading 1 Accent 6"/>
    <w:basedOn w:val="TableNormal"/>
    <w:uiPriority w:val="63"/>
    <w:rsid w:val="008C3B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47D4"/>
    <w:pPr>
      <w:keepNext/>
      <w:keepLines/>
      <w:numPr>
        <w:ilvl w:val="1"/>
        <w:numId w:val="10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80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20C9"/>
    <w:pPr>
      <w:keepNext/>
      <w:keepLines/>
      <w:numPr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1DD"/>
  </w:style>
  <w:style w:type="paragraph" w:styleId="Footer">
    <w:name w:val="footer"/>
    <w:basedOn w:val="Normal"/>
    <w:link w:val="FooterChar"/>
    <w:uiPriority w:val="99"/>
    <w:unhideWhenUsed/>
    <w:rsid w:val="004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1DD"/>
  </w:style>
  <w:style w:type="paragraph" w:styleId="BalloonText">
    <w:name w:val="Balloon Text"/>
    <w:basedOn w:val="Normal"/>
    <w:link w:val="BalloonTextChar"/>
    <w:uiPriority w:val="99"/>
    <w:semiHidden/>
    <w:unhideWhenUsed/>
    <w:rsid w:val="004E5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2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47D4"/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29E"/>
    <w:pPr>
      <w:outlineLvl w:val="9"/>
    </w:pPr>
    <w:rPr>
      <w:lang w:val="en-US" w:eastAsia="ja-JP"/>
    </w:rPr>
  </w:style>
  <w:style w:type="paragraph" w:styleId="NormalWeb">
    <w:name w:val="Normal (Web)"/>
    <w:basedOn w:val="Normal"/>
    <w:rsid w:val="00A7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380A"/>
    <w:rPr>
      <w:rFonts w:eastAsiaTheme="majorEastAsia" w:cstheme="majorBidi"/>
      <w:b/>
      <w:bCs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5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548DD4" w:themeColor="text2" w:themeTint="99"/>
      <w:spacing w:val="5"/>
      <w:kern w:val="28"/>
      <w:sz w:val="24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05B37"/>
    <w:rPr>
      <w:rFonts w:eastAsiaTheme="majorEastAsia" w:cstheme="majorBidi"/>
      <w:b/>
      <w:color w:val="548DD4" w:themeColor="text2" w:themeTint="99"/>
      <w:spacing w:val="5"/>
      <w:kern w:val="28"/>
      <w:sz w:val="24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20C9"/>
    <w:rPr>
      <w:rFonts w:asciiTheme="majorHAnsi" w:eastAsiaTheme="majorEastAsia" w:hAnsiTheme="majorHAnsi" w:cstheme="majorBidi"/>
      <w:b/>
      <w:bCs/>
      <w:color w:val="000000" w:themeColor="text1"/>
      <w:sz w:val="24"/>
      <w:u w:val="single"/>
    </w:rPr>
  </w:style>
  <w:style w:type="paragraph" w:styleId="NoSpacing">
    <w:name w:val="No Spacing"/>
    <w:link w:val="NoSpacingChar"/>
    <w:uiPriority w:val="1"/>
    <w:qFormat/>
    <w:rsid w:val="0067500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5007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CF1E19"/>
    <w:rPr>
      <w:color w:val="808080"/>
    </w:rPr>
  </w:style>
  <w:style w:type="table" w:styleId="TableGrid">
    <w:name w:val="Table Grid"/>
    <w:basedOn w:val="TableNormal"/>
    <w:uiPriority w:val="59"/>
    <w:rsid w:val="005E6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9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3B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903B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F69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ediumShading1-Accent6">
    <w:name w:val="Medium Shading 1 Accent 6"/>
    <w:basedOn w:val="TableNormal"/>
    <w:uiPriority w:val="63"/>
    <w:rsid w:val="008C3B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5E461-5D9C-4491-BE24-A6A2C84A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 University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Contu</dc:creator>
  <cp:lastModifiedBy>Windows User</cp:lastModifiedBy>
  <cp:revision>6</cp:revision>
  <cp:lastPrinted>2013-04-21T14:08:00Z</cp:lastPrinted>
  <dcterms:created xsi:type="dcterms:W3CDTF">2013-10-26T21:44:00Z</dcterms:created>
  <dcterms:modified xsi:type="dcterms:W3CDTF">2013-10-28T08:22:00Z</dcterms:modified>
</cp:coreProperties>
</file>