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1"/>
      </w:pPr>
      <w:r>
        <w:rPr>
          <w:color w:val="175EA8"/>
        </w:rPr>
        <w:t xml:space="preserve">Performance Appraisal Report</w:t>
      </w:r>
    </w:p>
    <w:p>
      <w:pPr/>
      <w:r>
        <w:pict>
          <v:shape id="_x0000_s100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3"/>
      </w:pPr>
      <w:r>
        <w:rPr>
          <w:color w:val="175EA8"/>
          <w:sz w:val="44"/>
          <w:szCs w:val="44"/>
          <w:i/>
          <w:iCs/>
          <w:u w:val="double"/>
        </w:rPr>
        <w:t xml:space="preserve">Confidential</w:t>
      </w:r>
    </w:p>
    <w:p>
      <w:pPr>
        <w:widowControl w:val="0"/>
        <w:jc w:val="both"/>
      </w:pPr>
      <w:r>
        <w:rPr/>
        <w:t xml:space="preserve">The information in this report is confidential and must not be made known to anyone other than authorised personnel, unless released by expressed written permission. The Information must be considered together with all information gathered in the assessment process.</w:t>
      </w:r>
    </w:p>
    <w:tbl>
      <w:tblGrid>
        <w:gridCol w:w="4000" w:type="dxa"/>
        <w:gridCol w:w="6000" w:type="dxa"/>
      </w:tblGrid>
      <w:tblPr>
        <w:tblStyle w:val="myOwnTableStyle"/>
      </w:tblPr>
      <w:tr>
        <w:trPr>
          <w:trHeight w:val="-0.5" w:hRule="atLeast"/>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Owner Name: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Tapiwa Gomo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Period Under Review: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January to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Date Extracted: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2020-04-21
              </w:t>
            </w:r>
          </w:p>
        </w:tc>
      </w:tr>
    </w:tbl>
    <w:p>
      <w:pPr>
        <w:sectPr>
          <w:headerReference w:type="first" r:id="rId7"/>
          <w:headerReference w:type="default" r:id="rId8"/>
          <w:footerReference w:type="default" r:id="rId9"/>
          <w:titlePg/>
          <w:pgSz w:orient="portrait" w:w="11870" w:h="16787"/>
          <w:pgMar w:top="1440" w:right="1440" w:bottom="1440" w:left="1440" w:header="720" w:footer="720" w:gutter="0"/>
          <w:cols w:num="1" w:space="720"/>
        </w:sectPr>
      </w:pPr>
    </w:p>
    <w:p>
      <w:pPr>
        <w:pStyle w:val="Heading2"/>
      </w:pPr>
      <w:r>
        <w:rPr>
          <w:color w:val="175EA8"/>
          <w:sz w:val="32"/>
          <w:szCs w:val="32"/>
          <w:b/>
        </w:rPr>
        <w:t xml:space="preserve">Relative Performance on each perspective</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
      </w:tblPr>
      <w:tr>
        <w:trPr>
          <w:trHeight w:val="-0.5" w:hRule="atLeast"/>
        </w:trPr>
        <w:tc>
          <w:tcPr>
            <w:tcW w:w="10000" w:type="dxa"/>
            <w:tcBorders>
              <w:top w:val="single" w:sz="1" w:color="white"/>
              <w:left w:val="single" w:sz="1" w:color="white"/>
              <w:right w:val="single" w:sz="1" w:color="white"/>
              <w:bottom w:val="single" w:sz="1" w:color="white"/>
            </w:tcBorders>
            <w:shd w:val="clear" w:color="" w:fill="8EAADB"/>
          </w:tcPr>
          <w:p>
            <w:pPr/>
            <w:r>
              <w:rPr>
                <w:color w:val="black"/>
                <w:sz w:val="22"/>
                <w:szCs w:val="22"/>
                <w:b/>
                <w:spacing w:val="0"/>
              </w:rPr>
              <w:t xml:space="preserve">
                Categories of Rating Scores: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ranking score below 40% indicates an extremely low level of performance in comparison with the representative sample of employees in the organisation.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performance in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competitive performance by comparing the employee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individual in question in comparison with the representative sample.
                <w:br/>
              </w:t>
            </w:r>
          </w:p>
        </w:tc>
      </w:tr>
    </w:tbl>
    <w:p/>
    <w:p>
      <w:pPr>
        <w:pStyle w:val="Heading2"/>
      </w:pPr>
      <w:r>
        <w:rPr>
          <w:color w:val="175EA8"/>
          <w:sz w:val="32"/>
          <w:szCs w:val="32"/>
          <w:b/>
        </w:rPr>
        <w:t xml:space="preserve">Absolute Performance on each perspective</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3"/>
      </w:tblP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negative score (below 0%) indicates an extremely low level of performance. Attention is required in such circumstances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employee satisfaction on the element in question by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condusive environment in respect of the rated element in question by comparing it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rating element in question in comparison with the representative sample.
                <w:br/>
              </w:t>
            </w:r>
          </w:p>
        </w:tc>
      </w:tr>
    </w:tbl>
    <w:p/>
    <w:p>
      <w:pPr>
        <w:sectPr>
          <w:pgSz w:orient="portrait" w:w="11870" w:h="16787"/>
          <w:pgMar w:top="1440" w:right="1440" w:bottom="1440" w:left="1440" w:header="720" w:footer="720" w:gutter="0"/>
          <w:cols w:num="1" w:space="720"/>
        </w:sectPr>
      </w:pPr>
    </w:p>
    <w:p>
      <w:pPr>
        <w:pStyle w:val="Heading2"/>
      </w:pPr>
      <w:r>
        <w:rPr>
          <w:color w:val="175EA8"/>
          <w:sz w:val="32"/>
          <w:szCs w:val="32"/>
          <w:b/>
        </w:rPr>
        <w:t xml:space="preserve">Summary of Results</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gridCol w:w="1000" w:type="dxa"/>
      </w:tblGrid>
      <w:tblPr>
        <w:tblStyle w:val="myOwnTableStyle"/>
      </w:tblPr>
      <w:tr>
        <w:trPr>
          <w:trHeight w:val="-0.5" w:hRule="atLeast"/>
        </w:trPr>
        <w:tc>
          <w:tcPr>
            <w:tcW w:w="1000" w:type="dxa"/>
            <w:tcBorders>
              <w:top w:val="single" w:sz="2" w:color="002060"/>
              <w:left w:val="single" w:sz="1" w:color="002060"/>
              <w:right w:val="single" w:sz="2" w:color="002060"/>
            </w:tcBorders>
            <w:shd w:val="clear" w:color="" w:fill="DDEBF7"/>
          </w:tcPr>
          <w:p>
            <w:pPr/>
            <w:r>
              <w:rPr>
                <w:color w:val="black"/>
                <w:sz w:val="22"/>
                <w:szCs w:val="22"/>
                <w:b/>
                <w:spacing w:val="0"/>
              </w:rPr>
              <w:t xml:space="preserve">
                <w:br/>
                 Perspective score
              </w:t>
            </w:r>
          </w:p>
        </w:tc>
        <w:tc>
          <w:tcPr>
            <w:tcW w:w="1000" w:type="dxa"/>
            <w:tcBorders>
              <w:top w:val="single" w:sz="2" w:color="002060"/>
              <w:left w:val="single" w:sz="2"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r>
      <w:tr>
        <w:trPr>
          <w:trHeight w:val="-0.5" w:hRule="atLeast"/>
        </w:trPr>
        <w:tc>
          <w:tcPr>
            <w:tcW w:w="1000" w:type="dxa"/>
            <w:tcBorders>
              <w:left w:val="single" w:sz="1" w:color="002060"/>
              <w:right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Nickel</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black"/>
                <w:sz w:val="20"/>
                <w:szCs w:val="20"/>
                <w:b/>
              </w:rPr>
              <w:t xml:space="preserve">Bronze</w:t>
            </w:r>
          </w:p>
        </w:tc>
        <w:tc>
          <w:tcPr>
            <w:tcW w:w="1000" w:type="dxa"/>
            <w:tcBorders>
              <w:top w:val="single" w:sz="5" w:color="002060"/>
              <w:left w:val="single" w:sz="1" w:color="white"/>
              <w:right w:val="single" w:sz="1" w:color="white"/>
              <w:bottom w:val="single" w:sz="5" w:color="002060"/>
            </w:tcBorders>
            <w:shd w:val="clear" w:color="" w:fill="5B9BD5"/>
          </w:tcPr>
          <w:p>
            <w:pPr>
              <w:jc w:val="center"/>
            </w:pPr>
            <w:r>
              <w:rPr>
                <w:color w:val="white"/>
                <w:sz w:val="20"/>
                <w:szCs w:val="20"/>
                <w:b/>
              </w:rPr>
              <w:t xml:space="preserve">Silver</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Diamond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Gold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Platinum</w:t>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Overall Score</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0%</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bl>
    <w:p/>
    <w:p>
      <w:pPr>
        <w:pStyle w:val="Heading6"/>
      </w:pPr>
      <w:r>
        <w:rPr>
          <w:color w:val="175EA8"/>
          <w:sz w:val="32"/>
          <w:szCs w:val="32"/>
          <w:b/>
        </w:rPr>
        <w:t xml:space="preserve">Tapiwa Gomo's Relative Performance</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tblGrid>
      <w:tblPr>
        <w:tblStyle w:val="myOwnTableStyle"/>
      </w:tblPr>
      <w:tr>
        <w:trPr>
          <w:trHeight w:val="1" w:hRule="atLeast"/>
        </w:trPr>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Perspective</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Score</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Dept</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Deviation</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Company</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Deviation</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Overall</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0%</w:t>
            </w:r>
          </w:p>
        </w:tc>
        <w:tc>
          <w:tcPr>
            <w:tcW w:w="2000" w:type="dxa"/>
            <w:tcBorders>
              <w:top w:val="single" w:sz="1" w:color="808080"/>
              <w:left w:val="single" w:sz="1" w:color="002060"/>
              <w:right w:val="single" w:sz="1" w:color="002060"/>
              <w:bottom w:val="single" w:sz="1" w:color="808080"/>
            </w:tcBorders>
            <w:shd w:val="clear" w:color="" w:fill="DDEBF7"/>
          </w:tcPr>
          <w:p>
            <w:pPr>
              <w:jc w:val="center"/>
            </w:pPr>
            <w:r>
              <w:rPr>
                <w:color w:val="black"/>
                <w:sz w:val="20"/>
                <w:szCs w:val="20"/>
                <w:b/>
              </w:rPr>
              <w:t xml:space="preserve">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5%</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-5%</w:t>
            </w:r>
          </w:p>
        </w:tc>
      </w:tr>
    </w:tbl>
    <w:p/>
    <w:p>
      <w:pPr>
        <w:widowControl w:val="0"/>
        <w:jc w:val="both"/>
      </w:pPr>
      <w:r>
        <w:rPr/>
        <w:t xml:space="preserve">Tapiwa Gomo's overall performance is 0% which is at par with the department's performance. Teaching has an average score of 0%.</w:t>
      </w:r>
    </w:p>
    <w:p>
      <w:pPr>
        <w:pStyle w:val="Heading7"/>
      </w:pPr>
      <w:r>
        <w:rPr>
          <w:color w:val="175EA8"/>
          <w:sz w:val="32"/>
          <w:szCs w:val="32"/>
          <w:b/>
        </w:rPr>
        <w:t xml:space="preserve">Projects Worked on</w:t>
      </w:r>
    </w:p>
    <w:p>
      <w:pPr/>
      <w:r>
        <w:pict>
          <v:shape id="_x0000_s101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ff0000"/>
          <w:b/>
        </w:rPr>
        <w:t xml:space="preserve">No projects were mentioned</w:t>
      </w:r>
    </w:p>
    <w:p/>
    <w:p>
      <w:pPr>
        <w:pStyle w:val="Heading2"/>
      </w:pPr>
      <w:r>
        <w:rPr>
          <w:color w:val="175EA8"/>
          <w:sz w:val="32"/>
          <w:szCs w:val="32"/>
          <w:b/>
        </w:rPr>
        <w:t xml:space="preserve">Outstanding Action plans by project</w:t>
      </w:r>
    </w:p>
    <w:p>
      <w:pPr/>
      <w:r>
        <w:pict>
          <v:shape id="_x0000_s101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action plans</w:t>
      </w:r>
    </w:p>
    <w:p/>
    <w:p>
      <w:pPr>
        <w:pStyle w:val="Heading2"/>
      </w:pPr>
      <w:r>
        <w:rPr>
          <w:color w:val="175EA8"/>
          <w:sz w:val="32"/>
          <w:szCs w:val="32"/>
          <w:b/>
        </w:rPr>
        <w:t xml:space="preserve">Performance Improvement plans offered</w:t>
      </w:r>
    </w:p>
    <w:p>
      <w:pPr/>
      <w:r>
        <w:pict>
          <v:shape id="_x0000_s102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performance improvement plans were given</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3pt" color="#175EA8"/>
        </v:shape>
      </w:pict>
    </w:r>
  </w:p>
  <w:p>
    <w:pPr>
      <w:jc w:val="left"/>
    </w:pPr>
    <w:r>
      <w:rPr>
        <w:sz w:val="20"/>
        <w:szCs w:val="20"/>
      </w:rPr>
      <w:t xml:space="preserve">Prepared by Industrial Psychology Consultants. Email: ipc@ipcconsultants.com</w:t>
    </w:r>
  </w:p>
  <w:p>
    <w:pPr>
      <w:jc w:val="right"/>
    </w:pPr>
    <w:r>
      <w:fldChar w:fldCharType="begin"/>
    </w:r>
    <w:r>
      <w:rPr>
        <w:sz w:val="22"/>
        <w:szCs w:val="22"/>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sz w:val="22"/>
        <w:szCs w:val="22"/>
      </w:rPr>
      <w:t xml:space="preserve">Tapiwa Gomo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D6C98D5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Palatino Linotype" w:hAnsi="Palatino Linotype" w:eastAsia="Palatino Linotype" w:cs="Palatino Linotype"/>
        <w:sz w:val="24"/>
        <w:szCs w:val="24"/>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sz w:val="73"/>
      <w:szCs w:val="73"/>
    </w:rPr>
  </w:style>
  <w:style w:type="paragraph" w:styleId="Heading2">
    <w:link w:val="Heading2Char"/>
    <w:name w:val="heading 2"/>
    <w:basedOn w:val="Normal"/>
    <w:pPr>
      <w:jc w:val="left"/>
    </w:pPr>
    <w:rPr/>
  </w:style>
  <w:style w:type="paragraph" w:styleId="Heading3">
    <w:link w:val="Heading3Char"/>
    <w:name w:val="heading 3"/>
    <w:basedOn w:val="Normal"/>
    <w:pPr>
      <w:jc w:val="left"/>
    </w:pPr>
    <w:rPr>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2020-04-21T10:55:44+02:00</dcterms:created>
  <dcterms:modified xsi:type="dcterms:W3CDTF">2020-04-21T10:55:44+02:00</dcterms:modified>
</cp:coreProperties>
</file>

<file path=docProps/custom.xml><?xml version="1.0" encoding="utf-8"?>
<Properties xmlns="http://schemas.openxmlformats.org/officeDocument/2006/custom-properties" xmlns:vt="http://schemas.openxmlformats.org/officeDocument/2006/docPropsVTypes"/>
</file>