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4661" w14:textId="77777777" w:rsidR="0080616C" w:rsidRDefault="0080616C">
      <w:pPr>
        <w:rPr>
          <w:lang w:val="es-ES"/>
        </w:rPr>
      </w:pPr>
    </w:p>
    <w:p w14:paraId="2D0DA159" w14:textId="77777777" w:rsidR="0080616C" w:rsidRDefault="0080616C">
      <w:pPr>
        <w:rPr>
          <w:lang w:val="es-ES"/>
        </w:rPr>
      </w:pPr>
    </w:p>
    <w:p w14:paraId="64EE26AA" w14:textId="73276D74" w:rsidR="0080616C" w:rsidRDefault="0080616C">
      <w:pPr>
        <w:rPr>
          <w:lang w:val="es-ES"/>
        </w:rPr>
      </w:pPr>
      <w:r>
        <w:rPr>
          <w:lang w:val="es-ES"/>
        </w:rPr>
        <w:t>ESPECIFICACIONES MESA DE CIRUGIA VETERINARIA “V”</w:t>
      </w:r>
    </w:p>
    <w:p w14:paraId="1A916B3B" w14:textId="77777777" w:rsidR="0080616C" w:rsidRDefault="0080616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9"/>
        <w:gridCol w:w="3653"/>
      </w:tblGrid>
      <w:tr w:rsidR="0080616C" w:rsidRPr="00823877" w14:paraId="4A7B4034" w14:textId="77777777" w:rsidTr="0080616C">
        <w:trPr>
          <w:trHeight w:val="3748"/>
        </w:trPr>
        <w:tc>
          <w:tcPr>
            <w:tcW w:w="279" w:type="dxa"/>
          </w:tcPr>
          <w:p w14:paraId="7B9E4DB8" w14:textId="4A9EF4D3" w:rsidR="0080616C" w:rsidRPr="00823877" w:rsidRDefault="0080616C" w:rsidP="00727D4E">
            <w:pPr>
              <w:rPr>
                <w:lang w:val="es-ES"/>
              </w:rPr>
            </w:pPr>
          </w:p>
        </w:tc>
        <w:tc>
          <w:tcPr>
            <w:tcW w:w="3653" w:type="dxa"/>
          </w:tcPr>
          <w:p w14:paraId="710DC968" w14:textId="77777777" w:rsidR="0080616C" w:rsidRDefault="0080616C" w:rsidP="00727D4E">
            <w:pPr>
              <w:rPr>
                <w:lang w:val="es-ES"/>
              </w:rPr>
            </w:pPr>
          </w:p>
          <w:p w14:paraId="03189112" w14:textId="39CFB98B" w:rsidR="0080616C" w:rsidRPr="00823877" w:rsidRDefault="0080616C" w:rsidP="00727D4E">
            <w:pPr>
              <w:rPr>
                <w:lang w:val="es-ES"/>
              </w:rPr>
            </w:pPr>
            <w:r w:rsidRPr="00823877">
              <w:rPr>
                <w:lang w:val="es-ES"/>
              </w:rPr>
              <w:t xml:space="preserve">Mesa de Cirugía Veterinaria «V» con Termorregulador modelos FT-828 H fabricada en acero inoxidable </w:t>
            </w:r>
            <w:proofErr w:type="gramStart"/>
            <w:r w:rsidRPr="00823877">
              <w:rPr>
                <w:lang w:val="es-ES"/>
              </w:rPr>
              <w:t>grado  SUS</w:t>
            </w:r>
            <w:proofErr w:type="gramEnd"/>
            <w:r w:rsidRPr="00823877">
              <w:rPr>
                <w:lang w:val="es-ES"/>
              </w:rPr>
              <w:t xml:space="preserve"> 304, es una </w:t>
            </w:r>
            <w:proofErr w:type="gramStart"/>
            <w:r w:rsidRPr="00823877">
              <w:rPr>
                <w:lang w:val="es-ES"/>
              </w:rPr>
              <w:t>mesa  eléctrica</w:t>
            </w:r>
            <w:proofErr w:type="gramEnd"/>
            <w:r w:rsidRPr="00823877">
              <w:rPr>
                <w:lang w:val="es-ES"/>
              </w:rPr>
              <w:t xml:space="preserve"> y versátil cuya plataforma </w:t>
            </w:r>
            <w:proofErr w:type="gramStart"/>
            <w:r w:rsidRPr="00823877">
              <w:rPr>
                <w:lang w:val="es-ES"/>
              </w:rPr>
              <w:t>de  operación</w:t>
            </w:r>
            <w:proofErr w:type="gramEnd"/>
            <w:r w:rsidRPr="00823877">
              <w:rPr>
                <w:lang w:val="es-ES"/>
              </w:rPr>
              <w:t xml:space="preserve"> puede ser lisa o colocarse </w:t>
            </w:r>
            <w:proofErr w:type="gramStart"/>
            <w:r w:rsidRPr="00823877">
              <w:rPr>
                <w:lang w:val="es-ES"/>
              </w:rPr>
              <w:t>en  «</w:t>
            </w:r>
            <w:proofErr w:type="gramEnd"/>
            <w:r w:rsidRPr="00823877">
              <w:rPr>
                <w:lang w:val="es-ES"/>
              </w:rPr>
              <w:t xml:space="preserve">V «; Está alimentada por </w:t>
            </w:r>
            <w:proofErr w:type="gramStart"/>
            <w:r w:rsidRPr="00823877">
              <w:rPr>
                <w:lang w:val="es-ES"/>
              </w:rPr>
              <w:t>sistema  de</w:t>
            </w:r>
            <w:proofErr w:type="gramEnd"/>
            <w:r w:rsidRPr="00823877">
              <w:rPr>
                <w:lang w:val="es-ES"/>
              </w:rPr>
              <w:t xml:space="preserve"> </w:t>
            </w:r>
            <w:proofErr w:type="gramStart"/>
            <w:r w:rsidRPr="00823877">
              <w:rPr>
                <w:lang w:val="es-ES"/>
              </w:rPr>
              <w:t>elevación  robusto</w:t>
            </w:r>
            <w:proofErr w:type="gramEnd"/>
            <w:r w:rsidRPr="00823877">
              <w:rPr>
                <w:lang w:val="es-ES"/>
              </w:rPr>
              <w:t xml:space="preserve"> confiable.</w:t>
            </w:r>
          </w:p>
          <w:p w14:paraId="60821184" w14:textId="77777777" w:rsidR="0080616C" w:rsidRPr="00823877" w:rsidRDefault="0080616C" w:rsidP="00727D4E">
            <w:pPr>
              <w:spacing w:after="160" w:line="259" w:lineRule="auto"/>
              <w:rPr>
                <w:lang w:val="es-ES"/>
              </w:rPr>
            </w:pPr>
            <w:r w:rsidRPr="00823877">
              <w:rPr>
                <w:lang w:val="es-ES"/>
              </w:rPr>
              <w:t>Peso</w:t>
            </w:r>
            <w:r w:rsidRPr="00823877">
              <w:rPr>
                <w:lang w:val="es-ES"/>
              </w:rPr>
              <w:tab/>
              <w:t>150 kg</w:t>
            </w:r>
          </w:p>
          <w:p w14:paraId="48866634" w14:textId="77777777" w:rsidR="0080616C" w:rsidRDefault="0080616C" w:rsidP="00727D4E">
            <w:pPr>
              <w:rPr>
                <w:lang w:val="es-ES"/>
              </w:rPr>
            </w:pPr>
            <w:r w:rsidRPr="00823877">
              <w:rPr>
                <w:lang w:val="es-ES"/>
              </w:rPr>
              <w:t>Dimensiones 145 × 95 × 100 cm</w:t>
            </w:r>
          </w:p>
          <w:p w14:paraId="78E6D4B6" w14:textId="5642B172" w:rsidR="0080616C" w:rsidRPr="00823877" w:rsidRDefault="0080616C" w:rsidP="00727D4E">
            <w:pPr>
              <w:rPr>
                <w:lang w:val="es-ES"/>
              </w:rPr>
            </w:pPr>
            <w:r>
              <w:rPr>
                <w:lang w:val="es-ES"/>
              </w:rPr>
              <w:t>FOTOGRAFÍA REFERENCIAL</w:t>
            </w:r>
          </w:p>
        </w:tc>
      </w:tr>
    </w:tbl>
    <w:p w14:paraId="48B5A596" w14:textId="77777777" w:rsidR="0080616C" w:rsidRDefault="0080616C">
      <w:pPr>
        <w:rPr>
          <w:lang w:val="es-ES"/>
        </w:rPr>
      </w:pPr>
    </w:p>
    <w:p w14:paraId="337F6C3D" w14:textId="7E9902D7" w:rsidR="0080616C" w:rsidRPr="0080616C" w:rsidRDefault="0080616C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4F0EF8D3" wp14:editId="4FA7BBB4">
            <wp:extent cx="2076450" cy="2124075"/>
            <wp:effectExtent l="0" t="0" r="0" b="9525"/>
            <wp:docPr id="36047087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616C" w:rsidRPr="008061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6C"/>
    <w:rsid w:val="0080616C"/>
    <w:rsid w:val="00B8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869B7"/>
  <w15:chartTrackingRefBased/>
  <w15:docId w15:val="{240A9414-D541-449A-81BF-35CBDABB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1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1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1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1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1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1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1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1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1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1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16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616C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2026-07-10T20:41:00Z</dcterms:created>
  <dcterms:modified xsi:type="dcterms:W3CDTF">2026-07-10T20:44:00Z</dcterms:modified>
</cp:coreProperties>
</file>