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1DCFF" w14:textId="77777777" w:rsidR="002571A9" w:rsidRDefault="002571A9" w:rsidP="002571A9">
      <w:pPr>
        <w:pStyle w:val="ui-vpp-highlighted-specsfeatures-list-item"/>
        <w:numPr>
          <w:ilvl w:val="0"/>
          <w:numId w:val="1"/>
        </w:numPr>
        <w:shd w:val="clear" w:color="auto" w:fill="FFFFFF"/>
        <w:spacing w:before="24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Sonido natural con gran claridad y precisión en la reproducción de contenidos multimedia.</w:t>
      </w:r>
    </w:p>
    <w:p w14:paraId="2867F309" w14:textId="77777777" w:rsidR="002571A9" w:rsidRDefault="002571A9" w:rsidP="002571A9">
      <w:pPr>
        <w:pStyle w:val="ui-vpp-highlighted-specsfeatures-list-item"/>
        <w:numPr>
          <w:ilvl w:val="0"/>
          <w:numId w:val="1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Tres parlantes que aseguran potencia y calidad en el audio.</w:t>
      </w:r>
    </w:p>
    <w:p w14:paraId="36E3764A" w14:textId="77777777" w:rsidR="002571A9" w:rsidRDefault="002571A9" w:rsidP="002571A9">
      <w:pPr>
        <w:pStyle w:val="ui-vpp-highlighted-specsfeatures-list-item"/>
        <w:numPr>
          <w:ilvl w:val="0"/>
          <w:numId w:val="1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Formato de caja que optimiza la dispersión del sonido.</w:t>
      </w:r>
    </w:p>
    <w:p w14:paraId="4F3DBC70" w14:textId="77777777" w:rsidR="002571A9" w:rsidRDefault="002571A9" w:rsidP="002571A9">
      <w:pPr>
        <w:pStyle w:val="ui-vpp-highlighted-specsfeatures-list-item"/>
        <w:numPr>
          <w:ilvl w:val="0"/>
          <w:numId w:val="1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Diseñado para colocación en el suelo, ideal para espacios amplios.</w:t>
      </w:r>
    </w:p>
    <w:p w14:paraId="0E730070" w14:textId="77777777" w:rsidR="002571A9" w:rsidRDefault="002571A9" w:rsidP="002571A9">
      <w:pPr>
        <w:pStyle w:val="ui-vpp-highlighted-specsfeatures-list-item"/>
        <w:numPr>
          <w:ilvl w:val="0"/>
          <w:numId w:val="1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 xml:space="preserve">No requiere conexión Bluetooth ni </w:t>
      </w:r>
      <w:proofErr w:type="spellStart"/>
      <w:r>
        <w:rPr>
          <w:rFonts w:ascii="Roboto" w:hAnsi="Roboto"/>
          <w:color w:val="000000"/>
          <w:sz w:val="21"/>
          <w:szCs w:val="21"/>
        </w:rPr>
        <w:t>Wi</w:t>
      </w:r>
      <w:proofErr w:type="spellEnd"/>
      <w:r>
        <w:rPr>
          <w:rFonts w:ascii="Roboto" w:hAnsi="Roboto"/>
          <w:color w:val="000000"/>
          <w:sz w:val="21"/>
          <w:szCs w:val="21"/>
        </w:rPr>
        <w:t>-Fi, simplificando su uso.</w:t>
      </w:r>
    </w:p>
    <w:p w14:paraId="6CE483CE" w14:textId="77777777" w:rsidR="002571A9" w:rsidRDefault="002571A9" w:rsidP="002571A9">
      <w:pPr>
        <w:pStyle w:val="ui-vpp-highlighted-specsfeatures-list-item"/>
        <w:numPr>
          <w:ilvl w:val="0"/>
          <w:numId w:val="1"/>
        </w:numPr>
        <w:shd w:val="clear" w:color="auto" w:fill="FFFFFF"/>
        <w:spacing w:before="120" w:beforeAutospacing="0" w:line="343" w:lineRule="atLeast"/>
        <w:ind w:hanging="165"/>
        <w:rPr>
          <w:rFonts w:ascii="Roboto" w:hAnsi="Roboto"/>
          <w:color w:val="000000"/>
          <w:sz w:val="21"/>
          <w:szCs w:val="21"/>
        </w:rPr>
      </w:pPr>
      <w:r>
        <w:rPr>
          <w:rFonts w:ascii="Roboto" w:hAnsi="Roboto"/>
          <w:color w:val="000000"/>
          <w:sz w:val="21"/>
          <w:szCs w:val="21"/>
        </w:rPr>
        <w:t>No es portátil, lo que garantiza estabilidad en su ubicación.</w:t>
      </w:r>
    </w:p>
    <w:p w14:paraId="2228777A" w14:textId="77777777" w:rsidR="002571A9" w:rsidRDefault="002571A9">
      <w:pPr>
        <w:rPr>
          <w:noProof/>
        </w:rPr>
      </w:pPr>
    </w:p>
    <w:p w14:paraId="0B0F6D9C" w14:textId="77777777" w:rsidR="002571A9" w:rsidRDefault="002571A9">
      <w:pPr>
        <w:rPr>
          <w:noProof/>
        </w:rPr>
      </w:pPr>
    </w:p>
    <w:p w14:paraId="4EBA0366" w14:textId="77777777" w:rsidR="002571A9" w:rsidRPr="002571A9" w:rsidRDefault="002571A9" w:rsidP="002571A9">
      <w:pPr>
        <w:shd w:val="clear" w:color="auto" w:fill="FFFFFF"/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kern w:val="0"/>
          <w:lang w:eastAsia="es-CL"/>
          <w14:ligatures w14:val="none"/>
        </w:rPr>
      </w:pPr>
      <w:r w:rsidRPr="002571A9">
        <w:rPr>
          <w:rFonts w:ascii="Roboto" w:eastAsia="Times New Roman" w:hAnsi="Roboto" w:cs="Times New Roman"/>
          <w:b/>
          <w:bCs/>
          <w:color w:val="000000"/>
          <w:kern w:val="0"/>
          <w:lang w:eastAsia="es-CL"/>
          <w14:ligatures w14:val="none"/>
        </w:rPr>
        <w:t>Características generales</w:t>
      </w:r>
    </w:p>
    <w:tbl>
      <w:tblPr>
        <w:tblW w:w="5631" w:type="dxa"/>
        <w:tblCellSpacing w:w="15" w:type="dxa"/>
        <w:tblBorders>
          <w:top w:val="single" w:sz="6" w:space="0" w:color="F5F5F5"/>
          <w:left w:val="single" w:sz="6" w:space="0" w:color="F5F5F5"/>
          <w:bottom w:val="single" w:sz="6" w:space="0" w:color="F5F5F5"/>
          <w:right w:val="single" w:sz="6" w:space="0" w:color="F5F5F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6"/>
        <w:gridCol w:w="2815"/>
      </w:tblGrid>
      <w:tr w:rsidR="002571A9" w:rsidRPr="002571A9" w14:paraId="2F21D170" w14:textId="77777777">
        <w:trPr>
          <w:tblCellSpacing w:w="15" w:type="dxa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512150AC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  <w:t>Marca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0620B08D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  <w:t>Logitech</w:t>
            </w:r>
          </w:p>
        </w:tc>
      </w:tr>
      <w:tr w:rsidR="002571A9" w:rsidRPr="002571A9" w14:paraId="57B82D91" w14:textId="77777777">
        <w:trPr>
          <w:tblCellSpacing w:w="15" w:type="dxa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3F6C82B7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  <w:t>Línea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40DF75D4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  <w:t>980-000382</w:t>
            </w:r>
          </w:p>
        </w:tc>
      </w:tr>
      <w:tr w:rsidR="002571A9" w:rsidRPr="002571A9" w14:paraId="46B747FC" w14:textId="77777777">
        <w:trPr>
          <w:tblCellSpacing w:w="15" w:type="dxa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4FB8EE90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  <w:t>Modelo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04A4F0D1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  <w:t>Z313</w:t>
            </w:r>
          </w:p>
        </w:tc>
      </w:tr>
      <w:tr w:rsidR="002571A9" w:rsidRPr="002571A9" w14:paraId="634C70E6" w14:textId="77777777">
        <w:trPr>
          <w:tblCellSpacing w:w="15" w:type="dxa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00516205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  <w:t>Color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4D2A1AA1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  <w:t>Negro</w:t>
            </w:r>
          </w:p>
        </w:tc>
      </w:tr>
      <w:tr w:rsidR="002571A9" w:rsidRPr="002571A9" w14:paraId="3287809E" w14:textId="77777777">
        <w:trPr>
          <w:tblCellSpacing w:w="15" w:type="dxa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06940AB0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  <w:t>Modelo detallado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786AC153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  <w:t>980-000382</w:t>
            </w:r>
          </w:p>
        </w:tc>
      </w:tr>
    </w:tbl>
    <w:p w14:paraId="135E03CB" w14:textId="77777777" w:rsidR="002571A9" w:rsidRPr="002571A9" w:rsidRDefault="002571A9" w:rsidP="002571A9">
      <w:pPr>
        <w:shd w:val="clear" w:color="auto" w:fill="FFFFFF"/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kern w:val="0"/>
          <w:lang w:eastAsia="es-CL"/>
          <w14:ligatures w14:val="none"/>
        </w:rPr>
      </w:pPr>
      <w:r w:rsidRPr="002571A9">
        <w:rPr>
          <w:rFonts w:ascii="Roboto" w:eastAsia="Times New Roman" w:hAnsi="Roboto" w:cs="Times New Roman"/>
          <w:b/>
          <w:bCs/>
          <w:color w:val="000000"/>
          <w:kern w:val="0"/>
          <w:lang w:eastAsia="es-CL"/>
          <w14:ligatures w14:val="none"/>
        </w:rPr>
        <w:t>Accesorios</w:t>
      </w:r>
    </w:p>
    <w:tbl>
      <w:tblPr>
        <w:tblW w:w="5631" w:type="dxa"/>
        <w:tblCellSpacing w:w="15" w:type="dxa"/>
        <w:tblBorders>
          <w:top w:val="single" w:sz="6" w:space="0" w:color="F5F5F5"/>
          <w:left w:val="single" w:sz="6" w:space="0" w:color="F5F5F5"/>
          <w:bottom w:val="single" w:sz="6" w:space="0" w:color="F5F5F5"/>
          <w:right w:val="single" w:sz="6" w:space="0" w:color="F5F5F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1"/>
        <w:gridCol w:w="2810"/>
      </w:tblGrid>
      <w:tr w:rsidR="002571A9" w:rsidRPr="002571A9" w14:paraId="683B9E76" w14:textId="77777777">
        <w:trPr>
          <w:tblCellSpacing w:w="15" w:type="dxa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18C446C9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  <w:t>Con base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3CDC3DCC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  <w:t>No</w:t>
            </w:r>
          </w:p>
        </w:tc>
      </w:tr>
      <w:tr w:rsidR="002571A9" w:rsidRPr="002571A9" w14:paraId="36D9C619" w14:textId="77777777">
        <w:trPr>
          <w:tblCellSpacing w:w="15" w:type="dxa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523B0F86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  <w:t>Con micrófono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3ECF6EC8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  <w:t>No</w:t>
            </w:r>
          </w:p>
        </w:tc>
      </w:tr>
      <w:tr w:rsidR="002571A9" w:rsidRPr="002571A9" w14:paraId="58345797" w14:textId="77777777">
        <w:trPr>
          <w:tblCellSpacing w:w="15" w:type="dxa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5B9185F2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  <w:t>Incluye soporte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78CC7F16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  <w:t>No</w:t>
            </w:r>
          </w:p>
        </w:tc>
      </w:tr>
    </w:tbl>
    <w:p w14:paraId="6B112B92" w14:textId="77777777" w:rsidR="002571A9" w:rsidRPr="002571A9" w:rsidRDefault="002571A9" w:rsidP="002571A9">
      <w:pPr>
        <w:shd w:val="clear" w:color="auto" w:fill="FFFFFF"/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kern w:val="0"/>
          <w:lang w:eastAsia="es-CL"/>
          <w14:ligatures w14:val="none"/>
        </w:rPr>
      </w:pPr>
      <w:r w:rsidRPr="002571A9">
        <w:rPr>
          <w:rFonts w:ascii="Roboto" w:eastAsia="Times New Roman" w:hAnsi="Roboto" w:cs="Times New Roman"/>
          <w:b/>
          <w:bCs/>
          <w:color w:val="000000"/>
          <w:kern w:val="0"/>
          <w:lang w:eastAsia="es-CL"/>
          <w14:ligatures w14:val="none"/>
        </w:rPr>
        <w:t>Otros</w:t>
      </w:r>
    </w:p>
    <w:tbl>
      <w:tblPr>
        <w:tblW w:w="5631" w:type="dxa"/>
        <w:tblCellSpacing w:w="15" w:type="dxa"/>
        <w:tblBorders>
          <w:top w:val="single" w:sz="6" w:space="0" w:color="F5F5F5"/>
          <w:left w:val="single" w:sz="6" w:space="0" w:color="F5F5F5"/>
          <w:bottom w:val="single" w:sz="6" w:space="0" w:color="F5F5F5"/>
          <w:right w:val="single" w:sz="6" w:space="0" w:color="F5F5F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0"/>
        <w:gridCol w:w="2811"/>
      </w:tblGrid>
      <w:tr w:rsidR="002571A9" w:rsidRPr="002571A9" w14:paraId="433CF307" w14:textId="77777777">
        <w:trPr>
          <w:tblCellSpacing w:w="15" w:type="dxa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0CC17994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  <w:t>Lugares de colocación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7561C7DA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  <w:t>De piso</w:t>
            </w:r>
          </w:p>
        </w:tc>
      </w:tr>
      <w:tr w:rsidR="002571A9" w:rsidRPr="002571A9" w14:paraId="6D12763F" w14:textId="77777777">
        <w:trPr>
          <w:tblCellSpacing w:w="15" w:type="dxa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14441EB3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  <w:lastRenderedPageBreak/>
              <w:t>Es a prueba de agua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145A73A0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  <w:t>No</w:t>
            </w:r>
          </w:p>
        </w:tc>
      </w:tr>
    </w:tbl>
    <w:p w14:paraId="784F46C5" w14:textId="77777777" w:rsidR="002571A9" w:rsidRPr="002571A9" w:rsidRDefault="002571A9" w:rsidP="002571A9">
      <w:pPr>
        <w:shd w:val="clear" w:color="auto" w:fill="FFFFFF"/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kern w:val="0"/>
          <w:lang w:eastAsia="es-CL"/>
          <w14:ligatures w14:val="none"/>
        </w:rPr>
      </w:pPr>
      <w:r w:rsidRPr="002571A9">
        <w:rPr>
          <w:rFonts w:ascii="Roboto" w:eastAsia="Times New Roman" w:hAnsi="Roboto" w:cs="Times New Roman"/>
          <w:b/>
          <w:bCs/>
          <w:color w:val="000000"/>
          <w:kern w:val="0"/>
          <w:lang w:eastAsia="es-CL"/>
          <w14:ligatures w14:val="none"/>
        </w:rPr>
        <w:t>Conectividad</w:t>
      </w:r>
    </w:p>
    <w:tbl>
      <w:tblPr>
        <w:tblW w:w="5631" w:type="dxa"/>
        <w:tblCellSpacing w:w="15" w:type="dxa"/>
        <w:tblBorders>
          <w:top w:val="single" w:sz="6" w:space="0" w:color="F5F5F5"/>
          <w:left w:val="single" w:sz="6" w:space="0" w:color="F5F5F5"/>
          <w:bottom w:val="single" w:sz="6" w:space="0" w:color="F5F5F5"/>
          <w:right w:val="single" w:sz="6" w:space="0" w:color="F5F5F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0"/>
        <w:gridCol w:w="2811"/>
      </w:tblGrid>
      <w:tr w:rsidR="002571A9" w:rsidRPr="002571A9" w14:paraId="7B64D869" w14:textId="77777777">
        <w:trPr>
          <w:tblCellSpacing w:w="15" w:type="dxa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145AE563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  <w:t>Con Bluetooth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7E1EB724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  <w:t>No</w:t>
            </w:r>
          </w:p>
        </w:tc>
      </w:tr>
      <w:tr w:rsidR="002571A9" w:rsidRPr="002571A9" w14:paraId="4BF8AB5E" w14:textId="77777777">
        <w:trPr>
          <w:tblCellSpacing w:w="15" w:type="dxa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66CF298E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  <w:t xml:space="preserve">Con </w:t>
            </w:r>
            <w:proofErr w:type="spellStart"/>
            <w:r w:rsidRPr="002571A9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  <w:t>Wi</w:t>
            </w:r>
            <w:proofErr w:type="spellEnd"/>
            <w:r w:rsidRPr="002571A9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  <w:t>-Fi</w:t>
            </w:r>
          </w:p>
        </w:tc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347A1EB4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  <w:t>No</w:t>
            </w:r>
          </w:p>
        </w:tc>
      </w:tr>
    </w:tbl>
    <w:p w14:paraId="1DD31608" w14:textId="77777777" w:rsidR="002571A9" w:rsidRPr="002571A9" w:rsidRDefault="002571A9" w:rsidP="002571A9">
      <w:pPr>
        <w:shd w:val="clear" w:color="auto" w:fill="FFFFFF"/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kern w:val="0"/>
          <w:lang w:eastAsia="es-CL"/>
          <w14:ligatures w14:val="none"/>
        </w:rPr>
      </w:pPr>
      <w:r w:rsidRPr="002571A9">
        <w:rPr>
          <w:rFonts w:ascii="Roboto" w:eastAsia="Times New Roman" w:hAnsi="Roboto" w:cs="Times New Roman"/>
          <w:b/>
          <w:bCs/>
          <w:color w:val="000000"/>
          <w:kern w:val="0"/>
          <w:lang w:eastAsia="es-CL"/>
          <w14:ligatures w14:val="none"/>
        </w:rPr>
        <w:t>Batería</w:t>
      </w:r>
    </w:p>
    <w:tbl>
      <w:tblPr>
        <w:tblW w:w="5826" w:type="dxa"/>
        <w:tblCellSpacing w:w="15" w:type="dxa"/>
        <w:tblBorders>
          <w:top w:val="single" w:sz="6" w:space="0" w:color="F5F5F5"/>
          <w:left w:val="single" w:sz="6" w:space="0" w:color="F5F5F5"/>
          <w:bottom w:val="single" w:sz="6" w:space="0" w:color="F5F5F5"/>
          <w:right w:val="single" w:sz="6" w:space="0" w:color="F5F5F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8"/>
        <w:gridCol w:w="2908"/>
      </w:tblGrid>
      <w:tr w:rsidR="002571A9" w:rsidRPr="002571A9" w14:paraId="3B8EA19A" w14:textId="77777777">
        <w:trPr>
          <w:tblCellSpacing w:w="15" w:type="dxa"/>
        </w:trPr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4601056D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  <w:t>Incluye batería recargable</w:t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3039FC3E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  <w:t>No</w:t>
            </w:r>
          </w:p>
        </w:tc>
      </w:tr>
    </w:tbl>
    <w:p w14:paraId="69DA6AEF" w14:textId="77777777" w:rsidR="002571A9" w:rsidRPr="002571A9" w:rsidRDefault="002571A9" w:rsidP="002571A9">
      <w:pPr>
        <w:shd w:val="clear" w:color="auto" w:fill="FFFFFF"/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000000"/>
          <w:kern w:val="0"/>
          <w:lang w:eastAsia="es-CL"/>
          <w14:ligatures w14:val="none"/>
        </w:rPr>
      </w:pPr>
      <w:r w:rsidRPr="002571A9">
        <w:rPr>
          <w:rFonts w:ascii="Roboto" w:eastAsia="Times New Roman" w:hAnsi="Roboto" w:cs="Times New Roman"/>
          <w:b/>
          <w:bCs/>
          <w:color w:val="000000"/>
          <w:kern w:val="0"/>
          <w:lang w:eastAsia="es-CL"/>
          <w14:ligatures w14:val="none"/>
        </w:rPr>
        <w:t>Especificaciones</w:t>
      </w:r>
    </w:p>
    <w:tbl>
      <w:tblPr>
        <w:tblW w:w="5826" w:type="dxa"/>
        <w:tblCellSpacing w:w="15" w:type="dxa"/>
        <w:tblBorders>
          <w:top w:val="single" w:sz="6" w:space="0" w:color="F5F5F5"/>
          <w:left w:val="single" w:sz="6" w:space="0" w:color="F5F5F5"/>
          <w:bottom w:val="single" w:sz="6" w:space="0" w:color="F5F5F5"/>
          <w:right w:val="single" w:sz="6" w:space="0" w:color="F5F5F5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0"/>
        <w:gridCol w:w="2906"/>
      </w:tblGrid>
      <w:tr w:rsidR="002571A9" w:rsidRPr="002571A9" w14:paraId="0121FA03" w14:textId="77777777">
        <w:trPr>
          <w:tblCellSpacing w:w="15" w:type="dxa"/>
        </w:trPr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7B45326E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  <w:t>Cantidad de parlantes</w:t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28AC9D79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  <w:t>3</w:t>
            </w:r>
          </w:p>
        </w:tc>
      </w:tr>
      <w:tr w:rsidR="002571A9" w:rsidRPr="002571A9" w14:paraId="18CDA1E4" w14:textId="77777777">
        <w:trPr>
          <w:tblCellSpacing w:w="15" w:type="dxa"/>
        </w:trPr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0F80EA68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  <w:t>Formato del parlante</w:t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5FAD5CCA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  <w:t>Caja</w:t>
            </w:r>
          </w:p>
        </w:tc>
      </w:tr>
      <w:tr w:rsidR="002571A9" w:rsidRPr="002571A9" w14:paraId="417A0C1B" w14:textId="77777777">
        <w:trPr>
          <w:tblCellSpacing w:w="15" w:type="dxa"/>
        </w:trPr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23C86439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  <w:t>Con luces LED</w:t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59B9A19E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  <w:t>No</w:t>
            </w:r>
          </w:p>
        </w:tc>
      </w:tr>
      <w:tr w:rsidR="002571A9" w:rsidRPr="002571A9" w14:paraId="2572DE16" w14:textId="77777777">
        <w:trPr>
          <w:tblCellSpacing w:w="15" w:type="dxa"/>
        </w:trPr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022F3C42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  <w:t>Con modo manos libres</w:t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69275849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  <w:t>No</w:t>
            </w:r>
          </w:p>
        </w:tc>
      </w:tr>
      <w:tr w:rsidR="002571A9" w:rsidRPr="002571A9" w14:paraId="3DD3CEDB" w14:textId="77777777">
        <w:trPr>
          <w:tblCellSpacing w:w="15" w:type="dxa"/>
        </w:trPr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42BEBC3F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  <w:t>Con controladores DJ integrados</w:t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2A4896F4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  <w:t>No</w:t>
            </w:r>
          </w:p>
        </w:tc>
      </w:tr>
      <w:tr w:rsidR="002571A9" w:rsidRPr="002571A9" w14:paraId="125EB8A9" w14:textId="77777777">
        <w:trPr>
          <w:tblCellSpacing w:w="15" w:type="dxa"/>
        </w:trPr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01B37497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  <w:t>Con función karaoke</w:t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5C8C6DD7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  <w:t>No</w:t>
            </w:r>
          </w:p>
        </w:tc>
      </w:tr>
      <w:tr w:rsidR="002571A9" w:rsidRPr="002571A9" w14:paraId="7F07F3DD" w14:textId="77777777">
        <w:trPr>
          <w:tblCellSpacing w:w="15" w:type="dxa"/>
        </w:trPr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56DEF6EC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  <w:t>Con efecto de voz</w:t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42B3992C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  <w:t>No</w:t>
            </w:r>
          </w:p>
        </w:tc>
      </w:tr>
      <w:tr w:rsidR="002571A9" w:rsidRPr="002571A9" w14:paraId="582AD25E" w14:textId="77777777">
        <w:trPr>
          <w:tblCellSpacing w:w="15" w:type="dxa"/>
        </w:trPr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6F235F0B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  <w:t>Con radio</w:t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3B020948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  <w:t>No</w:t>
            </w:r>
          </w:p>
        </w:tc>
      </w:tr>
      <w:tr w:rsidR="002571A9" w:rsidRPr="002571A9" w14:paraId="2F31636C" w14:textId="77777777">
        <w:trPr>
          <w:tblCellSpacing w:w="15" w:type="dxa"/>
        </w:trPr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7DD5375D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  <w:t>Es portátil</w:t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77B9D51B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  <w:t>No</w:t>
            </w:r>
          </w:p>
        </w:tc>
      </w:tr>
      <w:tr w:rsidR="002571A9" w:rsidRPr="002571A9" w14:paraId="24E60499" w14:textId="77777777">
        <w:trPr>
          <w:tblCellSpacing w:w="15" w:type="dxa"/>
        </w:trPr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14BFEE65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  <w:t>Es inalámbrico</w:t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22294919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  <w:t>No</w:t>
            </w:r>
          </w:p>
        </w:tc>
      </w:tr>
      <w:tr w:rsidR="002571A9" w:rsidRPr="002571A9" w14:paraId="34CE4CAD" w14:textId="77777777">
        <w:trPr>
          <w:tblCellSpacing w:w="15" w:type="dxa"/>
        </w:trPr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274B241F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  <w:t xml:space="preserve">Es </w:t>
            </w:r>
            <w:proofErr w:type="spellStart"/>
            <w:r w:rsidRPr="002571A9">
              <w:rPr>
                <w:rFonts w:ascii="Roboto" w:eastAsia="Times New Roman" w:hAnsi="Roboto" w:cs="Times New Roman"/>
                <w:b/>
                <w:bCs/>
                <w:kern w:val="0"/>
                <w:sz w:val="18"/>
                <w:szCs w:val="18"/>
                <w:lang w:eastAsia="es-CL"/>
                <w14:ligatures w14:val="none"/>
              </w:rPr>
              <w:t>gamer</w:t>
            </w:r>
            <w:proofErr w:type="spellEnd"/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240" w:type="dxa"/>
              <w:bottom w:w="225" w:type="dxa"/>
              <w:right w:w="360" w:type="dxa"/>
            </w:tcMar>
            <w:vAlign w:val="center"/>
            <w:hideMark/>
          </w:tcPr>
          <w:p w14:paraId="08B57821" w14:textId="77777777" w:rsidR="002571A9" w:rsidRPr="002571A9" w:rsidRDefault="002571A9" w:rsidP="002571A9">
            <w:pPr>
              <w:spacing w:after="0" w:line="270" w:lineRule="atLeast"/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</w:pPr>
            <w:r w:rsidRPr="002571A9">
              <w:rPr>
                <w:rFonts w:ascii="Roboto" w:eastAsia="Times New Roman" w:hAnsi="Roboto" w:cs="Times New Roman"/>
                <w:kern w:val="0"/>
                <w:sz w:val="18"/>
                <w:szCs w:val="18"/>
                <w:lang w:eastAsia="es-CL"/>
                <w14:ligatures w14:val="none"/>
              </w:rPr>
              <w:t>No</w:t>
            </w:r>
          </w:p>
        </w:tc>
      </w:tr>
    </w:tbl>
    <w:p w14:paraId="2F9F85F4" w14:textId="057C427D" w:rsidR="002571A9" w:rsidRDefault="002571A9">
      <w:r>
        <w:rPr>
          <w:noProof/>
        </w:rPr>
        <w:lastRenderedPageBreak/>
        <w:drawing>
          <wp:inline distT="0" distB="0" distL="0" distR="0" wp14:anchorId="563745CE" wp14:editId="0E5F90D1">
            <wp:extent cx="5311773" cy="2762123"/>
            <wp:effectExtent l="0" t="0" r="3810" b="635"/>
            <wp:docPr id="1160286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010" cy="27783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571A9" w:rsidSect="002571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937B3"/>
    <w:multiLevelType w:val="multilevel"/>
    <w:tmpl w:val="32FC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431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1A9"/>
    <w:rsid w:val="002571A9"/>
    <w:rsid w:val="009C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201D4"/>
  <w15:chartTrackingRefBased/>
  <w15:docId w15:val="{60AB11EA-4002-4DAC-B99B-56058EF11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7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7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71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7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71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7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7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7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7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71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7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71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71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71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71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71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71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71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7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7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7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7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7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71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71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71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71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71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71A9"/>
    <w:rPr>
      <w:b/>
      <w:bCs/>
      <w:smallCaps/>
      <w:color w:val="2F5496" w:themeColor="accent1" w:themeShade="BF"/>
      <w:spacing w:val="5"/>
    </w:rPr>
  </w:style>
  <w:style w:type="paragraph" w:customStyle="1" w:styleId="ui-vpp-highlighted-specsfeatures-list-item">
    <w:name w:val="ui-vpp-highlighted-specs__features-list-item"/>
    <w:basedOn w:val="Normal"/>
    <w:rsid w:val="002571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150</Words>
  <Characters>830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Millaray Arce</dc:creator>
  <cp:keywords/>
  <dc:description/>
  <cp:lastModifiedBy>Millaray Arce</cp:lastModifiedBy>
  <cp:revision>1</cp:revision>
  <dcterms:created xsi:type="dcterms:W3CDTF">2026-07-11T17:48:00Z</dcterms:created>
  <dcterms:modified xsi:type="dcterms:W3CDTF">2026-07-11T17:51:00Z</dcterms:modified>
</cp:coreProperties>
</file>