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65D30" w14:textId="3F2D7CD0" w:rsidR="00CD4ABC" w:rsidRDefault="00CD4ABC">
      <w:pPr>
        <w:rPr>
          <w:b/>
          <w:bCs/>
          <w:u w:val="single"/>
          <w:lang w:val="es-ES"/>
        </w:rPr>
      </w:pPr>
      <w:r>
        <w:rPr>
          <w:lang w:val="es-ES"/>
        </w:rPr>
        <w:t xml:space="preserve">                                                   </w:t>
      </w:r>
      <w:r w:rsidRPr="00CD4ABC">
        <w:rPr>
          <w:b/>
          <w:bCs/>
          <w:u w:val="single"/>
          <w:lang w:val="es-ES"/>
        </w:rPr>
        <w:t>FICHA DE POSTULACION</w:t>
      </w:r>
    </w:p>
    <w:p w14:paraId="2B70AC6D" w14:textId="147AB743" w:rsidR="007046C7" w:rsidRPr="007046C7" w:rsidRDefault="007046C7" w:rsidP="007046C7">
      <w:pPr>
        <w:rPr>
          <w:lang w:val="es-ES"/>
        </w:rPr>
      </w:pPr>
      <w:r w:rsidRPr="007046C7">
        <w:rPr>
          <w:lang w:val="es-ES"/>
        </w:rPr>
        <w:t xml:space="preserve">EQUIPAMIENTO CLINICO CONVENIO CUIDADOS PALIATIVOS UNIVERSALES RES. EX. </w:t>
      </w:r>
      <w:proofErr w:type="spellStart"/>
      <w:r w:rsidRPr="007046C7">
        <w:rPr>
          <w:lang w:val="es-ES"/>
        </w:rPr>
        <w:t>N°</w:t>
      </w:r>
      <w:proofErr w:type="spellEnd"/>
      <w:r w:rsidRPr="007046C7">
        <w:rPr>
          <w:lang w:val="es-ES"/>
        </w:rPr>
        <w:t xml:space="preserve"> 821 DEL 25.03.2026.</w:t>
      </w:r>
      <w:r w:rsidRPr="007046C7">
        <w:rPr>
          <w:lang w:val="es-ES"/>
        </w:rPr>
        <w:tab/>
      </w:r>
    </w:p>
    <w:p w14:paraId="4A53FC98" w14:textId="1C93AD63" w:rsidR="007046C7" w:rsidRDefault="007046C7" w:rsidP="007046C7">
      <w:pPr>
        <w:rPr>
          <w:lang w:val="es-ES"/>
        </w:rPr>
      </w:pPr>
      <w:r w:rsidRPr="007046C7">
        <w:rPr>
          <w:lang w:val="es-ES"/>
        </w:rPr>
        <w:tab/>
      </w:r>
      <w:r w:rsidRPr="007046C7">
        <w:rPr>
          <w:lang w:val="es-ES"/>
        </w:rPr>
        <w:tab/>
      </w:r>
      <w:r w:rsidRPr="007046C7">
        <w:rPr>
          <w:lang w:val="es-ES"/>
        </w:rPr>
        <w:tab/>
      </w:r>
      <w:r w:rsidRPr="007046C7">
        <w:rPr>
          <w:lang w:val="es-ES"/>
        </w:rPr>
        <w:tab/>
      </w:r>
      <w:r w:rsidRPr="007046C7">
        <w:rPr>
          <w:lang w:val="es-ES"/>
        </w:rPr>
        <w:tab/>
      </w:r>
    </w:p>
    <w:p w14:paraId="047A5516" w14:textId="1473119F" w:rsidR="00CD4ABC" w:rsidRDefault="00CD4ABC" w:rsidP="00CD4ABC">
      <w:pPr>
        <w:tabs>
          <w:tab w:val="left" w:pos="1050"/>
        </w:tabs>
        <w:rPr>
          <w:lang w:val="es-ES"/>
        </w:rPr>
      </w:pPr>
      <w:r>
        <w:rPr>
          <w:lang w:val="es-ES"/>
        </w:rPr>
        <w:t xml:space="preserve">NOMBRE DE LA </w:t>
      </w:r>
      <w:r w:rsidR="007C3880">
        <w:rPr>
          <w:lang w:val="es-ES"/>
        </w:rPr>
        <w:t>EMPRESA: _</w:t>
      </w:r>
      <w:r>
        <w:rPr>
          <w:lang w:val="es-ES"/>
        </w:rPr>
        <w:t>______________________________________</w:t>
      </w:r>
    </w:p>
    <w:p w14:paraId="72B393A0" w14:textId="2B136671" w:rsidR="00CD4ABC" w:rsidRDefault="00CD4ABC" w:rsidP="00CD4ABC">
      <w:pPr>
        <w:tabs>
          <w:tab w:val="left" w:pos="1050"/>
        </w:tabs>
        <w:rPr>
          <w:lang w:val="es-ES"/>
        </w:rPr>
      </w:pPr>
      <w:r>
        <w:rPr>
          <w:lang w:val="es-ES"/>
        </w:rPr>
        <w:t>RUT: ___________________________________________________________</w:t>
      </w:r>
    </w:p>
    <w:p w14:paraId="1F7337EA" w14:textId="4E6B9889" w:rsidR="00CD4ABC" w:rsidRDefault="00CD4ABC" w:rsidP="00CD4ABC">
      <w:pPr>
        <w:tabs>
          <w:tab w:val="left" w:pos="1050"/>
        </w:tabs>
        <w:rPr>
          <w:lang w:val="es-ES"/>
        </w:rPr>
      </w:pPr>
      <w:r w:rsidRPr="00CD4ABC">
        <w:rPr>
          <w:b/>
          <w:bCs/>
          <w:u w:val="single"/>
          <w:lang w:val="es-ES"/>
        </w:rPr>
        <w:t>MARCAR CON “X” SI CUMPLEN CON LAS DESCRIPCIONES O ESPECIFICACIONES TECNICAS QUE SE REQUIEREN</w:t>
      </w:r>
      <w:r>
        <w:rPr>
          <w:lang w:val="es-ES"/>
        </w:rPr>
        <w:t>:</w:t>
      </w:r>
    </w:p>
    <w:p w14:paraId="0E9160BA" w14:textId="77777777" w:rsidR="00AD111A" w:rsidRDefault="00AD111A" w:rsidP="00CD4ABC">
      <w:pPr>
        <w:rPr>
          <w:b/>
          <w:bCs/>
          <w:u w:val="single"/>
          <w:lang w:val="es-ES"/>
        </w:rPr>
      </w:pPr>
      <w:r w:rsidRPr="00AD111A">
        <w:rPr>
          <w:b/>
          <w:bCs/>
          <w:u w:val="single"/>
          <w:lang w:val="es-ES"/>
        </w:rPr>
        <w:t>Cumple/no cumple</w:t>
      </w:r>
    </w:p>
    <w:p w14:paraId="080B5A0A" w14:textId="0AF6838B" w:rsidR="007046C7" w:rsidRPr="007046C7" w:rsidRDefault="00D7705C" w:rsidP="007046C7">
      <w:pPr>
        <w:rPr>
          <w:lang w:val="es-ES"/>
        </w:rPr>
      </w:pPr>
      <w:r>
        <w:rPr>
          <w:lang w:val="es-ES"/>
        </w:rPr>
        <w:t>_____</w:t>
      </w:r>
      <w:r w:rsidR="007046C7" w:rsidRPr="007046C7">
        <w:rPr>
          <w:lang w:val="es-ES"/>
        </w:rPr>
        <w:t>"Toma Presión: Similar a Modelo HEM-7130Pantalla: Pantalla digital LCD</w:t>
      </w:r>
      <w:r w:rsidR="007C3880">
        <w:rPr>
          <w:lang w:val="es-ES"/>
        </w:rPr>
        <w:t xml:space="preserve">. </w:t>
      </w:r>
      <w:r w:rsidR="007046C7" w:rsidRPr="007046C7">
        <w:rPr>
          <w:lang w:val="es-ES"/>
        </w:rPr>
        <w:t>Rango de medición: Presión: 0 a 299 mm</w:t>
      </w:r>
      <w:r w:rsidR="007C3880">
        <w:rPr>
          <w:lang w:val="es-ES"/>
        </w:rPr>
        <w:t xml:space="preserve"> </w:t>
      </w:r>
      <w:r w:rsidR="007046C7" w:rsidRPr="007046C7">
        <w:rPr>
          <w:lang w:val="es-ES"/>
        </w:rPr>
        <w:t>Hg,</w:t>
      </w:r>
      <w:r w:rsidR="007C3880">
        <w:rPr>
          <w:lang w:val="es-ES"/>
        </w:rPr>
        <w:t xml:space="preserve"> </w:t>
      </w:r>
      <w:r w:rsidR="007046C7" w:rsidRPr="007046C7">
        <w:rPr>
          <w:lang w:val="es-ES"/>
        </w:rPr>
        <w:t>Pulso: 40 a 180 latidos/min.</w:t>
      </w:r>
      <w:r w:rsidR="007C3880">
        <w:rPr>
          <w:lang w:val="es-ES"/>
        </w:rPr>
        <w:t xml:space="preserve"> </w:t>
      </w:r>
      <w:r w:rsidR="007046C7" w:rsidRPr="007046C7">
        <w:rPr>
          <w:lang w:val="es-ES"/>
        </w:rPr>
        <w:t>Precisión: Presión: ±3 mm</w:t>
      </w:r>
      <w:r w:rsidR="007C3880">
        <w:rPr>
          <w:lang w:val="es-ES"/>
        </w:rPr>
        <w:t xml:space="preserve"> </w:t>
      </w:r>
      <w:r w:rsidR="007046C7" w:rsidRPr="007046C7">
        <w:rPr>
          <w:lang w:val="es-ES"/>
        </w:rPr>
        <w:t>Hg,</w:t>
      </w:r>
      <w:r w:rsidR="007C3880">
        <w:rPr>
          <w:lang w:val="es-ES"/>
        </w:rPr>
        <w:t xml:space="preserve"> </w:t>
      </w:r>
      <w:r w:rsidR="007046C7" w:rsidRPr="007046C7">
        <w:rPr>
          <w:lang w:val="es-ES"/>
        </w:rPr>
        <w:t>Pulso: ±5% de lectura</w:t>
      </w:r>
      <w:r w:rsidR="007C3880">
        <w:rPr>
          <w:lang w:val="es-ES"/>
        </w:rPr>
        <w:t xml:space="preserve">. </w:t>
      </w:r>
      <w:r w:rsidR="007046C7" w:rsidRPr="007046C7">
        <w:rPr>
          <w:lang w:val="es-ES"/>
        </w:rPr>
        <w:t>Inflado: Controlado con lógica difusa mediante bomba eléctrica</w:t>
      </w:r>
      <w:r w:rsidR="007C3880">
        <w:rPr>
          <w:lang w:val="es-ES"/>
        </w:rPr>
        <w:t xml:space="preserve">. </w:t>
      </w:r>
      <w:proofErr w:type="gramStart"/>
      <w:r w:rsidR="007046C7" w:rsidRPr="007046C7">
        <w:rPr>
          <w:lang w:val="es-ES"/>
        </w:rPr>
        <w:t>Desinflado</w:t>
      </w:r>
      <w:proofErr w:type="gramEnd"/>
      <w:r w:rsidR="007046C7" w:rsidRPr="007046C7">
        <w:rPr>
          <w:lang w:val="es-ES"/>
        </w:rPr>
        <w:t>: Válvula de liberación automática de presión</w:t>
      </w:r>
    </w:p>
    <w:p w14:paraId="369CAA08" w14:textId="34BF7330" w:rsidR="007046C7" w:rsidRPr="007046C7" w:rsidRDefault="007046C7" w:rsidP="007046C7">
      <w:pPr>
        <w:rPr>
          <w:lang w:val="es-ES"/>
        </w:rPr>
      </w:pPr>
      <w:r w:rsidRPr="007046C7">
        <w:rPr>
          <w:lang w:val="es-ES"/>
        </w:rPr>
        <w:t xml:space="preserve">Método de medición: Método </w:t>
      </w:r>
      <w:r w:rsidR="007C3880" w:rsidRPr="007046C7">
        <w:rPr>
          <w:lang w:val="es-ES"/>
        </w:rPr>
        <w:t>oscilométrica</w:t>
      </w:r>
      <w:r w:rsidR="007C3880">
        <w:rPr>
          <w:lang w:val="es-ES"/>
        </w:rPr>
        <w:t xml:space="preserve">. </w:t>
      </w:r>
      <w:r w:rsidRPr="007046C7">
        <w:rPr>
          <w:lang w:val="es-ES"/>
        </w:rPr>
        <w:t>Clasificación IP: IP 20Fuente de alimentación: 4 × 1.5V (Pilas alcalinas “AA”)</w:t>
      </w:r>
      <w:r w:rsidR="007C3880">
        <w:rPr>
          <w:lang w:val="es-ES"/>
        </w:rPr>
        <w:t xml:space="preserve"> </w:t>
      </w:r>
      <w:r w:rsidRPr="007046C7">
        <w:rPr>
          <w:lang w:val="es-ES"/>
        </w:rPr>
        <w:t>Vida útil de las pilas: Aproximadamente 1000 mediciones con 4 pilas alcalinas nuevas</w:t>
      </w:r>
      <w:r w:rsidR="007C3880">
        <w:rPr>
          <w:lang w:val="es-ES"/>
        </w:rPr>
        <w:t xml:space="preserve">. </w:t>
      </w:r>
      <w:r w:rsidRPr="007046C7">
        <w:rPr>
          <w:lang w:val="es-ES"/>
        </w:rPr>
        <w:t>Pieza aplicada: Tipo BF</w:t>
      </w:r>
    </w:p>
    <w:p w14:paraId="3333CC0D" w14:textId="77777777" w:rsidR="007046C7" w:rsidRPr="007046C7" w:rsidRDefault="007046C7" w:rsidP="007046C7">
      <w:pPr>
        <w:rPr>
          <w:lang w:val="es-ES"/>
        </w:rPr>
      </w:pPr>
      <w:r w:rsidRPr="007046C7">
        <w:rPr>
          <w:lang w:val="es-ES"/>
        </w:rPr>
        <w:t>Protección contra descarga eléctrica: Equipo ME encendido internamente</w:t>
      </w:r>
    </w:p>
    <w:p w14:paraId="1A12F06A" w14:textId="36173E57" w:rsidR="00D7705C" w:rsidRPr="00D7705C" w:rsidRDefault="007046C7" w:rsidP="007046C7">
      <w:pPr>
        <w:rPr>
          <w:lang w:val="es-ES"/>
        </w:rPr>
      </w:pPr>
      <w:r w:rsidRPr="007046C7">
        <w:rPr>
          <w:lang w:val="es-ES"/>
        </w:rPr>
        <w:t>Modo de funcionamiento: Funcionamiento continuo</w:t>
      </w:r>
      <w:r w:rsidR="007C3880">
        <w:rPr>
          <w:lang w:val="es-ES"/>
        </w:rPr>
        <w:t xml:space="preserve">. </w:t>
      </w:r>
      <w:r w:rsidRPr="007046C7">
        <w:rPr>
          <w:lang w:val="es-ES"/>
        </w:rPr>
        <w:t xml:space="preserve">Temperatura de </w:t>
      </w:r>
      <w:r w:rsidR="007C3880">
        <w:rPr>
          <w:lang w:val="es-ES"/>
        </w:rPr>
        <w:t>O</w:t>
      </w:r>
      <w:r w:rsidRPr="007046C7">
        <w:rPr>
          <w:lang w:val="es-ES"/>
        </w:rPr>
        <w:t>peración/humedad: 10ºC a 40ºC /30 a 90% de humedad relativa</w:t>
      </w:r>
      <w:r w:rsidR="007C3880">
        <w:rPr>
          <w:lang w:val="es-ES"/>
        </w:rPr>
        <w:t xml:space="preserve">. </w:t>
      </w:r>
      <w:r w:rsidRPr="007046C7">
        <w:rPr>
          <w:lang w:val="es-ES"/>
        </w:rPr>
        <w:t>Temperatura de almacenamiento/Humedad/Presión de aire: -20ºC a 60ºC /10 a 95% de humedad relativa 700 a 1060 hPa</w:t>
      </w:r>
      <w:r w:rsidR="007C3880">
        <w:rPr>
          <w:lang w:val="es-ES"/>
        </w:rPr>
        <w:t xml:space="preserve"> </w:t>
      </w:r>
      <w:r w:rsidRPr="007046C7">
        <w:rPr>
          <w:lang w:val="es-ES"/>
        </w:rPr>
        <w:t>Peso de la unidad principal: Aproximadamente 250g (sin incluir las pilas)Peso del brazalete: Aproximadamente 170 g</w:t>
      </w:r>
      <w:r w:rsidR="007C3880">
        <w:rPr>
          <w:lang w:val="es-ES"/>
        </w:rPr>
        <w:t xml:space="preserve">. </w:t>
      </w:r>
      <w:r w:rsidRPr="007046C7">
        <w:rPr>
          <w:lang w:val="es-ES"/>
        </w:rPr>
        <w:t xml:space="preserve">Dimensiones de la unidad principal: Aproximadamente 103 mm × 80 mm ×129 </w:t>
      </w:r>
      <w:proofErr w:type="spellStart"/>
      <w:r w:rsidRPr="007046C7">
        <w:rPr>
          <w:lang w:val="es-ES"/>
        </w:rPr>
        <w:t>mm</w:t>
      </w:r>
      <w:r w:rsidR="007C3880">
        <w:rPr>
          <w:lang w:val="es-ES"/>
        </w:rPr>
        <w:t>.</w:t>
      </w:r>
      <w:proofErr w:type="spellEnd"/>
      <w:r w:rsidR="007C3880">
        <w:rPr>
          <w:lang w:val="es-ES"/>
        </w:rPr>
        <w:t xml:space="preserve"> </w:t>
      </w:r>
      <w:r w:rsidRPr="007046C7">
        <w:rPr>
          <w:lang w:val="es-ES"/>
        </w:rPr>
        <w:t>Dimensiones del brazalete: Aproximadamente 145 mm × 594 mm (tubo de aire: 750 mm)Circunferencia del brazalete: 220 a 420 mm</w:t>
      </w:r>
      <w:r w:rsidR="007C3880">
        <w:rPr>
          <w:lang w:val="es-ES"/>
        </w:rPr>
        <w:t xml:space="preserve"> </w:t>
      </w:r>
      <w:r w:rsidRPr="007046C7">
        <w:rPr>
          <w:lang w:val="es-ES"/>
        </w:rPr>
        <w:t>Memoria: Hasta 60 lecturas</w:t>
      </w:r>
      <w:r w:rsidR="007C3880">
        <w:rPr>
          <w:lang w:val="es-ES"/>
        </w:rPr>
        <w:t xml:space="preserve"> </w:t>
      </w:r>
      <w:r w:rsidRPr="007046C7">
        <w:rPr>
          <w:lang w:val="es-ES"/>
        </w:rPr>
        <w:t>Contenidos: Unidad principal, Brazalete, Estuche de almacenamiento, 4 pilas alcalinas “AA”, Estuche, y Manual de instrucciones en español"</w:t>
      </w:r>
      <w:r w:rsidRPr="007046C7">
        <w:rPr>
          <w:lang w:val="es-ES"/>
        </w:rPr>
        <w:tab/>
      </w:r>
      <w:r w:rsidRPr="007046C7">
        <w:rPr>
          <w:lang w:val="es-ES"/>
        </w:rPr>
        <w:tab/>
      </w:r>
      <w:r w:rsidRPr="007046C7">
        <w:rPr>
          <w:lang w:val="es-ES"/>
        </w:rPr>
        <w:tab/>
      </w:r>
      <w:r w:rsidRPr="007046C7">
        <w:rPr>
          <w:lang w:val="es-ES"/>
        </w:rPr>
        <w:tab/>
      </w:r>
      <w:r w:rsidRPr="007046C7">
        <w:rPr>
          <w:lang w:val="es-ES"/>
        </w:rPr>
        <w:tab/>
      </w:r>
      <w:r w:rsidRPr="007046C7">
        <w:rPr>
          <w:lang w:val="es-ES"/>
        </w:rPr>
        <w:tab/>
      </w:r>
    </w:p>
    <w:p w14:paraId="32B94ADD" w14:textId="290A11E1" w:rsidR="00D7705C" w:rsidRDefault="00D7705C" w:rsidP="007046C7">
      <w:pPr>
        <w:rPr>
          <w:lang w:val="es-ES"/>
        </w:rPr>
      </w:pPr>
      <w:r>
        <w:rPr>
          <w:lang w:val="es-ES"/>
        </w:rPr>
        <w:t>_____</w:t>
      </w:r>
      <w:r w:rsidR="007046C7" w:rsidRPr="007046C7">
        <w:rPr>
          <w:lang w:val="es-ES"/>
        </w:rPr>
        <w:t>Oxímetro de pulso para adulto:</w:t>
      </w:r>
      <w:r w:rsidR="007C3880">
        <w:rPr>
          <w:lang w:val="es-ES"/>
        </w:rPr>
        <w:t xml:space="preserve"> </w:t>
      </w:r>
      <w:r w:rsidR="007046C7" w:rsidRPr="007046C7">
        <w:rPr>
          <w:lang w:val="es-ES"/>
        </w:rPr>
        <w:t>Medición frecuencia cardiaca</w:t>
      </w:r>
      <w:r w:rsidR="007C3880">
        <w:rPr>
          <w:lang w:val="es-ES"/>
        </w:rPr>
        <w:t xml:space="preserve"> </w:t>
      </w:r>
      <w:r w:rsidR="007046C7" w:rsidRPr="007046C7">
        <w:rPr>
          <w:lang w:val="es-ES"/>
        </w:rPr>
        <w:t>Pantalla LED</w:t>
      </w:r>
      <w:r w:rsidR="007C3880">
        <w:rPr>
          <w:lang w:val="es-ES"/>
        </w:rPr>
        <w:t xml:space="preserve"> </w:t>
      </w:r>
      <w:r w:rsidR="007046C7" w:rsidRPr="007046C7">
        <w:rPr>
          <w:lang w:val="es-ES"/>
        </w:rPr>
        <w:t>Gráfico de Barras en Pantalla</w:t>
      </w:r>
      <w:r w:rsidR="007C3880">
        <w:rPr>
          <w:lang w:val="es-ES"/>
        </w:rPr>
        <w:t xml:space="preserve">. </w:t>
      </w:r>
      <w:r w:rsidR="007046C7" w:rsidRPr="007046C7">
        <w:rPr>
          <w:lang w:val="es-ES"/>
        </w:rPr>
        <w:t>Batería en Pantalla</w:t>
      </w:r>
      <w:r w:rsidR="007C3880">
        <w:rPr>
          <w:lang w:val="es-ES"/>
        </w:rPr>
        <w:t xml:space="preserve"> </w:t>
      </w:r>
      <w:r w:rsidR="007046C7" w:rsidRPr="007046C7">
        <w:rPr>
          <w:lang w:val="es-ES"/>
        </w:rPr>
        <w:t>Fuente de alimentación pilas AAA</w:t>
      </w:r>
      <w:r w:rsidR="007C3880">
        <w:rPr>
          <w:lang w:val="es-ES"/>
        </w:rPr>
        <w:t>.</w:t>
      </w:r>
    </w:p>
    <w:p w14:paraId="36CF32EB" w14:textId="77777777" w:rsidR="007C3880" w:rsidRDefault="007C3880" w:rsidP="007046C7">
      <w:pPr>
        <w:rPr>
          <w:lang w:val="es-ES"/>
        </w:rPr>
      </w:pPr>
    </w:p>
    <w:p w14:paraId="3F27DB56" w14:textId="0446BE95" w:rsidR="00D7705C" w:rsidRDefault="00D7705C" w:rsidP="007046C7">
      <w:pPr>
        <w:rPr>
          <w:lang w:val="es-ES"/>
        </w:rPr>
      </w:pPr>
      <w:r>
        <w:rPr>
          <w:lang w:val="es-ES"/>
        </w:rPr>
        <w:lastRenderedPageBreak/>
        <w:t>_____</w:t>
      </w:r>
      <w:r w:rsidR="007046C7" w:rsidRPr="007046C7">
        <w:rPr>
          <w:lang w:val="es-ES"/>
        </w:rPr>
        <w:t>"Termómetro digital:</w:t>
      </w:r>
      <w:r w:rsidR="007C3880">
        <w:rPr>
          <w:lang w:val="es-ES"/>
        </w:rPr>
        <w:t xml:space="preserve"> </w:t>
      </w:r>
      <w:r w:rsidR="007046C7" w:rsidRPr="007046C7">
        <w:rPr>
          <w:lang w:val="es-ES"/>
        </w:rPr>
        <w:t xml:space="preserve">Provee mediciones en aproximadamente 60 segundos (oral) y 75 segundos (axila). Señal auditiva cuando la medición ha terminado. </w:t>
      </w:r>
      <w:r w:rsidR="007C3880" w:rsidRPr="007046C7">
        <w:rPr>
          <w:lang w:val="es-ES"/>
        </w:rPr>
        <w:t>Autopagado</w:t>
      </w:r>
      <w:r w:rsidR="007046C7" w:rsidRPr="007046C7">
        <w:rPr>
          <w:lang w:val="es-ES"/>
        </w:rPr>
        <w:t xml:space="preserve"> después de 3 minutos</w:t>
      </w:r>
      <w:r w:rsidRPr="00D7705C">
        <w:rPr>
          <w:lang w:val="es-ES"/>
        </w:rPr>
        <w:t>.</w:t>
      </w:r>
    </w:p>
    <w:p w14:paraId="69D203DE" w14:textId="28B7031A" w:rsidR="00D7705C" w:rsidRDefault="00D7705C" w:rsidP="00D7705C">
      <w:pPr>
        <w:rPr>
          <w:lang w:val="es-ES"/>
        </w:rPr>
      </w:pPr>
      <w:r>
        <w:rPr>
          <w:lang w:val="es-ES"/>
        </w:rPr>
        <w:t>_____</w:t>
      </w:r>
      <w:r w:rsidR="007046C7" w:rsidRPr="007046C7">
        <w:rPr>
          <w:lang w:val="es-ES"/>
        </w:rPr>
        <w:t xml:space="preserve">Tijeras: Tijera mayo recta, de acero inoxidable, hojas rectas y con puntas </w:t>
      </w:r>
      <w:proofErr w:type="spellStart"/>
      <w:r w:rsidR="007046C7" w:rsidRPr="007046C7">
        <w:rPr>
          <w:lang w:val="es-ES"/>
        </w:rPr>
        <w:t>semirromas</w:t>
      </w:r>
      <w:proofErr w:type="spellEnd"/>
      <w:r w:rsidR="007046C7" w:rsidRPr="007046C7">
        <w:rPr>
          <w:lang w:val="es-ES"/>
        </w:rPr>
        <w:t xml:space="preserve"> (roma/roma), longitud entre 17 </w:t>
      </w:r>
      <w:proofErr w:type="spellStart"/>
      <w:r w:rsidR="007046C7" w:rsidRPr="007046C7">
        <w:rPr>
          <w:lang w:val="es-ES"/>
        </w:rPr>
        <w:t>cms</w:t>
      </w:r>
      <w:proofErr w:type="spellEnd"/>
      <w:r w:rsidR="007046C7" w:rsidRPr="007046C7">
        <w:rPr>
          <w:lang w:val="es-ES"/>
        </w:rPr>
        <w:t>.</w:t>
      </w:r>
      <w:r w:rsidR="007046C7" w:rsidRPr="007046C7">
        <w:rPr>
          <w:lang w:val="es-ES"/>
        </w:rPr>
        <w:tab/>
      </w:r>
      <w:r w:rsidR="007046C7" w:rsidRPr="007046C7">
        <w:rPr>
          <w:lang w:val="es-ES"/>
        </w:rPr>
        <w:tab/>
      </w:r>
      <w:r w:rsidR="007046C7" w:rsidRPr="007046C7">
        <w:rPr>
          <w:lang w:val="es-ES"/>
        </w:rPr>
        <w:tab/>
      </w:r>
      <w:r w:rsidR="007046C7" w:rsidRPr="007046C7">
        <w:rPr>
          <w:lang w:val="es-ES"/>
        </w:rPr>
        <w:tab/>
      </w:r>
      <w:r w:rsidR="007046C7" w:rsidRPr="007046C7">
        <w:rPr>
          <w:lang w:val="es-ES"/>
        </w:rPr>
        <w:tab/>
      </w:r>
    </w:p>
    <w:p w14:paraId="1A9461D5" w14:textId="1114C2DF" w:rsidR="007046C7" w:rsidRPr="007046C7" w:rsidRDefault="00D7705C" w:rsidP="007046C7">
      <w:pPr>
        <w:rPr>
          <w:lang w:val="es-ES"/>
        </w:rPr>
      </w:pPr>
      <w:r>
        <w:rPr>
          <w:lang w:val="es-ES"/>
        </w:rPr>
        <w:t>_____</w:t>
      </w:r>
      <w:r w:rsidR="007046C7" w:rsidRPr="007046C7">
        <w:rPr>
          <w:lang w:val="es-ES"/>
        </w:rPr>
        <w:t xml:space="preserve">"Bolso mochila para transporte de equipamiento e insumos </w:t>
      </w:r>
      <w:r w:rsidR="007C3880" w:rsidRPr="007046C7">
        <w:rPr>
          <w:lang w:val="es-ES"/>
        </w:rPr>
        <w:t>clínicos</w:t>
      </w:r>
      <w:r w:rsidR="007046C7" w:rsidRPr="007046C7">
        <w:rPr>
          <w:lang w:val="es-ES"/>
        </w:rPr>
        <w:t xml:space="preserve">:                                                                          </w:t>
      </w:r>
    </w:p>
    <w:p w14:paraId="1D435043" w14:textId="724FAD88" w:rsidR="007046C7" w:rsidRPr="007046C7" w:rsidRDefault="007046C7" w:rsidP="007046C7">
      <w:pPr>
        <w:rPr>
          <w:lang w:val="es-ES"/>
        </w:rPr>
      </w:pPr>
      <w:r w:rsidRPr="007046C7">
        <w:rPr>
          <w:lang w:val="es-ES"/>
        </w:rPr>
        <w:t>Bolso de nailon resistente con varios bolsillos.</w:t>
      </w:r>
      <w:r w:rsidR="007C3880">
        <w:rPr>
          <w:lang w:val="es-ES"/>
        </w:rPr>
        <w:t xml:space="preserve"> </w:t>
      </w:r>
      <w:r w:rsidRPr="007046C7">
        <w:rPr>
          <w:lang w:val="es-ES"/>
        </w:rPr>
        <w:t>Parte inferior acolchada de espuma de 8 mm aproximado.</w:t>
      </w:r>
      <w:r w:rsidR="007C3880">
        <w:rPr>
          <w:lang w:val="es-ES"/>
        </w:rPr>
        <w:t xml:space="preserve"> </w:t>
      </w:r>
      <w:r w:rsidRPr="007046C7">
        <w:rPr>
          <w:lang w:val="es-ES"/>
        </w:rPr>
        <w:t>Apertura de cremallera doble para el compartimento principal</w:t>
      </w:r>
    </w:p>
    <w:p w14:paraId="303E0764" w14:textId="17FA244F" w:rsidR="007046C7" w:rsidRPr="007046C7" w:rsidRDefault="007046C7" w:rsidP="007046C7">
      <w:pPr>
        <w:rPr>
          <w:lang w:val="es-ES"/>
        </w:rPr>
      </w:pPr>
      <w:r w:rsidRPr="007046C7">
        <w:rPr>
          <w:lang w:val="es-ES"/>
        </w:rPr>
        <w:t>Dos bolsillos interiores con cremallera de 6 1/2" x 4"" aprox</w:t>
      </w:r>
      <w:r w:rsidR="007C3880">
        <w:rPr>
          <w:lang w:val="es-ES"/>
        </w:rPr>
        <w:t xml:space="preserve">. </w:t>
      </w:r>
      <w:r w:rsidRPr="007046C7">
        <w:rPr>
          <w:lang w:val="es-ES"/>
        </w:rPr>
        <w:t>Correa para el hombro ajustable y removible y dos asas contorneadas para facilitar el transporte</w:t>
      </w:r>
    </w:p>
    <w:p w14:paraId="13EAC86C" w14:textId="2B84A3B4" w:rsidR="00D7705C" w:rsidRDefault="007046C7" w:rsidP="007046C7">
      <w:pPr>
        <w:rPr>
          <w:lang w:val="es-ES"/>
        </w:rPr>
      </w:pPr>
      <w:r w:rsidRPr="007046C7">
        <w:rPr>
          <w:lang w:val="es-ES"/>
        </w:rPr>
        <w:t>bolsillos interiores reforzados de diferentes tamaños</w:t>
      </w:r>
      <w:r w:rsidR="007C3880">
        <w:rPr>
          <w:lang w:val="es-ES"/>
        </w:rPr>
        <w:t xml:space="preserve">. </w:t>
      </w:r>
      <w:r w:rsidRPr="007046C7">
        <w:rPr>
          <w:lang w:val="es-ES"/>
        </w:rPr>
        <w:t>Bolsillo trasero para carpeta de archivos 13 3/4" x 7" aprox</w:t>
      </w:r>
      <w:r w:rsidR="007C3880">
        <w:rPr>
          <w:lang w:val="es-ES"/>
        </w:rPr>
        <w:t xml:space="preserve">. </w:t>
      </w:r>
      <w:r w:rsidRPr="007046C7">
        <w:rPr>
          <w:lang w:val="es-ES"/>
        </w:rPr>
        <w:t>El bolsillo frontal con cremallera mide 7 1/2" x 9 1/2" x 2" aproximado Mide 14"" x 9 1/2"" x 6"" (cerrado) aprox</w:t>
      </w:r>
      <w:r w:rsidR="007C3880">
        <w:rPr>
          <w:lang w:val="es-ES"/>
        </w:rPr>
        <w:t xml:space="preserve">. </w:t>
      </w:r>
      <w:r w:rsidRPr="007046C7">
        <w:rPr>
          <w:lang w:val="es-ES"/>
        </w:rPr>
        <w:t>olor negro de preferencia</w:t>
      </w:r>
      <w:r>
        <w:rPr>
          <w:lang w:val="es-ES"/>
        </w:rPr>
        <w:t>.</w:t>
      </w:r>
    </w:p>
    <w:p w14:paraId="10770045" w14:textId="1A88E944" w:rsidR="00AD111A" w:rsidRDefault="00D7705C" w:rsidP="00D7705C">
      <w:pPr>
        <w:rPr>
          <w:lang w:val="es-ES"/>
        </w:rPr>
      </w:pPr>
      <w:r>
        <w:rPr>
          <w:lang w:val="es-ES"/>
        </w:rPr>
        <w:t>_____</w:t>
      </w:r>
      <w:r w:rsidR="007046C7" w:rsidRPr="007046C7">
        <w:rPr>
          <w:lang w:val="es-ES"/>
        </w:rPr>
        <w:t>Bolsos isotérmicos para traslado de fármacos e insumos:                                                                                           La bolsa isotérmica cuenta con un compartimento principal que incluye cuatro compartimentos isotérmicos internos (tres verticales y uno horizontal), un bolsillo superior y un bolsillo frontal con cremallera que integra un termómetro. Además, posee cuatro compartimentos isotérmicos extraíbles, cada uno con asa individual y esponja para absorber derrames. Los otros tres compartimentos son para gradillas de tubos de ensayo.</w:t>
      </w:r>
      <w:r w:rsidR="007C3880">
        <w:rPr>
          <w:lang w:val="es-ES"/>
        </w:rPr>
        <w:t xml:space="preserve"> </w:t>
      </w:r>
      <w:r w:rsidR="007046C7" w:rsidRPr="007046C7">
        <w:rPr>
          <w:lang w:val="es-ES"/>
        </w:rPr>
        <w:t>Datos Técnicos:</w:t>
      </w:r>
      <w:r w:rsidR="007C3880">
        <w:rPr>
          <w:lang w:val="es-ES"/>
        </w:rPr>
        <w:t xml:space="preserve"> </w:t>
      </w:r>
      <w:r w:rsidR="007046C7" w:rsidRPr="007046C7">
        <w:rPr>
          <w:lang w:val="es-ES"/>
        </w:rPr>
        <w:t>Peso: 5.30 Kg (aprox.)</w:t>
      </w:r>
      <w:r w:rsidR="007C3880">
        <w:rPr>
          <w:lang w:val="es-ES"/>
        </w:rPr>
        <w:t xml:space="preserve"> </w:t>
      </w:r>
      <w:r w:rsidR="007046C7" w:rsidRPr="007046C7">
        <w:rPr>
          <w:lang w:val="es-ES"/>
        </w:rPr>
        <w:t>Dimensiones: 29 x 39 x 44 cm (aprox.)</w:t>
      </w:r>
      <w:r w:rsidR="007C3880">
        <w:rPr>
          <w:lang w:val="es-ES"/>
        </w:rPr>
        <w:t xml:space="preserve"> </w:t>
      </w:r>
      <w:r w:rsidR="007046C7" w:rsidRPr="007046C7">
        <w:rPr>
          <w:lang w:val="es-ES"/>
        </w:rPr>
        <w:t>Material: TARPAULIN (o similar)</w:t>
      </w:r>
      <w:r w:rsidR="007C3880">
        <w:rPr>
          <w:lang w:val="es-ES"/>
        </w:rPr>
        <w:t xml:space="preserve"> </w:t>
      </w:r>
      <w:r w:rsidR="007046C7" w:rsidRPr="007046C7">
        <w:rPr>
          <w:lang w:val="es-ES"/>
        </w:rPr>
        <w:t>Capacidad: 49.76 litros (aprox.)</w:t>
      </w:r>
      <w:r w:rsidR="007C3880">
        <w:rPr>
          <w:lang w:val="es-ES"/>
        </w:rPr>
        <w:t xml:space="preserve"> </w:t>
      </w:r>
      <w:r w:rsidR="007046C7" w:rsidRPr="007046C7">
        <w:rPr>
          <w:lang w:val="es-ES"/>
        </w:rPr>
        <w:t>Contenido máximo recomendado: 10.0 Kg (aprox.)</w:t>
      </w:r>
      <w:r w:rsidR="007046C7" w:rsidRPr="007046C7">
        <w:rPr>
          <w:lang w:val="es-ES"/>
        </w:rPr>
        <w:tab/>
      </w:r>
      <w:r w:rsidR="007046C7" w:rsidRPr="007046C7">
        <w:rPr>
          <w:lang w:val="es-ES"/>
        </w:rPr>
        <w:tab/>
      </w:r>
      <w:r w:rsidR="007046C7" w:rsidRPr="007046C7">
        <w:rPr>
          <w:lang w:val="es-ES"/>
        </w:rPr>
        <w:tab/>
      </w:r>
      <w:r w:rsidR="007046C7" w:rsidRPr="007046C7">
        <w:rPr>
          <w:lang w:val="es-ES"/>
        </w:rPr>
        <w:tab/>
      </w:r>
      <w:r w:rsidR="007046C7" w:rsidRPr="007046C7">
        <w:rPr>
          <w:lang w:val="es-ES"/>
        </w:rPr>
        <w:tab/>
      </w:r>
      <w:r w:rsidR="007046C7" w:rsidRPr="007046C7">
        <w:rPr>
          <w:lang w:val="es-ES"/>
        </w:rPr>
        <w:tab/>
      </w:r>
      <w:r w:rsidRPr="00D7705C">
        <w:rPr>
          <w:lang w:val="es-ES"/>
        </w:rPr>
        <w:tab/>
      </w:r>
      <w:r w:rsidRPr="00D7705C">
        <w:rPr>
          <w:lang w:val="es-ES"/>
        </w:rPr>
        <w:tab/>
      </w:r>
      <w:r w:rsidRPr="00D7705C">
        <w:rPr>
          <w:lang w:val="es-ES"/>
        </w:rPr>
        <w:tab/>
      </w:r>
      <w:r w:rsidRPr="00D7705C">
        <w:rPr>
          <w:lang w:val="es-ES"/>
        </w:rPr>
        <w:tab/>
      </w:r>
      <w:r w:rsidRPr="00D7705C">
        <w:rPr>
          <w:lang w:val="es-ES"/>
        </w:rPr>
        <w:tab/>
      </w:r>
      <w:r w:rsidRPr="00D7705C">
        <w:rPr>
          <w:lang w:val="es-ES"/>
        </w:rPr>
        <w:tab/>
      </w:r>
    </w:p>
    <w:p w14:paraId="433B3EC1" w14:textId="77777777" w:rsidR="007046C7" w:rsidRPr="007046C7" w:rsidRDefault="007046C7" w:rsidP="007046C7">
      <w:pPr>
        <w:tabs>
          <w:tab w:val="left" w:pos="430"/>
        </w:tabs>
        <w:spacing w:line="240" w:lineRule="auto"/>
        <w:rPr>
          <w:rFonts w:ascii="Arial" w:hAnsi="Arial" w:cs="Arial"/>
          <w:b/>
          <w:bCs/>
        </w:rPr>
      </w:pPr>
      <w:r>
        <w:rPr>
          <w:lang w:val="es-ES"/>
        </w:rPr>
        <w:tab/>
      </w:r>
      <w:r w:rsidRPr="007046C7">
        <w:rPr>
          <w:rFonts w:ascii="Arial" w:hAnsi="Arial" w:cs="Arial"/>
          <w:b/>
          <w:bCs/>
        </w:rPr>
        <w:t>Nota: La no presentación de este Anexo, será causal para declarar su oferta inadmisible.</w:t>
      </w:r>
    </w:p>
    <w:p w14:paraId="2515378F" w14:textId="52E33E64" w:rsidR="00AD111A" w:rsidRPr="00AD111A" w:rsidRDefault="00AD111A" w:rsidP="007046C7">
      <w:pPr>
        <w:tabs>
          <w:tab w:val="left" w:pos="2588"/>
        </w:tabs>
        <w:rPr>
          <w:lang w:val="es-ES"/>
        </w:rPr>
      </w:pPr>
    </w:p>
    <w:sectPr w:rsidR="00AD111A" w:rsidRPr="00AD111A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2D0A4" w14:textId="77777777" w:rsidR="00175540" w:rsidRDefault="00175540" w:rsidP="00D7705C">
      <w:pPr>
        <w:spacing w:after="0" w:line="240" w:lineRule="auto"/>
      </w:pPr>
      <w:r>
        <w:separator/>
      </w:r>
    </w:p>
  </w:endnote>
  <w:endnote w:type="continuationSeparator" w:id="0">
    <w:p w14:paraId="680B1CA1" w14:textId="77777777" w:rsidR="00175540" w:rsidRDefault="00175540" w:rsidP="00D770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29133" w14:textId="77777777" w:rsidR="00175540" w:rsidRDefault="00175540" w:rsidP="00D7705C">
      <w:pPr>
        <w:spacing w:after="0" w:line="240" w:lineRule="auto"/>
      </w:pPr>
      <w:r>
        <w:separator/>
      </w:r>
    </w:p>
  </w:footnote>
  <w:footnote w:type="continuationSeparator" w:id="0">
    <w:p w14:paraId="06A42AA2" w14:textId="77777777" w:rsidR="00175540" w:rsidRDefault="00175540" w:rsidP="00D770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29E1B" w14:textId="2C35B58D" w:rsidR="00D7705C" w:rsidRDefault="00D7705C">
    <w:pPr>
      <w:pStyle w:val="Encabezado"/>
    </w:pPr>
    <w:r>
      <w:rPr>
        <w:noProof/>
      </w:rPr>
      <w:drawing>
        <wp:inline distT="0" distB="0" distL="0" distR="0" wp14:anchorId="0C91EE8C" wp14:editId="7FD1BC67">
          <wp:extent cx="841375" cy="707390"/>
          <wp:effectExtent l="0" t="0" r="0" b="0"/>
          <wp:docPr id="185726368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1375" cy="7073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ABC"/>
    <w:rsid w:val="00175540"/>
    <w:rsid w:val="001F6EDA"/>
    <w:rsid w:val="00491014"/>
    <w:rsid w:val="007046C7"/>
    <w:rsid w:val="007C3880"/>
    <w:rsid w:val="00A57ABB"/>
    <w:rsid w:val="00AD111A"/>
    <w:rsid w:val="00B51EEA"/>
    <w:rsid w:val="00CD4ABC"/>
    <w:rsid w:val="00D7705C"/>
    <w:rsid w:val="00E03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A89053"/>
  <w15:chartTrackingRefBased/>
  <w15:docId w15:val="{78D43CC7-A4C5-4CD0-9A18-64CFC775A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4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4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4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4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4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4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4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4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4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4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4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4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4A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4A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4A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4A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4A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4A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4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4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4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4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4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4A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4A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4A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4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4A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4AB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770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7705C"/>
  </w:style>
  <w:style w:type="paragraph" w:styleId="Piedepgina">
    <w:name w:val="footer"/>
    <w:basedOn w:val="Normal"/>
    <w:link w:val="PiedepginaCar"/>
    <w:uiPriority w:val="99"/>
    <w:unhideWhenUsed/>
    <w:rsid w:val="00D770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770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591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2026-06-30T15:46:00Z</dcterms:created>
  <dcterms:modified xsi:type="dcterms:W3CDTF">2026-06-30T15:46:00Z</dcterms:modified>
</cp:coreProperties>
</file>