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A462A" w14:textId="77777777" w:rsidR="002A4A4D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</w:p>
    <w:p w14:paraId="0BFC690E" w14:textId="2527EBB5" w:rsidR="002A4A4D" w:rsidRPr="006633B0" w:rsidRDefault="002A4A4D" w:rsidP="002A4A4D">
      <w:pPr>
        <w:pStyle w:val="Default"/>
        <w:jc w:val="center"/>
        <w:rPr>
          <w:rFonts w:ascii="Bookman Old Style" w:hAnsi="Bookman Old Style"/>
          <w:b/>
          <w:bCs/>
          <w:u w:val="single"/>
        </w:rPr>
      </w:pPr>
      <w:r w:rsidRPr="006633B0">
        <w:rPr>
          <w:rFonts w:ascii="Bookman Old Style" w:hAnsi="Bookman Old Style"/>
          <w:b/>
          <w:bCs/>
          <w:u w:val="single"/>
        </w:rPr>
        <w:t>TÉRMINOS DE REFERENCIA COMPRA ÁGIL</w:t>
      </w:r>
    </w:p>
    <w:p w14:paraId="21F610F5" w14:textId="77777777" w:rsidR="00B6243C" w:rsidRDefault="00B6243C"/>
    <w:p w14:paraId="0C210232" w14:textId="77777777" w:rsidR="008C7F7D" w:rsidRDefault="008C7F7D" w:rsidP="008C7F7D">
      <w:pPr>
        <w:autoSpaceDE w:val="0"/>
        <w:autoSpaceDN w:val="0"/>
        <w:adjustRightInd w:val="0"/>
        <w:rPr>
          <w:rFonts w:cs="Calibri"/>
          <w:b/>
          <w:bCs/>
          <w:color w:val="000000"/>
          <w:sz w:val="22"/>
          <w:szCs w:val="22"/>
        </w:rPr>
      </w:pPr>
    </w:p>
    <w:p w14:paraId="7AF40F26" w14:textId="35DD2FBB" w:rsidR="008C7F7D" w:rsidRPr="002A4A4D" w:rsidRDefault="008C7F7D" w:rsidP="008C7F7D">
      <w:pPr>
        <w:autoSpaceDE w:val="0"/>
        <w:autoSpaceDN w:val="0"/>
        <w:adjustRightInd w:val="0"/>
        <w:rPr>
          <w:rFonts w:cs="Calibri"/>
          <w:color w:val="000000"/>
          <w:sz w:val="22"/>
          <w:szCs w:val="22"/>
        </w:rPr>
      </w:pPr>
      <w:r w:rsidRPr="002A4A4D">
        <w:rPr>
          <w:rFonts w:cs="Calibri"/>
          <w:b/>
          <w:bCs/>
          <w:color w:val="000000"/>
          <w:sz w:val="22"/>
          <w:szCs w:val="22"/>
        </w:rPr>
        <w:t xml:space="preserve">Tipo </w:t>
      </w:r>
      <w:r w:rsidR="00733CC4">
        <w:rPr>
          <w:rFonts w:cs="Calibri"/>
          <w:b/>
          <w:bCs/>
          <w:color w:val="000000"/>
          <w:sz w:val="22"/>
          <w:szCs w:val="22"/>
        </w:rPr>
        <w:t>Servicio</w:t>
      </w:r>
      <w:r w:rsidRPr="002A4A4D">
        <w:rPr>
          <w:rFonts w:cs="Calibri"/>
          <w:b/>
          <w:bCs/>
          <w:color w:val="000000"/>
          <w:sz w:val="22"/>
          <w:szCs w:val="22"/>
        </w:rPr>
        <w:t>:</w:t>
      </w:r>
      <w:r w:rsidRPr="002A4A4D">
        <w:rPr>
          <w:rFonts w:cs="Calibri"/>
          <w:color w:val="000000"/>
          <w:sz w:val="22"/>
          <w:szCs w:val="22"/>
        </w:rPr>
        <w:t xml:space="preserve"> </w:t>
      </w:r>
      <w:r w:rsidR="00733CC4">
        <w:rPr>
          <w:rFonts w:cs="Calibri"/>
          <w:color w:val="000000"/>
          <w:sz w:val="22"/>
          <w:szCs w:val="22"/>
        </w:rPr>
        <w:t xml:space="preserve">Certificación de Farmacia </w:t>
      </w:r>
      <w:r w:rsidR="007B1CD1">
        <w:rPr>
          <w:rFonts w:cs="Calibri"/>
          <w:color w:val="000000"/>
          <w:sz w:val="22"/>
          <w:szCs w:val="22"/>
        </w:rPr>
        <w:t>UCMME</w:t>
      </w:r>
      <w:r w:rsidR="002A53E2">
        <w:rPr>
          <w:rFonts w:cs="Calibri"/>
          <w:color w:val="000000"/>
          <w:sz w:val="22"/>
          <w:szCs w:val="22"/>
        </w:rPr>
        <w:t xml:space="preserve"> </w:t>
      </w:r>
      <w:r w:rsidR="00733CC4">
        <w:rPr>
          <w:rFonts w:cs="Calibri"/>
          <w:color w:val="000000"/>
          <w:sz w:val="22"/>
          <w:szCs w:val="22"/>
        </w:rPr>
        <w:t xml:space="preserve">y </w:t>
      </w:r>
      <w:r w:rsidR="007B1CD1">
        <w:rPr>
          <w:rFonts w:cs="Calibri"/>
          <w:color w:val="000000"/>
          <w:sz w:val="22"/>
          <w:szCs w:val="22"/>
        </w:rPr>
        <w:t>CEMEQ</w:t>
      </w:r>
      <w:r w:rsidR="00733CC4">
        <w:rPr>
          <w:rFonts w:cs="Calibri"/>
          <w:color w:val="000000"/>
          <w:sz w:val="22"/>
          <w:szCs w:val="22"/>
        </w:rPr>
        <w:t xml:space="preserve"> Hospital La Serena</w:t>
      </w:r>
    </w:p>
    <w:p w14:paraId="7FF629F3" w14:textId="77777777" w:rsidR="008C7F7D" w:rsidRDefault="008C7F7D" w:rsidP="008C7F7D"/>
    <w:p w14:paraId="21B446F1" w14:textId="77777777" w:rsidR="008C7F7D" w:rsidRPr="002A4A4D" w:rsidRDefault="008C7F7D" w:rsidP="008C7F7D">
      <w:pPr>
        <w:rPr>
          <w:b/>
          <w:bCs/>
          <w:sz w:val="22"/>
          <w:szCs w:val="28"/>
        </w:rPr>
      </w:pPr>
      <w:r w:rsidRPr="002A4A4D">
        <w:rPr>
          <w:b/>
          <w:bCs/>
          <w:sz w:val="22"/>
          <w:szCs w:val="28"/>
        </w:rPr>
        <w:t>Listado de Equipos:</w:t>
      </w:r>
    </w:p>
    <w:p w14:paraId="55BA7373" w14:textId="77777777" w:rsidR="002A4A4D" w:rsidRDefault="002A4A4D"/>
    <w:tbl>
      <w:tblPr>
        <w:tblW w:w="882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8"/>
        <w:gridCol w:w="2540"/>
        <w:gridCol w:w="1380"/>
        <w:gridCol w:w="1380"/>
        <w:gridCol w:w="1380"/>
      </w:tblGrid>
      <w:tr w:rsidR="007B1CD1" w:rsidRPr="000A5304" w14:paraId="0273854C" w14:textId="3FA5B6E3" w:rsidTr="00982C5C">
        <w:trPr>
          <w:trHeight w:val="274"/>
          <w:jc w:val="center"/>
        </w:trPr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2AF2DE7D" w14:textId="4D460E42" w:rsidR="007B1CD1" w:rsidRPr="000A5304" w:rsidRDefault="007B1CD1" w:rsidP="007B1CD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SERVICIO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hideMark/>
          </w:tcPr>
          <w:p w14:paraId="4D60C223" w14:textId="5E724635" w:rsidR="007B1CD1" w:rsidRPr="000A5304" w:rsidRDefault="007B1CD1" w:rsidP="007B1CD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7B1CD1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EQUIPO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1968A156" w14:textId="60FC551D" w:rsidR="007B1CD1" w:rsidRDefault="007B1CD1" w:rsidP="007B1CD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7B1CD1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MARCA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10851798" w14:textId="4B5A2F06" w:rsidR="007B1CD1" w:rsidRDefault="007B1CD1" w:rsidP="007B1CD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7B1CD1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MODELO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</w:tcPr>
          <w:p w14:paraId="5365F94E" w14:textId="5DCACBD3" w:rsidR="007B1CD1" w:rsidRDefault="007B1CD1" w:rsidP="007B1CD1">
            <w:pPr>
              <w:jc w:val="center"/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</w:pPr>
            <w:r w:rsidRPr="007B1CD1">
              <w:rPr>
                <w:rFonts w:ascii="Calibri" w:hAnsi="Calibri" w:cs="Calibri"/>
                <w:b/>
                <w:bCs/>
                <w:color w:val="000000"/>
                <w:szCs w:val="20"/>
                <w:lang w:eastAsia="es-CL"/>
              </w:rPr>
              <w:t>SERIE</w:t>
            </w:r>
          </w:p>
        </w:tc>
      </w:tr>
      <w:tr w:rsidR="007B1CD1" w:rsidRPr="00BF5B3C" w14:paraId="70FA69CE" w14:textId="77777777" w:rsidTr="00625E17">
        <w:trPr>
          <w:trHeight w:val="274"/>
          <w:jc w:val="center"/>
        </w:trPr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C918B1D" w14:textId="74BE9E69" w:rsidR="007B1CD1" w:rsidRDefault="007B1CD1" w:rsidP="007B1CD1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CEMEQ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692C5D5" w14:textId="16A69122" w:rsidR="007B1CD1" w:rsidRDefault="007B1CD1" w:rsidP="007B1CD1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 w:rsidRPr="001D5858">
              <w:t xml:space="preserve">GABINETE BIOSEGURIDAD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7BC3E3E" w14:textId="0F1A8352" w:rsidR="007B1CD1" w:rsidRDefault="007B1CD1" w:rsidP="007B1CD1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 w:rsidRPr="001D5858">
              <w:t>TELSTAR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BAC9D67" w14:textId="072C9C96" w:rsidR="007B1CD1" w:rsidRDefault="007B1CD1" w:rsidP="007B1CD1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 w:rsidRPr="001D5858">
              <w:t>EF/B4TE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81F39D5" w14:textId="557FD805" w:rsidR="007B1CD1" w:rsidRDefault="007B1CD1" w:rsidP="007B1CD1">
            <w:pPr>
              <w:jc w:val="center"/>
              <w:rPr>
                <w:rFonts w:cs="Calibri"/>
                <w:color w:val="000000"/>
                <w:szCs w:val="20"/>
                <w:lang w:eastAsia="es-CL"/>
              </w:rPr>
            </w:pPr>
            <w:r w:rsidRPr="001D5858">
              <w:t>G52951101-01</w:t>
            </w:r>
          </w:p>
        </w:tc>
      </w:tr>
      <w:tr w:rsidR="007B1CD1" w:rsidRPr="00BF5B3C" w14:paraId="4A7279F2" w14:textId="77777777" w:rsidTr="00625E17">
        <w:trPr>
          <w:trHeight w:val="274"/>
          <w:jc w:val="center"/>
        </w:trPr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4254D73" w14:textId="1E9D2442" w:rsidR="007B1CD1" w:rsidRDefault="007B1CD1" w:rsidP="007B1CD1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FARMACIA UCMME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61906BF" w14:textId="0D84BD70" w:rsidR="007B1CD1" w:rsidRPr="001D5858" w:rsidRDefault="007B1CD1" w:rsidP="007B1CD1">
            <w:pPr>
              <w:jc w:val="center"/>
            </w:pPr>
            <w:r w:rsidRPr="001D5858">
              <w:t xml:space="preserve">GABINETE BIOSEGURIDAD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924C2A6" w14:textId="386433C6" w:rsidR="007B1CD1" w:rsidRPr="001D5858" w:rsidRDefault="007B1CD1" w:rsidP="007B1CD1">
            <w:pPr>
              <w:jc w:val="center"/>
            </w:pPr>
            <w:r w:rsidRPr="001D5858">
              <w:t>TELSTAR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4C3E69" w14:textId="772314B5" w:rsidR="007B1CD1" w:rsidRPr="001D5858" w:rsidRDefault="007B1CD1" w:rsidP="007B1CD1">
            <w:pPr>
              <w:jc w:val="center"/>
            </w:pPr>
            <w:r w:rsidRPr="001D5858">
              <w:t>BIO-II-B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030F66" w14:textId="17DE6588" w:rsidR="007B1CD1" w:rsidRPr="001D5858" w:rsidRDefault="007B1CD1" w:rsidP="007B1CD1">
            <w:pPr>
              <w:jc w:val="center"/>
            </w:pPr>
            <w:r w:rsidRPr="001D5858">
              <w:t>7852</w:t>
            </w:r>
          </w:p>
        </w:tc>
      </w:tr>
      <w:tr w:rsidR="007B1CD1" w:rsidRPr="00BF5B3C" w14:paraId="5A81A5FC" w14:textId="77777777" w:rsidTr="00625E17">
        <w:trPr>
          <w:trHeight w:val="274"/>
          <w:jc w:val="center"/>
        </w:trPr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612FD40" w14:textId="1C0AADEA" w:rsidR="007B1CD1" w:rsidRDefault="007B1CD1" w:rsidP="007B1CD1">
            <w:pPr>
              <w:rPr>
                <w:rFonts w:cs="Calibri"/>
                <w:color w:val="000000"/>
                <w:szCs w:val="20"/>
                <w:lang w:eastAsia="es-CL"/>
              </w:rPr>
            </w:pPr>
            <w:r>
              <w:rPr>
                <w:rFonts w:cs="Calibri"/>
                <w:color w:val="000000"/>
                <w:szCs w:val="20"/>
                <w:lang w:eastAsia="es-CL"/>
              </w:rPr>
              <w:t>FARMACIA UCMME</w:t>
            </w:r>
          </w:p>
        </w:tc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718A4482" w14:textId="60BEA6FF" w:rsidR="007B1CD1" w:rsidRPr="001D5858" w:rsidRDefault="007B1CD1" w:rsidP="007B1CD1">
            <w:pPr>
              <w:jc w:val="center"/>
            </w:pPr>
            <w:r w:rsidRPr="001D5858">
              <w:t>CABINA DE FLUJO LAMINAR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0731B46" w14:textId="0D197F4C" w:rsidR="007B1CD1" w:rsidRPr="001D5858" w:rsidRDefault="007B1CD1" w:rsidP="007B1CD1">
            <w:pPr>
              <w:jc w:val="center"/>
            </w:pPr>
            <w:r w:rsidRPr="001D5858">
              <w:t>TELSTAR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AEA2392" w14:textId="26354759" w:rsidR="007B1CD1" w:rsidRPr="001D5858" w:rsidRDefault="007B1CD1" w:rsidP="007B1CD1">
            <w:pPr>
              <w:jc w:val="center"/>
            </w:pPr>
            <w:r w:rsidRPr="001D5858">
              <w:t>AH-100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3637B65" w14:textId="64FEF8C5" w:rsidR="007B1CD1" w:rsidRPr="001D5858" w:rsidRDefault="007B1CD1" w:rsidP="007B1CD1">
            <w:pPr>
              <w:jc w:val="center"/>
            </w:pPr>
            <w:r w:rsidRPr="001D5858">
              <w:t>12671</w:t>
            </w:r>
          </w:p>
        </w:tc>
      </w:tr>
    </w:tbl>
    <w:p w14:paraId="2809E6E7" w14:textId="77777777" w:rsidR="002A4A4D" w:rsidRDefault="002A4A4D"/>
    <w:p w14:paraId="434C726F" w14:textId="77777777" w:rsidR="00F45889" w:rsidRDefault="00F45889"/>
    <w:tbl>
      <w:tblPr>
        <w:tblW w:w="84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0"/>
        <w:gridCol w:w="7922"/>
      </w:tblGrid>
      <w:tr w:rsidR="00276DFB" w:rsidRPr="00682046" w14:paraId="54B88EF6" w14:textId="77777777" w:rsidTr="007A774D">
        <w:trPr>
          <w:trHeight w:val="142"/>
          <w:jc w:val="center"/>
        </w:trPr>
        <w:tc>
          <w:tcPr>
            <w:tcW w:w="520" w:type="dxa"/>
            <w:shd w:val="clear" w:color="000000" w:fill="D0CECE"/>
            <w:noWrap/>
            <w:vAlign w:val="bottom"/>
            <w:hideMark/>
          </w:tcPr>
          <w:p w14:paraId="5E7B1A70" w14:textId="77777777" w:rsidR="00276DFB" w:rsidRPr="00682046" w:rsidRDefault="00276DFB" w:rsidP="007A774D">
            <w:pPr>
              <w:spacing w:line="276" w:lineRule="auto"/>
              <w:rPr>
                <w:rFonts w:eastAsia="Bookman Old Style" w:cs="Bookman Old Style"/>
                <w:b/>
                <w:bCs/>
                <w:szCs w:val="20"/>
              </w:rPr>
            </w:pPr>
            <w:bookmarkStart w:id="0" w:name="_Hlk174007147"/>
            <w:r w:rsidRPr="00682046">
              <w:rPr>
                <w:rFonts w:eastAsia="Bookman Old Style" w:cs="Bookman Old Style"/>
                <w:b/>
                <w:bCs/>
                <w:szCs w:val="20"/>
              </w:rPr>
              <w:t>N°</w:t>
            </w:r>
          </w:p>
        </w:tc>
        <w:tc>
          <w:tcPr>
            <w:tcW w:w="7922" w:type="dxa"/>
            <w:shd w:val="clear" w:color="000000" w:fill="C9C9C9"/>
            <w:vAlign w:val="center"/>
            <w:hideMark/>
          </w:tcPr>
          <w:p w14:paraId="33B22815" w14:textId="77777777" w:rsidR="00276DFB" w:rsidRPr="00682046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 w:rsidRPr="00682046">
              <w:rPr>
                <w:rFonts w:eastAsia="Bookman Old Style" w:cs="Bookman Old Style"/>
                <w:b/>
                <w:bCs/>
                <w:szCs w:val="20"/>
              </w:rPr>
              <w:t>Características</w:t>
            </w:r>
          </w:p>
        </w:tc>
      </w:tr>
      <w:tr w:rsidR="00276DFB" w:rsidRPr="00682046" w14:paraId="3954F539" w14:textId="77777777" w:rsidTr="007A774D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7514B55" w14:textId="77777777" w:rsidR="00276DFB" w:rsidRPr="00682046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1</w:t>
            </w:r>
          </w:p>
        </w:tc>
        <w:tc>
          <w:tcPr>
            <w:tcW w:w="7922" w:type="dxa"/>
            <w:hideMark/>
          </w:tcPr>
          <w:p w14:paraId="14C3DF29" w14:textId="77777777" w:rsidR="00276DFB" w:rsidRPr="00682046" w:rsidRDefault="00276DFB" w:rsidP="007A774D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>
              <w:rPr>
                <w:rFonts w:eastAsia="Bookman Old Style" w:cs="Bookman Old Style"/>
                <w:szCs w:val="20"/>
              </w:rPr>
              <w:t>Las certificaciones deberán ser realizadas en las dependencias del Hospital</w:t>
            </w:r>
          </w:p>
        </w:tc>
      </w:tr>
      <w:tr w:rsidR="00276DFB" w:rsidRPr="00682046" w14:paraId="755CD268" w14:textId="77777777" w:rsidTr="007A774D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0B505092" w14:textId="77777777" w:rsidR="00276DFB" w:rsidRPr="00682046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2</w:t>
            </w:r>
          </w:p>
        </w:tc>
        <w:tc>
          <w:tcPr>
            <w:tcW w:w="7922" w:type="dxa"/>
          </w:tcPr>
          <w:p w14:paraId="232FA1BF" w14:textId="77777777" w:rsidR="00276DFB" w:rsidRPr="00682046" w:rsidRDefault="00276DFB" w:rsidP="007A774D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Los protocolos </w:t>
            </w:r>
            <w:r>
              <w:rPr>
                <w:rFonts w:eastAsia="Calibri" w:cs="Calibri"/>
                <w:color w:val="000000"/>
                <w:szCs w:val="20"/>
              </w:rPr>
              <w:t>e informes deben cumplir con lo requerido por el ISP</w:t>
            </w:r>
          </w:p>
        </w:tc>
      </w:tr>
      <w:tr w:rsidR="00276DFB" w:rsidRPr="00682046" w14:paraId="42AB99D0" w14:textId="77777777" w:rsidTr="007A774D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0500DE90" w14:textId="77777777" w:rsidR="00276DFB" w:rsidRPr="00682046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3</w:t>
            </w:r>
          </w:p>
        </w:tc>
        <w:tc>
          <w:tcPr>
            <w:tcW w:w="7922" w:type="dxa"/>
            <w:hideMark/>
          </w:tcPr>
          <w:p w14:paraId="0D66FAAE" w14:textId="77777777" w:rsidR="00276DFB" w:rsidRPr="00682046" w:rsidRDefault="00276DFB" w:rsidP="007A774D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>Los equipos simuladores o instrumentación que utilicen, si aplica, deberán contar con su calibración vigente.</w:t>
            </w:r>
            <w:r w:rsidRPr="00682046">
              <w:rPr>
                <w:rFonts w:eastAsia="Calibri" w:cs="Calibri"/>
                <w:szCs w:val="20"/>
              </w:rPr>
              <w:t xml:space="preserve"> </w:t>
            </w:r>
            <w:r>
              <w:rPr>
                <w:rFonts w:eastAsia="Calibri" w:cs="Calibri"/>
                <w:szCs w:val="20"/>
              </w:rPr>
              <w:t>Adjuntar el listado y los certificados que lo correspondientes.</w:t>
            </w:r>
          </w:p>
        </w:tc>
      </w:tr>
      <w:tr w:rsidR="00276DFB" w:rsidRPr="00682046" w14:paraId="7D596A13" w14:textId="77777777" w:rsidTr="007A774D">
        <w:trPr>
          <w:trHeight w:val="263"/>
          <w:jc w:val="center"/>
        </w:trPr>
        <w:tc>
          <w:tcPr>
            <w:tcW w:w="520" w:type="dxa"/>
            <w:noWrap/>
            <w:vAlign w:val="center"/>
          </w:tcPr>
          <w:p w14:paraId="4C3887AB" w14:textId="77777777" w:rsidR="00276DFB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4</w:t>
            </w:r>
          </w:p>
        </w:tc>
        <w:tc>
          <w:tcPr>
            <w:tcW w:w="7922" w:type="dxa"/>
          </w:tcPr>
          <w:p w14:paraId="2FB9936C" w14:textId="0B096115" w:rsidR="00276DFB" w:rsidRPr="00682046" w:rsidRDefault="00276DFB" w:rsidP="007A774D">
            <w:pPr>
              <w:spacing w:line="276" w:lineRule="auto"/>
              <w:rPr>
                <w:rFonts w:eastAsia="Calibri" w:cs="Calibri"/>
                <w:color w:val="000000"/>
                <w:szCs w:val="20"/>
              </w:rPr>
            </w:pPr>
            <w:r>
              <w:rPr>
                <w:rFonts w:eastAsia="Calibri" w:cs="Calibri"/>
                <w:color w:val="000000"/>
                <w:szCs w:val="20"/>
              </w:rPr>
              <w:t>El oferente deberá contar con contador de partículas sobre 28 lt/min de muestreo</w:t>
            </w:r>
            <w:r>
              <w:rPr>
                <w:rFonts w:eastAsia="Calibri" w:cs="Calibri"/>
                <w:color w:val="000000"/>
                <w:szCs w:val="20"/>
              </w:rPr>
              <w:t>. Adjuntar documentación que lo demuestre.</w:t>
            </w:r>
          </w:p>
        </w:tc>
      </w:tr>
      <w:tr w:rsidR="00276DFB" w:rsidRPr="00682046" w14:paraId="6450F37D" w14:textId="77777777" w:rsidTr="007A774D">
        <w:trPr>
          <w:trHeight w:val="132"/>
          <w:jc w:val="center"/>
        </w:trPr>
        <w:tc>
          <w:tcPr>
            <w:tcW w:w="520" w:type="dxa"/>
            <w:noWrap/>
            <w:vAlign w:val="center"/>
          </w:tcPr>
          <w:p w14:paraId="6A4764EB" w14:textId="77777777" w:rsidR="00276DFB" w:rsidRPr="00682046" w:rsidRDefault="00276DFB" w:rsidP="007A774D">
            <w:pPr>
              <w:spacing w:line="276" w:lineRule="auto"/>
              <w:jc w:val="center"/>
              <w:rPr>
                <w:rFonts w:eastAsia="Bookman Old Style" w:cs="Bookman Old Style"/>
                <w:b/>
                <w:bCs/>
                <w:szCs w:val="20"/>
              </w:rPr>
            </w:pPr>
            <w:r>
              <w:rPr>
                <w:rFonts w:eastAsia="Bookman Old Style" w:cs="Bookman Old Style"/>
                <w:b/>
                <w:bCs/>
                <w:szCs w:val="20"/>
              </w:rPr>
              <w:t>5</w:t>
            </w:r>
          </w:p>
        </w:tc>
        <w:tc>
          <w:tcPr>
            <w:tcW w:w="7922" w:type="dxa"/>
            <w:vAlign w:val="center"/>
          </w:tcPr>
          <w:p w14:paraId="4FF77BB0" w14:textId="77777777" w:rsidR="00276DFB" w:rsidRPr="00682046" w:rsidRDefault="00276DFB" w:rsidP="007A774D">
            <w:pPr>
              <w:spacing w:line="276" w:lineRule="auto"/>
              <w:rPr>
                <w:rFonts w:eastAsia="Bookman Old Style" w:cs="Bookman Old Style"/>
                <w:szCs w:val="20"/>
              </w:rPr>
            </w:pPr>
            <w:r w:rsidRPr="00682046">
              <w:rPr>
                <w:rFonts w:eastAsia="Calibri" w:cs="Calibri"/>
                <w:color w:val="000000"/>
                <w:szCs w:val="20"/>
              </w:rPr>
              <w:t xml:space="preserve">El personal profesional o técnico que ejecuta las actividades de mantenimiento correctivo o preventivo deberá ser competente y calificado. </w:t>
            </w:r>
            <w:r>
              <w:rPr>
                <w:rFonts w:eastAsia="Calibri" w:cs="Calibri"/>
                <w:color w:val="000000"/>
                <w:szCs w:val="20"/>
              </w:rPr>
              <w:t>Adjuntar certificados de cursos o capacitaciones.</w:t>
            </w:r>
          </w:p>
        </w:tc>
      </w:tr>
      <w:bookmarkEnd w:id="0"/>
    </w:tbl>
    <w:p w14:paraId="5BB3C31C" w14:textId="77777777" w:rsidR="003C7D8C" w:rsidRDefault="003C7D8C">
      <w:pPr>
        <w:rPr>
          <w:b/>
          <w:bCs/>
          <w:sz w:val="22"/>
          <w:szCs w:val="28"/>
        </w:rPr>
      </w:pPr>
    </w:p>
    <w:p w14:paraId="51049B5F" w14:textId="77777777" w:rsidR="00221EC1" w:rsidRDefault="00221EC1">
      <w:pPr>
        <w:rPr>
          <w:b/>
          <w:bCs/>
          <w:sz w:val="22"/>
          <w:szCs w:val="28"/>
        </w:rPr>
      </w:pPr>
    </w:p>
    <w:p w14:paraId="5F15FB9D" w14:textId="3BFFCB5C" w:rsidR="002A4A4D" w:rsidRPr="00F45889" w:rsidRDefault="00F45889">
      <w:pPr>
        <w:rPr>
          <w:b/>
          <w:bCs/>
          <w:sz w:val="22"/>
          <w:szCs w:val="28"/>
        </w:rPr>
      </w:pPr>
      <w:r w:rsidRPr="00F45889">
        <w:rPr>
          <w:b/>
          <w:bCs/>
          <w:sz w:val="22"/>
          <w:szCs w:val="28"/>
        </w:rPr>
        <w:t>Detalle de l</w:t>
      </w:r>
      <w:r w:rsidR="00733CC4">
        <w:rPr>
          <w:b/>
          <w:bCs/>
          <w:sz w:val="22"/>
          <w:szCs w:val="28"/>
        </w:rPr>
        <w:t>os servicios</w:t>
      </w:r>
      <w:r w:rsidRPr="00F45889">
        <w:rPr>
          <w:b/>
          <w:bCs/>
          <w:sz w:val="22"/>
          <w:szCs w:val="28"/>
        </w:rPr>
        <w:t>:</w:t>
      </w:r>
    </w:p>
    <w:p w14:paraId="07473E41" w14:textId="77777777" w:rsidR="002A4A4D" w:rsidRDefault="002A4A4D"/>
    <w:tbl>
      <w:tblPr>
        <w:tblW w:w="85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9"/>
      </w:tblGrid>
      <w:tr w:rsidR="003C7D8C" w:rsidRPr="003C7D8C" w14:paraId="09AB4B95" w14:textId="77777777" w:rsidTr="003C7D8C">
        <w:trPr>
          <w:trHeight w:val="410"/>
          <w:jc w:val="center"/>
        </w:trPr>
        <w:tc>
          <w:tcPr>
            <w:tcW w:w="8519" w:type="dxa"/>
            <w:shd w:val="clear" w:color="000000" w:fill="AEAAAA"/>
            <w:noWrap/>
            <w:vAlign w:val="center"/>
            <w:hideMark/>
          </w:tcPr>
          <w:p w14:paraId="71ACB511" w14:textId="77777777" w:rsidR="003C7D8C" w:rsidRPr="003C7D8C" w:rsidRDefault="003C7D8C" w:rsidP="007C3351">
            <w:pPr>
              <w:jc w:val="center"/>
              <w:rPr>
                <w:rFonts w:cs="Calibri"/>
                <w:b/>
                <w:bCs/>
                <w:color w:val="000000"/>
                <w:szCs w:val="20"/>
                <w:lang w:eastAsia="es-CL"/>
              </w:rPr>
            </w:pPr>
            <w:r w:rsidRPr="003C7D8C">
              <w:rPr>
                <w:rFonts w:cs="Calibri"/>
                <w:b/>
                <w:bCs/>
                <w:color w:val="000000"/>
                <w:szCs w:val="20"/>
                <w:lang w:eastAsia="es-CL"/>
              </w:rPr>
              <w:t>OBSERVACIONES</w:t>
            </w:r>
          </w:p>
        </w:tc>
      </w:tr>
      <w:tr w:rsidR="003C7D8C" w:rsidRPr="00AB64AF" w14:paraId="2CFAFF5D" w14:textId="77777777" w:rsidTr="003C7D8C">
        <w:trPr>
          <w:trHeight w:val="410"/>
          <w:jc w:val="center"/>
        </w:trPr>
        <w:tc>
          <w:tcPr>
            <w:tcW w:w="8519" w:type="dxa"/>
            <w:noWrap/>
            <w:vAlign w:val="center"/>
            <w:hideMark/>
          </w:tcPr>
          <w:p w14:paraId="0A45A5EC" w14:textId="2A117FB4" w:rsidR="003C7D8C" w:rsidRPr="00E07E1F" w:rsidRDefault="00733CC4" w:rsidP="007C3351">
            <w:pPr>
              <w:rPr>
                <w:rFonts w:cs="Calibri"/>
                <w:color w:val="000000"/>
                <w:szCs w:val="20"/>
                <w:lang w:val="es-ES" w:eastAsia="es-CL"/>
              </w:rPr>
            </w:pPr>
            <w:r w:rsidRPr="00733CC4">
              <w:rPr>
                <w:rFonts w:cs="Calibri"/>
                <w:color w:val="000000"/>
                <w:szCs w:val="20"/>
                <w:lang w:eastAsia="es-CL"/>
              </w:rPr>
              <w:t xml:space="preserve">Se requiere realizar </w:t>
            </w:r>
            <w:r w:rsidR="00857659">
              <w:rPr>
                <w:rFonts w:cs="Calibri"/>
                <w:color w:val="000000"/>
                <w:szCs w:val="20"/>
                <w:lang w:eastAsia="es-CL"/>
              </w:rPr>
              <w:t xml:space="preserve">servicio </w:t>
            </w:r>
            <w:r w:rsidRPr="00733CC4">
              <w:rPr>
                <w:rFonts w:cs="Calibri"/>
                <w:color w:val="000000"/>
                <w:szCs w:val="20"/>
                <w:lang w:eastAsia="es-CL"/>
              </w:rPr>
              <w:t xml:space="preserve">anual </w:t>
            </w:r>
            <w:r w:rsidR="00012434">
              <w:rPr>
                <w:rFonts w:cs="Calibri"/>
                <w:color w:val="000000"/>
                <w:szCs w:val="20"/>
                <w:lang w:eastAsia="es-CL"/>
              </w:rPr>
              <w:t>según normativa</w:t>
            </w:r>
            <w:r w:rsidR="00857659">
              <w:rPr>
                <w:rFonts w:cs="Calibri"/>
                <w:color w:val="000000"/>
                <w:szCs w:val="20"/>
                <w:lang w:eastAsia="es-CL"/>
              </w:rPr>
              <w:t xml:space="preserve">s </w:t>
            </w:r>
            <w:r w:rsidR="00265971">
              <w:rPr>
                <w:rFonts w:cs="Calibri"/>
                <w:color w:val="000000"/>
                <w:szCs w:val="20"/>
                <w:lang w:eastAsia="es-CL"/>
              </w:rPr>
              <w:t>estándares de certificación técnica</w:t>
            </w:r>
            <w:r w:rsidR="00012434">
              <w:rPr>
                <w:rFonts w:cs="Calibri"/>
                <w:color w:val="000000"/>
                <w:szCs w:val="20"/>
                <w:lang w:eastAsia="es-CL"/>
              </w:rPr>
              <w:t xml:space="preserve"> </w:t>
            </w:r>
            <w:r w:rsidRPr="00733CC4">
              <w:rPr>
                <w:rFonts w:cs="Calibri"/>
                <w:color w:val="000000"/>
                <w:szCs w:val="20"/>
                <w:lang w:eastAsia="es-CL"/>
              </w:rPr>
              <w:t xml:space="preserve">de </w:t>
            </w:r>
            <w:r w:rsidR="006B1B61">
              <w:rPr>
                <w:rFonts w:cs="Calibri"/>
                <w:color w:val="000000"/>
                <w:szCs w:val="20"/>
                <w:lang w:eastAsia="es-CL"/>
              </w:rPr>
              <w:t>gabinete</w:t>
            </w:r>
            <w:r w:rsidR="007B1CD1">
              <w:rPr>
                <w:rFonts w:cs="Calibri"/>
                <w:color w:val="000000"/>
                <w:szCs w:val="20"/>
                <w:lang w:eastAsia="es-CL"/>
              </w:rPr>
              <w:t xml:space="preserve">s </w:t>
            </w:r>
            <w:r w:rsidR="00265971">
              <w:rPr>
                <w:rFonts w:cs="Calibri"/>
                <w:color w:val="000000"/>
                <w:szCs w:val="20"/>
                <w:lang w:eastAsia="es-CL"/>
              </w:rPr>
              <w:t xml:space="preserve">de bioseguridad </w:t>
            </w:r>
            <w:r w:rsidR="007B1CD1">
              <w:rPr>
                <w:rFonts w:cs="Calibri"/>
                <w:color w:val="000000"/>
                <w:szCs w:val="20"/>
                <w:lang w:eastAsia="es-CL"/>
              </w:rPr>
              <w:t>y cabina de flujo laminar</w:t>
            </w:r>
            <w:r w:rsidR="006B1B61">
              <w:rPr>
                <w:rFonts w:cs="Calibri"/>
                <w:color w:val="000000"/>
                <w:szCs w:val="20"/>
                <w:lang w:eastAsia="es-CL"/>
              </w:rPr>
              <w:t xml:space="preserve"> </w:t>
            </w:r>
            <w:r>
              <w:rPr>
                <w:rFonts w:cs="Calibri"/>
                <w:color w:val="000000"/>
                <w:szCs w:val="20"/>
                <w:lang w:eastAsia="es-CL"/>
              </w:rPr>
              <w:t>pertenecientes a la</w:t>
            </w:r>
            <w:r w:rsidR="007B1CD1">
              <w:rPr>
                <w:rFonts w:cs="Calibri"/>
                <w:color w:val="000000"/>
                <w:szCs w:val="20"/>
                <w:lang w:eastAsia="es-CL"/>
              </w:rPr>
              <w:t>s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 farmacia</w:t>
            </w:r>
            <w:r w:rsidR="007B1CD1">
              <w:rPr>
                <w:rFonts w:cs="Calibri"/>
                <w:color w:val="000000"/>
                <w:szCs w:val="20"/>
                <w:lang w:eastAsia="es-CL"/>
              </w:rPr>
              <w:t>s</w:t>
            </w:r>
            <w:r>
              <w:rPr>
                <w:rFonts w:cs="Calibri"/>
                <w:color w:val="000000"/>
                <w:szCs w:val="20"/>
                <w:lang w:eastAsia="es-CL"/>
              </w:rPr>
              <w:t xml:space="preserve"> </w:t>
            </w:r>
            <w:r w:rsidR="007B1CD1">
              <w:rPr>
                <w:rFonts w:cs="Calibri"/>
                <w:color w:val="000000"/>
                <w:szCs w:val="20"/>
                <w:lang w:eastAsia="es-CL"/>
              </w:rPr>
              <w:t xml:space="preserve">UCMME y </w:t>
            </w:r>
            <w:r w:rsidR="006B1B61">
              <w:rPr>
                <w:rFonts w:cs="Calibri"/>
                <w:color w:val="000000"/>
                <w:szCs w:val="20"/>
                <w:lang w:eastAsia="es-CL"/>
              </w:rPr>
              <w:t>CEMEQ</w:t>
            </w:r>
            <w:r w:rsidR="002A53E2">
              <w:rPr>
                <w:rFonts w:cs="Calibri"/>
                <w:color w:val="000000"/>
                <w:szCs w:val="20"/>
                <w:lang w:eastAsia="es-CL"/>
              </w:rPr>
              <w:t xml:space="preserve"> </w:t>
            </w:r>
            <w:r>
              <w:rPr>
                <w:rFonts w:cs="Calibri"/>
                <w:color w:val="000000"/>
                <w:szCs w:val="20"/>
                <w:lang w:eastAsia="es-CL"/>
              </w:rPr>
              <w:t>del Hospital de La Serena</w:t>
            </w:r>
            <w:r w:rsidR="006B1B61">
              <w:rPr>
                <w:rFonts w:cs="Calibri"/>
                <w:color w:val="000000"/>
                <w:szCs w:val="20"/>
                <w:lang w:eastAsia="es-CL"/>
              </w:rPr>
              <w:t xml:space="preserve"> (CDT)</w:t>
            </w:r>
            <w:r w:rsidR="00265971">
              <w:rPr>
                <w:rFonts w:cs="Calibri"/>
                <w:color w:val="000000"/>
                <w:szCs w:val="20"/>
                <w:lang w:eastAsia="es-CL"/>
              </w:rPr>
              <w:t xml:space="preserve"> descritas en el recuadro de arriba</w:t>
            </w:r>
            <w:r w:rsidRPr="00733CC4">
              <w:rPr>
                <w:rFonts w:cs="Calibri"/>
                <w:color w:val="000000"/>
                <w:szCs w:val="20"/>
                <w:lang w:eastAsia="es-CL"/>
              </w:rPr>
              <w:t>.</w:t>
            </w:r>
          </w:p>
        </w:tc>
      </w:tr>
    </w:tbl>
    <w:p w14:paraId="4F2193AF" w14:textId="1E711E62" w:rsidR="006F4DE8" w:rsidRDefault="006F4DE8" w:rsidP="002A4A4D"/>
    <w:p w14:paraId="332AC001" w14:textId="17A8147C" w:rsidR="00AB64AF" w:rsidRDefault="00AB64AF" w:rsidP="00AB64AF">
      <w:pPr>
        <w:jc w:val="center"/>
      </w:pPr>
    </w:p>
    <w:p w14:paraId="7E05E515" w14:textId="77777777" w:rsidR="00AB64AF" w:rsidRDefault="00AB64AF" w:rsidP="002A4A4D"/>
    <w:p w14:paraId="7E289077" w14:textId="2626A45A" w:rsidR="00AB64AF" w:rsidRDefault="00AB64AF" w:rsidP="00AB64AF">
      <w:pPr>
        <w:jc w:val="center"/>
      </w:pPr>
    </w:p>
    <w:sectPr w:rsidR="00AB64A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9F00EC" w14:textId="77777777" w:rsidR="00023B1A" w:rsidRDefault="00023B1A" w:rsidP="002A4A4D">
      <w:r>
        <w:separator/>
      </w:r>
    </w:p>
  </w:endnote>
  <w:endnote w:type="continuationSeparator" w:id="0">
    <w:p w14:paraId="0B7D1880" w14:textId="77777777" w:rsidR="00023B1A" w:rsidRDefault="00023B1A" w:rsidP="002A4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718A5" w14:textId="77777777" w:rsidR="00023B1A" w:rsidRDefault="00023B1A" w:rsidP="002A4A4D">
      <w:r>
        <w:separator/>
      </w:r>
    </w:p>
  </w:footnote>
  <w:footnote w:type="continuationSeparator" w:id="0">
    <w:p w14:paraId="451CEA1F" w14:textId="77777777" w:rsidR="00023B1A" w:rsidRDefault="00023B1A" w:rsidP="002A4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BC15C" w14:textId="6700CF91" w:rsidR="002A4A4D" w:rsidRDefault="00000000" w:rsidP="002A4A4D">
    <w:pPr>
      <w:pStyle w:val="Encabezado"/>
      <w:spacing w:before="100" w:beforeAutospacing="1"/>
      <w:jc w:val="left"/>
      <w:rPr>
        <w:b/>
        <w:noProof/>
        <w:lang w:eastAsia="es-CL"/>
      </w:rPr>
    </w:pPr>
    <w:r>
      <w:rPr>
        <w:noProof/>
        <w:lang w:eastAsia="es-CL"/>
      </w:rPr>
      <w:pict w14:anchorId="6D16E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57228" o:spid="_x0000_s1025" type="#_x0000_t75" style="position:absolute;margin-left:0;margin-top:0;width:441.7pt;height:516.6pt;z-index:-251658752;mso-position-horizontal:center;mso-position-horizontal-relative:margin;mso-position-vertical:center;mso-position-vertical-relative:margin" o:allowincell="f">
          <v:imagedata r:id="rId1" o:title="Logo acreditado nuevo" gain="19661f" blacklevel="22938f"/>
          <w10:wrap anchorx="margin" anchory="margin"/>
        </v:shape>
      </w:pict>
    </w:r>
    <w:r w:rsidR="002A4A4D">
      <w:rPr>
        <w:noProof/>
        <w:lang w:eastAsia="es-CL"/>
      </w:rPr>
      <w:drawing>
        <wp:inline distT="0" distB="0" distL="0" distR="0" wp14:anchorId="0F259B66" wp14:editId="30C75BA4">
          <wp:extent cx="854245" cy="784225"/>
          <wp:effectExtent l="0" t="0" r="3175" b="0"/>
          <wp:docPr id="1" name="Imagen 1" descr="Imagen que contiene Gráfico de rectángul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Gráfico de rectángulos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4515" cy="812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               </w:t>
    </w:r>
    <w:r w:rsidR="002A4A4D">
      <w:rPr>
        <w:noProof/>
        <w:lang w:eastAsia="es-CL"/>
      </w:rPr>
      <w:drawing>
        <wp:inline distT="0" distB="0" distL="0" distR="0" wp14:anchorId="6E41A013" wp14:editId="66A6E2ED">
          <wp:extent cx="704850" cy="752475"/>
          <wp:effectExtent l="0" t="0" r="0" b="9525"/>
          <wp:docPr id="3" name="Imagen 3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Forma&#10;&#10;Descripción generada automáticamente con confianza media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52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noProof/>
        <w:lang w:eastAsia="es-CL"/>
      </w:rPr>
      <w:drawing>
        <wp:inline distT="0" distB="0" distL="0" distR="0" wp14:anchorId="2B5C78D6" wp14:editId="1594824F">
          <wp:extent cx="781050" cy="781050"/>
          <wp:effectExtent l="0" t="0" r="0" b="0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Logotipo, nombre de la empresa&#10;&#10;Descripción generada automáticamente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4A4D">
      <w:rPr>
        <w:b/>
        <w:noProof/>
        <w:lang w:eastAsia="es-CL"/>
      </w:rPr>
      <w:t xml:space="preserve">                                                            </w:t>
    </w:r>
  </w:p>
  <w:p w14:paraId="3C187B05" w14:textId="77777777" w:rsidR="002A4A4D" w:rsidRDefault="002A4A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E254A5"/>
    <w:multiLevelType w:val="hybridMultilevel"/>
    <w:tmpl w:val="F38AB3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07045"/>
    <w:multiLevelType w:val="hybridMultilevel"/>
    <w:tmpl w:val="887A46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27908">
    <w:abstractNumId w:val="1"/>
  </w:num>
  <w:num w:numId="2" w16cid:durableId="80065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DE8"/>
    <w:rsid w:val="00012434"/>
    <w:rsid w:val="00023B1A"/>
    <w:rsid w:val="0003173B"/>
    <w:rsid w:val="00031FB3"/>
    <w:rsid w:val="00094C3C"/>
    <w:rsid w:val="0016792E"/>
    <w:rsid w:val="00221EC1"/>
    <w:rsid w:val="00261A75"/>
    <w:rsid w:val="00265971"/>
    <w:rsid w:val="00276DFB"/>
    <w:rsid w:val="002A4A4D"/>
    <w:rsid w:val="002A53E2"/>
    <w:rsid w:val="00315D81"/>
    <w:rsid w:val="0038749B"/>
    <w:rsid w:val="003A6E17"/>
    <w:rsid w:val="003C7D8C"/>
    <w:rsid w:val="004C11D7"/>
    <w:rsid w:val="00657922"/>
    <w:rsid w:val="006B1B61"/>
    <w:rsid w:val="006C0110"/>
    <w:rsid w:val="006C64BA"/>
    <w:rsid w:val="006F4DE8"/>
    <w:rsid w:val="00733CC4"/>
    <w:rsid w:val="007B1CD1"/>
    <w:rsid w:val="007E44ED"/>
    <w:rsid w:val="00857659"/>
    <w:rsid w:val="008C7F7D"/>
    <w:rsid w:val="00AB64AF"/>
    <w:rsid w:val="00B25F75"/>
    <w:rsid w:val="00B379FF"/>
    <w:rsid w:val="00B6243C"/>
    <w:rsid w:val="00C74301"/>
    <w:rsid w:val="00CD7BB5"/>
    <w:rsid w:val="00D20E41"/>
    <w:rsid w:val="00DB320B"/>
    <w:rsid w:val="00E07E1F"/>
    <w:rsid w:val="00E13383"/>
    <w:rsid w:val="00E524B7"/>
    <w:rsid w:val="00EE04AD"/>
    <w:rsid w:val="00F45889"/>
    <w:rsid w:val="00FC2FA2"/>
    <w:rsid w:val="00FF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CC14A"/>
  <w15:chartTrackingRefBased/>
  <w15:docId w15:val="{17E8D73D-3C6A-4C9A-B9C1-06CF67A74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DE8"/>
    <w:pPr>
      <w:spacing w:after="0" w:line="240" w:lineRule="auto"/>
      <w:jc w:val="both"/>
    </w:pPr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unhideWhenUsed/>
    <w:rsid w:val="006F4DE8"/>
    <w:rPr>
      <w:rFonts w:eastAsia="Calibri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6F4DE8"/>
    <w:rPr>
      <w:rFonts w:ascii="Bookman Old Style" w:eastAsia="Calibri" w:hAnsi="Bookman Old Style" w:cs="Times New Roman"/>
      <w:kern w:val="0"/>
      <w:sz w:val="20"/>
      <w:szCs w:val="20"/>
      <w:lang w:eastAsia="es-ES"/>
      <w14:ligatures w14:val="none"/>
    </w:rPr>
  </w:style>
  <w:style w:type="character" w:styleId="Refdecomentario">
    <w:name w:val="annotation reference"/>
    <w:uiPriority w:val="99"/>
    <w:unhideWhenUsed/>
    <w:rsid w:val="006F4DE8"/>
    <w:rPr>
      <w:rFonts w:ascii="Times New Roman" w:hAnsi="Times New Roman" w:cs="Times New Roman" w:hint="default"/>
      <w:sz w:val="16"/>
      <w:szCs w:val="16"/>
    </w:rPr>
  </w:style>
  <w:style w:type="paragraph" w:customStyle="1" w:styleId="Default">
    <w:name w:val="Default"/>
    <w:rsid w:val="002A4A4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A4A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A4A4D"/>
    <w:rPr>
      <w:rFonts w:ascii="Bookman Old Style" w:eastAsia="Times New Roman" w:hAnsi="Bookman Old Style" w:cs="Times New Roman"/>
      <w:kern w:val="0"/>
      <w:sz w:val="20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14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203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Hospital Serena</dc:creator>
  <cp:keywords/>
  <dc:description/>
  <cp:lastModifiedBy>Hospital Serena</cp:lastModifiedBy>
  <cp:revision>5</cp:revision>
  <cp:lastPrinted>2026-08-03T16:31:00Z</cp:lastPrinted>
  <dcterms:created xsi:type="dcterms:W3CDTF">2026-01-28T15:32:00Z</dcterms:created>
  <dcterms:modified xsi:type="dcterms:W3CDTF">2026-08-06T14:17:00Z</dcterms:modified>
</cp:coreProperties>
</file>