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A462A" w14:textId="77777777" w:rsidR="002A4A4D" w:rsidRDefault="002A4A4D" w:rsidP="002A4A4D">
      <w:pPr>
        <w:pStyle w:val="Default"/>
        <w:jc w:val="center"/>
        <w:rPr>
          <w:rFonts w:ascii="Bookman Old Style" w:hAnsi="Bookman Old Style"/>
          <w:b/>
          <w:bCs/>
          <w:u w:val="single"/>
        </w:rPr>
      </w:pPr>
    </w:p>
    <w:p w14:paraId="0BFC690E" w14:textId="2527EBB5" w:rsidR="002A4A4D" w:rsidRPr="006633B0" w:rsidRDefault="002A4A4D" w:rsidP="002A4A4D">
      <w:pPr>
        <w:pStyle w:val="Default"/>
        <w:jc w:val="center"/>
        <w:rPr>
          <w:rFonts w:ascii="Bookman Old Style" w:hAnsi="Bookman Old Style"/>
          <w:b/>
          <w:bCs/>
          <w:u w:val="single"/>
        </w:rPr>
      </w:pPr>
      <w:r w:rsidRPr="006633B0">
        <w:rPr>
          <w:rFonts w:ascii="Bookman Old Style" w:hAnsi="Bookman Old Style"/>
          <w:b/>
          <w:bCs/>
          <w:u w:val="single"/>
        </w:rPr>
        <w:t>TÉRMINOS DE REFERENCIA COMPRA ÁGIL</w:t>
      </w:r>
    </w:p>
    <w:p w14:paraId="21F610F5" w14:textId="77777777" w:rsidR="00B6243C" w:rsidRDefault="00B6243C"/>
    <w:p w14:paraId="0C210232" w14:textId="77777777" w:rsidR="008C7F7D" w:rsidRDefault="008C7F7D" w:rsidP="008C7F7D">
      <w:pPr>
        <w:autoSpaceDE w:val="0"/>
        <w:autoSpaceDN w:val="0"/>
        <w:adjustRightInd w:val="0"/>
        <w:rPr>
          <w:rFonts w:cs="Calibri"/>
          <w:b/>
          <w:bCs/>
          <w:color w:val="000000"/>
          <w:sz w:val="22"/>
          <w:szCs w:val="22"/>
        </w:rPr>
      </w:pPr>
    </w:p>
    <w:p w14:paraId="7AF40F26" w14:textId="7039DE95" w:rsidR="008C7F7D" w:rsidRDefault="008C7F7D" w:rsidP="008C7F7D">
      <w:pPr>
        <w:autoSpaceDE w:val="0"/>
        <w:autoSpaceDN w:val="0"/>
        <w:adjustRightInd w:val="0"/>
        <w:rPr>
          <w:rFonts w:cs="Calibri"/>
          <w:color w:val="000000"/>
          <w:sz w:val="22"/>
          <w:szCs w:val="22"/>
        </w:rPr>
      </w:pPr>
      <w:r w:rsidRPr="002A4A4D">
        <w:rPr>
          <w:rFonts w:cs="Calibri"/>
          <w:b/>
          <w:bCs/>
          <w:color w:val="000000"/>
          <w:sz w:val="22"/>
          <w:szCs w:val="22"/>
        </w:rPr>
        <w:t xml:space="preserve">Tipo de </w:t>
      </w:r>
      <w:r w:rsidR="00366D11">
        <w:rPr>
          <w:rFonts w:cs="Calibri"/>
          <w:b/>
          <w:bCs/>
          <w:color w:val="000000"/>
          <w:sz w:val="22"/>
          <w:szCs w:val="22"/>
        </w:rPr>
        <w:t>Servicio</w:t>
      </w:r>
      <w:r w:rsidRPr="002A4A4D">
        <w:rPr>
          <w:rFonts w:cs="Calibri"/>
          <w:b/>
          <w:bCs/>
          <w:color w:val="000000"/>
          <w:sz w:val="22"/>
          <w:szCs w:val="22"/>
        </w:rPr>
        <w:t>:</w:t>
      </w:r>
      <w:r w:rsidRPr="002A4A4D">
        <w:rPr>
          <w:rFonts w:cs="Calibri"/>
          <w:color w:val="000000"/>
          <w:sz w:val="22"/>
          <w:szCs w:val="22"/>
        </w:rPr>
        <w:t xml:space="preserve"> </w:t>
      </w:r>
      <w:r w:rsidR="00086090">
        <w:rPr>
          <w:rFonts w:cs="Calibri"/>
          <w:color w:val="000000"/>
          <w:sz w:val="22"/>
          <w:szCs w:val="22"/>
        </w:rPr>
        <w:t>Adquisición</w:t>
      </w:r>
      <w:r w:rsidR="00677E33">
        <w:rPr>
          <w:rFonts w:cs="Calibri"/>
          <w:color w:val="000000"/>
          <w:sz w:val="22"/>
          <w:szCs w:val="22"/>
        </w:rPr>
        <w:t xml:space="preserve"> </w:t>
      </w:r>
      <w:r w:rsidR="002C718F">
        <w:rPr>
          <w:rFonts w:cs="Calibri"/>
          <w:color w:val="000000"/>
          <w:sz w:val="22"/>
          <w:szCs w:val="22"/>
        </w:rPr>
        <w:t xml:space="preserve">de </w:t>
      </w:r>
      <w:r w:rsidR="00741FC3">
        <w:rPr>
          <w:rFonts w:cs="Calibri"/>
          <w:color w:val="000000"/>
          <w:sz w:val="22"/>
          <w:szCs w:val="22"/>
        </w:rPr>
        <w:t>empaquetaduras de autoclaves Baumer del servicio de Esterilización</w:t>
      </w:r>
    </w:p>
    <w:p w14:paraId="0CAC3341" w14:textId="77777777" w:rsidR="001A4849" w:rsidRPr="002A4A4D" w:rsidRDefault="001A4849" w:rsidP="008C7F7D">
      <w:pPr>
        <w:autoSpaceDE w:val="0"/>
        <w:autoSpaceDN w:val="0"/>
        <w:adjustRightInd w:val="0"/>
        <w:rPr>
          <w:rFonts w:cs="Calibri"/>
          <w:color w:val="000000"/>
          <w:sz w:val="22"/>
          <w:szCs w:val="22"/>
        </w:rPr>
      </w:pPr>
    </w:p>
    <w:p w14:paraId="21B446F1" w14:textId="63A0D3AE" w:rsidR="008C7F7D" w:rsidRDefault="008C7F7D" w:rsidP="008C7F7D">
      <w:pPr>
        <w:rPr>
          <w:b/>
          <w:bCs/>
          <w:sz w:val="22"/>
          <w:szCs w:val="28"/>
        </w:rPr>
      </w:pPr>
      <w:r w:rsidRPr="002A4A4D">
        <w:rPr>
          <w:b/>
          <w:bCs/>
          <w:sz w:val="22"/>
          <w:szCs w:val="28"/>
        </w:rPr>
        <w:t xml:space="preserve">Listado de </w:t>
      </w:r>
      <w:r w:rsidR="00366D11">
        <w:rPr>
          <w:b/>
          <w:bCs/>
          <w:sz w:val="22"/>
          <w:szCs w:val="28"/>
        </w:rPr>
        <w:t>accesorios requeridos</w:t>
      </w:r>
      <w:r w:rsidRPr="002A4A4D">
        <w:rPr>
          <w:b/>
          <w:bCs/>
          <w:sz w:val="22"/>
          <w:szCs w:val="28"/>
        </w:rPr>
        <w:t>:</w:t>
      </w:r>
    </w:p>
    <w:p w14:paraId="6DE97ABC" w14:textId="31166A45" w:rsidR="00086090" w:rsidRDefault="00086090" w:rsidP="008C7F7D">
      <w:pPr>
        <w:rPr>
          <w:b/>
          <w:bCs/>
          <w:sz w:val="22"/>
          <w:szCs w:val="28"/>
        </w:rPr>
      </w:pPr>
    </w:p>
    <w:tbl>
      <w:tblPr>
        <w:tblW w:w="837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34"/>
        <w:gridCol w:w="2142"/>
      </w:tblGrid>
      <w:tr w:rsidR="00086090" w:rsidRPr="000A5304" w14:paraId="319B3857" w14:textId="77777777" w:rsidTr="00086090">
        <w:trPr>
          <w:trHeight w:val="351"/>
          <w:jc w:val="center"/>
        </w:trPr>
        <w:tc>
          <w:tcPr>
            <w:tcW w:w="6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5B9C099" w14:textId="77777777" w:rsidR="00086090" w:rsidRPr="000A5304" w:rsidRDefault="00086090" w:rsidP="00725C80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ACCESORIO</w:t>
            </w:r>
          </w:p>
        </w:tc>
        <w:tc>
          <w:tcPr>
            <w:tcW w:w="2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21E5B24" w14:textId="77777777" w:rsidR="00086090" w:rsidRPr="000A5304" w:rsidRDefault="00086090" w:rsidP="00725C80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CANTIDAD</w:t>
            </w:r>
          </w:p>
        </w:tc>
      </w:tr>
      <w:tr w:rsidR="00086090" w:rsidRPr="00BF5B3C" w14:paraId="29EC1ECC" w14:textId="77777777" w:rsidTr="00086090">
        <w:trPr>
          <w:trHeight w:val="351"/>
          <w:jc w:val="center"/>
        </w:trPr>
        <w:tc>
          <w:tcPr>
            <w:tcW w:w="6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ACD274A" w14:textId="48C6F5A2" w:rsidR="00086090" w:rsidRPr="00075CCE" w:rsidRDefault="00741FC3" w:rsidP="00725C80">
            <w:pPr>
              <w:rPr>
                <w:rFonts w:cs="Calibri"/>
                <w:color w:val="000000"/>
                <w:szCs w:val="20"/>
                <w:lang w:eastAsia="es-CL"/>
              </w:rPr>
            </w:pPr>
            <w:r>
              <w:rPr>
                <w:rFonts w:cs="Calibri"/>
                <w:color w:val="000000"/>
                <w:szCs w:val="20"/>
                <w:lang w:eastAsia="es-CL"/>
              </w:rPr>
              <w:t>Empaquetaduras de puertas para autoclave Baumer, modelo B-O110-542-P</w:t>
            </w:r>
          </w:p>
        </w:tc>
        <w:tc>
          <w:tcPr>
            <w:tcW w:w="2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6918E1" w14:textId="7F54EF78" w:rsidR="00086090" w:rsidRPr="00075CCE" w:rsidRDefault="00B71781" w:rsidP="00725C80">
            <w:pPr>
              <w:jc w:val="center"/>
              <w:rPr>
                <w:rFonts w:cs="Calibri"/>
                <w:color w:val="000000"/>
                <w:szCs w:val="20"/>
                <w:lang w:eastAsia="es-CL"/>
              </w:rPr>
            </w:pPr>
            <w:r>
              <w:rPr>
                <w:rFonts w:cs="Calibri"/>
                <w:color w:val="000000"/>
                <w:szCs w:val="20"/>
                <w:lang w:eastAsia="es-CL"/>
              </w:rPr>
              <w:t>8</w:t>
            </w:r>
          </w:p>
        </w:tc>
      </w:tr>
    </w:tbl>
    <w:p w14:paraId="79DB5822" w14:textId="6ED0FBF2" w:rsidR="00086090" w:rsidRDefault="00086090" w:rsidP="008C7F7D">
      <w:pPr>
        <w:rPr>
          <w:b/>
          <w:bCs/>
          <w:sz w:val="22"/>
          <w:szCs w:val="28"/>
        </w:rPr>
      </w:pPr>
    </w:p>
    <w:tbl>
      <w:tblPr>
        <w:tblpPr w:leftFromText="141" w:rightFromText="141" w:vertAnchor="page" w:horzAnchor="margin" w:tblpXSpec="center" w:tblpY="6346"/>
        <w:tblW w:w="8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1"/>
        <w:gridCol w:w="8407"/>
      </w:tblGrid>
      <w:tr w:rsidR="00231E97" w:rsidRPr="00682046" w14:paraId="14DAD83A" w14:textId="77777777" w:rsidTr="00231E97">
        <w:trPr>
          <w:trHeight w:val="142"/>
        </w:trPr>
        <w:tc>
          <w:tcPr>
            <w:tcW w:w="421" w:type="dxa"/>
            <w:shd w:val="clear" w:color="000000" w:fill="D0CECE"/>
            <w:noWrap/>
            <w:vAlign w:val="bottom"/>
            <w:hideMark/>
          </w:tcPr>
          <w:p w14:paraId="095BE736" w14:textId="77777777" w:rsidR="00231E97" w:rsidRPr="00682046" w:rsidRDefault="00231E97" w:rsidP="00231E97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bookmarkStart w:id="0" w:name="_Hlk174007147"/>
            <w:r w:rsidRPr="00682046">
              <w:rPr>
                <w:rFonts w:eastAsia="Bookman Old Style" w:cs="Bookman Old Style"/>
                <w:b/>
                <w:bCs/>
                <w:szCs w:val="20"/>
              </w:rPr>
              <w:t>N°</w:t>
            </w:r>
          </w:p>
        </w:tc>
        <w:tc>
          <w:tcPr>
            <w:tcW w:w="8407" w:type="dxa"/>
            <w:shd w:val="clear" w:color="000000" w:fill="C9C9C9"/>
            <w:vAlign w:val="center"/>
            <w:hideMark/>
          </w:tcPr>
          <w:p w14:paraId="25C1BF76" w14:textId="77777777" w:rsidR="00231E97" w:rsidRPr="00682046" w:rsidRDefault="00231E97" w:rsidP="00231E97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 w:rsidRPr="00682046">
              <w:rPr>
                <w:rFonts w:eastAsia="Bookman Old Style" w:cs="Bookman Old Style"/>
                <w:b/>
                <w:bCs/>
                <w:szCs w:val="20"/>
              </w:rPr>
              <w:t>Características</w:t>
            </w:r>
          </w:p>
        </w:tc>
      </w:tr>
      <w:tr w:rsidR="00231E97" w:rsidRPr="00682046" w14:paraId="2F46C96B" w14:textId="77777777" w:rsidTr="00231E97">
        <w:trPr>
          <w:trHeight w:val="263"/>
        </w:trPr>
        <w:tc>
          <w:tcPr>
            <w:tcW w:w="421" w:type="dxa"/>
            <w:noWrap/>
            <w:vAlign w:val="center"/>
          </w:tcPr>
          <w:p w14:paraId="2AA5F20D" w14:textId="77777777" w:rsidR="00231E97" w:rsidRDefault="00231E97" w:rsidP="00231E97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1</w:t>
            </w:r>
          </w:p>
        </w:tc>
        <w:tc>
          <w:tcPr>
            <w:tcW w:w="8407" w:type="dxa"/>
            <w:vAlign w:val="bottom"/>
          </w:tcPr>
          <w:p w14:paraId="3B43B36A" w14:textId="718916AE" w:rsidR="00B76034" w:rsidRPr="00B76034" w:rsidRDefault="00231E97" w:rsidP="006A41AF">
            <w:pPr>
              <w:spacing w:line="276" w:lineRule="auto"/>
              <w:rPr>
                <w:rFonts w:ascii="Arial" w:hAnsi="Arial" w:cs="Arial"/>
                <w:b/>
                <w:bCs/>
                <w:color w:val="000000"/>
                <w:lang w:eastAsia="es-CL"/>
              </w:rPr>
            </w:pPr>
            <w:r>
              <w:rPr>
                <w:rFonts w:ascii="Arial" w:hAnsi="Arial" w:cs="Arial"/>
                <w:color w:val="000000"/>
                <w:lang w:eastAsia="es-CL"/>
              </w:rPr>
              <w:t xml:space="preserve">Se requiere </w:t>
            </w:r>
            <w:r w:rsidR="00741FC3">
              <w:rPr>
                <w:rFonts w:ascii="Arial" w:hAnsi="Arial" w:cs="Arial"/>
                <w:color w:val="000000"/>
                <w:lang w:eastAsia="es-CL"/>
              </w:rPr>
              <w:t xml:space="preserve">la compra de 8 empaquetaduras para autoclave Baumer </w:t>
            </w:r>
          </w:p>
        </w:tc>
      </w:tr>
      <w:tr w:rsidR="00741FC3" w:rsidRPr="00682046" w14:paraId="23423873" w14:textId="77777777" w:rsidTr="00231E97">
        <w:trPr>
          <w:trHeight w:val="263"/>
        </w:trPr>
        <w:tc>
          <w:tcPr>
            <w:tcW w:w="421" w:type="dxa"/>
            <w:noWrap/>
            <w:vAlign w:val="center"/>
          </w:tcPr>
          <w:p w14:paraId="3A36BE3F" w14:textId="05E3A2EC" w:rsidR="00741FC3" w:rsidRDefault="00912011" w:rsidP="00741FC3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2</w:t>
            </w:r>
          </w:p>
        </w:tc>
        <w:tc>
          <w:tcPr>
            <w:tcW w:w="8407" w:type="dxa"/>
            <w:vAlign w:val="bottom"/>
          </w:tcPr>
          <w:p w14:paraId="612D55D2" w14:textId="0A2A117F" w:rsidR="00741FC3" w:rsidRPr="007F58E0" w:rsidRDefault="00741FC3" w:rsidP="00741FC3">
            <w:pPr>
              <w:spacing w:line="276" w:lineRule="auto"/>
              <w:rPr>
                <w:rFonts w:ascii="Arial" w:hAnsi="Arial" w:cs="Arial"/>
                <w:color w:val="000000"/>
                <w:lang w:eastAsia="es-CL"/>
              </w:rPr>
            </w:pPr>
            <w:r>
              <w:rPr>
                <w:rFonts w:ascii="Arial" w:hAnsi="Arial" w:cs="Arial"/>
                <w:color w:val="000000"/>
                <w:lang w:eastAsia="es-CL"/>
              </w:rPr>
              <w:t>Debe adjuntar archivo con información de características de cada producto ofertado.</w:t>
            </w:r>
          </w:p>
        </w:tc>
      </w:tr>
      <w:tr w:rsidR="00741FC3" w:rsidRPr="00682046" w14:paraId="0D39E9C0" w14:textId="77777777" w:rsidTr="00231E97">
        <w:trPr>
          <w:trHeight w:val="263"/>
        </w:trPr>
        <w:tc>
          <w:tcPr>
            <w:tcW w:w="421" w:type="dxa"/>
            <w:noWrap/>
            <w:vAlign w:val="center"/>
          </w:tcPr>
          <w:p w14:paraId="57016386" w14:textId="28266228" w:rsidR="00741FC3" w:rsidRDefault="00912011" w:rsidP="00741FC3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3</w:t>
            </w:r>
          </w:p>
        </w:tc>
        <w:tc>
          <w:tcPr>
            <w:tcW w:w="8407" w:type="dxa"/>
            <w:vAlign w:val="bottom"/>
          </w:tcPr>
          <w:p w14:paraId="6B53E9B6" w14:textId="50F72745" w:rsidR="00741FC3" w:rsidRPr="00B40EEA" w:rsidRDefault="00741FC3" w:rsidP="00741FC3">
            <w:pPr>
              <w:spacing w:line="276" w:lineRule="auto"/>
              <w:rPr>
                <w:rFonts w:ascii="Arial" w:hAnsi="Arial" w:cs="Arial"/>
                <w:color w:val="000000"/>
                <w:lang w:eastAsia="es-CL"/>
              </w:rPr>
            </w:pPr>
            <w:r>
              <w:rPr>
                <w:rFonts w:ascii="Arial" w:hAnsi="Arial" w:cs="Arial"/>
                <w:color w:val="000000"/>
                <w:lang w:eastAsia="es-CL"/>
              </w:rPr>
              <w:t>Plazo de entrega inferior a 5 días hábiles.</w:t>
            </w:r>
          </w:p>
        </w:tc>
      </w:tr>
      <w:tr w:rsidR="00741FC3" w:rsidRPr="00682046" w14:paraId="3C0723BA" w14:textId="77777777" w:rsidTr="00231E97">
        <w:trPr>
          <w:trHeight w:val="263"/>
        </w:trPr>
        <w:tc>
          <w:tcPr>
            <w:tcW w:w="421" w:type="dxa"/>
            <w:noWrap/>
            <w:vAlign w:val="center"/>
          </w:tcPr>
          <w:p w14:paraId="01C91D55" w14:textId="34785B1A" w:rsidR="00741FC3" w:rsidRDefault="00912011" w:rsidP="00741FC3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4</w:t>
            </w:r>
          </w:p>
        </w:tc>
        <w:tc>
          <w:tcPr>
            <w:tcW w:w="8407" w:type="dxa"/>
            <w:vAlign w:val="bottom"/>
          </w:tcPr>
          <w:p w14:paraId="1B76EA4C" w14:textId="09D63F74" w:rsidR="00741FC3" w:rsidRDefault="00741FC3" w:rsidP="00741FC3">
            <w:pPr>
              <w:spacing w:line="276" w:lineRule="auto"/>
              <w:rPr>
                <w:rFonts w:ascii="Arial" w:hAnsi="Arial" w:cs="Arial"/>
                <w:color w:val="000000"/>
                <w:lang w:eastAsia="es-CL"/>
              </w:rPr>
            </w:pPr>
            <w:r>
              <w:rPr>
                <w:rFonts w:ascii="Arial" w:hAnsi="Arial" w:cs="Arial"/>
                <w:color w:val="000000"/>
                <w:lang w:eastAsia="es-CL"/>
              </w:rPr>
              <w:t>Todo equipo/componente/accesorio debe ser nuevo sin uso.</w:t>
            </w:r>
          </w:p>
        </w:tc>
      </w:tr>
      <w:tr w:rsidR="00741FC3" w:rsidRPr="00682046" w14:paraId="4953D7C7" w14:textId="77777777" w:rsidTr="00231E97">
        <w:trPr>
          <w:trHeight w:val="263"/>
        </w:trPr>
        <w:tc>
          <w:tcPr>
            <w:tcW w:w="421" w:type="dxa"/>
            <w:noWrap/>
            <w:vAlign w:val="center"/>
          </w:tcPr>
          <w:p w14:paraId="11E5B766" w14:textId="5F2A18B5" w:rsidR="00741FC3" w:rsidRDefault="00912011" w:rsidP="00741FC3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5</w:t>
            </w:r>
          </w:p>
        </w:tc>
        <w:tc>
          <w:tcPr>
            <w:tcW w:w="8407" w:type="dxa"/>
            <w:vAlign w:val="bottom"/>
          </w:tcPr>
          <w:p w14:paraId="34B971E9" w14:textId="32602B71" w:rsidR="00741FC3" w:rsidRDefault="00741FC3" w:rsidP="00741FC3">
            <w:pPr>
              <w:spacing w:line="276" w:lineRule="auto"/>
              <w:rPr>
                <w:rFonts w:ascii="Arial" w:hAnsi="Arial" w:cs="Arial"/>
                <w:color w:val="000000"/>
                <w:lang w:eastAsia="es-CL"/>
              </w:rPr>
            </w:pPr>
            <w:r>
              <w:rPr>
                <w:rFonts w:ascii="Arial" w:hAnsi="Arial" w:cs="Arial"/>
                <w:color w:val="000000"/>
                <w:lang w:eastAsia="es-CL"/>
              </w:rPr>
              <w:t xml:space="preserve">Las empaquetaduras deben se originales </w:t>
            </w:r>
          </w:p>
        </w:tc>
      </w:tr>
      <w:tr w:rsidR="00741FC3" w:rsidRPr="00682046" w14:paraId="55D16268" w14:textId="77777777" w:rsidTr="00231E97">
        <w:trPr>
          <w:trHeight w:val="263"/>
        </w:trPr>
        <w:tc>
          <w:tcPr>
            <w:tcW w:w="421" w:type="dxa"/>
            <w:noWrap/>
            <w:vAlign w:val="center"/>
          </w:tcPr>
          <w:p w14:paraId="78F2774D" w14:textId="1DCB0A38" w:rsidR="00741FC3" w:rsidRDefault="00912011" w:rsidP="00741FC3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6</w:t>
            </w:r>
          </w:p>
        </w:tc>
        <w:tc>
          <w:tcPr>
            <w:tcW w:w="8407" w:type="dxa"/>
            <w:vAlign w:val="bottom"/>
          </w:tcPr>
          <w:p w14:paraId="08D7B1EC" w14:textId="51F921EF" w:rsidR="00741FC3" w:rsidRDefault="00741FC3" w:rsidP="00741FC3">
            <w:pPr>
              <w:spacing w:line="276" w:lineRule="auto"/>
              <w:rPr>
                <w:rFonts w:ascii="Arial" w:hAnsi="Arial" w:cs="Arial"/>
                <w:color w:val="000000"/>
                <w:lang w:eastAsia="es-CL"/>
              </w:rPr>
            </w:pPr>
            <w:r>
              <w:rPr>
                <w:rFonts w:ascii="Arial" w:hAnsi="Arial" w:cs="Arial"/>
                <w:color w:val="000000"/>
                <w:lang w:eastAsia="es-CL"/>
              </w:rPr>
              <w:t>La entrega debe ser realizada en bodega del Hospital de La Serena previa coordinación con abastecimiento.</w:t>
            </w:r>
          </w:p>
        </w:tc>
      </w:tr>
      <w:tr w:rsidR="00741FC3" w:rsidRPr="00682046" w14:paraId="7C11CE02" w14:textId="77777777" w:rsidTr="00231E97">
        <w:trPr>
          <w:trHeight w:val="263"/>
        </w:trPr>
        <w:tc>
          <w:tcPr>
            <w:tcW w:w="421" w:type="dxa"/>
            <w:noWrap/>
            <w:vAlign w:val="center"/>
          </w:tcPr>
          <w:p w14:paraId="5CB9080C" w14:textId="540C7EF6" w:rsidR="00741FC3" w:rsidRDefault="00912011" w:rsidP="00741FC3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7</w:t>
            </w:r>
          </w:p>
        </w:tc>
        <w:tc>
          <w:tcPr>
            <w:tcW w:w="8407" w:type="dxa"/>
            <w:vAlign w:val="bottom"/>
          </w:tcPr>
          <w:p w14:paraId="41768D26" w14:textId="5D0D10F4" w:rsidR="00741FC3" w:rsidRPr="000A28F2" w:rsidRDefault="00333115" w:rsidP="00741FC3">
            <w:pPr>
              <w:spacing w:line="276" w:lineRule="auto"/>
              <w:rPr>
                <w:rFonts w:ascii="Arial" w:hAnsi="Arial" w:cs="Arial"/>
                <w:color w:val="000000"/>
                <w:lang w:eastAsia="es-CL"/>
              </w:rPr>
            </w:pPr>
            <w:r>
              <w:rPr>
                <w:rFonts w:ascii="Arial" w:hAnsi="Arial" w:cs="Arial"/>
                <w:color w:val="000000"/>
                <w:lang w:eastAsia="es-CL"/>
              </w:rPr>
              <w:t xml:space="preserve">EL ADJUDICADO DEBE CONTAR CON EL CERTIFICADO DE REPRESENTACION DE LA MARCA </w:t>
            </w:r>
          </w:p>
        </w:tc>
      </w:tr>
      <w:bookmarkEnd w:id="0"/>
    </w:tbl>
    <w:p w14:paraId="141AA622" w14:textId="542888D1" w:rsidR="00B40EEA" w:rsidRDefault="00B40EEA" w:rsidP="006C3645"/>
    <w:sectPr w:rsidR="00B40EE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4F340" w14:textId="77777777" w:rsidR="00F17FD3" w:rsidRDefault="00F17FD3" w:rsidP="002A4A4D">
      <w:r>
        <w:separator/>
      </w:r>
    </w:p>
  </w:endnote>
  <w:endnote w:type="continuationSeparator" w:id="0">
    <w:p w14:paraId="6DCC1F12" w14:textId="77777777" w:rsidR="00F17FD3" w:rsidRDefault="00F17FD3" w:rsidP="002A4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E0F97" w14:textId="77777777" w:rsidR="00F17FD3" w:rsidRDefault="00F17FD3" w:rsidP="002A4A4D">
      <w:r>
        <w:separator/>
      </w:r>
    </w:p>
  </w:footnote>
  <w:footnote w:type="continuationSeparator" w:id="0">
    <w:p w14:paraId="00F53E23" w14:textId="77777777" w:rsidR="00F17FD3" w:rsidRDefault="00F17FD3" w:rsidP="002A4A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BC15C" w14:textId="6700CF91" w:rsidR="002A4A4D" w:rsidRDefault="00000000" w:rsidP="002A4A4D">
    <w:pPr>
      <w:pStyle w:val="Encabezado"/>
      <w:spacing w:before="100" w:beforeAutospacing="1"/>
      <w:jc w:val="left"/>
      <w:rPr>
        <w:b/>
        <w:noProof/>
        <w:lang w:eastAsia="es-CL"/>
      </w:rPr>
    </w:pPr>
    <w:r>
      <w:rPr>
        <w:noProof/>
        <w:lang w:eastAsia="es-CL"/>
      </w:rPr>
      <w:pict w14:anchorId="6D16ED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57228" o:spid="_x0000_s1025" type="#_x0000_t75" style="position:absolute;margin-left:0;margin-top:0;width:441.7pt;height:516.6pt;z-index:-251658752;mso-position-horizontal:center;mso-position-horizontal-relative:margin;mso-position-vertical:center;mso-position-vertical-relative:margin" o:allowincell="f">
          <v:imagedata r:id="rId1" o:title="Logo acreditado nuevo" gain="19661f" blacklevel="22938f"/>
          <w10:wrap anchorx="margin" anchory="margin"/>
        </v:shape>
      </w:pict>
    </w:r>
    <w:r w:rsidR="002A4A4D">
      <w:rPr>
        <w:noProof/>
        <w:lang w:eastAsia="es-CL"/>
      </w:rPr>
      <w:drawing>
        <wp:inline distT="0" distB="0" distL="0" distR="0" wp14:anchorId="0F259B66" wp14:editId="30C75BA4">
          <wp:extent cx="854245" cy="784225"/>
          <wp:effectExtent l="0" t="0" r="3175" b="0"/>
          <wp:docPr id="1" name="Imagen 1" descr="Imagen que contiene Gráfico de rectángul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Gráfico de rectángulos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4515" cy="812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A4A4D">
      <w:rPr>
        <w:b/>
        <w:noProof/>
        <w:lang w:eastAsia="es-CL"/>
      </w:rPr>
      <w:t xml:space="preserve">                                                                           </w:t>
    </w:r>
    <w:r w:rsidR="002A4A4D">
      <w:rPr>
        <w:noProof/>
        <w:lang w:eastAsia="es-CL"/>
      </w:rPr>
      <w:drawing>
        <wp:inline distT="0" distB="0" distL="0" distR="0" wp14:anchorId="6E41A013" wp14:editId="66A6E2ED">
          <wp:extent cx="704850" cy="752475"/>
          <wp:effectExtent l="0" t="0" r="0" b="9525"/>
          <wp:docPr id="3" name="Imagen 3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Forma&#10;&#10;Descripción generada automáticamente con confianza media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752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4A4D">
      <w:rPr>
        <w:noProof/>
        <w:lang w:eastAsia="es-CL"/>
      </w:rPr>
      <w:drawing>
        <wp:inline distT="0" distB="0" distL="0" distR="0" wp14:anchorId="2B5C78D6" wp14:editId="1594824F">
          <wp:extent cx="781050" cy="781050"/>
          <wp:effectExtent l="0" t="0" r="0" b="0"/>
          <wp:docPr id="4" name="Imagen 4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Logotipo, nombre de la empresa&#10;&#10;Descripción generada automáticamente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4A4D">
      <w:rPr>
        <w:b/>
        <w:noProof/>
        <w:lang w:eastAsia="es-CL"/>
      </w:rPr>
      <w:t xml:space="preserve">                                                            </w:t>
    </w:r>
  </w:p>
  <w:p w14:paraId="3C187B05" w14:textId="77777777" w:rsidR="002A4A4D" w:rsidRDefault="002A4A4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254A5"/>
    <w:multiLevelType w:val="hybridMultilevel"/>
    <w:tmpl w:val="F38AB3C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07045"/>
    <w:multiLevelType w:val="hybridMultilevel"/>
    <w:tmpl w:val="887A46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A132F3"/>
    <w:multiLevelType w:val="hybridMultilevel"/>
    <w:tmpl w:val="C5EC87A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E11571"/>
    <w:multiLevelType w:val="hybridMultilevel"/>
    <w:tmpl w:val="67FA40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147620">
    <w:abstractNumId w:val="1"/>
  </w:num>
  <w:num w:numId="2" w16cid:durableId="1171288655">
    <w:abstractNumId w:val="0"/>
  </w:num>
  <w:num w:numId="3" w16cid:durableId="2073651233">
    <w:abstractNumId w:val="3"/>
  </w:num>
  <w:num w:numId="4" w16cid:durableId="871570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E8"/>
    <w:rsid w:val="0003173B"/>
    <w:rsid w:val="00031FB3"/>
    <w:rsid w:val="00075CCE"/>
    <w:rsid w:val="00076B79"/>
    <w:rsid w:val="00086090"/>
    <w:rsid w:val="000A28F2"/>
    <w:rsid w:val="000B6A13"/>
    <w:rsid w:val="000C2ECA"/>
    <w:rsid w:val="00162591"/>
    <w:rsid w:val="0016792E"/>
    <w:rsid w:val="001A4849"/>
    <w:rsid w:val="001B5A60"/>
    <w:rsid w:val="001D4D60"/>
    <w:rsid w:val="00200997"/>
    <w:rsid w:val="002104D0"/>
    <w:rsid w:val="00221EC1"/>
    <w:rsid w:val="00223D68"/>
    <w:rsid w:val="0022765A"/>
    <w:rsid w:val="00231E97"/>
    <w:rsid w:val="0023779C"/>
    <w:rsid w:val="00237BA6"/>
    <w:rsid w:val="00261A75"/>
    <w:rsid w:val="002A4A4D"/>
    <w:rsid w:val="002C718F"/>
    <w:rsid w:val="002D2244"/>
    <w:rsid w:val="002E52DA"/>
    <w:rsid w:val="00333115"/>
    <w:rsid w:val="00342241"/>
    <w:rsid w:val="00366D11"/>
    <w:rsid w:val="00372EEF"/>
    <w:rsid w:val="0038749B"/>
    <w:rsid w:val="003C7D8C"/>
    <w:rsid w:val="0042511A"/>
    <w:rsid w:val="00441768"/>
    <w:rsid w:val="00453EF9"/>
    <w:rsid w:val="0045552C"/>
    <w:rsid w:val="004676A7"/>
    <w:rsid w:val="00484ECE"/>
    <w:rsid w:val="004910E7"/>
    <w:rsid w:val="004B3FBC"/>
    <w:rsid w:val="004C11D7"/>
    <w:rsid w:val="004C1BC0"/>
    <w:rsid w:val="00510A83"/>
    <w:rsid w:val="00532C40"/>
    <w:rsid w:val="005350AE"/>
    <w:rsid w:val="005B52A6"/>
    <w:rsid w:val="005C7ED1"/>
    <w:rsid w:val="0060096B"/>
    <w:rsid w:val="00640649"/>
    <w:rsid w:val="006565BF"/>
    <w:rsid w:val="006568C2"/>
    <w:rsid w:val="00672627"/>
    <w:rsid w:val="00677E33"/>
    <w:rsid w:val="006A41AF"/>
    <w:rsid w:val="006B4B96"/>
    <w:rsid w:val="006C0110"/>
    <w:rsid w:val="006C3645"/>
    <w:rsid w:val="006C64BA"/>
    <w:rsid w:val="006D041B"/>
    <w:rsid w:val="006D361E"/>
    <w:rsid w:val="006D6A4C"/>
    <w:rsid w:val="006F4DE8"/>
    <w:rsid w:val="00710940"/>
    <w:rsid w:val="00741FC3"/>
    <w:rsid w:val="00751D25"/>
    <w:rsid w:val="007A2D71"/>
    <w:rsid w:val="007B6C67"/>
    <w:rsid w:val="007E44ED"/>
    <w:rsid w:val="007F58E0"/>
    <w:rsid w:val="00857CE2"/>
    <w:rsid w:val="00877FD2"/>
    <w:rsid w:val="008A3D65"/>
    <w:rsid w:val="008B1225"/>
    <w:rsid w:val="008C7F7D"/>
    <w:rsid w:val="008D2623"/>
    <w:rsid w:val="008D318A"/>
    <w:rsid w:val="008E2D37"/>
    <w:rsid w:val="00912011"/>
    <w:rsid w:val="00947F7E"/>
    <w:rsid w:val="0095536C"/>
    <w:rsid w:val="00962170"/>
    <w:rsid w:val="009731E3"/>
    <w:rsid w:val="009B37B7"/>
    <w:rsid w:val="00A00007"/>
    <w:rsid w:val="00A01370"/>
    <w:rsid w:val="00A27070"/>
    <w:rsid w:val="00A273A3"/>
    <w:rsid w:val="00A7633A"/>
    <w:rsid w:val="00AB669A"/>
    <w:rsid w:val="00AC06FF"/>
    <w:rsid w:val="00B25F75"/>
    <w:rsid w:val="00B40EEA"/>
    <w:rsid w:val="00B466C6"/>
    <w:rsid w:val="00B5275C"/>
    <w:rsid w:val="00B6243C"/>
    <w:rsid w:val="00B65C2A"/>
    <w:rsid w:val="00B71781"/>
    <w:rsid w:val="00B76034"/>
    <w:rsid w:val="00C229CA"/>
    <w:rsid w:val="00C379C2"/>
    <w:rsid w:val="00C60359"/>
    <w:rsid w:val="00C65286"/>
    <w:rsid w:val="00C74301"/>
    <w:rsid w:val="00CA5643"/>
    <w:rsid w:val="00CA7CD1"/>
    <w:rsid w:val="00CC56A1"/>
    <w:rsid w:val="00CD7BB5"/>
    <w:rsid w:val="00CF265A"/>
    <w:rsid w:val="00CF669A"/>
    <w:rsid w:val="00D20E41"/>
    <w:rsid w:val="00D61B24"/>
    <w:rsid w:val="00D731E4"/>
    <w:rsid w:val="00DA1CBC"/>
    <w:rsid w:val="00DA1DB7"/>
    <w:rsid w:val="00DA5806"/>
    <w:rsid w:val="00E06BE3"/>
    <w:rsid w:val="00E524B7"/>
    <w:rsid w:val="00E52DB1"/>
    <w:rsid w:val="00E6370F"/>
    <w:rsid w:val="00E75387"/>
    <w:rsid w:val="00EE6ED0"/>
    <w:rsid w:val="00F021C3"/>
    <w:rsid w:val="00F17FD3"/>
    <w:rsid w:val="00F45889"/>
    <w:rsid w:val="00F56921"/>
    <w:rsid w:val="00FF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4CC14A"/>
  <w15:chartTrackingRefBased/>
  <w15:docId w15:val="{17E8D73D-3C6A-4C9A-B9C1-06CF67A7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DE8"/>
    <w:pPr>
      <w:spacing w:after="0" w:line="240" w:lineRule="auto"/>
      <w:jc w:val="both"/>
    </w:pPr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uiPriority w:val="99"/>
    <w:unhideWhenUsed/>
    <w:rsid w:val="006F4DE8"/>
    <w:rPr>
      <w:rFonts w:eastAsia="Calibri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F4DE8"/>
    <w:rPr>
      <w:rFonts w:ascii="Bookman Old Style" w:eastAsia="Calibri" w:hAnsi="Bookman Old Style" w:cs="Times New Roman"/>
      <w:kern w:val="0"/>
      <w:sz w:val="20"/>
      <w:szCs w:val="20"/>
      <w:lang w:eastAsia="es-ES"/>
      <w14:ligatures w14:val="none"/>
    </w:rPr>
  </w:style>
  <w:style w:type="character" w:styleId="Refdecomentario">
    <w:name w:val="annotation reference"/>
    <w:uiPriority w:val="99"/>
    <w:unhideWhenUsed/>
    <w:rsid w:val="006F4DE8"/>
    <w:rPr>
      <w:rFonts w:ascii="Times New Roman" w:hAnsi="Times New Roman" w:cs="Times New Roman" w:hint="default"/>
      <w:sz w:val="16"/>
      <w:szCs w:val="16"/>
    </w:rPr>
  </w:style>
  <w:style w:type="paragraph" w:customStyle="1" w:styleId="Default">
    <w:name w:val="Default"/>
    <w:rsid w:val="002A4A4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A4A4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A4A4D"/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A4A4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A4A4D"/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01370"/>
    <w:pPr>
      <w:widowControl w:val="0"/>
      <w:autoSpaceDE w:val="0"/>
      <w:autoSpaceDN w:val="0"/>
      <w:jc w:val="left"/>
    </w:pPr>
    <w:rPr>
      <w:rFonts w:ascii="Calibri" w:eastAsia="Calibri" w:hAnsi="Calibri" w:cs="Calibri"/>
      <w:sz w:val="23"/>
      <w:szCs w:val="23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01370"/>
    <w:rPr>
      <w:rFonts w:ascii="Calibri" w:eastAsia="Calibri" w:hAnsi="Calibri" w:cs="Calibri"/>
      <w:kern w:val="0"/>
      <w:sz w:val="23"/>
      <w:szCs w:val="23"/>
      <w:lang w:val="es-ES"/>
      <w14:ligatures w14:val="none"/>
    </w:rPr>
  </w:style>
  <w:style w:type="table" w:styleId="Tablaconcuadrcula">
    <w:name w:val="Table Grid"/>
    <w:basedOn w:val="Tablanormal"/>
    <w:uiPriority w:val="39"/>
    <w:rsid w:val="00A0137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A5806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DA5806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DA5806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342241"/>
    <w:rPr>
      <w:i/>
      <w:iCs/>
    </w:rPr>
  </w:style>
  <w:style w:type="paragraph" w:styleId="Prrafodelista">
    <w:name w:val="List Paragraph"/>
    <w:basedOn w:val="Normal"/>
    <w:uiPriority w:val="34"/>
    <w:qFormat/>
    <w:rsid w:val="00D731E4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B7603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5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Hospital Serena</dc:creator>
  <cp:keywords/>
  <dc:description/>
  <cp:lastModifiedBy>Soporte TIc HLS</cp:lastModifiedBy>
  <cp:revision>2</cp:revision>
  <cp:lastPrinted>2026-05-25T21:46:00Z</cp:lastPrinted>
  <dcterms:created xsi:type="dcterms:W3CDTF">2026-07-08T21:01:00Z</dcterms:created>
  <dcterms:modified xsi:type="dcterms:W3CDTF">2026-07-08T21:01:00Z</dcterms:modified>
</cp:coreProperties>
</file>