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3D0C" w14:textId="2FB6C7A3" w:rsidR="00EF0CBC" w:rsidRPr="00365BE3" w:rsidRDefault="00747277">
      <w:r w:rsidRPr="00365BE3">
        <w:rPr>
          <w:rFonts w:eastAsia="Belleza"/>
          <w:b/>
          <w:smallCaps/>
          <w:noProof/>
        </w:rPr>
        <w:drawing>
          <wp:anchor distT="0" distB="0" distL="114300" distR="114300" simplePos="0" relativeHeight="251657728" behindDoc="1" locked="0" layoutInCell="1" allowOverlap="1" wp14:anchorId="1D0E8200" wp14:editId="176F51DF">
            <wp:simplePos x="0" y="0"/>
            <wp:positionH relativeFrom="column">
              <wp:posOffset>-3988915</wp:posOffset>
            </wp:positionH>
            <wp:positionV relativeFrom="paragraph">
              <wp:posOffset>-155067</wp:posOffset>
            </wp:positionV>
            <wp:extent cx="614937" cy="54132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19" cy="54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</w:tblGrid>
      <w:tr w:rsidR="00714BBA" w:rsidRPr="00365BE3" w14:paraId="1418882F" w14:textId="77777777" w:rsidTr="00E920C0">
        <w:trPr>
          <w:trHeight w:val="275"/>
        </w:trPr>
        <w:tc>
          <w:tcPr>
            <w:tcW w:w="5211" w:type="dxa"/>
          </w:tcPr>
          <w:p w14:paraId="0C468C96" w14:textId="77777777" w:rsidR="00714BBA" w:rsidRPr="00365BE3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145C97E" w14:textId="77777777" w:rsidR="00CE1F54" w:rsidRPr="00365BE3" w:rsidRDefault="00CE1F54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</w:p>
          <w:p w14:paraId="098C1968" w14:textId="77777777" w:rsidR="00714BBA" w:rsidRPr="00365BE3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365BE3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EB7661F" w14:textId="77777777" w:rsidR="00714BBA" w:rsidRPr="00365BE3" w:rsidRDefault="00714BBA" w:rsidP="00E920C0">
            <w:pPr>
              <w:spacing w:line="276" w:lineRule="auto"/>
              <w:ind w:right="-679"/>
              <w:rPr>
                <w:rFonts w:eastAsia="Belleza"/>
                <w:smallCaps/>
                <w:sz w:val="16"/>
                <w:szCs w:val="16"/>
              </w:rPr>
            </w:pPr>
            <w:r w:rsidRPr="00365BE3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3CD5AE12" w14:textId="77777777" w:rsidR="00714BBA" w:rsidRPr="00365BE3" w:rsidRDefault="0025279F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365BE3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365BE3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  <w:p w14:paraId="6C83B736" w14:textId="77777777" w:rsidR="00714BBA" w:rsidRPr="00365BE3" w:rsidRDefault="00714BBA" w:rsidP="0025279F">
            <w:pPr>
              <w:spacing w:line="276" w:lineRule="auto"/>
              <w:rPr>
                <w:rFonts w:eastAsia="Belleza"/>
                <w:b/>
                <w:smallCaps/>
              </w:rPr>
            </w:pPr>
            <w:r w:rsidRPr="00365BE3">
              <w:rPr>
                <w:rFonts w:eastAsia="Belleza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0C2D2667" w14:textId="1D73C873" w:rsidR="00714BBA" w:rsidRPr="00365BE3" w:rsidRDefault="00714BBA" w:rsidP="00EC0039">
      <w:pPr>
        <w:jc w:val="right"/>
        <w:rPr>
          <w:rFonts w:eastAsia="Belleza"/>
          <w:b/>
          <w:smallCaps/>
        </w:rPr>
      </w:pPr>
      <w:r w:rsidRPr="00365BE3">
        <w:rPr>
          <w:rFonts w:eastAsia="Belleza"/>
          <w:b/>
          <w:smallCaps/>
          <w:noProof/>
        </w:rPr>
        <w:t xml:space="preserve"> </w:t>
      </w:r>
      <w:r w:rsidR="00872253" w:rsidRPr="00365BE3">
        <w:rPr>
          <w:rFonts w:eastAsia="Belleza"/>
          <w:b/>
          <w:smallCaps/>
        </w:rPr>
        <w:t>Fecha</w:t>
      </w:r>
      <w:r w:rsidR="00DB3E43" w:rsidRPr="00365BE3">
        <w:rPr>
          <w:rFonts w:eastAsia="Belleza"/>
          <w:b/>
          <w:smallCaps/>
        </w:rPr>
        <w:t>:</w:t>
      </w:r>
      <w:r w:rsidR="00FC69C2" w:rsidRPr="00365BE3">
        <w:rPr>
          <w:rFonts w:eastAsia="Belleza"/>
          <w:b/>
          <w:smallCaps/>
        </w:rPr>
        <w:t xml:space="preserve"> </w:t>
      </w:r>
      <w:r w:rsidR="00A101EA">
        <w:rPr>
          <w:rFonts w:eastAsia="Belleza"/>
          <w:b/>
          <w:smallCaps/>
        </w:rPr>
        <w:t>31</w:t>
      </w:r>
      <w:r w:rsidR="00891AE6">
        <w:rPr>
          <w:rFonts w:eastAsia="Belleza"/>
          <w:b/>
          <w:smallCaps/>
        </w:rPr>
        <w:t xml:space="preserve"> de ju</w:t>
      </w:r>
      <w:r w:rsidR="00E920C0">
        <w:rPr>
          <w:rFonts w:eastAsia="Belleza"/>
          <w:b/>
          <w:smallCaps/>
        </w:rPr>
        <w:t>l</w:t>
      </w:r>
      <w:r w:rsidR="00891AE6">
        <w:rPr>
          <w:rFonts w:eastAsia="Belleza"/>
          <w:b/>
          <w:smallCaps/>
        </w:rPr>
        <w:t>io 2026</w:t>
      </w:r>
    </w:p>
    <w:p w14:paraId="3B270127" w14:textId="77777777" w:rsidR="00774D5A" w:rsidRPr="00365BE3" w:rsidRDefault="00774D5A" w:rsidP="00443E3E">
      <w:pPr>
        <w:rPr>
          <w:rFonts w:eastAsia="Belleza"/>
          <w:b/>
          <w:smallCaps/>
        </w:rPr>
      </w:pPr>
    </w:p>
    <w:p w14:paraId="626416CC" w14:textId="3D704144" w:rsidR="00DB3E43" w:rsidRPr="00365BE3" w:rsidRDefault="00872253" w:rsidP="00EF5060">
      <w:pPr>
        <w:jc w:val="center"/>
        <w:rPr>
          <w:rFonts w:eastAsia="Belleza"/>
          <w:b/>
          <w:smallCaps/>
          <w:sz w:val="24"/>
          <w:szCs w:val="24"/>
        </w:rPr>
      </w:pPr>
      <w:r w:rsidRPr="00365BE3">
        <w:rPr>
          <w:rFonts w:eastAsia="Belleza"/>
          <w:b/>
          <w:smallCaps/>
          <w:sz w:val="24"/>
          <w:szCs w:val="24"/>
        </w:rPr>
        <w:t>Términos de R</w:t>
      </w:r>
      <w:r w:rsidR="00513A72" w:rsidRPr="00365BE3">
        <w:rPr>
          <w:rFonts w:eastAsia="Belleza"/>
          <w:b/>
          <w:smallCaps/>
          <w:sz w:val="24"/>
          <w:szCs w:val="24"/>
        </w:rPr>
        <w:t>eferencia</w:t>
      </w:r>
    </w:p>
    <w:p w14:paraId="34CB83F3" w14:textId="07A97110" w:rsidR="00872253" w:rsidRPr="00365BE3" w:rsidRDefault="00B15A49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130679">
            <w:rPr>
              <w:rFonts w:eastAsia="Belleza"/>
              <w:b/>
              <w:smallCaps/>
              <w:sz w:val="24"/>
              <w:szCs w:val="24"/>
            </w:rPr>
            <w:t>Equipos Médicos Relevantes</w:t>
          </w:r>
        </w:sdtContent>
      </w:sdt>
      <w:r w:rsidR="00513A72" w:rsidRPr="00365BE3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1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214"/>
        <w:gridCol w:w="7965"/>
      </w:tblGrid>
      <w:tr w:rsidR="0087684A" w:rsidRPr="00365BE3" w14:paraId="0DEA8021" w14:textId="77777777" w:rsidTr="00434097">
        <w:trPr>
          <w:trHeight w:val="20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365BE3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4DA1C493" w:rsidR="00FE564E" w:rsidRPr="00365BE3" w:rsidRDefault="005F0D5F" w:rsidP="005F0D5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u w:val="single"/>
              </w:rPr>
            </w:pPr>
            <w:r w:rsidRPr="00365BE3">
              <w:rPr>
                <w:rFonts w:eastAsia="Belleza"/>
                <w:b/>
                <w:u w:val="single"/>
              </w:rPr>
              <w:t xml:space="preserve">Compra de </w:t>
            </w:r>
            <w:r w:rsidR="005139ED" w:rsidRPr="00365BE3">
              <w:rPr>
                <w:rFonts w:eastAsia="Belleza"/>
                <w:b/>
                <w:u w:val="single"/>
              </w:rPr>
              <w:t xml:space="preserve">repuesto para </w:t>
            </w:r>
            <w:r w:rsidR="00563F4B">
              <w:rPr>
                <w:rFonts w:eastAsia="Belleza"/>
                <w:b/>
                <w:u w:val="single"/>
              </w:rPr>
              <w:t>Osteopu</w:t>
            </w:r>
            <w:r w:rsidR="004C1B80">
              <w:rPr>
                <w:rFonts w:eastAsia="Belleza"/>
                <w:b/>
                <w:u w:val="single"/>
              </w:rPr>
              <w:t>lmonar de Imagenología</w:t>
            </w:r>
            <w:r w:rsidR="00402A5A" w:rsidRPr="00365BE3">
              <w:rPr>
                <w:rFonts w:eastAsia="Belleza"/>
                <w:b/>
                <w:u w:val="single"/>
              </w:rPr>
              <w:t xml:space="preserve"> </w:t>
            </w:r>
          </w:p>
        </w:tc>
      </w:tr>
      <w:tr w:rsidR="00F223E6" w:rsidRPr="00365BE3" w14:paraId="739E1396" w14:textId="77777777" w:rsidTr="00434097">
        <w:trPr>
          <w:trHeight w:val="465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365BE3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3BACC855" w:rsidR="00F223E6" w:rsidRPr="00365BE3" w:rsidRDefault="00B15A49" w:rsidP="0073754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</w:rPr>
                <w:tag w:val="Item presupuestario"/>
                <w:id w:val="667678666"/>
                <w:placeholder>
                  <w:docPart w:val="640F9CBA1E834445B9A9762E076ED394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5F0D5F" w:rsidRPr="00365BE3">
                  <w:rPr>
                    <w:rFonts w:eastAsia="Belleza"/>
                    <w:b/>
                  </w:rPr>
                  <w:t>Repuestos</w:t>
                </w:r>
              </w:sdtContent>
            </w:sdt>
          </w:p>
        </w:tc>
      </w:tr>
      <w:tr w:rsidR="004E067C" w:rsidRPr="00365BE3" w14:paraId="4367DFB0" w14:textId="77777777" w:rsidTr="002E7F11">
        <w:trPr>
          <w:trHeight w:val="3424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4026A4A3" w:rsidR="004E067C" w:rsidRPr="00365BE3" w:rsidRDefault="003E68EF" w:rsidP="00B63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Especificaciones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04A8B" w14:textId="008D6B97" w:rsidR="00B76646" w:rsidRPr="00365BE3" w:rsidRDefault="002B7777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 w:rsidRPr="00365BE3">
              <w:rPr>
                <w:rFonts w:eastAsia="Belleza"/>
              </w:rPr>
              <w:t>El</w:t>
            </w:r>
            <w:r w:rsidR="00B76646" w:rsidRPr="00365BE3">
              <w:rPr>
                <w:rFonts w:eastAsia="Belleza"/>
              </w:rPr>
              <w:t xml:space="preserve"> repuesto está asociado a</w:t>
            </w:r>
            <w:r w:rsidR="00B24BDD" w:rsidRPr="00365BE3">
              <w:rPr>
                <w:rFonts w:eastAsia="Belleza"/>
              </w:rPr>
              <w:t>l siguiente equipo</w:t>
            </w:r>
            <w:r w:rsidR="00B76646" w:rsidRPr="00365BE3">
              <w:rPr>
                <w:rFonts w:eastAsia="Belleza"/>
              </w:rPr>
              <w:t>, perteneciente al servicio de</w:t>
            </w:r>
            <w:r w:rsidR="00B24BDD" w:rsidRPr="00365BE3">
              <w:rPr>
                <w:rFonts w:eastAsia="Belleza"/>
              </w:rPr>
              <w:t xml:space="preserve"> </w:t>
            </w:r>
            <w:r w:rsidR="00BB174B">
              <w:rPr>
                <w:rFonts w:eastAsia="Belleza"/>
              </w:rPr>
              <w:t>Imagenología</w:t>
            </w:r>
            <w:r w:rsidR="00B76646" w:rsidRPr="00365BE3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06"/>
              <w:tblOverlap w:val="never"/>
              <w:tblW w:w="7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55"/>
              <w:gridCol w:w="1134"/>
              <w:gridCol w:w="1871"/>
              <w:gridCol w:w="1463"/>
              <w:gridCol w:w="1207"/>
            </w:tblGrid>
            <w:tr w:rsidR="00B76646" w:rsidRPr="00365BE3" w14:paraId="2D1DAE23" w14:textId="77777777" w:rsidTr="004C1B80">
              <w:trPr>
                <w:trHeight w:val="298"/>
              </w:trPr>
              <w:tc>
                <w:tcPr>
                  <w:tcW w:w="1555" w:type="dxa"/>
                  <w:shd w:val="clear" w:color="000000" w:fill="FFFF00"/>
                  <w:vAlign w:val="center"/>
                </w:tcPr>
                <w:p w14:paraId="7D186B3E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134" w:type="dxa"/>
                  <w:shd w:val="clear" w:color="000000" w:fill="FFFF00"/>
                  <w:vAlign w:val="center"/>
                  <w:hideMark/>
                </w:tcPr>
                <w:p w14:paraId="2CD724EF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Marca</w:t>
                  </w:r>
                </w:p>
              </w:tc>
              <w:tc>
                <w:tcPr>
                  <w:tcW w:w="1871" w:type="dxa"/>
                  <w:shd w:val="clear" w:color="000000" w:fill="FFFF00"/>
                  <w:vAlign w:val="center"/>
                  <w:hideMark/>
                </w:tcPr>
                <w:p w14:paraId="54B09E98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Modelo</w:t>
                  </w:r>
                </w:p>
              </w:tc>
              <w:tc>
                <w:tcPr>
                  <w:tcW w:w="1463" w:type="dxa"/>
                  <w:shd w:val="clear" w:color="000000" w:fill="FFFF00"/>
                  <w:vAlign w:val="center"/>
                  <w:hideMark/>
                </w:tcPr>
                <w:p w14:paraId="16C108C9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Serie</w:t>
                  </w:r>
                </w:p>
              </w:tc>
              <w:tc>
                <w:tcPr>
                  <w:tcW w:w="1207" w:type="dxa"/>
                  <w:shd w:val="clear" w:color="000000" w:fill="FFFF00"/>
                  <w:vAlign w:val="center"/>
                </w:tcPr>
                <w:p w14:paraId="067AB927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Inventario</w:t>
                  </w:r>
                </w:p>
              </w:tc>
            </w:tr>
            <w:tr w:rsidR="004C1B80" w:rsidRPr="00365BE3" w14:paraId="10F48236" w14:textId="77777777" w:rsidTr="004C1B80">
              <w:trPr>
                <w:trHeight w:val="298"/>
              </w:trPr>
              <w:tc>
                <w:tcPr>
                  <w:tcW w:w="1555" w:type="dxa"/>
                  <w:shd w:val="clear" w:color="000000" w:fill="FFFFFF"/>
                  <w:vAlign w:val="center"/>
                </w:tcPr>
                <w:p w14:paraId="66AE4B8E" w14:textId="4A4EE862" w:rsidR="004C1B80" w:rsidRPr="004C1B80" w:rsidRDefault="004C1B80" w:rsidP="004C1B80">
                  <w:pPr>
                    <w:spacing w:line="240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C1B80">
                    <w:rPr>
                      <w:color w:val="000000"/>
                      <w:sz w:val="20"/>
                      <w:szCs w:val="20"/>
                    </w:rPr>
                    <w:t>Osteopulmonar</w:t>
                  </w:r>
                </w:p>
              </w:tc>
              <w:tc>
                <w:tcPr>
                  <w:tcW w:w="1134" w:type="dxa"/>
                  <w:shd w:val="clear" w:color="000000" w:fill="FFFFFF"/>
                  <w:noWrap/>
                  <w:vAlign w:val="center"/>
                </w:tcPr>
                <w:p w14:paraId="4795746E" w14:textId="2A15278E" w:rsidR="004C1B80" w:rsidRPr="004C1B80" w:rsidRDefault="004C1B80" w:rsidP="004C1B80">
                  <w:pPr>
                    <w:spacing w:line="240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C1B80">
                    <w:rPr>
                      <w:color w:val="000000"/>
                      <w:sz w:val="20"/>
                      <w:szCs w:val="20"/>
                    </w:rPr>
                    <w:t>Philips</w:t>
                  </w:r>
                </w:p>
              </w:tc>
              <w:tc>
                <w:tcPr>
                  <w:tcW w:w="1871" w:type="dxa"/>
                  <w:shd w:val="clear" w:color="000000" w:fill="FFFFFF"/>
                  <w:noWrap/>
                  <w:vAlign w:val="center"/>
                </w:tcPr>
                <w:p w14:paraId="4BA084BD" w14:textId="4646207F" w:rsidR="004C1B80" w:rsidRPr="004C1B80" w:rsidRDefault="004C1B80" w:rsidP="004C1B80">
                  <w:pPr>
                    <w:spacing w:line="240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C1B80">
                    <w:rPr>
                      <w:color w:val="000000"/>
                      <w:sz w:val="20"/>
                      <w:szCs w:val="20"/>
                    </w:rPr>
                    <w:t xml:space="preserve">Bucky </w:t>
                  </w:r>
                  <w:proofErr w:type="spellStart"/>
                  <w:r w:rsidRPr="004C1B80">
                    <w:rPr>
                      <w:color w:val="000000"/>
                      <w:sz w:val="20"/>
                      <w:szCs w:val="20"/>
                    </w:rPr>
                    <w:t>Diagnost</w:t>
                  </w:r>
                  <w:proofErr w:type="spellEnd"/>
                </w:p>
              </w:tc>
              <w:tc>
                <w:tcPr>
                  <w:tcW w:w="1463" w:type="dxa"/>
                  <w:shd w:val="clear" w:color="000000" w:fill="FFFFFF"/>
                  <w:noWrap/>
                  <w:vAlign w:val="center"/>
                </w:tcPr>
                <w:p w14:paraId="68112C43" w14:textId="056313E8" w:rsidR="004C1B80" w:rsidRPr="004C1B80" w:rsidRDefault="004C1B80" w:rsidP="004C1B80">
                  <w:pPr>
                    <w:spacing w:line="240" w:lineRule="auto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C1B80">
                    <w:rPr>
                      <w:color w:val="000000"/>
                      <w:sz w:val="20"/>
                      <w:szCs w:val="20"/>
                    </w:rPr>
                    <w:t>960064</w:t>
                  </w:r>
                </w:p>
              </w:tc>
              <w:tc>
                <w:tcPr>
                  <w:tcW w:w="1207" w:type="dxa"/>
                  <w:shd w:val="clear" w:color="000000" w:fill="FFFFFF"/>
                  <w:vAlign w:val="center"/>
                </w:tcPr>
                <w:p w14:paraId="75DBEBDD" w14:textId="1610B110" w:rsidR="004C1B80" w:rsidRPr="004C1B80" w:rsidRDefault="004C1B80" w:rsidP="004C1B80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4C1B80">
                    <w:rPr>
                      <w:color w:val="000000"/>
                      <w:sz w:val="20"/>
                      <w:szCs w:val="20"/>
                    </w:rPr>
                    <w:t>2-13804</w:t>
                  </w:r>
                </w:p>
              </w:tc>
            </w:tr>
          </w:tbl>
          <w:p w14:paraId="0F340E16" w14:textId="77777777" w:rsidR="00B76646" w:rsidRPr="00365BE3" w:rsidRDefault="00B76646" w:rsidP="00B76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p w14:paraId="5B0D2BDF" w14:textId="3F7BEC06" w:rsidR="00B76646" w:rsidRPr="00365BE3" w:rsidRDefault="00B518E4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El</w:t>
            </w:r>
            <w:r w:rsidR="00B76646" w:rsidRPr="00365BE3">
              <w:rPr>
                <w:rFonts w:eastAsia="Belleza"/>
              </w:rPr>
              <w:t xml:space="preserve"> repuesto requerido </w:t>
            </w:r>
            <w:r>
              <w:rPr>
                <w:rFonts w:eastAsia="Belleza"/>
              </w:rPr>
              <w:t>es</w:t>
            </w:r>
            <w:r w:rsidR="005139ED" w:rsidRPr="00365BE3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 xml:space="preserve">el </w:t>
            </w:r>
            <w:r w:rsidR="00B76646" w:rsidRPr="00365BE3">
              <w:rPr>
                <w:rFonts w:eastAsia="Belleza"/>
              </w:rPr>
              <w:t>siguiente:</w:t>
            </w:r>
          </w:p>
          <w:tbl>
            <w:tblPr>
              <w:tblpPr w:leftFromText="141" w:rightFromText="141" w:vertAnchor="text" w:horzAnchor="margin" w:tblpXSpec="center" w:tblpY="271"/>
              <w:tblOverlap w:val="never"/>
              <w:tblW w:w="722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5245"/>
            </w:tblGrid>
            <w:tr w:rsidR="00B76646" w:rsidRPr="00365BE3" w14:paraId="023E1393" w14:textId="77777777" w:rsidTr="00F94235">
              <w:trPr>
                <w:trHeight w:val="245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358E799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Repuesto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4B9AD67" w14:textId="77777777" w:rsidR="00B76646" w:rsidRPr="00365BE3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BE3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Especificaciones </w:t>
                  </w:r>
                </w:p>
              </w:tc>
            </w:tr>
            <w:tr w:rsidR="002B04D7" w:rsidRPr="00365BE3" w14:paraId="071411A1" w14:textId="77777777" w:rsidTr="00BC5CAB">
              <w:trPr>
                <w:trHeight w:val="1014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04750FF9" w14:textId="606FDC80" w:rsidR="002B04D7" w:rsidRPr="00F94235" w:rsidRDefault="002B04D7" w:rsidP="002B04D7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Interruptor manual (</w:t>
                  </w:r>
                  <w:proofErr w:type="spellStart"/>
                  <w:r w:rsidRPr="00BC5CAB">
                    <w:rPr>
                      <w:color w:val="000000"/>
                    </w:rPr>
                    <w:t>Handswitch</w:t>
                  </w:r>
                  <w:proofErr w:type="spellEnd"/>
                  <w:r w:rsidRPr="00BC5CAB">
                    <w:rPr>
                      <w:color w:val="000000"/>
                    </w:rPr>
                    <w:t xml:space="preserve"> 3-Pin </w:t>
                  </w:r>
                  <w:proofErr w:type="spellStart"/>
                  <w:r w:rsidRPr="00BC5CAB">
                    <w:rPr>
                      <w:color w:val="000000"/>
                    </w:rPr>
                    <w:t>Faston</w:t>
                  </w:r>
                  <w:proofErr w:type="spellEnd"/>
                  <w:r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37265ED3" w14:textId="098580F4" w:rsidR="002B04D7" w:rsidRPr="007D1399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</w:t>
                  </w:r>
                  <w:r w:rsidRPr="007D1399">
                    <w:rPr>
                      <w:b/>
                      <w:bCs/>
                      <w:color w:val="000000"/>
                    </w:rPr>
                    <w:t>Función:</w:t>
                  </w:r>
                  <w:r w:rsidRPr="007D1399">
                    <w:rPr>
                      <w:color w:val="000000"/>
                    </w:rPr>
                    <w:t xml:space="preserve"> Interruptor de exposición/disparo de rayos X manual de dos pasos (Preparación / Disparo)</w:t>
                  </w:r>
                  <w:r>
                    <w:rPr>
                      <w:color w:val="000000"/>
                    </w:rPr>
                    <w:t>.</w:t>
                  </w:r>
                </w:p>
                <w:p w14:paraId="561095A6" w14:textId="54DC6144" w:rsidR="002B04D7" w:rsidRPr="007D1399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7D1399">
                    <w:rPr>
                      <w:b/>
                      <w:bCs/>
                      <w:color w:val="000000"/>
                    </w:rPr>
                    <w:t>Compatibilidad:</w:t>
                  </w:r>
                  <w:r w:rsidRPr="007D1399">
                    <w:rPr>
                      <w:color w:val="000000"/>
                    </w:rPr>
                    <w:t xml:space="preserve"> Generadores radiológicos Philips Bucky </w:t>
                  </w:r>
                  <w:proofErr w:type="spellStart"/>
                  <w:r w:rsidRPr="007D1399">
                    <w:rPr>
                      <w:color w:val="000000"/>
                    </w:rPr>
                    <w:t>Diagnost</w:t>
                  </w:r>
                  <w:proofErr w:type="spellEnd"/>
                  <w:r w:rsidRPr="007D1399">
                    <w:rPr>
                      <w:color w:val="000000"/>
                    </w:rPr>
                    <w:t>.</w:t>
                  </w:r>
                </w:p>
                <w:p w14:paraId="0F7134B5" w14:textId="5E023C35" w:rsidR="002B04D7" w:rsidRPr="00B131F7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B131F7">
                    <w:rPr>
                      <w:b/>
                      <w:bCs/>
                      <w:color w:val="000000"/>
                    </w:rPr>
                    <w:t>Conectividad:</w:t>
                  </w:r>
                  <w:r w:rsidRPr="00B131F7">
                    <w:rPr>
                      <w:color w:val="000000"/>
                    </w:rPr>
                    <w:t xml:space="preserve"> Terminales de tipo </w:t>
                  </w:r>
                  <w:proofErr w:type="spellStart"/>
                  <w:r w:rsidRPr="00B131F7">
                    <w:rPr>
                      <w:color w:val="000000"/>
                    </w:rPr>
                    <w:t>Faston</w:t>
                  </w:r>
                  <w:proofErr w:type="spellEnd"/>
                  <w:r w:rsidRPr="00B131F7">
                    <w:rPr>
                      <w:color w:val="000000"/>
                    </w:rPr>
                    <w:t xml:space="preserve"> macho</w:t>
                  </w:r>
                  <w:r w:rsidRPr="00B131F7">
                    <w:rPr>
                      <w:b/>
                      <w:bCs/>
                      <w:color w:val="000000"/>
                    </w:rPr>
                    <w:t xml:space="preserve"> </w:t>
                  </w:r>
                  <w:r w:rsidRPr="00C92163">
                    <w:rPr>
                      <w:color w:val="000000"/>
                    </w:rPr>
                    <w:t>(m)</w:t>
                  </w:r>
                  <w:r w:rsidRPr="00B131F7">
                    <w:rPr>
                      <w:color w:val="000000"/>
                    </w:rPr>
                    <w:t xml:space="preserve"> de 3 pines (Línea común, Preparación / </w:t>
                  </w:r>
                  <w:proofErr w:type="spellStart"/>
                  <w:r w:rsidRPr="00B131F7">
                    <w:rPr>
                      <w:i/>
                      <w:iCs/>
                      <w:color w:val="000000"/>
                    </w:rPr>
                    <w:t>Prep</w:t>
                  </w:r>
                  <w:proofErr w:type="spellEnd"/>
                  <w:r w:rsidRPr="00B131F7">
                    <w:rPr>
                      <w:color w:val="000000"/>
                    </w:rPr>
                    <w:t xml:space="preserve">, Disparo / </w:t>
                  </w:r>
                  <w:proofErr w:type="spellStart"/>
                  <w:r w:rsidRPr="00B131F7">
                    <w:rPr>
                      <w:i/>
                      <w:iCs/>
                      <w:color w:val="000000"/>
                    </w:rPr>
                    <w:t>Expose</w:t>
                  </w:r>
                  <w:proofErr w:type="spellEnd"/>
                  <w:r w:rsidRPr="00B131F7">
                    <w:rPr>
                      <w:color w:val="000000"/>
                    </w:rPr>
                    <w:t>).</w:t>
                  </w:r>
                </w:p>
                <w:p w14:paraId="04FFCC23" w14:textId="57DF8139" w:rsidR="002B04D7" w:rsidRPr="007D1399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7D1399">
                    <w:rPr>
                      <w:b/>
                      <w:bCs/>
                      <w:color w:val="000000"/>
                    </w:rPr>
                    <w:t>Mecanismo:</w:t>
                  </w:r>
                  <w:r w:rsidRPr="007D1399">
                    <w:rPr>
                      <w:color w:val="000000"/>
                    </w:rPr>
                    <w:t xml:space="preserve"> Activación en 2 etapas con retención mecánica táctil perceptible</w:t>
                  </w:r>
                  <w:r>
                    <w:rPr>
                      <w:color w:val="000000"/>
                    </w:rPr>
                    <w:t>.</w:t>
                  </w:r>
                </w:p>
                <w:p w14:paraId="64472006" w14:textId="3F899BAA" w:rsidR="002B04D7" w:rsidRPr="007D1399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7D1399">
                    <w:rPr>
                      <w:b/>
                      <w:bCs/>
                      <w:color w:val="000000"/>
                    </w:rPr>
                    <w:t>Tensión / Corriente Operativa:</w:t>
                  </w:r>
                  <w:r w:rsidRPr="007D1399">
                    <w:rPr>
                      <w:color w:val="000000"/>
                    </w:rPr>
                    <w:t xml:space="preserve"> Diseñado para circuitos de control de bajo voltaje y corriente</w:t>
                  </w:r>
                  <w:r>
                    <w:rPr>
                      <w:color w:val="000000"/>
                    </w:rPr>
                    <w:t>.</w:t>
                  </w:r>
                </w:p>
                <w:p w14:paraId="19F27F8D" w14:textId="4A811084" w:rsidR="002B04D7" w:rsidRPr="00FB2D2C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7D1399">
                    <w:rPr>
                      <w:b/>
                      <w:bCs/>
                      <w:color w:val="000000"/>
                    </w:rPr>
                    <w:t>Material y Ergonomía:</w:t>
                  </w:r>
                  <w:r w:rsidRPr="007D1399">
                    <w:rPr>
                      <w:color w:val="000000"/>
                    </w:rPr>
                    <w:t xml:space="preserve"> Carcasa de polímero de alto impacto, cable espiralado de alta flexibilidad con alivio de tensión para uso clínico intensivo.</w:t>
                  </w:r>
                </w:p>
              </w:tc>
            </w:tr>
            <w:tr w:rsidR="002B04D7" w:rsidRPr="00365BE3" w14:paraId="6D3F520C" w14:textId="77777777" w:rsidTr="00BC5CAB">
              <w:trPr>
                <w:trHeight w:val="845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11A48EC0" w14:textId="2D3FC4D3" w:rsidR="002B04D7" w:rsidRPr="00F94235" w:rsidRDefault="002B04D7" w:rsidP="002B04D7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Ventilador refrigeración (</w:t>
                  </w:r>
                  <w:r w:rsidRPr="00BC5CAB">
                    <w:rPr>
                      <w:color w:val="000000"/>
                    </w:rPr>
                    <w:t xml:space="preserve">FAN 24V DC, </w:t>
                  </w:r>
                  <w:proofErr w:type="spellStart"/>
                  <w:r>
                    <w:rPr>
                      <w:color w:val="000000"/>
                    </w:rPr>
                    <w:t>Ready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made</w:t>
                  </w:r>
                  <w:proofErr w:type="spellEnd"/>
                  <w:r>
                    <w:rPr>
                      <w:color w:val="000000"/>
                    </w:rPr>
                    <w:t xml:space="preserve"> MRC)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42F3EC60" w14:textId="5FD79FC1" w:rsidR="002B04D7" w:rsidRPr="006414BA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6414BA">
                    <w:rPr>
                      <w:b/>
                      <w:bCs/>
                      <w:color w:val="000000"/>
                    </w:rPr>
                    <w:t>Función</w:t>
                  </w:r>
                  <w:r w:rsidRPr="006414BA">
                    <w:rPr>
                      <w:color w:val="000000"/>
                    </w:rPr>
                    <w:t xml:space="preserve">: Ventilador de refrigeración </w:t>
                  </w:r>
                  <w:proofErr w:type="spellStart"/>
                  <w:r w:rsidRPr="006414BA">
                    <w:rPr>
                      <w:color w:val="000000"/>
                    </w:rPr>
                    <w:t>pre-ensamblado</w:t>
                  </w:r>
                  <w:proofErr w:type="spellEnd"/>
                  <w:r w:rsidRPr="006414BA">
                    <w:rPr>
                      <w:color w:val="000000"/>
                    </w:rPr>
                    <w:t xml:space="preserve"> (</w:t>
                  </w:r>
                  <w:proofErr w:type="spellStart"/>
                  <w:r w:rsidRPr="006414BA">
                    <w:rPr>
                      <w:color w:val="000000"/>
                    </w:rPr>
                    <w:t>Ready</w:t>
                  </w:r>
                  <w:proofErr w:type="spellEnd"/>
                  <w:r w:rsidRPr="006414BA">
                    <w:rPr>
                      <w:color w:val="000000"/>
                    </w:rPr>
                    <w:t xml:space="preserve"> </w:t>
                  </w:r>
                  <w:proofErr w:type="spellStart"/>
                  <w:r w:rsidRPr="006414BA">
                    <w:rPr>
                      <w:color w:val="000000"/>
                    </w:rPr>
                    <w:t>Made</w:t>
                  </w:r>
                  <w:proofErr w:type="spellEnd"/>
                  <w:r w:rsidRPr="006414BA">
                    <w:rPr>
                      <w:color w:val="000000"/>
                    </w:rPr>
                    <w:t xml:space="preserve">) dedicado al módulo o tubo de rayos X de la serie MRC (Metal </w:t>
                  </w:r>
                  <w:proofErr w:type="spellStart"/>
                  <w:r w:rsidRPr="006414BA">
                    <w:rPr>
                      <w:color w:val="000000"/>
                    </w:rPr>
                    <w:t>Rotalix</w:t>
                  </w:r>
                  <w:proofErr w:type="spellEnd"/>
                  <w:r w:rsidRPr="006414BA">
                    <w:rPr>
                      <w:color w:val="000000"/>
                    </w:rPr>
                    <w:t xml:space="preserve"> </w:t>
                  </w:r>
                  <w:proofErr w:type="spellStart"/>
                  <w:r w:rsidRPr="006414BA">
                    <w:rPr>
                      <w:color w:val="000000"/>
                    </w:rPr>
                    <w:t>Ceramic</w:t>
                  </w:r>
                  <w:proofErr w:type="spellEnd"/>
                  <w:r w:rsidRPr="006414BA"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.</w:t>
                  </w:r>
                </w:p>
                <w:p w14:paraId="385C65AC" w14:textId="4150A432" w:rsidR="002B04D7" w:rsidRPr="006414BA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6414BA">
                    <w:rPr>
                      <w:b/>
                      <w:bCs/>
                      <w:color w:val="000000"/>
                    </w:rPr>
                    <w:t>Compatibilidad</w:t>
                  </w:r>
                  <w:r w:rsidRPr="006414BA">
                    <w:rPr>
                      <w:color w:val="000000"/>
                    </w:rPr>
                    <w:t xml:space="preserve">: Tubos de rayos X Philips MRC y ensamblajes de refrigeración del sistema Bucky </w:t>
                  </w:r>
                  <w:proofErr w:type="spellStart"/>
                  <w:r w:rsidRPr="006414BA">
                    <w:rPr>
                      <w:color w:val="000000"/>
                    </w:rPr>
                    <w:t>Diagnost</w:t>
                  </w:r>
                  <w:proofErr w:type="spellEnd"/>
                  <w:r w:rsidRPr="006414BA">
                    <w:rPr>
                      <w:color w:val="000000"/>
                    </w:rPr>
                    <w:t>.</w:t>
                  </w:r>
                </w:p>
                <w:p w14:paraId="4BB54CAD" w14:textId="77777777" w:rsidR="002B04D7" w:rsidRPr="006414BA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1573FB">
                    <w:rPr>
                      <w:b/>
                      <w:bCs/>
                      <w:color w:val="000000"/>
                    </w:rPr>
                    <w:t>Tensión Nominal:</w:t>
                  </w:r>
                  <w:r w:rsidRPr="006414BA">
                    <w:rPr>
                      <w:color w:val="000000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24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>V DC</m:t>
                    </m:r>
                  </m:oMath>
                  <w:r w:rsidRPr="006414BA">
                    <w:rPr>
                      <w:color w:val="000000"/>
                    </w:rPr>
                    <w:t>.</w:t>
                  </w:r>
                </w:p>
                <w:p w14:paraId="172E3DA7" w14:textId="77777777" w:rsidR="002B04D7" w:rsidRPr="001573FB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1573FB">
                    <w:rPr>
                      <w:b/>
                      <w:bCs/>
                      <w:color w:val="000000"/>
                    </w:rPr>
                    <w:t>Flujo de Aire</w:t>
                  </w:r>
                  <w:r w:rsidRPr="001573FB">
                    <w:rPr>
                      <w:color w:val="000000"/>
                    </w:rPr>
                    <w:t>: Alto volumen de aire (CFM) para disipación térmica activa en el área del tubo/potencia, previniendo fallas por sobrecalentamiento (</w:t>
                  </w:r>
                  <w:proofErr w:type="spellStart"/>
                  <w:r w:rsidRPr="001573FB">
                    <w:rPr>
                      <w:color w:val="000000"/>
                    </w:rPr>
                    <w:t>Overheat</w:t>
                  </w:r>
                  <w:proofErr w:type="spellEnd"/>
                  <w:r w:rsidRPr="001573FB">
                    <w:rPr>
                      <w:color w:val="000000"/>
                    </w:rPr>
                    <w:t xml:space="preserve"> </w:t>
                  </w:r>
                  <w:proofErr w:type="spellStart"/>
                  <w:r w:rsidRPr="001573FB">
                    <w:rPr>
                      <w:color w:val="000000"/>
                    </w:rPr>
                    <w:t>Faults</w:t>
                  </w:r>
                  <w:proofErr w:type="spellEnd"/>
                  <w:r w:rsidRPr="001573FB">
                    <w:rPr>
                      <w:color w:val="000000"/>
                    </w:rPr>
                    <w:t>).</w:t>
                  </w:r>
                </w:p>
                <w:p w14:paraId="710523E7" w14:textId="496E8EDE" w:rsidR="002B04D7" w:rsidRPr="001573FB" w:rsidRDefault="002B04D7" w:rsidP="002B04D7">
                  <w:pPr>
                    <w:pStyle w:val="Prrafodelista"/>
                    <w:numPr>
                      <w:ilvl w:val="0"/>
                      <w:numId w:val="20"/>
                    </w:numPr>
                    <w:ind w:left="217" w:hanging="142"/>
                    <w:rPr>
                      <w:color w:val="000000"/>
                    </w:rPr>
                  </w:pPr>
                  <w:r w:rsidRPr="001573FB">
                    <w:rPr>
                      <w:b/>
                      <w:bCs/>
                      <w:color w:val="000000"/>
                    </w:rPr>
                    <w:t>Protección</w:t>
                  </w:r>
                  <w:r w:rsidRPr="001573FB">
                    <w:rPr>
                      <w:color w:val="000000"/>
                    </w:rPr>
                    <w:t>: Cojinete sellado resistente al polvo y protección electrónica contra inversión de polaridad y bloqueo de rotor.</w:t>
                  </w:r>
                </w:p>
              </w:tc>
            </w:tr>
          </w:tbl>
          <w:p w14:paraId="6325FD00" w14:textId="634E234D" w:rsidR="00B76646" w:rsidRPr="00365BE3" w:rsidRDefault="00B76646" w:rsidP="00402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</w:tc>
      </w:tr>
      <w:tr w:rsidR="004E067C" w:rsidRPr="00365BE3" w14:paraId="1D7F15EE" w14:textId="77777777" w:rsidTr="00AD74E4">
        <w:trPr>
          <w:trHeight w:val="589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47D8" w14:textId="029CFE8F" w:rsidR="004E067C" w:rsidRPr="00365BE3" w:rsidRDefault="004E067C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lastRenderedPageBreak/>
              <w:t>Consideraciones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F5A1B" w14:textId="685B4036" w:rsidR="00C653D8" w:rsidRPr="00365BE3" w:rsidRDefault="00C653D8" w:rsidP="008B0D0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 w:rsidRPr="00365BE3">
              <w:rPr>
                <w:rFonts w:eastAsia="Belleza"/>
              </w:rPr>
              <w:t xml:space="preserve">Equipo perteneciente a </w:t>
            </w:r>
            <w:r w:rsidR="003B6B0A">
              <w:rPr>
                <w:rFonts w:eastAsia="Belleza"/>
              </w:rPr>
              <w:t>Imagenología</w:t>
            </w:r>
            <w:r w:rsidR="00F73F5B" w:rsidRPr="00365BE3">
              <w:rPr>
                <w:rFonts w:eastAsia="Belleza"/>
              </w:rPr>
              <w:t>.</w:t>
            </w:r>
          </w:p>
          <w:p w14:paraId="5E13662C" w14:textId="412106AC" w:rsidR="00E30461" w:rsidRDefault="00E30461" w:rsidP="00F024E7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 w:rsidRPr="00E30461">
              <w:rPr>
                <w:rFonts w:eastAsia="Belleza"/>
              </w:rPr>
              <w:t>Un osteopulmonar (o equipo de rayos X osteopulmonar) es un sistema avanzado de radiografía digital utilizado en medicina para examinar tanto el sistema esquelético como los pulmones en una sola sesión</w:t>
            </w:r>
            <w:r w:rsidR="00AE1EAF">
              <w:rPr>
                <w:rFonts w:eastAsia="Belleza"/>
              </w:rPr>
              <w:t xml:space="preserve"> a través de rayos X.</w:t>
            </w:r>
          </w:p>
          <w:p w14:paraId="6D4F7D19" w14:textId="18512088" w:rsidR="00D3716C" w:rsidRPr="00023609" w:rsidRDefault="009820C6" w:rsidP="00023609">
            <w:pPr>
              <w:widowControl w:val="0"/>
              <w:spacing w:line="240" w:lineRule="auto"/>
              <w:jc w:val="both"/>
              <w:rPr>
                <w:rFonts w:eastAsia="Belleza"/>
              </w:rPr>
            </w:pPr>
            <w:bookmarkStart w:id="0" w:name="_GoBack"/>
            <w:bookmarkEnd w:id="0"/>
            <w:r w:rsidRPr="00023609">
              <w:rPr>
                <w:rFonts w:eastAsia="Belleza"/>
              </w:rPr>
              <w:t xml:space="preserve"> </w:t>
            </w:r>
          </w:p>
        </w:tc>
      </w:tr>
      <w:tr w:rsidR="004E067C" w:rsidRPr="00365BE3" w14:paraId="15D11F22" w14:textId="77777777" w:rsidTr="00434097">
        <w:trPr>
          <w:trHeight w:val="241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066EF669" w:rsidR="004E067C" w:rsidRPr="00365BE3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Centro de Costo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666943DB" w:rsidR="004E067C" w:rsidRPr="00365BE3" w:rsidRDefault="00130679" w:rsidP="00030D0B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542</w:t>
            </w:r>
            <w:r w:rsidR="00D20B0B" w:rsidRPr="00365BE3">
              <w:rPr>
                <w:rFonts w:eastAsia="Belleza"/>
              </w:rPr>
              <w:t xml:space="preserve"> </w:t>
            </w:r>
            <w:r w:rsidR="00030D0B" w:rsidRPr="00365BE3">
              <w:rPr>
                <w:rFonts w:eastAsia="Belleza"/>
              </w:rPr>
              <w:t>-</w:t>
            </w:r>
            <w:r w:rsidR="00D20B0B" w:rsidRPr="00365BE3">
              <w:rPr>
                <w:rFonts w:eastAsia="Belleza"/>
              </w:rPr>
              <w:t xml:space="preserve"> </w:t>
            </w:r>
            <w:r w:rsidRPr="00130679">
              <w:rPr>
                <w:rFonts w:eastAsia="Belleza"/>
              </w:rPr>
              <w:t>IMAGENOLOGIA</w:t>
            </w:r>
          </w:p>
        </w:tc>
      </w:tr>
      <w:tr w:rsidR="00A55D11" w:rsidRPr="00365BE3" w14:paraId="621E55AB" w14:textId="77777777" w:rsidTr="00434097">
        <w:trPr>
          <w:trHeight w:val="298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365BE3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0B858BB2" w:rsidR="00A55D11" w:rsidRPr="00365BE3" w:rsidRDefault="00231C63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365BE3">
              <w:rPr>
                <w:rFonts w:eastAsia="Belleza"/>
              </w:rPr>
              <w:t>3 meses</w:t>
            </w:r>
          </w:p>
        </w:tc>
      </w:tr>
      <w:tr w:rsidR="004E067C" w:rsidRPr="00365BE3" w14:paraId="3DD6E759" w14:textId="77777777" w:rsidTr="00434097">
        <w:trPr>
          <w:trHeight w:val="227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365BE3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365BE3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69DE8545" w:rsidR="004E067C" w:rsidRPr="00365BE3" w:rsidRDefault="00AD74E4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365BE3">
              <w:rPr>
                <w:rFonts w:eastAsia="Belleza"/>
              </w:rPr>
              <w:t>Salida inmediata</w:t>
            </w:r>
          </w:p>
        </w:tc>
      </w:tr>
    </w:tbl>
    <w:p w14:paraId="18E42ECD" w14:textId="77777777" w:rsidR="00EE3334" w:rsidRPr="00365BE3" w:rsidRDefault="00EE3334" w:rsidP="002E7F11">
      <w:pPr>
        <w:rPr>
          <w:rFonts w:eastAsia="Belleza"/>
          <w:b/>
        </w:rPr>
      </w:pPr>
    </w:p>
    <w:sectPr w:rsidR="00EE3334" w:rsidRPr="00365BE3" w:rsidSect="00525746">
      <w:footerReference w:type="default" r:id="rId8"/>
      <w:pgSz w:w="11907" w:h="16839" w:code="9"/>
      <w:pgMar w:top="993" w:right="992" w:bottom="142" w:left="1701" w:header="720" w:footer="97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9DB9CE" w14:textId="77777777" w:rsidR="00B15A49" w:rsidRDefault="00B15A49" w:rsidP="008E2E1E">
      <w:pPr>
        <w:spacing w:line="240" w:lineRule="auto"/>
      </w:pPr>
      <w:r>
        <w:separator/>
      </w:r>
    </w:p>
  </w:endnote>
  <w:endnote w:type="continuationSeparator" w:id="0">
    <w:p w14:paraId="1A821184" w14:textId="77777777" w:rsidR="00B15A49" w:rsidRDefault="00B15A49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68417115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F37446" w14:textId="060301C5" w:rsidR="00266056" w:rsidRPr="00893C12" w:rsidRDefault="00266056" w:rsidP="00893C12">
            <w:pPr>
              <w:pStyle w:val="Piedepgina"/>
              <w:jc w:val="right"/>
              <w:rPr>
                <w:sz w:val="18"/>
                <w:szCs w:val="18"/>
              </w:rPr>
            </w:pPr>
            <w:r w:rsidRPr="00893C12">
              <w:rPr>
                <w:sz w:val="18"/>
                <w:szCs w:val="18"/>
                <w:lang w:val="es-ES"/>
              </w:rPr>
              <w:t xml:space="preserve">Página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PAGE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1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  <w:r w:rsidRPr="00893C12">
              <w:rPr>
                <w:sz w:val="18"/>
                <w:szCs w:val="18"/>
                <w:lang w:val="es-ES"/>
              </w:rPr>
              <w:t xml:space="preserve"> de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NUMPAGES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2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98B7A3F" w14:textId="251EE138" w:rsidR="00266056" w:rsidRPr="00C548B0" w:rsidRDefault="00266056" w:rsidP="00747277">
    <w:pPr>
      <w:pStyle w:val="Prrafodelista"/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284" w:firstLine="436"/>
      <w:rPr>
        <w:rFonts w:eastAsia="Belleza"/>
        <w:bCs/>
        <w:sz w:val="18"/>
        <w:szCs w:val="18"/>
      </w:rPr>
    </w:pPr>
    <w:r>
      <w:rPr>
        <w:rFonts w:ascii="Times New Roman" w:eastAsia="Belleza" w:hAnsi="Times New Roman" w:cs="Times New Roman"/>
        <w:bCs/>
        <w:sz w:val="18"/>
        <w:szCs w:val="18"/>
      </w:rPr>
      <w:t xml:space="preserve">                                 </w:t>
    </w:r>
    <w:r w:rsidR="00FB62F2">
      <w:rPr>
        <w:rFonts w:eastAsia="Belleza"/>
        <w:bCs/>
        <w:sz w:val="18"/>
        <w:szCs w:val="18"/>
      </w:rPr>
      <w:t>Compra de repuesto</w:t>
    </w:r>
    <w:r w:rsidR="001E742D">
      <w:rPr>
        <w:rFonts w:eastAsia="Belleza"/>
        <w:bCs/>
        <w:sz w:val="18"/>
        <w:szCs w:val="18"/>
      </w:rPr>
      <w:t>s</w:t>
    </w:r>
    <w:r w:rsidR="00FB62F2">
      <w:rPr>
        <w:rFonts w:eastAsia="Belleza"/>
        <w:bCs/>
        <w:sz w:val="18"/>
        <w:szCs w:val="18"/>
      </w:rPr>
      <w:t xml:space="preserve"> para </w:t>
    </w:r>
    <w:r w:rsidR="00130679">
      <w:rPr>
        <w:rFonts w:eastAsia="Belleza"/>
        <w:bCs/>
        <w:sz w:val="18"/>
        <w:szCs w:val="18"/>
      </w:rPr>
      <w:t>Osteopulmonar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3BDED" w14:textId="77777777" w:rsidR="00B15A49" w:rsidRDefault="00B15A49" w:rsidP="008E2E1E">
      <w:pPr>
        <w:spacing w:line="240" w:lineRule="auto"/>
      </w:pPr>
      <w:r>
        <w:separator/>
      </w:r>
    </w:p>
  </w:footnote>
  <w:footnote w:type="continuationSeparator" w:id="0">
    <w:p w14:paraId="79765760" w14:textId="77777777" w:rsidR="00B15A49" w:rsidRDefault="00B15A49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A9CA5E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AA0829"/>
    <w:multiLevelType w:val="multilevel"/>
    <w:tmpl w:val="8AC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B37724"/>
    <w:multiLevelType w:val="multilevel"/>
    <w:tmpl w:val="CA8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0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1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2" w15:restartNumberingAfterBreak="0">
    <w:nsid w:val="62F47F8D"/>
    <w:multiLevelType w:val="multilevel"/>
    <w:tmpl w:val="134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0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96C7AF7"/>
    <w:multiLevelType w:val="multilevel"/>
    <w:tmpl w:val="6B4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27"/>
  </w:num>
  <w:num w:numId="4">
    <w:abstractNumId w:val="34"/>
  </w:num>
  <w:num w:numId="5">
    <w:abstractNumId w:val="26"/>
  </w:num>
  <w:num w:numId="6">
    <w:abstractNumId w:val="9"/>
  </w:num>
  <w:num w:numId="7">
    <w:abstractNumId w:val="22"/>
  </w:num>
  <w:num w:numId="8">
    <w:abstractNumId w:val="36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7"/>
  </w:num>
  <w:num w:numId="14">
    <w:abstractNumId w:val="29"/>
  </w:num>
  <w:num w:numId="15">
    <w:abstractNumId w:val="20"/>
  </w:num>
  <w:num w:numId="16">
    <w:abstractNumId w:val="40"/>
  </w:num>
  <w:num w:numId="17">
    <w:abstractNumId w:val="39"/>
  </w:num>
  <w:num w:numId="18">
    <w:abstractNumId w:val="24"/>
  </w:num>
  <w:num w:numId="19">
    <w:abstractNumId w:val="28"/>
  </w:num>
  <w:num w:numId="20">
    <w:abstractNumId w:val="4"/>
  </w:num>
  <w:num w:numId="21">
    <w:abstractNumId w:val="10"/>
  </w:num>
  <w:num w:numId="22">
    <w:abstractNumId w:val="41"/>
  </w:num>
  <w:num w:numId="23">
    <w:abstractNumId w:val="18"/>
  </w:num>
  <w:num w:numId="24">
    <w:abstractNumId w:val="17"/>
  </w:num>
  <w:num w:numId="25">
    <w:abstractNumId w:val="14"/>
  </w:num>
  <w:num w:numId="26">
    <w:abstractNumId w:val="8"/>
  </w:num>
  <w:num w:numId="27">
    <w:abstractNumId w:val="30"/>
  </w:num>
  <w:num w:numId="28">
    <w:abstractNumId w:val="31"/>
  </w:num>
  <w:num w:numId="29">
    <w:abstractNumId w:val="16"/>
  </w:num>
  <w:num w:numId="30">
    <w:abstractNumId w:val="19"/>
  </w:num>
  <w:num w:numId="31">
    <w:abstractNumId w:val="4"/>
  </w:num>
  <w:num w:numId="32">
    <w:abstractNumId w:val="35"/>
  </w:num>
  <w:num w:numId="33">
    <w:abstractNumId w:val="38"/>
  </w:num>
  <w:num w:numId="34">
    <w:abstractNumId w:val="2"/>
  </w:num>
  <w:num w:numId="35">
    <w:abstractNumId w:val="5"/>
  </w:num>
  <w:num w:numId="36">
    <w:abstractNumId w:val="37"/>
  </w:num>
  <w:num w:numId="37">
    <w:abstractNumId w:val="13"/>
  </w:num>
  <w:num w:numId="38">
    <w:abstractNumId w:val="33"/>
  </w:num>
  <w:num w:numId="39">
    <w:abstractNumId w:val="21"/>
  </w:num>
  <w:num w:numId="40">
    <w:abstractNumId w:val="0"/>
  </w:num>
  <w:num w:numId="41">
    <w:abstractNumId w:val="12"/>
  </w:num>
  <w:num w:numId="42">
    <w:abstractNumId w:val="25"/>
  </w:num>
  <w:num w:numId="43">
    <w:abstractNumId w:val="32"/>
  </w:num>
  <w:num w:numId="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CD"/>
    <w:rsid w:val="00002CE9"/>
    <w:rsid w:val="00013B25"/>
    <w:rsid w:val="0001504F"/>
    <w:rsid w:val="00016FBC"/>
    <w:rsid w:val="00023609"/>
    <w:rsid w:val="0002797B"/>
    <w:rsid w:val="00030D0B"/>
    <w:rsid w:val="00031783"/>
    <w:rsid w:val="00036631"/>
    <w:rsid w:val="000456BC"/>
    <w:rsid w:val="000528F3"/>
    <w:rsid w:val="00053ACE"/>
    <w:rsid w:val="0005507E"/>
    <w:rsid w:val="00063271"/>
    <w:rsid w:val="000705AC"/>
    <w:rsid w:val="00083652"/>
    <w:rsid w:val="00091B85"/>
    <w:rsid w:val="00093858"/>
    <w:rsid w:val="00096CDF"/>
    <w:rsid w:val="000A05AA"/>
    <w:rsid w:val="000A1DCC"/>
    <w:rsid w:val="000A56F7"/>
    <w:rsid w:val="000C0196"/>
    <w:rsid w:val="000C1407"/>
    <w:rsid w:val="000C2E60"/>
    <w:rsid w:val="000C4B70"/>
    <w:rsid w:val="000C69C4"/>
    <w:rsid w:val="000E11B1"/>
    <w:rsid w:val="000E5EFD"/>
    <w:rsid w:val="000F77BD"/>
    <w:rsid w:val="000F7ECB"/>
    <w:rsid w:val="00103995"/>
    <w:rsid w:val="00105B07"/>
    <w:rsid w:val="00120E10"/>
    <w:rsid w:val="00125475"/>
    <w:rsid w:val="00130679"/>
    <w:rsid w:val="00133744"/>
    <w:rsid w:val="00136310"/>
    <w:rsid w:val="00136C49"/>
    <w:rsid w:val="00137261"/>
    <w:rsid w:val="001406A1"/>
    <w:rsid w:val="00145DA2"/>
    <w:rsid w:val="00146669"/>
    <w:rsid w:val="00156C60"/>
    <w:rsid w:val="001573FB"/>
    <w:rsid w:val="00157D53"/>
    <w:rsid w:val="00165E95"/>
    <w:rsid w:val="00167CEE"/>
    <w:rsid w:val="00172C3D"/>
    <w:rsid w:val="001745E7"/>
    <w:rsid w:val="00180C9F"/>
    <w:rsid w:val="0018351C"/>
    <w:rsid w:val="001839F4"/>
    <w:rsid w:val="001C15D6"/>
    <w:rsid w:val="001C7DF0"/>
    <w:rsid w:val="001D14A2"/>
    <w:rsid w:val="001D1E63"/>
    <w:rsid w:val="001D5D87"/>
    <w:rsid w:val="001D76CC"/>
    <w:rsid w:val="001E3AB6"/>
    <w:rsid w:val="001E683F"/>
    <w:rsid w:val="001E742D"/>
    <w:rsid w:val="001F1B69"/>
    <w:rsid w:val="001F39F6"/>
    <w:rsid w:val="001F61A6"/>
    <w:rsid w:val="001F71E6"/>
    <w:rsid w:val="00200B93"/>
    <w:rsid w:val="002026AF"/>
    <w:rsid w:val="002057C2"/>
    <w:rsid w:val="00214C52"/>
    <w:rsid w:val="002153FF"/>
    <w:rsid w:val="00216B9F"/>
    <w:rsid w:val="00223CBF"/>
    <w:rsid w:val="0023094F"/>
    <w:rsid w:val="00231C63"/>
    <w:rsid w:val="0025279F"/>
    <w:rsid w:val="00256CDF"/>
    <w:rsid w:val="00266056"/>
    <w:rsid w:val="00267192"/>
    <w:rsid w:val="00272DA4"/>
    <w:rsid w:val="00274098"/>
    <w:rsid w:val="00274253"/>
    <w:rsid w:val="002769D8"/>
    <w:rsid w:val="00276FC0"/>
    <w:rsid w:val="002875A9"/>
    <w:rsid w:val="0029456A"/>
    <w:rsid w:val="00297345"/>
    <w:rsid w:val="002A2BFA"/>
    <w:rsid w:val="002B04D7"/>
    <w:rsid w:val="002B7777"/>
    <w:rsid w:val="002C348E"/>
    <w:rsid w:val="002E620E"/>
    <w:rsid w:val="002E6B7B"/>
    <w:rsid w:val="002E7F11"/>
    <w:rsid w:val="00305AF0"/>
    <w:rsid w:val="00305BF1"/>
    <w:rsid w:val="0031007E"/>
    <w:rsid w:val="00315D8E"/>
    <w:rsid w:val="00321BC3"/>
    <w:rsid w:val="00322EEE"/>
    <w:rsid w:val="00335716"/>
    <w:rsid w:val="00343DF1"/>
    <w:rsid w:val="00362EA4"/>
    <w:rsid w:val="0036412A"/>
    <w:rsid w:val="0036498C"/>
    <w:rsid w:val="00365BE3"/>
    <w:rsid w:val="003751D5"/>
    <w:rsid w:val="0037688E"/>
    <w:rsid w:val="003A2906"/>
    <w:rsid w:val="003B065E"/>
    <w:rsid w:val="003B0C99"/>
    <w:rsid w:val="003B1035"/>
    <w:rsid w:val="003B6B0A"/>
    <w:rsid w:val="003C30B0"/>
    <w:rsid w:val="003E68EF"/>
    <w:rsid w:val="003F4FB4"/>
    <w:rsid w:val="003F76F4"/>
    <w:rsid w:val="00402A5A"/>
    <w:rsid w:val="0042428D"/>
    <w:rsid w:val="004254A6"/>
    <w:rsid w:val="004274CE"/>
    <w:rsid w:val="00434097"/>
    <w:rsid w:val="00436321"/>
    <w:rsid w:val="00443E3E"/>
    <w:rsid w:val="00452090"/>
    <w:rsid w:val="004530E1"/>
    <w:rsid w:val="00453411"/>
    <w:rsid w:val="0046271B"/>
    <w:rsid w:val="0046598C"/>
    <w:rsid w:val="00465E25"/>
    <w:rsid w:val="00470DBD"/>
    <w:rsid w:val="00471A12"/>
    <w:rsid w:val="00483087"/>
    <w:rsid w:val="00484031"/>
    <w:rsid w:val="00490242"/>
    <w:rsid w:val="00490EC6"/>
    <w:rsid w:val="004919F5"/>
    <w:rsid w:val="004963CB"/>
    <w:rsid w:val="004A43AD"/>
    <w:rsid w:val="004A6405"/>
    <w:rsid w:val="004B6FD0"/>
    <w:rsid w:val="004C1B80"/>
    <w:rsid w:val="004C2BA9"/>
    <w:rsid w:val="004C2E15"/>
    <w:rsid w:val="004C473A"/>
    <w:rsid w:val="004C73F0"/>
    <w:rsid w:val="004D07E2"/>
    <w:rsid w:val="004D581C"/>
    <w:rsid w:val="004D6EDD"/>
    <w:rsid w:val="004E067C"/>
    <w:rsid w:val="004E4EBF"/>
    <w:rsid w:val="004F285B"/>
    <w:rsid w:val="004F3933"/>
    <w:rsid w:val="004F7CE5"/>
    <w:rsid w:val="00500358"/>
    <w:rsid w:val="005139ED"/>
    <w:rsid w:val="00513A72"/>
    <w:rsid w:val="00524DD3"/>
    <w:rsid w:val="00525746"/>
    <w:rsid w:val="00525F8F"/>
    <w:rsid w:val="005328F9"/>
    <w:rsid w:val="005348C1"/>
    <w:rsid w:val="00544D74"/>
    <w:rsid w:val="0054554D"/>
    <w:rsid w:val="00547A55"/>
    <w:rsid w:val="005502B5"/>
    <w:rsid w:val="00560E8E"/>
    <w:rsid w:val="00563F4B"/>
    <w:rsid w:val="00565C9A"/>
    <w:rsid w:val="00566445"/>
    <w:rsid w:val="005765DA"/>
    <w:rsid w:val="005A3841"/>
    <w:rsid w:val="005A412E"/>
    <w:rsid w:val="005A5FD2"/>
    <w:rsid w:val="005C0AFA"/>
    <w:rsid w:val="005E4517"/>
    <w:rsid w:val="005F0D5F"/>
    <w:rsid w:val="005F4877"/>
    <w:rsid w:val="00600DCD"/>
    <w:rsid w:val="00606927"/>
    <w:rsid w:val="00612E3D"/>
    <w:rsid w:val="00612F09"/>
    <w:rsid w:val="006210E1"/>
    <w:rsid w:val="00621766"/>
    <w:rsid w:val="006245E9"/>
    <w:rsid w:val="00625668"/>
    <w:rsid w:val="00631351"/>
    <w:rsid w:val="00637493"/>
    <w:rsid w:val="006414BA"/>
    <w:rsid w:val="00647A15"/>
    <w:rsid w:val="00651339"/>
    <w:rsid w:val="00652ABA"/>
    <w:rsid w:val="00682D12"/>
    <w:rsid w:val="006832F2"/>
    <w:rsid w:val="006B64FE"/>
    <w:rsid w:val="006C5365"/>
    <w:rsid w:val="006F4D53"/>
    <w:rsid w:val="00704112"/>
    <w:rsid w:val="00714BBA"/>
    <w:rsid w:val="00721B46"/>
    <w:rsid w:val="00725A66"/>
    <w:rsid w:val="00734B2E"/>
    <w:rsid w:val="00737547"/>
    <w:rsid w:val="00741A36"/>
    <w:rsid w:val="00745CE5"/>
    <w:rsid w:val="00747277"/>
    <w:rsid w:val="00747880"/>
    <w:rsid w:val="00751B48"/>
    <w:rsid w:val="0076133C"/>
    <w:rsid w:val="00763ECB"/>
    <w:rsid w:val="00770358"/>
    <w:rsid w:val="00774D5A"/>
    <w:rsid w:val="00776B1D"/>
    <w:rsid w:val="0078310C"/>
    <w:rsid w:val="00790090"/>
    <w:rsid w:val="00790C15"/>
    <w:rsid w:val="00794B52"/>
    <w:rsid w:val="00795BC5"/>
    <w:rsid w:val="007A0497"/>
    <w:rsid w:val="007A0C06"/>
    <w:rsid w:val="007A1FFA"/>
    <w:rsid w:val="007A7DEF"/>
    <w:rsid w:val="007B0614"/>
    <w:rsid w:val="007C10B5"/>
    <w:rsid w:val="007C167B"/>
    <w:rsid w:val="007C7303"/>
    <w:rsid w:val="007D1399"/>
    <w:rsid w:val="007D6A6A"/>
    <w:rsid w:val="007E0A05"/>
    <w:rsid w:val="007E2D52"/>
    <w:rsid w:val="007E5C39"/>
    <w:rsid w:val="007E608D"/>
    <w:rsid w:val="007E7A76"/>
    <w:rsid w:val="007F2123"/>
    <w:rsid w:val="00802CAC"/>
    <w:rsid w:val="008104F9"/>
    <w:rsid w:val="00814367"/>
    <w:rsid w:val="0082341F"/>
    <w:rsid w:val="00827B87"/>
    <w:rsid w:val="008301F5"/>
    <w:rsid w:val="00831811"/>
    <w:rsid w:val="00833E3B"/>
    <w:rsid w:val="00834413"/>
    <w:rsid w:val="00835400"/>
    <w:rsid w:val="008446C5"/>
    <w:rsid w:val="00844EE7"/>
    <w:rsid w:val="00853A11"/>
    <w:rsid w:val="00865E94"/>
    <w:rsid w:val="00872253"/>
    <w:rsid w:val="0087441D"/>
    <w:rsid w:val="0087684A"/>
    <w:rsid w:val="00882588"/>
    <w:rsid w:val="00882E6F"/>
    <w:rsid w:val="00884756"/>
    <w:rsid w:val="00891AE6"/>
    <w:rsid w:val="00893C12"/>
    <w:rsid w:val="00895EAC"/>
    <w:rsid w:val="00896054"/>
    <w:rsid w:val="008A0F8F"/>
    <w:rsid w:val="008A2342"/>
    <w:rsid w:val="008B0416"/>
    <w:rsid w:val="008B0D0C"/>
    <w:rsid w:val="008C536B"/>
    <w:rsid w:val="008C541B"/>
    <w:rsid w:val="008E2E1E"/>
    <w:rsid w:val="008E61B8"/>
    <w:rsid w:val="008E63F7"/>
    <w:rsid w:val="00901253"/>
    <w:rsid w:val="00902046"/>
    <w:rsid w:val="009042AF"/>
    <w:rsid w:val="0091756B"/>
    <w:rsid w:val="0092172E"/>
    <w:rsid w:val="00925ACB"/>
    <w:rsid w:val="00934FDF"/>
    <w:rsid w:val="00943C14"/>
    <w:rsid w:val="009458D5"/>
    <w:rsid w:val="00952040"/>
    <w:rsid w:val="00960C9D"/>
    <w:rsid w:val="00971088"/>
    <w:rsid w:val="009729CA"/>
    <w:rsid w:val="00973831"/>
    <w:rsid w:val="009820C6"/>
    <w:rsid w:val="00982E31"/>
    <w:rsid w:val="00993AA5"/>
    <w:rsid w:val="00994208"/>
    <w:rsid w:val="009A0C3F"/>
    <w:rsid w:val="009A3E1C"/>
    <w:rsid w:val="009B3211"/>
    <w:rsid w:val="009B6FB5"/>
    <w:rsid w:val="009D3BBB"/>
    <w:rsid w:val="009D42B2"/>
    <w:rsid w:val="009E2837"/>
    <w:rsid w:val="009E7846"/>
    <w:rsid w:val="009F4A83"/>
    <w:rsid w:val="00A01742"/>
    <w:rsid w:val="00A025B3"/>
    <w:rsid w:val="00A05CEE"/>
    <w:rsid w:val="00A101EA"/>
    <w:rsid w:val="00A1064A"/>
    <w:rsid w:val="00A177F8"/>
    <w:rsid w:val="00A344CA"/>
    <w:rsid w:val="00A41E81"/>
    <w:rsid w:val="00A45695"/>
    <w:rsid w:val="00A457A5"/>
    <w:rsid w:val="00A536EB"/>
    <w:rsid w:val="00A55D11"/>
    <w:rsid w:val="00A56921"/>
    <w:rsid w:val="00A637CA"/>
    <w:rsid w:val="00A660E7"/>
    <w:rsid w:val="00A66162"/>
    <w:rsid w:val="00A76E83"/>
    <w:rsid w:val="00A976B7"/>
    <w:rsid w:val="00AA532B"/>
    <w:rsid w:val="00AB458A"/>
    <w:rsid w:val="00AB5AB1"/>
    <w:rsid w:val="00AC56A9"/>
    <w:rsid w:val="00AD0C72"/>
    <w:rsid w:val="00AD4CFD"/>
    <w:rsid w:val="00AD74E4"/>
    <w:rsid w:val="00AE16B8"/>
    <w:rsid w:val="00AE1EAF"/>
    <w:rsid w:val="00AE3414"/>
    <w:rsid w:val="00AE5716"/>
    <w:rsid w:val="00B11FD9"/>
    <w:rsid w:val="00B131F7"/>
    <w:rsid w:val="00B15A49"/>
    <w:rsid w:val="00B24BDD"/>
    <w:rsid w:val="00B41DED"/>
    <w:rsid w:val="00B45A40"/>
    <w:rsid w:val="00B46542"/>
    <w:rsid w:val="00B47E44"/>
    <w:rsid w:val="00B518E4"/>
    <w:rsid w:val="00B54DD8"/>
    <w:rsid w:val="00B56110"/>
    <w:rsid w:val="00B6332A"/>
    <w:rsid w:val="00B63A20"/>
    <w:rsid w:val="00B64745"/>
    <w:rsid w:val="00B70074"/>
    <w:rsid w:val="00B7508C"/>
    <w:rsid w:val="00B76646"/>
    <w:rsid w:val="00B8170B"/>
    <w:rsid w:val="00B86098"/>
    <w:rsid w:val="00B93E43"/>
    <w:rsid w:val="00B94FC9"/>
    <w:rsid w:val="00B96B75"/>
    <w:rsid w:val="00BA147F"/>
    <w:rsid w:val="00BB174B"/>
    <w:rsid w:val="00BB3100"/>
    <w:rsid w:val="00BC5CAB"/>
    <w:rsid w:val="00BE0581"/>
    <w:rsid w:val="00BE6188"/>
    <w:rsid w:val="00BF1D8E"/>
    <w:rsid w:val="00C01D97"/>
    <w:rsid w:val="00C23DB6"/>
    <w:rsid w:val="00C2615D"/>
    <w:rsid w:val="00C36ED9"/>
    <w:rsid w:val="00C37AC6"/>
    <w:rsid w:val="00C427B4"/>
    <w:rsid w:val="00C429CF"/>
    <w:rsid w:val="00C45E1E"/>
    <w:rsid w:val="00C54514"/>
    <w:rsid w:val="00C548B0"/>
    <w:rsid w:val="00C62091"/>
    <w:rsid w:val="00C643D7"/>
    <w:rsid w:val="00C653D8"/>
    <w:rsid w:val="00C70372"/>
    <w:rsid w:val="00C711F9"/>
    <w:rsid w:val="00C83739"/>
    <w:rsid w:val="00C85F41"/>
    <w:rsid w:val="00C92163"/>
    <w:rsid w:val="00C94C98"/>
    <w:rsid w:val="00C953FA"/>
    <w:rsid w:val="00CA09BD"/>
    <w:rsid w:val="00CA2AB3"/>
    <w:rsid w:val="00CA3EAA"/>
    <w:rsid w:val="00CB1DBD"/>
    <w:rsid w:val="00CB6BC4"/>
    <w:rsid w:val="00CC4832"/>
    <w:rsid w:val="00CD3B35"/>
    <w:rsid w:val="00CE1E90"/>
    <w:rsid w:val="00CE1F54"/>
    <w:rsid w:val="00CE4775"/>
    <w:rsid w:val="00CE590D"/>
    <w:rsid w:val="00CE6A61"/>
    <w:rsid w:val="00CF232D"/>
    <w:rsid w:val="00CF7805"/>
    <w:rsid w:val="00D00A68"/>
    <w:rsid w:val="00D02857"/>
    <w:rsid w:val="00D068FF"/>
    <w:rsid w:val="00D20B0B"/>
    <w:rsid w:val="00D25791"/>
    <w:rsid w:val="00D26E24"/>
    <w:rsid w:val="00D34433"/>
    <w:rsid w:val="00D34752"/>
    <w:rsid w:val="00D3716C"/>
    <w:rsid w:val="00D406D1"/>
    <w:rsid w:val="00D4080B"/>
    <w:rsid w:val="00D44429"/>
    <w:rsid w:val="00D616CC"/>
    <w:rsid w:val="00D70030"/>
    <w:rsid w:val="00D73501"/>
    <w:rsid w:val="00D7798D"/>
    <w:rsid w:val="00D80CE3"/>
    <w:rsid w:val="00DA6E3D"/>
    <w:rsid w:val="00DA7D57"/>
    <w:rsid w:val="00DB3E43"/>
    <w:rsid w:val="00DC00D3"/>
    <w:rsid w:val="00DD2C3C"/>
    <w:rsid w:val="00DD3EC4"/>
    <w:rsid w:val="00DD7C48"/>
    <w:rsid w:val="00DE6BAD"/>
    <w:rsid w:val="00E075D1"/>
    <w:rsid w:val="00E118E0"/>
    <w:rsid w:val="00E13B13"/>
    <w:rsid w:val="00E30461"/>
    <w:rsid w:val="00E31F32"/>
    <w:rsid w:val="00E32EF9"/>
    <w:rsid w:val="00E501DE"/>
    <w:rsid w:val="00E618DC"/>
    <w:rsid w:val="00E652DF"/>
    <w:rsid w:val="00E84DD4"/>
    <w:rsid w:val="00E857CA"/>
    <w:rsid w:val="00E920C0"/>
    <w:rsid w:val="00E92316"/>
    <w:rsid w:val="00EA098E"/>
    <w:rsid w:val="00EA4773"/>
    <w:rsid w:val="00EA7230"/>
    <w:rsid w:val="00EB16EA"/>
    <w:rsid w:val="00EB1FDF"/>
    <w:rsid w:val="00EB63DB"/>
    <w:rsid w:val="00EC0039"/>
    <w:rsid w:val="00EC6358"/>
    <w:rsid w:val="00EE3334"/>
    <w:rsid w:val="00EF0CBC"/>
    <w:rsid w:val="00EF5060"/>
    <w:rsid w:val="00EF7516"/>
    <w:rsid w:val="00EF7FEE"/>
    <w:rsid w:val="00F00B64"/>
    <w:rsid w:val="00F024E7"/>
    <w:rsid w:val="00F04840"/>
    <w:rsid w:val="00F1299F"/>
    <w:rsid w:val="00F20241"/>
    <w:rsid w:val="00F223E6"/>
    <w:rsid w:val="00F33185"/>
    <w:rsid w:val="00F3429D"/>
    <w:rsid w:val="00F347DC"/>
    <w:rsid w:val="00F3587E"/>
    <w:rsid w:val="00F4652F"/>
    <w:rsid w:val="00F56D9A"/>
    <w:rsid w:val="00F606E3"/>
    <w:rsid w:val="00F617FB"/>
    <w:rsid w:val="00F63469"/>
    <w:rsid w:val="00F65462"/>
    <w:rsid w:val="00F71805"/>
    <w:rsid w:val="00F71D3C"/>
    <w:rsid w:val="00F73F5B"/>
    <w:rsid w:val="00F76175"/>
    <w:rsid w:val="00F844B9"/>
    <w:rsid w:val="00F90F72"/>
    <w:rsid w:val="00F94235"/>
    <w:rsid w:val="00F94908"/>
    <w:rsid w:val="00FA3AAE"/>
    <w:rsid w:val="00FA4101"/>
    <w:rsid w:val="00FA7824"/>
    <w:rsid w:val="00FA7BE5"/>
    <w:rsid w:val="00FB2D2C"/>
    <w:rsid w:val="00FB39BD"/>
    <w:rsid w:val="00FB3F39"/>
    <w:rsid w:val="00FB53C9"/>
    <w:rsid w:val="00FB62F2"/>
    <w:rsid w:val="00FC5714"/>
    <w:rsid w:val="00FC63B2"/>
    <w:rsid w:val="00FC69C2"/>
    <w:rsid w:val="00FD01C7"/>
    <w:rsid w:val="00FD2CC7"/>
    <w:rsid w:val="00FD4FA4"/>
    <w:rsid w:val="00FD7FF4"/>
    <w:rsid w:val="00FE0DB9"/>
    <w:rsid w:val="00FE564E"/>
    <w:rsid w:val="00FF0228"/>
    <w:rsid w:val="00FF6666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0DBEDC14-4444-4756-92BA-40D6744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0D0C"/>
  </w:style>
  <w:style w:type="paragraph" w:styleId="NormalWeb">
    <w:name w:val="Normal (Web)"/>
    <w:basedOn w:val="Normal"/>
    <w:uiPriority w:val="99"/>
    <w:semiHidden/>
    <w:unhideWhenUsed/>
    <w:rsid w:val="0018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640F9CBA1E834445B9A9762E076E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83BF5-5C09-4BD7-8A47-2B3C559DA132}"/>
      </w:docPartPr>
      <w:docPartBody>
        <w:p w:rsidR="00B71136" w:rsidRDefault="002278CE" w:rsidP="002278CE">
          <w:pPr>
            <w:pStyle w:val="640F9CBA1E834445B9A9762E076ED394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43764"/>
    <w:rsid w:val="0006141E"/>
    <w:rsid w:val="000942BD"/>
    <w:rsid w:val="000C1FFB"/>
    <w:rsid w:val="000E6783"/>
    <w:rsid w:val="00182235"/>
    <w:rsid w:val="00204A29"/>
    <w:rsid w:val="002277B2"/>
    <w:rsid w:val="002278CE"/>
    <w:rsid w:val="002473E8"/>
    <w:rsid w:val="00275AE2"/>
    <w:rsid w:val="002B6B39"/>
    <w:rsid w:val="002F5682"/>
    <w:rsid w:val="00321BC3"/>
    <w:rsid w:val="003A50C7"/>
    <w:rsid w:val="003F1CB0"/>
    <w:rsid w:val="00437DEB"/>
    <w:rsid w:val="00472D13"/>
    <w:rsid w:val="00484031"/>
    <w:rsid w:val="004A1996"/>
    <w:rsid w:val="004D3C0C"/>
    <w:rsid w:val="004F4FED"/>
    <w:rsid w:val="00524DD3"/>
    <w:rsid w:val="005376EB"/>
    <w:rsid w:val="005765DA"/>
    <w:rsid w:val="005B1BF2"/>
    <w:rsid w:val="005D21FD"/>
    <w:rsid w:val="005F1F64"/>
    <w:rsid w:val="006463BC"/>
    <w:rsid w:val="006636B1"/>
    <w:rsid w:val="006B64FE"/>
    <w:rsid w:val="00721BC7"/>
    <w:rsid w:val="007576D7"/>
    <w:rsid w:val="007B0931"/>
    <w:rsid w:val="007B468F"/>
    <w:rsid w:val="007C7303"/>
    <w:rsid w:val="007F2AEC"/>
    <w:rsid w:val="00814289"/>
    <w:rsid w:val="00884AA6"/>
    <w:rsid w:val="008909D5"/>
    <w:rsid w:val="00895EAC"/>
    <w:rsid w:val="008C586F"/>
    <w:rsid w:val="0096152F"/>
    <w:rsid w:val="009B6719"/>
    <w:rsid w:val="00A025B3"/>
    <w:rsid w:val="00A1154A"/>
    <w:rsid w:val="00A24F20"/>
    <w:rsid w:val="00A81259"/>
    <w:rsid w:val="00A83F7B"/>
    <w:rsid w:val="00B71136"/>
    <w:rsid w:val="00B7563B"/>
    <w:rsid w:val="00BB5A56"/>
    <w:rsid w:val="00BC170A"/>
    <w:rsid w:val="00C01C80"/>
    <w:rsid w:val="00C13166"/>
    <w:rsid w:val="00D13EB9"/>
    <w:rsid w:val="00D16446"/>
    <w:rsid w:val="00DC6F8D"/>
    <w:rsid w:val="00E02882"/>
    <w:rsid w:val="00E4605D"/>
    <w:rsid w:val="00E618DC"/>
    <w:rsid w:val="00E6512D"/>
    <w:rsid w:val="00E7240E"/>
    <w:rsid w:val="00E81A8C"/>
    <w:rsid w:val="00E92316"/>
    <w:rsid w:val="00E97056"/>
    <w:rsid w:val="00F261C1"/>
    <w:rsid w:val="00F67728"/>
    <w:rsid w:val="00FA3642"/>
    <w:rsid w:val="00FA6040"/>
    <w:rsid w:val="00FC4A68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3F7B"/>
    <w:rPr>
      <w:color w:val="808080"/>
    </w:rPr>
  </w:style>
  <w:style w:type="paragraph" w:customStyle="1" w:styleId="0725B539950147A68DE74ED856BF7E24">
    <w:name w:val="0725B539950147A68DE74ED856BF7E24"/>
  </w:style>
  <w:style w:type="paragraph" w:customStyle="1" w:styleId="640F9CBA1E834445B9A9762E076ED3941">
    <w:name w:val="640F9CBA1E834445B9A9762E076ED3941"/>
    <w:rsid w:val="002278CE"/>
    <w:pPr>
      <w:spacing w:after="0" w:line="276" w:lineRule="auto"/>
      <w:ind w:left="720"/>
      <w:contextualSpacing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0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2</cp:revision>
  <cp:lastPrinted>2024-04-04T17:03:00Z</cp:lastPrinted>
  <dcterms:created xsi:type="dcterms:W3CDTF">2026-08-06T15:04:00Z</dcterms:created>
  <dcterms:modified xsi:type="dcterms:W3CDTF">2026-08-06T15:04:00Z</dcterms:modified>
</cp:coreProperties>
</file>