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15DDFC" w14:textId="039DFD7D" w:rsidR="00221C43" w:rsidRPr="000979FF" w:rsidRDefault="000968E1" w:rsidP="000979FF">
      <w:pPr>
        <w:jc w:val="center"/>
        <w:rPr>
          <w:b/>
          <w:sz w:val="24"/>
          <w:szCs w:val="26"/>
          <w:u w:val="single"/>
        </w:rPr>
      </w:pPr>
      <w:bookmarkStart w:id="0" w:name="_GoBack"/>
      <w:bookmarkEnd w:id="0"/>
      <w:r w:rsidRPr="000979FF">
        <w:rPr>
          <w:b/>
          <w:sz w:val="24"/>
          <w:szCs w:val="26"/>
          <w:u w:val="single"/>
        </w:rPr>
        <w:t>ESPECIFICACIONES TÉCNICAS</w:t>
      </w:r>
      <w:r w:rsidR="00993609" w:rsidRPr="000979FF">
        <w:rPr>
          <w:b/>
          <w:sz w:val="24"/>
          <w:szCs w:val="26"/>
          <w:u w:val="single"/>
        </w:rPr>
        <w:t xml:space="preserve">: </w:t>
      </w:r>
      <w:r w:rsidR="00A146A6" w:rsidRPr="00A146A6">
        <w:rPr>
          <w:b/>
          <w:bCs/>
          <w:sz w:val="24"/>
          <w:szCs w:val="26"/>
          <w:u w:val="single"/>
          <w:lang w:val="es"/>
        </w:rPr>
        <w:t>MUSEO ITINERANTE DE BIODIVERSIDAD</w:t>
      </w:r>
    </w:p>
    <w:tbl>
      <w:tblPr>
        <w:tblStyle w:val="a"/>
        <w:tblW w:w="89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6804"/>
      </w:tblGrid>
      <w:tr w:rsidR="00221C43" w14:paraId="599B3D29" w14:textId="77777777" w:rsidTr="00750FFD">
        <w:tc>
          <w:tcPr>
            <w:tcW w:w="2122" w:type="dxa"/>
          </w:tcPr>
          <w:p w14:paraId="16F1DD19" w14:textId="77777777" w:rsidR="00221C43" w:rsidRDefault="00382B69">
            <w:pPr>
              <w:jc w:val="both"/>
              <w:rPr>
                <w:b/>
              </w:rPr>
            </w:pPr>
            <w:bookmarkStart w:id="1" w:name="_heading=h.gjdgxs" w:colFirst="0" w:colLast="0"/>
            <w:bookmarkEnd w:id="1"/>
            <w:r>
              <w:rPr>
                <w:b/>
              </w:rPr>
              <w:t>SERVICIO</w:t>
            </w:r>
          </w:p>
        </w:tc>
        <w:tc>
          <w:tcPr>
            <w:tcW w:w="6804" w:type="dxa"/>
          </w:tcPr>
          <w:p w14:paraId="57BBC5AC" w14:textId="3E4A7FA3" w:rsidR="00221C43" w:rsidRPr="00A146A6" w:rsidRDefault="00A146A6" w:rsidP="007716D3">
            <w:pPr>
              <w:jc w:val="both"/>
            </w:pPr>
            <w:r w:rsidRPr="00A146A6">
              <w:rPr>
                <w:bCs/>
                <w:lang w:val="es"/>
              </w:rPr>
              <w:t>MUSEO ITINERANTE DE BIODIVERSIDAD</w:t>
            </w:r>
          </w:p>
        </w:tc>
      </w:tr>
      <w:tr w:rsidR="00221C43" w14:paraId="69408A42" w14:textId="77777777" w:rsidTr="00750FFD">
        <w:tc>
          <w:tcPr>
            <w:tcW w:w="2122" w:type="dxa"/>
          </w:tcPr>
          <w:p w14:paraId="33863A64" w14:textId="77777777" w:rsidR="00221C43" w:rsidRDefault="00382B69">
            <w:pPr>
              <w:jc w:val="both"/>
              <w:rPr>
                <w:b/>
              </w:rPr>
            </w:pPr>
            <w:r>
              <w:rPr>
                <w:b/>
              </w:rPr>
              <w:t>FINANCIAMIENTO</w:t>
            </w:r>
          </w:p>
        </w:tc>
        <w:tc>
          <w:tcPr>
            <w:tcW w:w="6804" w:type="dxa"/>
          </w:tcPr>
          <w:p w14:paraId="3F7AE8C4" w14:textId="747FA9CC" w:rsidR="00221C43" w:rsidRDefault="004F19A8" w:rsidP="00EE1F84">
            <w:pPr>
              <w:jc w:val="both"/>
            </w:pPr>
            <w:r>
              <w:t xml:space="preserve">PRESUPUESTO </w:t>
            </w:r>
            <w:r w:rsidR="00EE1F84">
              <w:t>MUNICIPAL</w:t>
            </w:r>
          </w:p>
        </w:tc>
      </w:tr>
      <w:tr w:rsidR="0046340D" w14:paraId="33D51EB5" w14:textId="77777777" w:rsidTr="00750FFD">
        <w:tc>
          <w:tcPr>
            <w:tcW w:w="2122" w:type="dxa"/>
          </w:tcPr>
          <w:p w14:paraId="4581C900" w14:textId="51FFE890" w:rsidR="0046340D" w:rsidRDefault="0046340D">
            <w:pPr>
              <w:jc w:val="both"/>
              <w:rPr>
                <w:b/>
              </w:rPr>
            </w:pPr>
            <w:r>
              <w:rPr>
                <w:b/>
              </w:rPr>
              <w:t>ENTREGA</w:t>
            </w:r>
          </w:p>
        </w:tc>
        <w:tc>
          <w:tcPr>
            <w:tcW w:w="6804" w:type="dxa"/>
          </w:tcPr>
          <w:p w14:paraId="1F08E8BB" w14:textId="4D165BB5" w:rsidR="0046340D" w:rsidRDefault="002D6A07" w:rsidP="00E30FCC">
            <w:pPr>
              <w:jc w:val="both"/>
            </w:pPr>
            <w:r w:rsidRPr="002D6A07">
              <w:rPr>
                <w:lang w:val="es"/>
              </w:rPr>
              <w:t>04 de julio</w:t>
            </w:r>
            <w:r w:rsidR="00684FA2">
              <w:rPr>
                <w:lang w:val="es"/>
              </w:rPr>
              <w:t xml:space="preserve"> 2026</w:t>
            </w:r>
            <w:r w:rsidRPr="002D6A07">
              <w:rPr>
                <w:lang w:val="es"/>
              </w:rPr>
              <w:t>, entre las 10:00 y las 17:00 horas</w:t>
            </w:r>
            <w:r>
              <w:rPr>
                <w:lang w:val="es"/>
              </w:rPr>
              <w:t xml:space="preserve"> en </w:t>
            </w:r>
            <w:r w:rsidRPr="002D6A07">
              <w:rPr>
                <w:lang w:val="es"/>
              </w:rPr>
              <w:t>frontis del Edificio Consistorial de la Municipalidad de Puente Alto</w:t>
            </w:r>
            <w:r>
              <w:rPr>
                <w:lang w:val="es"/>
              </w:rPr>
              <w:t>.</w:t>
            </w:r>
          </w:p>
        </w:tc>
      </w:tr>
      <w:tr w:rsidR="00BF7B16" w14:paraId="153CB04D" w14:textId="77777777" w:rsidTr="00750FFD">
        <w:tc>
          <w:tcPr>
            <w:tcW w:w="2122" w:type="dxa"/>
          </w:tcPr>
          <w:p w14:paraId="08022923" w14:textId="1849F421" w:rsidR="00BF7B16" w:rsidRDefault="00BF7B16">
            <w:pPr>
              <w:jc w:val="both"/>
              <w:rPr>
                <w:b/>
              </w:rPr>
            </w:pPr>
            <w:r>
              <w:rPr>
                <w:b/>
              </w:rPr>
              <w:t>MONTO DISPONIBLE</w:t>
            </w:r>
          </w:p>
        </w:tc>
        <w:tc>
          <w:tcPr>
            <w:tcW w:w="6804" w:type="dxa"/>
          </w:tcPr>
          <w:p w14:paraId="55F0E2E1" w14:textId="56CA63C5" w:rsidR="00BF7B16" w:rsidRDefault="00BF7B16" w:rsidP="00A146A6">
            <w:pPr>
              <w:jc w:val="both"/>
            </w:pPr>
            <w:r>
              <w:t>$</w:t>
            </w:r>
            <w:r w:rsidR="00A146A6">
              <w:t>1.340</w:t>
            </w:r>
            <w:r w:rsidR="002D6A07">
              <w:t>.000</w:t>
            </w:r>
            <w:r w:rsidR="00A146A6">
              <w:t xml:space="preserve"> monto total final, impuestos incluidos si correspondiere.</w:t>
            </w:r>
          </w:p>
        </w:tc>
      </w:tr>
    </w:tbl>
    <w:p w14:paraId="0A878305" w14:textId="77777777" w:rsidR="001672B5" w:rsidRDefault="001672B5" w:rsidP="00E30FCC">
      <w:pPr>
        <w:jc w:val="both"/>
      </w:pPr>
    </w:p>
    <w:p w14:paraId="70B1B39C" w14:textId="11FA11F3" w:rsidR="002D6A07" w:rsidRPr="002D6A07" w:rsidRDefault="002D6A07" w:rsidP="002D6A07">
      <w:pPr>
        <w:pStyle w:val="Prrafodelista"/>
        <w:numPr>
          <w:ilvl w:val="0"/>
          <w:numId w:val="35"/>
        </w:numPr>
        <w:jc w:val="both"/>
        <w:rPr>
          <w:b/>
          <w:lang w:val="es"/>
        </w:rPr>
      </w:pPr>
      <w:r w:rsidRPr="002D6A07">
        <w:rPr>
          <w:b/>
          <w:lang w:val="es"/>
        </w:rPr>
        <w:t xml:space="preserve">ANTECEDENTES </w:t>
      </w:r>
    </w:p>
    <w:p w14:paraId="7F51AE76" w14:textId="5CAABD16" w:rsidR="002D6A07" w:rsidRPr="002D6A07" w:rsidRDefault="002D6A07" w:rsidP="002D6A07">
      <w:pPr>
        <w:jc w:val="both"/>
        <w:rPr>
          <w:lang w:val="es"/>
        </w:rPr>
      </w:pPr>
      <w:r w:rsidRPr="002D6A07">
        <w:rPr>
          <w:lang w:val="es"/>
        </w:rPr>
        <w:t xml:space="preserve">Las presentes Especificaciones Técnicas regulan la contratación del servicio integral de producción para la contratación de un </w:t>
      </w:r>
      <w:r w:rsidR="00A146A6" w:rsidRPr="00A146A6">
        <w:rPr>
          <w:bCs/>
          <w:lang w:val="es"/>
        </w:rPr>
        <w:t>Museo Itinerante de Biodiversidad</w:t>
      </w:r>
      <w:r w:rsidRPr="00A146A6">
        <w:rPr>
          <w:lang w:val="es"/>
        </w:rPr>
        <w:t>,</w:t>
      </w:r>
      <w:r w:rsidR="000979FF">
        <w:rPr>
          <w:lang w:val="es"/>
        </w:rPr>
        <w:t xml:space="preserve"> actividad</w:t>
      </w:r>
      <w:r w:rsidRPr="002D6A07">
        <w:rPr>
          <w:lang w:val="es"/>
        </w:rPr>
        <w:t xml:space="preserve"> organizada por la Municipalidad de Puente Alto, a través del Departamento de Organizaciones Comunitarias.</w:t>
      </w:r>
    </w:p>
    <w:p w14:paraId="7B9EEF08" w14:textId="77777777" w:rsidR="002D6A07" w:rsidRPr="002D6A07" w:rsidRDefault="002D6A07" w:rsidP="002D6A07">
      <w:pPr>
        <w:jc w:val="both"/>
        <w:rPr>
          <w:lang w:val="es"/>
        </w:rPr>
      </w:pPr>
      <w:r w:rsidRPr="002D6A07">
        <w:rPr>
          <w:lang w:val="es"/>
        </w:rPr>
        <w:t>La actividad se enmarca dentro de las acciones municipales en beneficio de la comunidad, orientadas a la colaboración de la recreación vecinal y familiar y, a su vez, la promoción de una mayor cohesión social.</w:t>
      </w:r>
    </w:p>
    <w:p w14:paraId="1B450403" w14:textId="77777777" w:rsidR="002D6A07" w:rsidRDefault="002D6A07" w:rsidP="002D6A07">
      <w:pPr>
        <w:jc w:val="both"/>
        <w:rPr>
          <w:lang w:val="es"/>
        </w:rPr>
      </w:pPr>
      <w:r w:rsidRPr="002D6A07">
        <w:rPr>
          <w:lang w:val="es"/>
        </w:rPr>
        <w:t>La presente solicitud considera la ejecución de los servicios requeridos, incluyendo planificación, coordinación técnica y operativa, montaje y desmontaje, pudiendo ser adjudicada a uno o más oferentes.</w:t>
      </w:r>
    </w:p>
    <w:p w14:paraId="418F5312" w14:textId="77777777" w:rsidR="002D6A07" w:rsidRPr="002D6A07" w:rsidRDefault="002D6A07" w:rsidP="002D6A07">
      <w:pPr>
        <w:jc w:val="both"/>
        <w:rPr>
          <w:b/>
          <w:lang w:val="es"/>
        </w:rPr>
      </w:pPr>
    </w:p>
    <w:p w14:paraId="3272B16E" w14:textId="1722E7AB" w:rsidR="002D6A07" w:rsidRPr="002D6A07" w:rsidRDefault="002D6A07" w:rsidP="002D6A07">
      <w:pPr>
        <w:pStyle w:val="Prrafodelista"/>
        <w:numPr>
          <w:ilvl w:val="0"/>
          <w:numId w:val="35"/>
        </w:numPr>
        <w:jc w:val="both"/>
        <w:rPr>
          <w:b/>
          <w:lang w:val="es"/>
        </w:rPr>
      </w:pPr>
      <w:r w:rsidRPr="002D6A07">
        <w:rPr>
          <w:b/>
          <w:lang w:val="es"/>
        </w:rPr>
        <w:t>LUGAR Y FECHA DE EJECUCIÓN</w:t>
      </w:r>
    </w:p>
    <w:p w14:paraId="70A7A180" w14:textId="383D0F6C" w:rsidR="002D6A07" w:rsidRPr="002D6A07" w:rsidRDefault="002D6A07" w:rsidP="002D6A07">
      <w:pPr>
        <w:spacing w:before="82" w:line="240" w:lineRule="auto"/>
        <w:ind w:right="39"/>
        <w:jc w:val="both"/>
        <w:rPr>
          <w:lang w:val="es"/>
        </w:rPr>
      </w:pPr>
      <w:r w:rsidRPr="002D6A07">
        <w:rPr>
          <w:lang w:val="es"/>
        </w:rPr>
        <w:t xml:space="preserve">La actividad se realizará el día 04 de julio, entre las 10:00 y las 17:00 horas, en el frontis del Edificio Consistorial de la Municipalidad de Puente Alto, ubicado en Av. Concha y Toro 1820. En caso de algún cambio, el recinto definitivo será determinado por la Municipalidad de Puente Alto dentro de los límites urbanos de la comuna y será informado formalmente al adjudicatario con un plazo mínimo de </w:t>
      </w:r>
      <w:r>
        <w:rPr>
          <w:lang w:val="es"/>
        </w:rPr>
        <w:t>1</w:t>
      </w:r>
      <w:r w:rsidR="009E3076">
        <w:rPr>
          <w:lang w:val="es"/>
        </w:rPr>
        <w:t xml:space="preserve"> corrido </w:t>
      </w:r>
      <w:r w:rsidRPr="002D6A07">
        <w:rPr>
          <w:lang w:val="es"/>
        </w:rPr>
        <w:t>de anticipación a la fecha del evento.</w:t>
      </w:r>
    </w:p>
    <w:p w14:paraId="6BF87A52" w14:textId="77777777" w:rsidR="001672B5" w:rsidRDefault="001672B5">
      <w:pPr>
        <w:jc w:val="both"/>
        <w:rPr>
          <w:lang w:val="es-CL"/>
        </w:rPr>
      </w:pPr>
    </w:p>
    <w:p w14:paraId="3525B4AE" w14:textId="514B98F4" w:rsidR="000979FF" w:rsidRPr="000979FF" w:rsidRDefault="000979FF" w:rsidP="000979FF">
      <w:pPr>
        <w:pStyle w:val="Prrafodelista"/>
        <w:numPr>
          <w:ilvl w:val="0"/>
          <w:numId w:val="35"/>
        </w:numPr>
        <w:spacing w:before="82" w:line="240" w:lineRule="auto"/>
        <w:ind w:right="39"/>
        <w:jc w:val="both"/>
        <w:rPr>
          <w:b/>
          <w:lang w:val="es"/>
        </w:rPr>
      </w:pPr>
      <w:r w:rsidRPr="000979FF">
        <w:rPr>
          <w:b/>
          <w:lang w:val="es"/>
        </w:rPr>
        <w:t>INSPECCIÓN TÉCNICA DEL SERVICIO (ITS)</w:t>
      </w:r>
    </w:p>
    <w:p w14:paraId="029155D9" w14:textId="77777777" w:rsidR="000979FF" w:rsidRDefault="000979FF" w:rsidP="000979FF">
      <w:pPr>
        <w:spacing w:before="82" w:line="240" w:lineRule="auto"/>
        <w:ind w:right="39"/>
        <w:jc w:val="both"/>
        <w:rPr>
          <w:sz w:val="24"/>
          <w:szCs w:val="24"/>
        </w:rPr>
      </w:pPr>
    </w:p>
    <w:p w14:paraId="1C97291F" w14:textId="77777777" w:rsidR="000979FF" w:rsidRPr="000979FF" w:rsidRDefault="000979FF" w:rsidP="000979FF">
      <w:pPr>
        <w:spacing w:before="82" w:line="240" w:lineRule="auto"/>
        <w:ind w:right="39"/>
        <w:jc w:val="both"/>
        <w:rPr>
          <w:lang w:val="es"/>
        </w:rPr>
      </w:pPr>
      <w:r w:rsidRPr="000979FF">
        <w:rPr>
          <w:lang w:val="es"/>
        </w:rPr>
        <w:t>La Inspección Técnica del Servicio será realizada por funcionarios designados por la Municipalidad de Puente Alto, a través del Departamento de Organizaciones Comunitarias.</w:t>
      </w:r>
    </w:p>
    <w:p w14:paraId="6E114215" w14:textId="77777777" w:rsidR="000979FF" w:rsidRPr="000979FF" w:rsidRDefault="000979FF" w:rsidP="000979FF">
      <w:pPr>
        <w:spacing w:before="82" w:line="240" w:lineRule="auto"/>
        <w:ind w:right="39"/>
        <w:jc w:val="both"/>
        <w:rPr>
          <w:lang w:val="es"/>
        </w:rPr>
      </w:pPr>
      <w:r w:rsidRPr="000979FF">
        <w:rPr>
          <w:lang w:val="es"/>
        </w:rPr>
        <w:t>La ITS tendrá las siguientes funciones:</w:t>
      </w:r>
    </w:p>
    <w:p w14:paraId="27211CD6" w14:textId="77777777" w:rsidR="000979FF" w:rsidRPr="000979FF" w:rsidRDefault="000979FF" w:rsidP="000979FF">
      <w:pPr>
        <w:numPr>
          <w:ilvl w:val="0"/>
          <w:numId w:val="39"/>
        </w:numPr>
        <w:spacing w:before="82" w:after="0" w:line="240" w:lineRule="auto"/>
        <w:ind w:right="39"/>
        <w:jc w:val="both"/>
      </w:pPr>
      <w:r w:rsidRPr="000979FF">
        <w:t>Supervisar el cumplimiento íntegro de los servicios requeridos.</w:t>
      </w:r>
    </w:p>
    <w:p w14:paraId="3C5C054D" w14:textId="77777777" w:rsidR="000979FF" w:rsidRPr="000979FF" w:rsidRDefault="000979FF" w:rsidP="000979FF">
      <w:pPr>
        <w:numPr>
          <w:ilvl w:val="0"/>
          <w:numId w:val="39"/>
        </w:numPr>
        <w:spacing w:after="0" w:line="240" w:lineRule="auto"/>
        <w:ind w:right="39"/>
        <w:jc w:val="both"/>
      </w:pPr>
      <w:r w:rsidRPr="000979FF">
        <w:t>Fiscalizar montaje, ejecución y desmontaje.</w:t>
      </w:r>
    </w:p>
    <w:p w14:paraId="3144205C" w14:textId="77777777" w:rsidR="000979FF" w:rsidRPr="000979FF" w:rsidRDefault="000979FF" w:rsidP="000979FF">
      <w:pPr>
        <w:numPr>
          <w:ilvl w:val="0"/>
          <w:numId w:val="39"/>
        </w:numPr>
        <w:spacing w:after="0" w:line="240" w:lineRule="auto"/>
        <w:ind w:right="39"/>
        <w:jc w:val="both"/>
      </w:pPr>
      <w:r w:rsidRPr="000979FF">
        <w:t>Verificar el cumplimiento de horarios y programación.</w:t>
      </w:r>
    </w:p>
    <w:p w14:paraId="1D9A248B" w14:textId="77777777" w:rsidR="000979FF" w:rsidRPr="000979FF" w:rsidRDefault="000979FF" w:rsidP="000979FF">
      <w:pPr>
        <w:numPr>
          <w:ilvl w:val="0"/>
          <w:numId w:val="39"/>
        </w:numPr>
        <w:spacing w:after="0" w:line="240" w:lineRule="auto"/>
        <w:ind w:right="39"/>
        <w:jc w:val="both"/>
      </w:pPr>
      <w:r w:rsidRPr="000979FF">
        <w:t>Solicitar modificaciones operativas durante la actividad.</w:t>
      </w:r>
    </w:p>
    <w:p w14:paraId="3D78A809" w14:textId="77777777" w:rsidR="000979FF" w:rsidRPr="000979FF" w:rsidRDefault="000979FF" w:rsidP="000979FF">
      <w:pPr>
        <w:numPr>
          <w:ilvl w:val="0"/>
          <w:numId w:val="39"/>
        </w:numPr>
        <w:spacing w:after="0" w:line="240" w:lineRule="auto"/>
        <w:ind w:right="39"/>
        <w:jc w:val="both"/>
      </w:pPr>
      <w:r w:rsidRPr="000979FF">
        <w:t>Aprobar o rechazar servicios que no cumplan con lo requerido.</w:t>
      </w:r>
    </w:p>
    <w:p w14:paraId="58D33C4E" w14:textId="77777777" w:rsidR="000979FF" w:rsidRPr="000979FF" w:rsidRDefault="000979FF" w:rsidP="000979FF">
      <w:pPr>
        <w:numPr>
          <w:ilvl w:val="0"/>
          <w:numId w:val="39"/>
        </w:numPr>
        <w:spacing w:after="0" w:line="240" w:lineRule="auto"/>
        <w:ind w:right="39"/>
        <w:jc w:val="both"/>
      </w:pPr>
      <w:r w:rsidRPr="000979FF">
        <w:t>Coordinar aspectos técnicos y logísticos con el o los adjudicatarios.</w:t>
      </w:r>
    </w:p>
    <w:p w14:paraId="3ABD70C6" w14:textId="77777777" w:rsidR="000979FF" w:rsidRPr="000979FF" w:rsidRDefault="000979FF" w:rsidP="000979FF">
      <w:pPr>
        <w:spacing w:before="82" w:line="240" w:lineRule="auto"/>
        <w:ind w:right="39"/>
        <w:jc w:val="both"/>
      </w:pPr>
    </w:p>
    <w:p w14:paraId="109C401D" w14:textId="77777777" w:rsidR="000979FF" w:rsidRPr="000979FF" w:rsidRDefault="000979FF" w:rsidP="000979FF">
      <w:pPr>
        <w:spacing w:before="82" w:line="240" w:lineRule="auto"/>
        <w:ind w:right="39"/>
        <w:jc w:val="both"/>
      </w:pPr>
      <w:r w:rsidRPr="000979FF">
        <w:lastRenderedPageBreak/>
        <w:t>El o los adjudicatarios deberán mantener coordinación permanente con la ITS, por lo que deberá(n) informar de forma inmediata, tras la notificación de adjudicación, teléfono y correo electrónico de la persona que actuará como contacto, quien deberá mantener disponibilidad telefónica y presencial absoluta durante los procesos de montaje, ejecución y desmontaje del evento, y responder oportunamente los requerimientos de la ITS en horarios laborales hábiles durante la fase previa de planificación.</w:t>
      </w:r>
    </w:p>
    <w:p w14:paraId="3391D71A" w14:textId="7DDF6E78" w:rsidR="000979FF" w:rsidRPr="000979FF" w:rsidRDefault="000979FF" w:rsidP="000979FF">
      <w:pPr>
        <w:jc w:val="both"/>
        <w:rPr>
          <w:lang w:val="es-CL"/>
        </w:rPr>
      </w:pPr>
    </w:p>
    <w:p w14:paraId="11D103C1" w14:textId="2B27EC9B" w:rsidR="00221C43" w:rsidRPr="002D6A07" w:rsidRDefault="00846D99" w:rsidP="002D6A07">
      <w:pPr>
        <w:pStyle w:val="Prrafodelista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 w:rsidRPr="002D6A07">
        <w:rPr>
          <w:b/>
          <w:color w:val="000000"/>
        </w:rPr>
        <w:t>REQUERIMIENTOS TÉ</w:t>
      </w:r>
      <w:r w:rsidR="00382B69" w:rsidRPr="002D6A07">
        <w:rPr>
          <w:b/>
          <w:color w:val="000000"/>
        </w:rPr>
        <w:t>CNICOS</w:t>
      </w:r>
      <w:r w:rsidR="000968E1" w:rsidRPr="002D6A07">
        <w:rPr>
          <w:b/>
          <w:color w:val="000000"/>
        </w:rPr>
        <w:t>:</w:t>
      </w:r>
    </w:p>
    <w:p w14:paraId="7C8CD735" w14:textId="77777777" w:rsidR="009E7494" w:rsidRDefault="009E7494" w:rsidP="009E749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991D8C9" w14:textId="77777777" w:rsidR="00A146A6" w:rsidRPr="00A146A6" w:rsidRDefault="00A146A6" w:rsidP="00A146A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El proveedor deberá ofertar las siguientes estaciones y componentes del servicio para la realización de la actividad para permitir una mayor participación de los asistentes:</w:t>
      </w:r>
    </w:p>
    <w:p w14:paraId="1B368265" w14:textId="77777777" w:rsidR="00A146A6" w:rsidRPr="00A146A6" w:rsidRDefault="00A146A6" w:rsidP="00A146A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lang w:val="es"/>
        </w:rPr>
      </w:pPr>
    </w:p>
    <w:p w14:paraId="15351B56" w14:textId="77777777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Charla de bienvenida y/o inducción.</w:t>
      </w:r>
    </w:p>
    <w:p w14:paraId="31666006" w14:textId="77777777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Punto de Vitrinas Didácticas.</w:t>
      </w:r>
    </w:p>
    <w:p w14:paraId="3F7E9F58" w14:textId="77777777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Punto de Interacción con especies vivas e inofensivas.</w:t>
      </w:r>
    </w:p>
    <w:p w14:paraId="77B3D2A6" w14:textId="77777777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Punto de Estudio de la anatomía de distintas especies.</w:t>
      </w:r>
    </w:p>
    <w:p w14:paraId="48A528C9" w14:textId="77777777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Punto de Toma de fotografías para los asistentes.</w:t>
      </w:r>
    </w:p>
    <w:p w14:paraId="031A71E0" w14:textId="77777777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Punto con Domo interactivo para experiencias audiovisuales relacionadas con la biodiversidad.</w:t>
      </w:r>
    </w:p>
    <w:p w14:paraId="288F6376" w14:textId="1F55E200" w:rsidR="00A146A6" w:rsidRPr="00A146A6" w:rsidRDefault="00A146A6" w:rsidP="00A146A6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Punto de Observación de la biodiversidad a través de microscopios digitales, lupas estereoscópicas o similares.</w:t>
      </w:r>
    </w:p>
    <w:p w14:paraId="1FE76B7B" w14:textId="77777777" w:rsidR="00A146A6" w:rsidRPr="00A146A6" w:rsidRDefault="00A146A6" w:rsidP="00A146A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lang w:val="es"/>
        </w:rPr>
      </w:pPr>
    </w:p>
    <w:p w14:paraId="0C130E5A" w14:textId="77777777" w:rsidR="00A146A6" w:rsidRPr="00A146A6" w:rsidRDefault="00A146A6" w:rsidP="00A146A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bCs/>
          <w:color w:val="000000"/>
          <w:lang w:val="es"/>
        </w:rPr>
        <w:t>Otras consideraciones</w:t>
      </w:r>
    </w:p>
    <w:p w14:paraId="521A3CCE" w14:textId="77777777" w:rsidR="00A146A6" w:rsidRPr="00A146A6" w:rsidRDefault="00A146A6" w:rsidP="00A146A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El servicio deberá contar con la cantidad apropiada de monitores para asegurar una mayor cobertura y atención a los participantes.</w:t>
      </w:r>
    </w:p>
    <w:p w14:paraId="539B87D2" w14:textId="77777777" w:rsidR="00A146A6" w:rsidRPr="00A146A6" w:rsidRDefault="00A146A6" w:rsidP="00A146A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El servicio deberá contar con la ambientación correspondiente a las actividades que se desarrollen.</w:t>
      </w:r>
    </w:p>
    <w:p w14:paraId="10B66D17" w14:textId="77777777" w:rsidR="00A146A6" w:rsidRPr="00A146A6" w:rsidRDefault="00A146A6" w:rsidP="00A146A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A146A6">
        <w:rPr>
          <w:color w:val="000000"/>
          <w:lang w:val="es"/>
        </w:rPr>
        <w:t>El servicio deberá contar con el mobiliario necesario para su correcto funcionamiento.</w:t>
      </w:r>
    </w:p>
    <w:p w14:paraId="6F9751DD" w14:textId="77777777" w:rsidR="00062CAD" w:rsidRDefault="00062CAD" w:rsidP="00062CA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  <w:lang w:val="es-CL"/>
        </w:rPr>
      </w:pPr>
    </w:p>
    <w:p w14:paraId="302BAD95" w14:textId="77777777" w:rsidR="002D6A07" w:rsidRPr="002D6A07" w:rsidRDefault="002D6A07" w:rsidP="002D6A0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2D6A07">
        <w:rPr>
          <w:color w:val="000000"/>
          <w:lang w:val="es"/>
        </w:rPr>
        <w:t xml:space="preserve">La ejecución de los servicios se realizará de acuerdo al siguiente programa referencial: </w:t>
      </w:r>
    </w:p>
    <w:p w14:paraId="16AF09BE" w14:textId="3F7DDC41" w:rsidR="002D6A07" w:rsidRPr="002D6A07" w:rsidRDefault="002D6A07" w:rsidP="002D6A07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2D6A07">
        <w:rPr>
          <w:b/>
          <w:bCs/>
          <w:color w:val="000000"/>
          <w:lang w:val="es"/>
        </w:rPr>
        <w:t xml:space="preserve">08:00 </w:t>
      </w:r>
      <w:proofErr w:type="spellStart"/>
      <w:r w:rsidRPr="002D6A07">
        <w:rPr>
          <w:b/>
          <w:bCs/>
          <w:color w:val="000000"/>
          <w:lang w:val="es"/>
        </w:rPr>
        <w:t>hrs</w:t>
      </w:r>
      <w:proofErr w:type="spellEnd"/>
      <w:r>
        <w:rPr>
          <w:b/>
          <w:bCs/>
          <w:color w:val="000000"/>
          <w:lang w:val="es"/>
        </w:rPr>
        <w:t>.</w:t>
      </w:r>
      <w:r w:rsidRPr="002D6A07">
        <w:rPr>
          <w:color w:val="000000"/>
          <w:lang w:val="es"/>
        </w:rPr>
        <w:t xml:space="preserve"> - Inicio del montaje de los servicios.</w:t>
      </w:r>
    </w:p>
    <w:p w14:paraId="541584FB" w14:textId="5A778C4B" w:rsidR="002D6A07" w:rsidRPr="002D6A07" w:rsidRDefault="002D6A07" w:rsidP="002D6A07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2D6A07">
        <w:rPr>
          <w:b/>
          <w:bCs/>
          <w:color w:val="000000"/>
          <w:lang w:val="es"/>
        </w:rPr>
        <w:t xml:space="preserve">09:45 </w:t>
      </w:r>
      <w:proofErr w:type="spellStart"/>
      <w:r w:rsidRPr="002D6A07">
        <w:rPr>
          <w:b/>
          <w:bCs/>
          <w:color w:val="000000"/>
          <w:lang w:val="es"/>
        </w:rPr>
        <w:t>hrs</w:t>
      </w:r>
      <w:proofErr w:type="spellEnd"/>
      <w:r>
        <w:rPr>
          <w:b/>
          <w:bCs/>
          <w:color w:val="000000"/>
          <w:lang w:val="es"/>
        </w:rPr>
        <w:t>.</w:t>
      </w:r>
      <w:r w:rsidRPr="002D6A07">
        <w:rPr>
          <w:color w:val="000000"/>
          <w:lang w:val="es"/>
        </w:rPr>
        <w:t xml:space="preserve"> - Término del montaje de los servicios, quedando operativos para el inicio de la actividad.</w:t>
      </w:r>
    </w:p>
    <w:p w14:paraId="589B6B8C" w14:textId="77777777" w:rsidR="002D6A07" w:rsidRPr="002D6A07" w:rsidRDefault="002D6A07" w:rsidP="002D6A07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2D6A07">
        <w:rPr>
          <w:color w:val="000000"/>
          <w:lang w:val="es"/>
        </w:rPr>
        <w:t>El montaje también podrá ser realizado el día anterior a la realización de la actividad previa coordinación con la ITS</w:t>
      </w:r>
    </w:p>
    <w:p w14:paraId="5D79B5F2" w14:textId="374DFB8E" w:rsidR="002D6A07" w:rsidRPr="002D6A07" w:rsidRDefault="002D6A07" w:rsidP="002D6A07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  <w:lang w:val="es"/>
        </w:rPr>
      </w:pPr>
      <w:r w:rsidRPr="002D6A07">
        <w:rPr>
          <w:b/>
          <w:bCs/>
          <w:color w:val="000000"/>
          <w:lang w:val="es"/>
        </w:rPr>
        <w:t xml:space="preserve">10:00 </w:t>
      </w:r>
      <w:proofErr w:type="spellStart"/>
      <w:r w:rsidRPr="002D6A07">
        <w:rPr>
          <w:b/>
          <w:bCs/>
          <w:color w:val="000000"/>
          <w:lang w:val="es"/>
        </w:rPr>
        <w:t>hrs</w:t>
      </w:r>
      <w:proofErr w:type="spellEnd"/>
      <w:r>
        <w:rPr>
          <w:b/>
          <w:bCs/>
          <w:color w:val="000000"/>
          <w:lang w:val="es"/>
        </w:rPr>
        <w:t>.</w:t>
      </w:r>
      <w:r w:rsidRPr="002D6A07">
        <w:rPr>
          <w:color w:val="000000"/>
          <w:lang w:val="es"/>
        </w:rPr>
        <w:t xml:space="preserve"> - Inicio de la actividad </w:t>
      </w:r>
    </w:p>
    <w:p w14:paraId="2145E7D2" w14:textId="45B8360D" w:rsidR="002D6A07" w:rsidRPr="002D6A07" w:rsidRDefault="002D6A07" w:rsidP="002D6A07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es"/>
        </w:rPr>
      </w:pPr>
      <w:r w:rsidRPr="002D6A07">
        <w:rPr>
          <w:b/>
          <w:bCs/>
          <w:color w:val="000000"/>
          <w:lang w:val="es"/>
        </w:rPr>
        <w:t xml:space="preserve">17:00 </w:t>
      </w:r>
      <w:proofErr w:type="spellStart"/>
      <w:r w:rsidRPr="002D6A07">
        <w:rPr>
          <w:b/>
          <w:bCs/>
          <w:color w:val="000000"/>
          <w:lang w:val="es"/>
        </w:rPr>
        <w:t>hrs</w:t>
      </w:r>
      <w:proofErr w:type="spellEnd"/>
      <w:r>
        <w:rPr>
          <w:b/>
          <w:bCs/>
          <w:color w:val="000000"/>
          <w:lang w:val="es"/>
        </w:rPr>
        <w:t>.</w:t>
      </w:r>
      <w:r w:rsidRPr="002D6A07">
        <w:rPr>
          <w:color w:val="000000"/>
          <w:lang w:val="es"/>
        </w:rPr>
        <w:t xml:space="preserve"> - Finalización de la actividad e inicio del desmontaje de los servicios. Este último deberá realizarse con las precauciones respectivas considerando el retiro de los asistentes al evento para prevenir accidentes.</w:t>
      </w:r>
    </w:p>
    <w:p w14:paraId="1008C8E2" w14:textId="77777777" w:rsidR="00F30046" w:rsidRDefault="00F30046" w:rsidP="005A4533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6EC37665" w14:textId="10E71D65" w:rsidR="00221C43" w:rsidRDefault="006B6EF8" w:rsidP="002D6A07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-284" w:firstLine="0"/>
        <w:jc w:val="both"/>
        <w:rPr>
          <w:color w:val="000000"/>
        </w:rPr>
      </w:pPr>
      <w:r>
        <w:rPr>
          <w:b/>
        </w:rPr>
        <w:t>C</w:t>
      </w:r>
      <w:r w:rsidR="0046340D">
        <w:rPr>
          <w:b/>
        </w:rPr>
        <w:t>ONSIDERACIONES</w:t>
      </w:r>
      <w:r w:rsidR="000C0A2F">
        <w:rPr>
          <w:b/>
        </w:rPr>
        <w:t xml:space="preserve"> DE EJECUCIÓN</w:t>
      </w:r>
      <w:r w:rsidR="00846D99">
        <w:rPr>
          <w:b/>
        </w:rPr>
        <w:t>:</w:t>
      </w:r>
    </w:p>
    <w:p w14:paraId="5BA1F9C6" w14:textId="77777777" w:rsidR="00221C43" w:rsidRDefault="00221C4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</w:rPr>
      </w:pPr>
    </w:p>
    <w:p w14:paraId="468B906B" w14:textId="1B9A47C6" w:rsidR="0046340D" w:rsidRDefault="006B6EF8" w:rsidP="006B6EF8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Respecto a </w:t>
      </w:r>
      <w:r w:rsidR="000C0A2F">
        <w:t xml:space="preserve">la ejecución </w:t>
      </w:r>
      <w:r w:rsidR="00AC4B59">
        <w:t>del servicio</w:t>
      </w:r>
      <w:r w:rsidR="003F7081">
        <w:t>,</w:t>
      </w:r>
      <w:r>
        <w:t xml:space="preserve"> es importante mencionar </w:t>
      </w:r>
      <w:r w:rsidR="003F7081">
        <w:t xml:space="preserve">que </w:t>
      </w:r>
      <w:r>
        <w:t>el proveedor deberá contemplar</w:t>
      </w:r>
      <w:r w:rsidR="0046340D">
        <w:t>:</w:t>
      </w:r>
    </w:p>
    <w:p w14:paraId="1F6A7606" w14:textId="46EEA2A3" w:rsidR="001911C7" w:rsidRPr="00C31C0D" w:rsidRDefault="00A146A6" w:rsidP="00A146A6">
      <w:pPr>
        <w:pStyle w:val="Prrafodelista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L"/>
        </w:rPr>
      </w:pPr>
      <w:r>
        <w:lastRenderedPageBreak/>
        <w:t>Como requisito fundamental, la oferta económica no deberá exceder el presupuesto máximo disponible de $1.340.000.-, monto total final, impuestos incluidos si correspondiere.</w:t>
      </w:r>
    </w:p>
    <w:p w14:paraId="34FCED1F" w14:textId="5554F9AB" w:rsidR="00C31C0D" w:rsidRPr="00E45EB6" w:rsidRDefault="00C31C0D" w:rsidP="00A146A6">
      <w:pPr>
        <w:pStyle w:val="Prrafodelista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s-CL"/>
        </w:rPr>
      </w:pPr>
      <w:r>
        <w:t>El proveedor será responsable del traslado, cuidado, manipulación y bienestar de las especies vivas, debiendo cumplir con la normativa vigente y contar con las autorizaciones que correspondan, si aplicare.</w:t>
      </w:r>
    </w:p>
    <w:sectPr w:rsidR="00C31C0D" w:rsidRPr="00E45EB6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F847B6" w14:textId="77777777" w:rsidR="00E715B5" w:rsidRDefault="00E715B5">
      <w:pPr>
        <w:spacing w:after="0" w:line="240" w:lineRule="auto"/>
      </w:pPr>
      <w:r>
        <w:separator/>
      </w:r>
    </w:p>
  </w:endnote>
  <w:endnote w:type="continuationSeparator" w:id="0">
    <w:p w14:paraId="4A3AE4DB" w14:textId="77777777" w:rsidR="00E715B5" w:rsidRDefault="00E71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56382D" w14:textId="77777777" w:rsidR="00E715B5" w:rsidRDefault="00E715B5">
      <w:pPr>
        <w:spacing w:after="0" w:line="240" w:lineRule="auto"/>
      </w:pPr>
      <w:r>
        <w:separator/>
      </w:r>
    </w:p>
  </w:footnote>
  <w:footnote w:type="continuationSeparator" w:id="0">
    <w:p w14:paraId="49A31B85" w14:textId="77777777" w:rsidR="00E715B5" w:rsidRDefault="00E71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653D04" w14:textId="252495A6" w:rsidR="00846D99" w:rsidRDefault="00750FF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lang w:val="es-CL"/>
      </w:rPr>
      <w:drawing>
        <wp:anchor distT="0" distB="0" distL="114300" distR="114300" simplePos="0" relativeHeight="251658240" behindDoc="0" locked="0" layoutInCell="1" allowOverlap="1" wp14:anchorId="30593190" wp14:editId="7D54B4FC">
          <wp:simplePos x="0" y="0"/>
          <wp:positionH relativeFrom="margin">
            <wp:align>right</wp:align>
          </wp:positionH>
          <wp:positionV relativeFrom="paragraph">
            <wp:posOffset>-211455</wp:posOffset>
          </wp:positionV>
          <wp:extent cx="1104900" cy="364675"/>
          <wp:effectExtent l="0" t="0" r="0" b="0"/>
          <wp:wrapThrough wrapText="bothSides">
            <wp:wrapPolygon edited="0">
              <wp:start x="0" y="0"/>
              <wp:lineTo x="0" y="20321"/>
              <wp:lineTo x="372" y="20321"/>
              <wp:lineTo x="21228" y="20321"/>
              <wp:lineTo x="21228" y="1129"/>
              <wp:lineTo x="18993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UENTE ALTO HORIZONTAL SIN FONDO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364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FE2CDF9" w14:textId="6FFBACE4" w:rsidR="00846D99" w:rsidRDefault="00846D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2B048554" w14:textId="4A8EE194" w:rsidR="00221C43" w:rsidRDefault="00221C43" w:rsidP="0046340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66A03"/>
    <w:multiLevelType w:val="multilevel"/>
    <w:tmpl w:val="AB2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8C1117"/>
    <w:multiLevelType w:val="multilevel"/>
    <w:tmpl w:val="96D4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A9068E5"/>
    <w:multiLevelType w:val="multilevel"/>
    <w:tmpl w:val="B0589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E9C3421"/>
    <w:multiLevelType w:val="multilevel"/>
    <w:tmpl w:val="15D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8CB6090"/>
    <w:multiLevelType w:val="multilevel"/>
    <w:tmpl w:val="69B0F84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502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9EA4FC5"/>
    <w:multiLevelType w:val="hybridMultilevel"/>
    <w:tmpl w:val="0BC4B14C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>
    <w:nsid w:val="1B425938"/>
    <w:multiLevelType w:val="multilevel"/>
    <w:tmpl w:val="0CAA4682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BEB3337"/>
    <w:multiLevelType w:val="multilevel"/>
    <w:tmpl w:val="130AC0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397673"/>
    <w:multiLevelType w:val="multilevel"/>
    <w:tmpl w:val="B69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D3B066F"/>
    <w:multiLevelType w:val="hybridMultilevel"/>
    <w:tmpl w:val="0F626236"/>
    <w:lvl w:ilvl="0" w:tplc="34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>
    <w:nsid w:val="21F32E72"/>
    <w:multiLevelType w:val="multilevel"/>
    <w:tmpl w:val="69B0F840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502" w:hanging="360"/>
      </w:pPr>
      <w:rPr>
        <w:b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21956AE"/>
    <w:multiLevelType w:val="hybridMultilevel"/>
    <w:tmpl w:val="405C66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3FB1DCD"/>
    <w:multiLevelType w:val="multilevel"/>
    <w:tmpl w:val="E8102DF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45F0D0F"/>
    <w:multiLevelType w:val="multilevel"/>
    <w:tmpl w:val="4E046E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68F6DAC"/>
    <w:multiLevelType w:val="multilevel"/>
    <w:tmpl w:val="624C91F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2741226A"/>
    <w:multiLevelType w:val="multilevel"/>
    <w:tmpl w:val="F08A85D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29571E35"/>
    <w:multiLevelType w:val="multilevel"/>
    <w:tmpl w:val="2F1A4974"/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2BF4782C"/>
    <w:multiLevelType w:val="hybridMultilevel"/>
    <w:tmpl w:val="C3788D4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51C5E"/>
    <w:multiLevelType w:val="hybridMultilevel"/>
    <w:tmpl w:val="E4F641F8"/>
    <w:lvl w:ilvl="0" w:tplc="FF8643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141420E"/>
    <w:multiLevelType w:val="hybridMultilevel"/>
    <w:tmpl w:val="B038C9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6A2BD9"/>
    <w:multiLevelType w:val="hybridMultilevel"/>
    <w:tmpl w:val="C5A02F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98846CA"/>
    <w:multiLevelType w:val="multilevel"/>
    <w:tmpl w:val="ED4C43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3F2A7C80"/>
    <w:multiLevelType w:val="multilevel"/>
    <w:tmpl w:val="0F823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422C4FC4"/>
    <w:multiLevelType w:val="multilevel"/>
    <w:tmpl w:val="8D0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475E301B"/>
    <w:multiLevelType w:val="hybridMultilevel"/>
    <w:tmpl w:val="56CA12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82326EF"/>
    <w:multiLevelType w:val="hybridMultilevel"/>
    <w:tmpl w:val="2DB4B4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5F6420"/>
    <w:multiLevelType w:val="hybridMultilevel"/>
    <w:tmpl w:val="2DB4B4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B1310B"/>
    <w:multiLevelType w:val="multilevel"/>
    <w:tmpl w:val="743214C6"/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4B2D3139"/>
    <w:multiLevelType w:val="hybridMultilevel"/>
    <w:tmpl w:val="0F7A3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E81001"/>
    <w:multiLevelType w:val="hybridMultilevel"/>
    <w:tmpl w:val="756ADDE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0">
    <w:nsid w:val="591F50DB"/>
    <w:multiLevelType w:val="multilevel"/>
    <w:tmpl w:val="7638C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657C0306"/>
    <w:multiLevelType w:val="multilevel"/>
    <w:tmpl w:val="6CA2E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6DE95DBA"/>
    <w:multiLevelType w:val="hybridMultilevel"/>
    <w:tmpl w:val="5310E462"/>
    <w:lvl w:ilvl="0" w:tplc="34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33">
    <w:nsid w:val="6EA87E6B"/>
    <w:multiLevelType w:val="hybridMultilevel"/>
    <w:tmpl w:val="A41401A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3176B3"/>
    <w:multiLevelType w:val="multilevel"/>
    <w:tmpl w:val="FB14B6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5">
    <w:nsid w:val="7166370C"/>
    <w:multiLevelType w:val="multilevel"/>
    <w:tmpl w:val="EC9CE44E"/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36">
    <w:nsid w:val="72864E90"/>
    <w:multiLevelType w:val="hybridMultilevel"/>
    <w:tmpl w:val="2DB4B4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F21198"/>
    <w:multiLevelType w:val="hybridMultilevel"/>
    <w:tmpl w:val="2DB4B4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960DD1"/>
    <w:multiLevelType w:val="hybridMultilevel"/>
    <w:tmpl w:val="349A656A"/>
    <w:lvl w:ilvl="0" w:tplc="216A29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BC223DB"/>
    <w:multiLevelType w:val="hybridMultilevel"/>
    <w:tmpl w:val="7130DD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DEF1E3C"/>
    <w:multiLevelType w:val="multilevel"/>
    <w:tmpl w:val="5E9CDA9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4"/>
  </w:num>
  <w:num w:numId="3">
    <w:abstractNumId w:val="6"/>
  </w:num>
  <w:num w:numId="4">
    <w:abstractNumId w:val="16"/>
  </w:num>
  <w:num w:numId="5">
    <w:abstractNumId w:val="15"/>
  </w:num>
  <w:num w:numId="6">
    <w:abstractNumId w:val="7"/>
  </w:num>
  <w:num w:numId="7">
    <w:abstractNumId w:val="27"/>
  </w:num>
  <w:num w:numId="8">
    <w:abstractNumId w:val="13"/>
  </w:num>
  <w:num w:numId="9">
    <w:abstractNumId w:val="35"/>
  </w:num>
  <w:num w:numId="10">
    <w:abstractNumId w:val="12"/>
  </w:num>
  <w:num w:numId="11">
    <w:abstractNumId w:val="40"/>
  </w:num>
  <w:num w:numId="12">
    <w:abstractNumId w:val="4"/>
  </w:num>
  <w:num w:numId="13">
    <w:abstractNumId w:val="10"/>
  </w:num>
  <w:num w:numId="14">
    <w:abstractNumId w:val="5"/>
  </w:num>
  <w:num w:numId="15">
    <w:abstractNumId w:val="39"/>
  </w:num>
  <w:num w:numId="16">
    <w:abstractNumId w:val="11"/>
  </w:num>
  <w:num w:numId="17">
    <w:abstractNumId w:val="29"/>
  </w:num>
  <w:num w:numId="18">
    <w:abstractNumId w:val="32"/>
  </w:num>
  <w:num w:numId="19">
    <w:abstractNumId w:val="26"/>
  </w:num>
  <w:num w:numId="20">
    <w:abstractNumId w:val="9"/>
  </w:num>
  <w:num w:numId="21">
    <w:abstractNumId w:val="37"/>
  </w:num>
  <w:num w:numId="22">
    <w:abstractNumId w:val="25"/>
  </w:num>
  <w:num w:numId="23">
    <w:abstractNumId w:val="36"/>
  </w:num>
  <w:num w:numId="24">
    <w:abstractNumId w:val="0"/>
  </w:num>
  <w:num w:numId="25">
    <w:abstractNumId w:val="18"/>
  </w:num>
  <w:num w:numId="26">
    <w:abstractNumId w:val="1"/>
  </w:num>
  <w:num w:numId="27">
    <w:abstractNumId w:val="8"/>
  </w:num>
  <w:num w:numId="28">
    <w:abstractNumId w:val="23"/>
  </w:num>
  <w:num w:numId="29">
    <w:abstractNumId w:val="3"/>
  </w:num>
  <w:num w:numId="30">
    <w:abstractNumId w:val="24"/>
  </w:num>
  <w:num w:numId="31">
    <w:abstractNumId w:val="20"/>
  </w:num>
  <w:num w:numId="32">
    <w:abstractNumId w:val="28"/>
  </w:num>
  <w:num w:numId="33">
    <w:abstractNumId w:val="17"/>
  </w:num>
  <w:num w:numId="34">
    <w:abstractNumId w:val="33"/>
  </w:num>
  <w:num w:numId="35">
    <w:abstractNumId w:val="38"/>
  </w:num>
  <w:num w:numId="36">
    <w:abstractNumId w:val="22"/>
  </w:num>
  <w:num w:numId="37">
    <w:abstractNumId w:val="19"/>
  </w:num>
  <w:num w:numId="38">
    <w:abstractNumId w:val="21"/>
  </w:num>
  <w:num w:numId="39">
    <w:abstractNumId w:val="31"/>
  </w:num>
  <w:num w:numId="40">
    <w:abstractNumId w:val="2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C43"/>
    <w:rsid w:val="00005A5F"/>
    <w:rsid w:val="00041455"/>
    <w:rsid w:val="000571F0"/>
    <w:rsid w:val="00062CAD"/>
    <w:rsid w:val="00072A16"/>
    <w:rsid w:val="00091E41"/>
    <w:rsid w:val="000968E1"/>
    <w:rsid w:val="000979FF"/>
    <w:rsid w:val="000B7F02"/>
    <w:rsid w:val="000C0A2F"/>
    <w:rsid w:val="000C14CD"/>
    <w:rsid w:val="000D5C0D"/>
    <w:rsid w:val="000F61CB"/>
    <w:rsid w:val="001251B2"/>
    <w:rsid w:val="00150351"/>
    <w:rsid w:val="00150F44"/>
    <w:rsid w:val="001672B5"/>
    <w:rsid w:val="001911C7"/>
    <w:rsid w:val="001D62E6"/>
    <w:rsid w:val="001F0058"/>
    <w:rsid w:val="00221C43"/>
    <w:rsid w:val="00243F5F"/>
    <w:rsid w:val="002548FE"/>
    <w:rsid w:val="002848AF"/>
    <w:rsid w:val="002B4094"/>
    <w:rsid w:val="002C3CAB"/>
    <w:rsid w:val="002D6A07"/>
    <w:rsid w:val="002E1779"/>
    <w:rsid w:val="00306A1F"/>
    <w:rsid w:val="0034154D"/>
    <w:rsid w:val="0034737C"/>
    <w:rsid w:val="00351099"/>
    <w:rsid w:val="00353122"/>
    <w:rsid w:val="003627E9"/>
    <w:rsid w:val="00382B69"/>
    <w:rsid w:val="00383C0A"/>
    <w:rsid w:val="003875E9"/>
    <w:rsid w:val="003B2123"/>
    <w:rsid w:val="003B3503"/>
    <w:rsid w:val="003C0ADF"/>
    <w:rsid w:val="003E60A8"/>
    <w:rsid w:val="003F7081"/>
    <w:rsid w:val="004023CF"/>
    <w:rsid w:val="00413FE3"/>
    <w:rsid w:val="00453875"/>
    <w:rsid w:val="0046340D"/>
    <w:rsid w:val="00480B5F"/>
    <w:rsid w:val="004952BA"/>
    <w:rsid w:val="004B286C"/>
    <w:rsid w:val="004C6930"/>
    <w:rsid w:val="004C771F"/>
    <w:rsid w:val="004D2E6A"/>
    <w:rsid w:val="004F19A8"/>
    <w:rsid w:val="004F1D30"/>
    <w:rsid w:val="0051351F"/>
    <w:rsid w:val="005316A3"/>
    <w:rsid w:val="005374EB"/>
    <w:rsid w:val="0057445F"/>
    <w:rsid w:val="005A0265"/>
    <w:rsid w:val="005A4533"/>
    <w:rsid w:val="005B7EAD"/>
    <w:rsid w:val="005C791C"/>
    <w:rsid w:val="005D4242"/>
    <w:rsid w:val="005D55A4"/>
    <w:rsid w:val="005D7C14"/>
    <w:rsid w:val="005F530B"/>
    <w:rsid w:val="006123E6"/>
    <w:rsid w:val="006153C3"/>
    <w:rsid w:val="00616A2E"/>
    <w:rsid w:val="0062340C"/>
    <w:rsid w:val="00626608"/>
    <w:rsid w:val="00643FE2"/>
    <w:rsid w:val="00664B94"/>
    <w:rsid w:val="00677085"/>
    <w:rsid w:val="00684FA2"/>
    <w:rsid w:val="00696DEB"/>
    <w:rsid w:val="006A7666"/>
    <w:rsid w:val="006B6EF8"/>
    <w:rsid w:val="006D350E"/>
    <w:rsid w:val="00702071"/>
    <w:rsid w:val="0073269B"/>
    <w:rsid w:val="00750FFD"/>
    <w:rsid w:val="007716D3"/>
    <w:rsid w:val="00784CAC"/>
    <w:rsid w:val="007B4FD1"/>
    <w:rsid w:val="00842E9E"/>
    <w:rsid w:val="00846D99"/>
    <w:rsid w:val="00864C52"/>
    <w:rsid w:val="0087118E"/>
    <w:rsid w:val="00882143"/>
    <w:rsid w:val="00885670"/>
    <w:rsid w:val="008A42DE"/>
    <w:rsid w:val="008B19C5"/>
    <w:rsid w:val="008F4AD7"/>
    <w:rsid w:val="009024BD"/>
    <w:rsid w:val="00941857"/>
    <w:rsid w:val="00961160"/>
    <w:rsid w:val="009706F2"/>
    <w:rsid w:val="00993609"/>
    <w:rsid w:val="009B42D5"/>
    <w:rsid w:val="009D0F63"/>
    <w:rsid w:val="009E13C5"/>
    <w:rsid w:val="009E3076"/>
    <w:rsid w:val="009E7494"/>
    <w:rsid w:val="00A026F9"/>
    <w:rsid w:val="00A050BF"/>
    <w:rsid w:val="00A146A6"/>
    <w:rsid w:val="00A470AA"/>
    <w:rsid w:val="00AA72F6"/>
    <w:rsid w:val="00AC4B59"/>
    <w:rsid w:val="00AC64A8"/>
    <w:rsid w:val="00AD0CE7"/>
    <w:rsid w:val="00AE38E0"/>
    <w:rsid w:val="00AF7ED3"/>
    <w:rsid w:val="00B0439D"/>
    <w:rsid w:val="00B311A7"/>
    <w:rsid w:val="00B34148"/>
    <w:rsid w:val="00B70A42"/>
    <w:rsid w:val="00BB1A8A"/>
    <w:rsid w:val="00BB22CD"/>
    <w:rsid w:val="00BC7117"/>
    <w:rsid w:val="00BD379E"/>
    <w:rsid w:val="00BF7B16"/>
    <w:rsid w:val="00C04E95"/>
    <w:rsid w:val="00C124A0"/>
    <w:rsid w:val="00C12CE6"/>
    <w:rsid w:val="00C31C0D"/>
    <w:rsid w:val="00C469B6"/>
    <w:rsid w:val="00C6671F"/>
    <w:rsid w:val="00C856E0"/>
    <w:rsid w:val="00CA6D66"/>
    <w:rsid w:val="00CD2747"/>
    <w:rsid w:val="00CD2B2D"/>
    <w:rsid w:val="00CD4B68"/>
    <w:rsid w:val="00CF24E0"/>
    <w:rsid w:val="00CF4986"/>
    <w:rsid w:val="00CF4C36"/>
    <w:rsid w:val="00D04762"/>
    <w:rsid w:val="00D4380F"/>
    <w:rsid w:val="00D45113"/>
    <w:rsid w:val="00D5089D"/>
    <w:rsid w:val="00D637D9"/>
    <w:rsid w:val="00D77D78"/>
    <w:rsid w:val="00D81F82"/>
    <w:rsid w:val="00D92AC0"/>
    <w:rsid w:val="00DC67CC"/>
    <w:rsid w:val="00DD2448"/>
    <w:rsid w:val="00DE4C2F"/>
    <w:rsid w:val="00DF0931"/>
    <w:rsid w:val="00DF3DB4"/>
    <w:rsid w:val="00E2520E"/>
    <w:rsid w:val="00E30FCC"/>
    <w:rsid w:val="00E35C0F"/>
    <w:rsid w:val="00E45EB6"/>
    <w:rsid w:val="00E715B5"/>
    <w:rsid w:val="00E73C2B"/>
    <w:rsid w:val="00EB1BF0"/>
    <w:rsid w:val="00EC1D40"/>
    <w:rsid w:val="00EE1F84"/>
    <w:rsid w:val="00EE569A"/>
    <w:rsid w:val="00EF633A"/>
    <w:rsid w:val="00EF7B07"/>
    <w:rsid w:val="00F149C4"/>
    <w:rsid w:val="00F223A5"/>
    <w:rsid w:val="00F22888"/>
    <w:rsid w:val="00F30046"/>
    <w:rsid w:val="00F31448"/>
    <w:rsid w:val="00F40BFD"/>
    <w:rsid w:val="00F47F04"/>
    <w:rsid w:val="00F50EE6"/>
    <w:rsid w:val="00FC6FFA"/>
    <w:rsid w:val="00FE3831"/>
    <w:rsid w:val="00FE7864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047D09"/>
  <w15:docId w15:val="{F6DCBE31-5EE6-4B3B-B0F4-9BB5C5AC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464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6496"/>
  </w:style>
  <w:style w:type="paragraph" w:styleId="Piedepgina">
    <w:name w:val="footer"/>
    <w:basedOn w:val="Normal"/>
    <w:link w:val="PiedepginaCar"/>
    <w:uiPriority w:val="99"/>
    <w:unhideWhenUsed/>
    <w:rsid w:val="008464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496"/>
  </w:style>
  <w:style w:type="table" w:styleId="Tablaconcuadrcula">
    <w:name w:val="Table Grid"/>
    <w:basedOn w:val="Tablanormal"/>
    <w:uiPriority w:val="39"/>
    <w:rsid w:val="008464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E3C5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95F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5F0F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6B6EF8"/>
    <w:rPr>
      <w:color w:val="0563C1" w:themeColor="hyperlink"/>
      <w:u w:val="single"/>
    </w:rPr>
  </w:style>
  <w:style w:type="character" w:customStyle="1" w:styleId="citation-197">
    <w:name w:val="citation-197"/>
    <w:basedOn w:val="Fuentedeprrafopredeter"/>
    <w:rsid w:val="009B42D5"/>
  </w:style>
  <w:style w:type="character" w:customStyle="1" w:styleId="citation-196">
    <w:name w:val="citation-196"/>
    <w:basedOn w:val="Fuentedeprrafopredeter"/>
    <w:rsid w:val="009B42D5"/>
  </w:style>
  <w:style w:type="character" w:customStyle="1" w:styleId="citation-195">
    <w:name w:val="citation-195"/>
    <w:basedOn w:val="Fuentedeprrafopredeter"/>
    <w:rsid w:val="009B42D5"/>
  </w:style>
  <w:style w:type="character" w:customStyle="1" w:styleId="citation-194">
    <w:name w:val="citation-194"/>
    <w:basedOn w:val="Fuentedeprrafopredeter"/>
    <w:rsid w:val="009B42D5"/>
  </w:style>
  <w:style w:type="character" w:customStyle="1" w:styleId="citation-193">
    <w:name w:val="citation-193"/>
    <w:basedOn w:val="Fuentedeprrafopredeter"/>
    <w:rsid w:val="009B42D5"/>
  </w:style>
  <w:style w:type="character" w:customStyle="1" w:styleId="citation-192">
    <w:name w:val="citation-192"/>
    <w:basedOn w:val="Fuentedeprrafopredeter"/>
    <w:rsid w:val="009B42D5"/>
  </w:style>
  <w:style w:type="character" w:customStyle="1" w:styleId="citation-191">
    <w:name w:val="citation-191"/>
    <w:basedOn w:val="Fuentedeprrafopredeter"/>
    <w:rsid w:val="009B42D5"/>
  </w:style>
  <w:style w:type="character" w:customStyle="1" w:styleId="citation-190">
    <w:name w:val="citation-190"/>
    <w:basedOn w:val="Fuentedeprrafopredeter"/>
    <w:rsid w:val="009B42D5"/>
  </w:style>
  <w:style w:type="character" w:customStyle="1" w:styleId="citation-189">
    <w:name w:val="citation-189"/>
    <w:basedOn w:val="Fuentedeprrafopredeter"/>
    <w:rsid w:val="009B42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4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ywjLOmJKYzdssCRnJ3caCetnXw==">AMUW2mXCzvOKuzZffcvivbRhBaix2jMii3VwlSNWGUziPl0o+jrODBnQyMO5dV2zAswwnfBhbCs42Yry4tmR/S9PcElRSAG50Nkxjsm5e+vp3V1wiZ+LMf+jhrfqwgpjPVW7+YSZkJ+z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Belen Alvarez Aballay</dc:creator>
  <cp:lastModifiedBy>elisa silva</cp:lastModifiedBy>
  <cp:revision>2</cp:revision>
  <cp:lastPrinted>2022-08-01T14:40:00Z</cp:lastPrinted>
  <dcterms:created xsi:type="dcterms:W3CDTF">2026-06-26T20:22:00Z</dcterms:created>
  <dcterms:modified xsi:type="dcterms:W3CDTF">2026-06-26T20:22:00Z</dcterms:modified>
</cp:coreProperties>
</file>