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2BD88" w14:textId="77777777" w:rsidR="0011051F" w:rsidRDefault="00657A8F">
      <w:pPr>
        <w:pStyle w:val="Ttulo"/>
        <w:ind w:left="0" w:right="49"/>
      </w:pPr>
      <w:r>
        <w:t>DESCRIPCIÓN COMPRA ÁGIL</w:t>
      </w:r>
    </w:p>
    <w:p w14:paraId="4A7DE811" w14:textId="77777777" w:rsidR="0011051F" w:rsidRDefault="0011051F">
      <w:pPr>
        <w:pStyle w:val="Ttulo"/>
        <w:ind w:left="0" w:right="49"/>
      </w:pPr>
    </w:p>
    <w:p w14:paraId="7E396783" w14:textId="77777777" w:rsidR="002B131E" w:rsidRPr="002B131E" w:rsidRDefault="002B131E" w:rsidP="002B131E"/>
    <w:p w14:paraId="42375DC3" w14:textId="32897FE8" w:rsidR="0011051F" w:rsidRDefault="00C472E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El Departamento de Geofísica de la Facultad de Ciencias Físicas y Matemáticas de la Universidad de Chile requiere adquirir, a través de compra ágil, </w:t>
      </w:r>
      <w:r w:rsidR="00F606BC">
        <w:t>lo siguiente</w:t>
      </w:r>
      <w:r>
        <w:t>:</w:t>
      </w:r>
    </w:p>
    <w:p w14:paraId="6B9BB39D" w14:textId="77777777" w:rsidR="00C472E1" w:rsidRDefault="00C472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114E32C" w14:textId="2D393DAA" w:rsidR="0011051F" w:rsidRDefault="00F606B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>ADQUISICIÓN DE</w:t>
      </w:r>
      <w:r w:rsidR="00657A8F">
        <w:rPr>
          <w:b/>
          <w:bCs/>
          <w:color w:val="000000"/>
          <w:sz w:val="20"/>
          <w:szCs w:val="20"/>
          <w:u w:val="single"/>
        </w:rPr>
        <w:t>:</w:t>
      </w:r>
    </w:p>
    <w:p w14:paraId="795BE6F2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49CBED6C" w14:textId="53F44B9B" w:rsidR="00C472E1" w:rsidRDefault="00F606B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0"/>
          <w:szCs w:val="20"/>
        </w:rPr>
      </w:pPr>
      <w:r w:rsidRPr="00F606BC">
        <w:rPr>
          <w:b/>
          <w:bCs/>
          <w:sz w:val="20"/>
          <w:szCs w:val="20"/>
          <w:highlight w:val="cyan"/>
        </w:rPr>
        <w:t>Cables para Switch Core </w:t>
      </w:r>
    </w:p>
    <w:p w14:paraId="10FD66F8" w14:textId="77777777" w:rsidR="00F606BC" w:rsidRDefault="00F606B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A55AA85" w14:textId="2F0533B6" w:rsidR="0011051F" w:rsidRDefault="00657A8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LUGAR</w:t>
      </w:r>
      <w:r w:rsidR="000256C0">
        <w:rPr>
          <w:b/>
          <w:bCs/>
          <w:color w:val="000000"/>
          <w:sz w:val="20"/>
          <w:szCs w:val="20"/>
        </w:rPr>
        <w:t xml:space="preserve"> DE DESPACHO: </w:t>
      </w:r>
      <w:r w:rsidR="00026D12">
        <w:rPr>
          <w:sz w:val="20"/>
          <w:szCs w:val="20"/>
        </w:rPr>
        <w:t>Santiago</w:t>
      </w:r>
    </w:p>
    <w:p w14:paraId="437BA9A0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339E60F6" w14:textId="77777777" w:rsidR="00C27072" w:rsidRPr="00C27072" w:rsidRDefault="00657A8F" w:rsidP="00C27072">
      <w:pPr>
        <w:pStyle w:val="Prrafodelista"/>
        <w:numPr>
          <w:ilvl w:val="0"/>
          <w:numId w:val="6"/>
        </w:numPr>
        <w:autoSpaceDE w:val="0"/>
        <w:autoSpaceDN w:val="0"/>
        <w:spacing w:line="276" w:lineRule="auto"/>
        <w:contextualSpacing/>
        <w:jc w:val="both"/>
        <w:rPr>
          <w:rFonts w:ascii="Aptos" w:eastAsia="Times New Roman" w:hAnsi="Aptos"/>
          <w:b/>
          <w:bCs/>
          <w:lang w:val="es-MX" w:eastAsia="en-US"/>
        </w:rPr>
      </w:pPr>
      <w:r>
        <w:rPr>
          <w:b/>
          <w:bCs/>
          <w:color w:val="000000"/>
          <w:sz w:val="20"/>
          <w:szCs w:val="20"/>
        </w:rPr>
        <w:t xml:space="preserve">CANTIDAD:  </w:t>
      </w:r>
    </w:p>
    <w:p w14:paraId="4E34283B" w14:textId="4C213CD5" w:rsidR="0011051F" w:rsidRDefault="00F606BC" w:rsidP="00F606B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2 Cables para Switch Core </w:t>
      </w:r>
    </w:p>
    <w:p w14:paraId="41F82D96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68F99846" w14:textId="77777777" w:rsidR="0011051F" w:rsidRDefault="00657A8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>FECHAS Y REQUERIMIENTOS:</w:t>
      </w:r>
    </w:p>
    <w:p w14:paraId="4A53ABE4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06F62A57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CC2FD49" w14:textId="6027B48B" w:rsidR="0011051F" w:rsidRDefault="00EC16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>Tiempo de entrega</w:t>
      </w:r>
    </w:p>
    <w:p w14:paraId="4F7B9D67" w14:textId="27AE3E51" w:rsidR="0011051F" w:rsidRDefault="00EC16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3 días hábiles</w:t>
      </w:r>
      <w:r w:rsidR="00C27072">
        <w:rPr>
          <w:sz w:val="20"/>
          <w:szCs w:val="20"/>
        </w:rPr>
        <w:t>.</w:t>
      </w:r>
    </w:p>
    <w:p w14:paraId="786C1A24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633D0FC" w14:textId="6873634F" w:rsidR="0011051F" w:rsidRDefault="00F606B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highlight w:val="yellow"/>
          <w:u w:val="single"/>
        </w:rPr>
        <w:t>Especificaciones</w:t>
      </w:r>
      <w:r w:rsidR="00657A8F">
        <w:rPr>
          <w:b/>
          <w:bCs/>
          <w:color w:val="000000"/>
          <w:sz w:val="20"/>
          <w:szCs w:val="20"/>
          <w:highlight w:val="yellow"/>
          <w:u w:val="single"/>
        </w:rPr>
        <w:t>:</w:t>
      </w:r>
    </w:p>
    <w:p w14:paraId="6444416E" w14:textId="77777777" w:rsidR="00026D12" w:rsidRDefault="00026D1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  <w:u w:val="single"/>
        </w:rPr>
      </w:pPr>
    </w:p>
    <w:p w14:paraId="448B286F" w14:textId="0FE3835B" w:rsidR="00026D12" w:rsidRPr="00F606BC" w:rsidRDefault="00F606BC" w:rsidP="00F606BC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b/>
          <w:bCs/>
          <w:color w:val="222222"/>
          <w:sz w:val="27"/>
          <w:szCs w:val="27"/>
          <w:lang w:val="es-CL"/>
        </w:rPr>
      </w:pPr>
      <w:r w:rsidRPr="00F606BC">
        <w:rPr>
          <w:rFonts w:eastAsia="Times New Roman" w:cs="Arial"/>
          <w:color w:val="222222"/>
          <w:sz w:val="20"/>
          <w:szCs w:val="20"/>
          <w:lang w:val="es-CL"/>
        </w:rPr>
        <w:t>2 Cables QSFP28 100GbE (DAC o AOC, preferible 1 a 3 metros).</w:t>
      </w:r>
    </w:p>
    <w:p w14:paraId="72D7DAC8" w14:textId="405193A7" w:rsidR="000C2FAF" w:rsidRPr="00F606BC" w:rsidRDefault="00F606BC" w:rsidP="00F606BC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CL"/>
        </w:rPr>
      </w:pPr>
      <w:r w:rsidRPr="00F606BC">
        <w:rPr>
          <w:sz w:val="20"/>
          <w:szCs w:val="20"/>
          <w:lang w:val="es-CL"/>
        </w:rPr>
        <w:t>Uso Obligatorio: Necesarios para configurar el enlace VLTi entre dos switches Dell PowerSwitch S4148F-ON.</w:t>
      </w:r>
    </w:p>
    <w:p w14:paraId="35EE66FD" w14:textId="42B4A337" w:rsidR="0011051F" w:rsidRPr="00F606BC" w:rsidRDefault="001105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es-CL"/>
        </w:rPr>
      </w:pPr>
    </w:p>
    <w:p w14:paraId="15F1BF2B" w14:textId="77777777" w:rsidR="0011051F" w:rsidRDefault="00657A8F">
      <w:pPr>
        <w:rPr>
          <w:b/>
          <w:bCs/>
          <w:i/>
          <w:iCs/>
        </w:rPr>
      </w:pPr>
      <w:r>
        <w:rPr>
          <w:b/>
          <w:bCs/>
        </w:rPr>
        <w:t xml:space="preserve">***Oferta debe considerar </w:t>
      </w:r>
      <w:r>
        <w:rPr>
          <w:b/>
          <w:bCs/>
          <w:i/>
          <w:iCs/>
        </w:rPr>
        <w:t>***</w:t>
      </w:r>
    </w:p>
    <w:p w14:paraId="763FA47E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1311669" w14:textId="2B90AFDF" w:rsidR="00C27072" w:rsidRDefault="00F606BC">
      <w:pPr>
        <w:numPr>
          <w:ilvl w:val="0"/>
          <w:numId w:val="1"/>
        </w:numPr>
        <w:spacing w:line="36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</w:t>
      </w:r>
      <w:r w:rsidRPr="00F606BC">
        <w:rPr>
          <w:b/>
          <w:bCs/>
          <w:i/>
          <w:iCs/>
          <w:sz w:val="20"/>
          <w:szCs w:val="20"/>
        </w:rPr>
        <w:t>aranticen funcionamiento en el VLTi de este modelo Dell S4148F-ON sin bloquear los puertos.</w:t>
      </w:r>
      <w:r w:rsidRPr="00F606BC">
        <w:rPr>
          <w:b/>
          <w:bCs/>
          <w:i/>
          <w:iCs/>
          <w:sz w:val="20"/>
          <w:szCs w:val="20"/>
        </w:rPr>
        <w:t xml:space="preserve"> </w:t>
      </w:r>
      <w:r w:rsidR="00C27072">
        <w:rPr>
          <w:b/>
          <w:bCs/>
          <w:i/>
          <w:iCs/>
          <w:sz w:val="20"/>
          <w:szCs w:val="20"/>
        </w:rPr>
        <w:t>(Excluyente)</w:t>
      </w:r>
    </w:p>
    <w:p w14:paraId="029667BE" w14:textId="2E066DA5" w:rsidR="0011051F" w:rsidRPr="00EC167A" w:rsidRDefault="00657A8F">
      <w:pPr>
        <w:numPr>
          <w:ilvl w:val="0"/>
          <w:numId w:val="1"/>
        </w:numPr>
        <w:spacing w:line="360" w:lineRule="auto"/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Se solicita adjuntar cotización formal especificando en detalle lo requerido, vigencia y contacto (nombre, número de celular y correo electrónico).</w:t>
      </w:r>
    </w:p>
    <w:p w14:paraId="0E412632" w14:textId="202BEA22" w:rsidR="0011051F" w:rsidRPr="00EC167A" w:rsidRDefault="00C27072" w:rsidP="00EC167A">
      <w:pPr>
        <w:numPr>
          <w:ilvl w:val="0"/>
          <w:numId w:val="1"/>
        </w:numPr>
        <w:spacing w:line="360" w:lineRule="auto"/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Oferta debe considerar despacho a nuestras dependencias (Blanco Encalada 2002, Santiago)</w:t>
      </w:r>
    </w:p>
    <w:p w14:paraId="7D07BBE6" w14:textId="77777777" w:rsidR="000C2FAF" w:rsidRDefault="000C2FAF" w:rsidP="000C2F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i/>
          <w:iCs/>
          <w:color w:val="000000"/>
          <w:sz w:val="20"/>
          <w:szCs w:val="20"/>
        </w:rPr>
      </w:pPr>
    </w:p>
    <w:p w14:paraId="74630807" w14:textId="7740E272" w:rsidR="0011051F" w:rsidRPr="00AF4148" w:rsidRDefault="00657A8F">
      <w:pPr>
        <w:widowControl/>
        <w:spacing w:line="360" w:lineRule="auto"/>
        <w:jc w:val="both"/>
        <w:rPr>
          <w:b/>
          <w:bCs/>
          <w:color w:val="0070C0"/>
          <w:sz w:val="20"/>
          <w:szCs w:val="20"/>
        </w:rPr>
      </w:pPr>
      <w:r w:rsidRPr="00AF4148">
        <w:rPr>
          <w:b/>
          <w:bCs/>
          <w:color w:val="0070C0"/>
          <w:sz w:val="20"/>
          <w:szCs w:val="20"/>
        </w:rPr>
        <w:t>“</w:t>
      </w:r>
      <w:r w:rsidR="00AF4148" w:rsidRPr="00AF4148">
        <w:rPr>
          <w:b/>
          <w:bCs/>
          <w:color w:val="0070C0"/>
          <w:sz w:val="20"/>
          <w:szCs w:val="20"/>
        </w:rPr>
        <w:t>O</w:t>
      </w:r>
      <w:r w:rsidRPr="00AF4148">
        <w:rPr>
          <w:b/>
          <w:bCs/>
          <w:color w:val="0070C0"/>
          <w:sz w:val="20"/>
          <w:szCs w:val="20"/>
        </w:rPr>
        <w:t xml:space="preserve">ferta que no cumpla </w:t>
      </w:r>
      <w:r w:rsidR="00AF4148" w:rsidRPr="00AF4148">
        <w:rPr>
          <w:b/>
          <w:bCs/>
          <w:color w:val="0070C0"/>
          <w:sz w:val="20"/>
          <w:szCs w:val="20"/>
        </w:rPr>
        <w:t>con el</w:t>
      </w:r>
      <w:r w:rsidRPr="00AF4148">
        <w:rPr>
          <w:b/>
          <w:bCs/>
          <w:color w:val="0070C0"/>
          <w:sz w:val="20"/>
          <w:szCs w:val="20"/>
        </w:rPr>
        <w:t xml:space="preserve"> requerimiento </w:t>
      </w:r>
      <w:r w:rsidR="00AF4148" w:rsidRPr="00AF4148">
        <w:rPr>
          <w:b/>
          <w:bCs/>
          <w:color w:val="0070C0"/>
          <w:sz w:val="20"/>
          <w:szCs w:val="20"/>
        </w:rPr>
        <w:t xml:space="preserve">de </w:t>
      </w:r>
      <w:r w:rsidR="00F606BC">
        <w:rPr>
          <w:b/>
          <w:bCs/>
          <w:color w:val="0070C0"/>
          <w:sz w:val="20"/>
          <w:szCs w:val="20"/>
        </w:rPr>
        <w:t>FUNCIONAMIENTO SIN BLOQUEO</w:t>
      </w:r>
      <w:r w:rsidR="00AF4148">
        <w:rPr>
          <w:b/>
          <w:bCs/>
          <w:color w:val="0070C0"/>
          <w:sz w:val="20"/>
          <w:szCs w:val="20"/>
        </w:rPr>
        <w:t xml:space="preserve"> del producto</w:t>
      </w:r>
      <w:r w:rsidRPr="00AF4148">
        <w:rPr>
          <w:b/>
          <w:bCs/>
          <w:color w:val="0070C0"/>
          <w:sz w:val="20"/>
          <w:szCs w:val="20"/>
        </w:rPr>
        <w:t xml:space="preserve">, </w:t>
      </w:r>
      <w:r w:rsidR="00AF4148" w:rsidRPr="00AF4148">
        <w:rPr>
          <w:b/>
          <w:bCs/>
          <w:color w:val="0070C0"/>
          <w:sz w:val="20"/>
          <w:szCs w:val="20"/>
        </w:rPr>
        <w:t>será devuelto y se ingresará el RECLAMO correspondiente</w:t>
      </w:r>
      <w:r w:rsidRPr="00AF4148">
        <w:rPr>
          <w:b/>
          <w:bCs/>
          <w:color w:val="0070C0"/>
          <w:sz w:val="20"/>
          <w:szCs w:val="20"/>
        </w:rPr>
        <w:t>”.</w:t>
      </w:r>
    </w:p>
    <w:p w14:paraId="470DBE13" w14:textId="77777777" w:rsidR="00026D12" w:rsidRDefault="00026D12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723EB3A8" w14:textId="77777777" w:rsidR="00AF4148" w:rsidRDefault="00AF4148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299CBAA8" w14:textId="77777777" w:rsidR="00AF4148" w:rsidRDefault="00AF4148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0EDF8D05" w14:textId="77777777" w:rsidR="00F606BC" w:rsidRDefault="00F606BC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5C4F0C86" w14:textId="77777777" w:rsidR="00F606BC" w:rsidRDefault="00F606BC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744DCEB8" w14:textId="77777777" w:rsidR="00026D12" w:rsidRDefault="00026D12">
      <w:pPr>
        <w:widowControl/>
        <w:spacing w:line="360" w:lineRule="auto"/>
        <w:jc w:val="both"/>
        <w:rPr>
          <w:b/>
          <w:bCs/>
          <w:sz w:val="20"/>
          <w:szCs w:val="20"/>
        </w:rPr>
      </w:pPr>
    </w:p>
    <w:p w14:paraId="7C75AC8A" w14:textId="77777777" w:rsidR="0011051F" w:rsidRDefault="00657A8F">
      <w:pPr>
        <w:widowControl/>
        <w:spacing w:line="360" w:lineRule="auto"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lastRenderedPageBreak/>
        <w:t>CRITERIOS DE EVALUACIÓN:</w:t>
      </w:r>
    </w:p>
    <w:p w14:paraId="49693041" w14:textId="77777777" w:rsidR="0011051F" w:rsidRDefault="00657A8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Cumplimiento de requisitos: 60%</w:t>
      </w:r>
    </w:p>
    <w:p w14:paraId="636D0CD8" w14:textId="42581EB8" w:rsidR="0011051F" w:rsidRDefault="00657A8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Presupuesto: </w:t>
      </w:r>
      <w:r w:rsidR="00AF4148">
        <w:rPr>
          <w:b/>
          <w:bCs/>
          <w:color w:val="000000"/>
          <w:sz w:val="20"/>
          <w:szCs w:val="20"/>
        </w:rPr>
        <w:t>4</w:t>
      </w:r>
      <w:r>
        <w:rPr>
          <w:b/>
          <w:bCs/>
          <w:color w:val="000000"/>
          <w:sz w:val="20"/>
          <w:szCs w:val="20"/>
        </w:rPr>
        <w:t>0%</w:t>
      </w:r>
    </w:p>
    <w:p w14:paraId="6992B580" w14:textId="77777777" w:rsidR="0011051F" w:rsidRDefault="0011051F">
      <w:pPr>
        <w:widowControl/>
        <w:ind w:left="625"/>
        <w:jc w:val="both"/>
        <w:rPr>
          <w:sz w:val="20"/>
          <w:szCs w:val="20"/>
        </w:rPr>
      </w:pPr>
    </w:p>
    <w:p w14:paraId="3C49D315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b/>
          <w:bCs/>
          <w:color w:val="3333FF"/>
          <w:sz w:val="20"/>
          <w:szCs w:val="20"/>
        </w:rPr>
      </w:pPr>
    </w:p>
    <w:p w14:paraId="77338F76" w14:textId="7EB8F573" w:rsidR="0011051F" w:rsidRDefault="00657A8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b/>
          <w:bCs/>
          <w:color w:val="3333FF"/>
          <w:sz w:val="20"/>
          <w:szCs w:val="20"/>
        </w:rPr>
      </w:pPr>
      <w:r>
        <w:rPr>
          <w:b/>
          <w:bCs/>
          <w:color w:val="3333FF"/>
          <w:sz w:val="20"/>
          <w:szCs w:val="20"/>
        </w:rPr>
        <w:t>PRESUPUESTO ESTIMADO:  $</w:t>
      </w:r>
      <w:r w:rsidR="00F606BC">
        <w:rPr>
          <w:b/>
          <w:bCs/>
          <w:color w:val="3333FF"/>
          <w:sz w:val="20"/>
          <w:szCs w:val="20"/>
        </w:rPr>
        <w:t>8</w:t>
      </w:r>
      <w:r w:rsidR="00026D12">
        <w:rPr>
          <w:b/>
          <w:bCs/>
          <w:color w:val="3333FF"/>
          <w:sz w:val="20"/>
          <w:szCs w:val="20"/>
        </w:rPr>
        <w:t>0</w:t>
      </w:r>
      <w:r>
        <w:rPr>
          <w:b/>
          <w:bCs/>
          <w:color w:val="3333FF"/>
          <w:sz w:val="20"/>
          <w:szCs w:val="20"/>
        </w:rPr>
        <w:t>0.000.- Iva Incluido</w:t>
      </w:r>
    </w:p>
    <w:p w14:paraId="1013A2F9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color w:val="000000"/>
          <w:sz w:val="20"/>
          <w:szCs w:val="20"/>
        </w:rPr>
      </w:pPr>
    </w:p>
    <w:p w14:paraId="5C5FDCBC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b/>
          <w:bCs/>
          <w:color w:val="000000"/>
          <w:sz w:val="20"/>
          <w:szCs w:val="20"/>
        </w:rPr>
      </w:pPr>
    </w:p>
    <w:p w14:paraId="64A3ED90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b/>
          <w:bCs/>
          <w:color w:val="000000"/>
          <w:sz w:val="20"/>
          <w:szCs w:val="20"/>
        </w:rPr>
      </w:pPr>
    </w:p>
    <w:p w14:paraId="7FDDA246" w14:textId="7C8E2D53" w:rsidR="0011051F" w:rsidRDefault="00657A8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Centro de Ciencia del Clima y la Resiliencia (CR2)</w:t>
      </w:r>
    </w:p>
    <w:p w14:paraId="74A74605" w14:textId="77777777" w:rsidR="0011051F" w:rsidRDefault="00657A8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Atte, Depto. Geofísica</w:t>
      </w:r>
    </w:p>
    <w:p w14:paraId="503631EA" w14:textId="77777777" w:rsidR="0011051F" w:rsidRDefault="0011051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625"/>
        <w:rPr>
          <w:color w:val="000000"/>
          <w:sz w:val="20"/>
          <w:szCs w:val="20"/>
        </w:rPr>
      </w:pPr>
    </w:p>
    <w:sectPr w:rsidR="0011051F">
      <w:headerReference w:type="default" r:id="rId8"/>
      <w:pgSz w:w="12240" w:h="15840"/>
      <w:pgMar w:top="709" w:right="1183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DFF9E" w14:textId="77777777" w:rsidR="00290B1F" w:rsidRDefault="00290B1F">
      <w:r>
        <w:separator/>
      </w:r>
    </w:p>
  </w:endnote>
  <w:endnote w:type="continuationSeparator" w:id="0">
    <w:p w14:paraId="70C5931A" w14:textId="77777777" w:rsidR="00290B1F" w:rsidRDefault="00290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70257979-FB34-4E26-A792-77B8177CF0C6}"/>
    <w:embedBold r:id="rId2" w:fontKey="{1B24ADD3-05BB-4E8F-9335-09499D254FC1}"/>
    <w:embedItalic r:id="rId3" w:fontKey="{B07C8B1C-253C-458D-9841-079E7EB44633}"/>
    <w:embedBoldItalic r:id="rId4" w:fontKey="{20029C4B-D585-4EDA-BC2A-F0654CEF0C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1440A8-7D39-4463-AC4E-A0C5545BB0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E3AFF9F-46E8-422F-952A-7718EB6AA4B7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7" w:fontKey="{FB89676D-39AF-47FB-BB86-B74331E753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21B0439-889C-4120-ADFB-0F582F64FD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3C1DA" w14:textId="77777777" w:rsidR="00290B1F" w:rsidRDefault="00290B1F">
      <w:r>
        <w:separator/>
      </w:r>
    </w:p>
  </w:footnote>
  <w:footnote w:type="continuationSeparator" w:id="0">
    <w:p w14:paraId="1CE1F990" w14:textId="77777777" w:rsidR="00290B1F" w:rsidRDefault="00290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CA6B7" w14:textId="77777777" w:rsidR="0011051F" w:rsidRDefault="00657A8F">
    <w:pPr>
      <w:ind w:left="130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3246F1E" wp14:editId="37C7A90A">
          <wp:simplePos x="0" y="0"/>
          <wp:positionH relativeFrom="column">
            <wp:posOffset>3</wp:posOffset>
          </wp:positionH>
          <wp:positionV relativeFrom="paragraph">
            <wp:posOffset>-335276</wp:posOffset>
          </wp:positionV>
          <wp:extent cx="1848082" cy="611823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3139" t="9198" r="2949" b="8588"/>
                  <a:stretch>
                    <a:fillRect/>
                  </a:stretch>
                </pic:blipFill>
                <pic:spPr>
                  <a:xfrm>
                    <a:off x="0" y="0"/>
                    <a:ext cx="1848082" cy="6118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24869D" w14:textId="77777777" w:rsidR="0011051F" w:rsidRDefault="0011051F"/>
  <w:p w14:paraId="1F4CD721" w14:textId="77777777" w:rsidR="0011051F" w:rsidRDefault="0011051F">
    <w:pPr>
      <w:ind w:left="13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C10A4"/>
    <w:multiLevelType w:val="hybridMultilevel"/>
    <w:tmpl w:val="224032F6"/>
    <w:lvl w:ilvl="0" w:tplc="4C2E02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1104"/>
    <w:multiLevelType w:val="hybridMultilevel"/>
    <w:tmpl w:val="F4BEAE62"/>
    <w:lvl w:ilvl="0" w:tplc="7452CF58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F667E"/>
    <w:multiLevelType w:val="hybridMultilevel"/>
    <w:tmpl w:val="CA92E504"/>
    <w:lvl w:ilvl="0" w:tplc="09D2FF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FD0615"/>
    <w:multiLevelType w:val="multilevel"/>
    <w:tmpl w:val="0AEEB6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E6DE4"/>
    <w:multiLevelType w:val="multilevel"/>
    <w:tmpl w:val="28A8102A"/>
    <w:lvl w:ilvl="0">
      <w:start w:val="1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E832AA"/>
    <w:multiLevelType w:val="multilevel"/>
    <w:tmpl w:val="E88834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1A72F0"/>
    <w:multiLevelType w:val="multilevel"/>
    <w:tmpl w:val="85EC3E7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A3A43"/>
    <w:multiLevelType w:val="multilevel"/>
    <w:tmpl w:val="DDA45C7C"/>
    <w:lvl w:ilvl="0">
      <w:start w:val="1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8C3F43"/>
    <w:multiLevelType w:val="hybridMultilevel"/>
    <w:tmpl w:val="51268C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836035">
    <w:abstractNumId w:val="7"/>
  </w:num>
  <w:num w:numId="2" w16cid:durableId="1023481309">
    <w:abstractNumId w:val="3"/>
  </w:num>
  <w:num w:numId="3" w16cid:durableId="1790709542">
    <w:abstractNumId w:val="4"/>
  </w:num>
  <w:num w:numId="4" w16cid:durableId="730007201">
    <w:abstractNumId w:val="6"/>
  </w:num>
  <w:num w:numId="5" w16cid:durableId="1894610383">
    <w:abstractNumId w:val="5"/>
  </w:num>
  <w:num w:numId="6" w16cid:durableId="1239486480">
    <w:abstractNumId w:val="8"/>
  </w:num>
  <w:num w:numId="7" w16cid:durableId="1838112490">
    <w:abstractNumId w:val="2"/>
  </w:num>
  <w:num w:numId="8" w16cid:durableId="2147235610">
    <w:abstractNumId w:val="0"/>
  </w:num>
  <w:num w:numId="9" w16cid:durableId="153199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51F"/>
    <w:rsid w:val="000256C0"/>
    <w:rsid w:val="00026D12"/>
    <w:rsid w:val="00035FE3"/>
    <w:rsid w:val="00081935"/>
    <w:rsid w:val="000844EF"/>
    <w:rsid w:val="000C2FAF"/>
    <w:rsid w:val="0011051F"/>
    <w:rsid w:val="00154F5D"/>
    <w:rsid w:val="001621F7"/>
    <w:rsid w:val="00185A65"/>
    <w:rsid w:val="001B77B6"/>
    <w:rsid w:val="001E263A"/>
    <w:rsid w:val="001F3FB1"/>
    <w:rsid w:val="00290B1F"/>
    <w:rsid w:val="002A6893"/>
    <w:rsid w:val="002B131E"/>
    <w:rsid w:val="002D52F4"/>
    <w:rsid w:val="002F7B1C"/>
    <w:rsid w:val="00310F5D"/>
    <w:rsid w:val="00390368"/>
    <w:rsid w:val="003F148F"/>
    <w:rsid w:val="004F181A"/>
    <w:rsid w:val="005A732B"/>
    <w:rsid w:val="005B789E"/>
    <w:rsid w:val="005C1FEE"/>
    <w:rsid w:val="00604546"/>
    <w:rsid w:val="006241B0"/>
    <w:rsid w:val="00636008"/>
    <w:rsid w:val="00657A8F"/>
    <w:rsid w:val="006F161A"/>
    <w:rsid w:val="007018D2"/>
    <w:rsid w:val="00702B13"/>
    <w:rsid w:val="007F313E"/>
    <w:rsid w:val="008028A5"/>
    <w:rsid w:val="008A1A86"/>
    <w:rsid w:val="008E75FE"/>
    <w:rsid w:val="00A9687D"/>
    <w:rsid w:val="00AA5E69"/>
    <w:rsid w:val="00AF4148"/>
    <w:rsid w:val="00B712CF"/>
    <w:rsid w:val="00BC1A48"/>
    <w:rsid w:val="00C27072"/>
    <w:rsid w:val="00C40525"/>
    <w:rsid w:val="00C472E1"/>
    <w:rsid w:val="00C9193C"/>
    <w:rsid w:val="00D064DC"/>
    <w:rsid w:val="00D37D31"/>
    <w:rsid w:val="00E22437"/>
    <w:rsid w:val="00E93397"/>
    <w:rsid w:val="00EC167A"/>
    <w:rsid w:val="00EF195B"/>
    <w:rsid w:val="00F606BC"/>
    <w:rsid w:val="00F7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10934"/>
  <w15:docId w15:val="{EC43E899-350F-4045-80FC-624149E1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Verdana" w:hAnsi="Verdana" w:cs="Verdana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01"/>
      <w:ind w:left="2800" w:right="2279"/>
      <w:jc w:val="center"/>
    </w:pPr>
    <w:rPr>
      <w:b/>
      <w:bCs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B4741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4741"/>
    <w:rPr>
      <w:rFonts w:ascii="Verdana" w:eastAsia="Verdana" w:hAnsi="Verdana" w:cs="Verdana"/>
      <w:sz w:val="20"/>
      <w:szCs w:val="20"/>
      <w:lang w:val="es-ES"/>
    </w:rPr>
  </w:style>
  <w:style w:type="character" w:customStyle="1" w:styleId="TtuloCar">
    <w:name w:val="Título Car"/>
    <w:basedOn w:val="Fuentedeprrafopredeter"/>
    <w:uiPriority w:val="1"/>
    <w:rsid w:val="004B4741"/>
    <w:rPr>
      <w:rFonts w:ascii="Verdana" w:eastAsia="Verdana" w:hAnsi="Verdana" w:cs="Verdana"/>
      <w:b/>
      <w:bCs/>
      <w:sz w:val="28"/>
      <w:szCs w:val="28"/>
      <w:lang w:val="es-ES"/>
    </w:rPr>
  </w:style>
  <w:style w:type="paragraph" w:styleId="Prrafodelista">
    <w:name w:val="List Paragraph"/>
    <w:basedOn w:val="Normal"/>
    <w:uiPriority w:val="1"/>
    <w:qFormat/>
    <w:rsid w:val="004B4741"/>
    <w:pPr>
      <w:spacing w:line="243" w:lineRule="exact"/>
      <w:ind w:left="1333" w:hanging="349"/>
    </w:pPr>
  </w:style>
  <w:style w:type="character" w:styleId="Hipervnculo">
    <w:name w:val="Hyperlink"/>
    <w:basedOn w:val="Fuentedeprrafopredeter"/>
    <w:uiPriority w:val="99"/>
    <w:unhideWhenUsed/>
    <w:rsid w:val="004B4741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960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347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1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TmQVCtmGp5q2pNfdHi4zXUVYw==">CgMxLjA4AHIhMXBvVGdDVjF1c24xZFdDOWZuU05ZRXZMZnZLczBJOG83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Caamaño (fcaamano)</dc:creator>
  <cp:lastModifiedBy>jimena cecilia cortÃ©s (jimenacortes)</cp:lastModifiedBy>
  <cp:revision>3</cp:revision>
  <dcterms:created xsi:type="dcterms:W3CDTF">2026-06-26T20:11:00Z</dcterms:created>
  <dcterms:modified xsi:type="dcterms:W3CDTF">2026-06-26T20:18:00Z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0x0101006702C716E50A2249B8F0A6B0D728B42C</vt:lpwstr>
  </property>
</Properties>
</file>