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7E3A9F" w14:textId="105931AD" w:rsidR="00816466" w:rsidRDefault="00816466" w:rsidP="0081646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sz w:val="32"/>
          <w:szCs w:val="32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 wp14:anchorId="3E2789F3" wp14:editId="64F4770E">
            <wp:simplePos x="0" y="0"/>
            <wp:positionH relativeFrom="column">
              <wp:posOffset>-118110</wp:posOffset>
            </wp:positionH>
            <wp:positionV relativeFrom="paragraph">
              <wp:posOffset>0</wp:posOffset>
            </wp:positionV>
            <wp:extent cx="1543050" cy="1393031"/>
            <wp:effectExtent l="0" t="0" r="0" b="0"/>
            <wp:wrapSquare wrapText="bothSides"/>
            <wp:docPr id="1" name="Imagen 2" descr="Imagen que contiene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Imagen que contiene Gráfico de rectángul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39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BEA89" w14:textId="279D9567" w:rsidR="00816466" w:rsidRDefault="00816466" w:rsidP="0081646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sz w:val="32"/>
          <w:szCs w:val="32"/>
        </w:rPr>
      </w:pPr>
    </w:p>
    <w:p w14:paraId="37815E84" w14:textId="77777777" w:rsidR="00816466" w:rsidRDefault="00816466" w:rsidP="0081646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sz w:val="32"/>
          <w:szCs w:val="32"/>
        </w:rPr>
      </w:pPr>
    </w:p>
    <w:p w14:paraId="7913B222" w14:textId="2C9AD32A" w:rsidR="00816466" w:rsidRDefault="00816466" w:rsidP="0081646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sz w:val="32"/>
          <w:szCs w:val="32"/>
        </w:rPr>
      </w:pPr>
    </w:p>
    <w:p w14:paraId="03A5CDCC" w14:textId="0CBE6874" w:rsidR="00816466" w:rsidRPr="0010547A" w:rsidRDefault="00816466" w:rsidP="00816466">
      <w:pPr>
        <w:pStyle w:val="paragraph"/>
        <w:spacing w:before="0" w:beforeAutospacing="0" w:after="0" w:afterAutospacing="0"/>
        <w:jc w:val="right"/>
        <w:textAlignment w:val="baseline"/>
        <w:rPr>
          <w:rFonts w:ascii="Arial" w:hAnsi="Arial" w:cs="Arial"/>
          <w:sz w:val="14"/>
          <w:szCs w:val="14"/>
        </w:rPr>
      </w:pPr>
      <w:r w:rsidRPr="0010547A">
        <w:rPr>
          <w:rStyle w:val="normaltextrun"/>
          <w:rFonts w:ascii="Arial" w:eastAsiaTheme="majorEastAsia" w:hAnsi="Arial" w:cs="Arial"/>
          <w:b/>
          <w:bCs/>
        </w:rPr>
        <w:t xml:space="preserve">  Santiago, </w:t>
      </w:r>
      <w:r w:rsidR="001643C1">
        <w:rPr>
          <w:rStyle w:val="normaltextrun"/>
          <w:rFonts w:ascii="Arial" w:eastAsiaTheme="majorEastAsia" w:hAnsi="Arial" w:cs="Arial"/>
          <w:bCs/>
        </w:rPr>
        <w:t>0</w:t>
      </w:r>
      <w:r w:rsidR="00E5305E">
        <w:rPr>
          <w:rStyle w:val="normaltextrun"/>
          <w:rFonts w:ascii="Arial" w:eastAsiaTheme="majorEastAsia" w:hAnsi="Arial" w:cs="Arial"/>
          <w:bCs/>
        </w:rPr>
        <w:t>8</w:t>
      </w:r>
      <w:r w:rsidRPr="0010547A">
        <w:rPr>
          <w:rStyle w:val="normaltextrun"/>
          <w:rFonts w:ascii="Arial" w:eastAsiaTheme="majorEastAsia" w:hAnsi="Arial" w:cs="Arial"/>
        </w:rPr>
        <w:t xml:space="preserve"> de </w:t>
      </w:r>
      <w:r w:rsidR="00F5628C">
        <w:rPr>
          <w:rStyle w:val="normaltextrun"/>
          <w:rFonts w:ascii="Arial" w:eastAsiaTheme="majorEastAsia" w:hAnsi="Arial" w:cs="Arial"/>
        </w:rPr>
        <w:t>ju</w:t>
      </w:r>
      <w:r w:rsidR="001643C1">
        <w:rPr>
          <w:rStyle w:val="normaltextrun"/>
          <w:rFonts w:ascii="Arial" w:eastAsiaTheme="majorEastAsia" w:hAnsi="Arial" w:cs="Arial"/>
        </w:rPr>
        <w:t>n</w:t>
      </w:r>
      <w:r w:rsidR="005C339E">
        <w:rPr>
          <w:rStyle w:val="normaltextrun"/>
          <w:rFonts w:ascii="Arial" w:eastAsiaTheme="majorEastAsia" w:hAnsi="Arial" w:cs="Arial"/>
        </w:rPr>
        <w:t>i</w:t>
      </w:r>
      <w:r>
        <w:rPr>
          <w:rStyle w:val="normaltextrun"/>
          <w:rFonts w:ascii="Arial" w:eastAsiaTheme="majorEastAsia" w:hAnsi="Arial" w:cs="Arial"/>
        </w:rPr>
        <w:t>o</w:t>
      </w:r>
      <w:r w:rsidRPr="0010547A">
        <w:rPr>
          <w:rStyle w:val="normaltextrun"/>
          <w:rFonts w:ascii="Arial" w:eastAsiaTheme="majorEastAsia" w:hAnsi="Arial" w:cs="Arial"/>
        </w:rPr>
        <w:t xml:space="preserve"> del año 202</w:t>
      </w:r>
      <w:r w:rsidR="001643C1">
        <w:rPr>
          <w:rStyle w:val="normaltextrun"/>
          <w:rFonts w:ascii="Arial" w:eastAsiaTheme="majorEastAsia" w:hAnsi="Arial" w:cs="Arial"/>
        </w:rPr>
        <w:t>6</w:t>
      </w:r>
      <w:r w:rsidRPr="0010547A">
        <w:rPr>
          <w:rStyle w:val="eop"/>
          <w:rFonts w:ascii="Arial" w:eastAsiaTheme="majorEastAsia" w:hAnsi="Arial" w:cs="Arial"/>
        </w:rPr>
        <w:t> </w:t>
      </w:r>
    </w:p>
    <w:p w14:paraId="0AD4BFF0" w14:textId="5D9FA516" w:rsidR="00816466" w:rsidRDefault="00816466" w:rsidP="0081646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32"/>
          <w:szCs w:val="32"/>
        </w:rPr>
        <w:t> </w:t>
      </w:r>
    </w:p>
    <w:p w14:paraId="1ED40FD7" w14:textId="70069BD4" w:rsidR="009B7EEA" w:rsidRDefault="009B7EEA" w:rsidP="0081646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sz w:val="32"/>
          <w:szCs w:val="32"/>
        </w:rPr>
      </w:pPr>
    </w:p>
    <w:p w14:paraId="38D286C3" w14:textId="50DE18C9" w:rsidR="001E079F" w:rsidRDefault="001E079F" w:rsidP="005C339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b/>
          <w:bCs/>
        </w:rPr>
      </w:pPr>
    </w:p>
    <w:p w14:paraId="487060AE" w14:textId="1D7E2FDC" w:rsidR="00816466" w:rsidRDefault="00F5628C" w:rsidP="005C339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  <w:b/>
          <w:bCs/>
        </w:rPr>
        <w:t xml:space="preserve">PETICIÓN </w:t>
      </w:r>
    </w:p>
    <w:p w14:paraId="55BF8517" w14:textId="77777777" w:rsidR="001E079F" w:rsidRDefault="001E079F" w:rsidP="001E079F">
      <w:pPr>
        <w:pStyle w:val="Ttulo1"/>
        <w:shd w:val="clear" w:color="auto" w:fill="FFFFFF"/>
        <w:spacing w:before="0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ES"/>
        </w:rPr>
      </w:pPr>
      <w: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ES"/>
        </w:rPr>
        <w:t xml:space="preserve">                   </w:t>
      </w:r>
    </w:p>
    <w:p w14:paraId="7A776005" w14:textId="54402444" w:rsidR="001E079F" w:rsidRPr="001E079F" w:rsidRDefault="001E079F" w:rsidP="001E079F">
      <w:pPr>
        <w:pStyle w:val="Ttulo1"/>
        <w:shd w:val="clear" w:color="auto" w:fill="FFFFFF"/>
        <w:spacing w:before="0"/>
        <w:rPr>
          <w:rFonts w:ascii="Arial" w:eastAsia="Times New Roman" w:hAnsi="Arial" w:cs="Arial"/>
          <w:color w:val="121212"/>
          <w:spacing w:val="10"/>
          <w:kern w:val="36"/>
          <w:sz w:val="24"/>
          <w:szCs w:val="24"/>
          <w:lang w:eastAsia="es-CL"/>
          <w14:ligatures w14:val="none"/>
        </w:rPr>
      </w:pPr>
      <w: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ES"/>
        </w:rPr>
        <w:t xml:space="preserve">                                                         Adquisición de 1 </w:t>
      </w:r>
      <w:r w:rsidRPr="001E079F">
        <w:rPr>
          <w:rFonts w:ascii="Arial" w:eastAsia="Times New Roman" w:hAnsi="Arial" w:cs="Arial"/>
          <w:color w:val="121212"/>
          <w:spacing w:val="10"/>
          <w:kern w:val="36"/>
          <w:sz w:val="24"/>
          <w:szCs w:val="24"/>
          <w:lang w:eastAsia="es-CL"/>
          <w14:ligatures w14:val="none"/>
        </w:rPr>
        <w:t>Tapa de Cámara 60x60x4cm Metálica para Hormigonar – Inspección de Alcantarillado</w:t>
      </w:r>
      <w:r>
        <w:rPr>
          <w:rFonts w:ascii="Arial" w:eastAsia="Times New Roman" w:hAnsi="Arial" w:cs="Arial"/>
          <w:color w:val="121212"/>
          <w:spacing w:val="10"/>
          <w:kern w:val="36"/>
          <w:sz w:val="24"/>
          <w:szCs w:val="24"/>
          <w:lang w:eastAsia="es-CL"/>
          <w14:ligatures w14:val="none"/>
        </w:rPr>
        <w:t>.</w:t>
      </w:r>
    </w:p>
    <w:p w14:paraId="0264F137" w14:textId="5D74692F" w:rsidR="001E079F" w:rsidRDefault="001E079F" w:rsidP="005C339E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</w:pPr>
    </w:p>
    <w:p w14:paraId="35C165CD" w14:textId="3F5DD91F" w:rsidR="005C339E" w:rsidRDefault="00816466" w:rsidP="005C339E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</w:pPr>
      <w:r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 xml:space="preserve">                                               En </w:t>
      </w:r>
      <w:r w:rsidR="00802842"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 xml:space="preserve">el </w:t>
      </w:r>
      <w:r w:rsidR="005C339E"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 xml:space="preserve">edificio de calle Compañía 1048, es necesario </w:t>
      </w:r>
      <w:r w:rsidR="001E079F"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>llevar a cabo el recambio de la tapa de registro que se encuentra ubicada en el ingreso de discapacitados, ya</w:t>
      </w:r>
      <w:r w:rsidR="005C339E"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 xml:space="preserve"> que </w:t>
      </w:r>
      <w:r w:rsidR="001E079F"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>la actual</w:t>
      </w:r>
      <w:r w:rsidR="005C339E"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 xml:space="preserve"> se</w:t>
      </w:r>
      <w:r w:rsidR="00F5628C"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 xml:space="preserve"> encuentra en malas con</w:t>
      </w:r>
      <w:r w:rsidR="001E079F"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  <w:t>diciones por fatiga de material.</w:t>
      </w:r>
    </w:p>
    <w:p w14:paraId="576B4230" w14:textId="2A2EACB2" w:rsidR="005C339E" w:rsidRDefault="005C339E" w:rsidP="005C339E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rFonts w:ascii="Arial" w:eastAsiaTheme="majorEastAsia" w:hAnsi="Arial" w:cs="Arial"/>
          <w:color w:val="000000"/>
          <w:shd w:val="clear" w:color="auto" w:fill="FFFFFF"/>
          <w:lang w:val="es-ES"/>
        </w:rPr>
      </w:pPr>
    </w:p>
    <w:p w14:paraId="48D707AD" w14:textId="29D41563" w:rsidR="00816466" w:rsidRPr="005C339E" w:rsidRDefault="00816466" w:rsidP="005C339E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color w:val="000000"/>
          <w:shd w:val="clear" w:color="auto" w:fill="FFFFFF"/>
          <w:lang w:val="es-ES"/>
        </w:rPr>
      </w:pPr>
      <w:r w:rsidRPr="00FF3047">
        <w:rPr>
          <w:rStyle w:val="eop"/>
          <w:rFonts w:ascii="Arial" w:eastAsiaTheme="majorEastAsia" w:hAnsi="Arial" w:cs="Arial"/>
          <w:b/>
          <w:bCs/>
          <w:color w:val="000000"/>
        </w:rPr>
        <w:t>ESPECIFICACIONES TECNICAS</w:t>
      </w:r>
    </w:p>
    <w:p w14:paraId="7C4E4253" w14:textId="3A849C56" w:rsidR="009B7EEA" w:rsidRDefault="009B7EEA" w:rsidP="005C4910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b/>
          <w:bCs/>
          <w:color w:val="000000"/>
        </w:rPr>
      </w:pPr>
    </w:p>
    <w:p w14:paraId="2876701D" w14:textId="32E235B2" w:rsidR="001E079F" w:rsidRPr="001E079F" w:rsidRDefault="001E079F" w:rsidP="001E079F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spacing w:val="9"/>
          <w:kern w:val="0"/>
          <w:sz w:val="24"/>
          <w:szCs w:val="24"/>
          <w:lang w:eastAsia="es-CL"/>
          <w14:ligatures w14:val="none"/>
        </w:rPr>
        <w:t xml:space="preserve">                                                    </w:t>
      </w:r>
      <w:r w:rsidRPr="001E079F"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  <w:t>Diseñada para ser rellenada con hormigón, ideal para aplicaciones en zonas de tráfico vehicular, patios con hormigón estampado o superficies revestidas con cerámica o porcelanato.</w:t>
      </w:r>
    </w:p>
    <w:p w14:paraId="62B7D376" w14:textId="51DB17C0" w:rsidR="001E079F" w:rsidRPr="001E079F" w:rsidRDefault="001E079F" w:rsidP="001E079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21212"/>
          <w:spacing w:val="10"/>
          <w:kern w:val="0"/>
          <w:sz w:val="25"/>
          <w:szCs w:val="25"/>
          <w:lang w:eastAsia="es-CL"/>
          <w14:ligatures w14:val="none"/>
        </w:rPr>
      </w:pPr>
      <w:r w:rsidRPr="001E079F">
        <w:rPr>
          <w:rFonts w:ascii="Segoe UI" w:eastAsia="Times New Roman" w:hAnsi="Segoe UI" w:cs="Segoe UI"/>
          <w:b/>
          <w:bCs/>
          <w:color w:val="121212"/>
          <w:spacing w:val="10"/>
          <w:kern w:val="0"/>
          <w:sz w:val="25"/>
          <w:szCs w:val="25"/>
          <w:lang w:eastAsia="es-CL"/>
          <w14:ligatures w14:val="none"/>
        </w:rPr>
        <w:t>Características técnicas:</w:t>
      </w:r>
    </w:p>
    <w:p w14:paraId="41384848" w14:textId="77777777" w:rsidR="001E079F" w:rsidRPr="001E079F" w:rsidRDefault="001E079F" w:rsidP="001E07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</w:pPr>
      <w:r w:rsidRPr="001E079F">
        <w:rPr>
          <w:rFonts w:ascii="Arial" w:eastAsia="Times New Roman" w:hAnsi="Arial" w:cs="Arial"/>
          <w:b/>
          <w:bCs/>
          <w:spacing w:val="9"/>
          <w:kern w:val="0"/>
          <w:sz w:val="24"/>
          <w:szCs w:val="24"/>
          <w:lang w:eastAsia="es-CL"/>
          <w14:ligatures w14:val="none"/>
        </w:rPr>
        <w:t>Medidas exteriores:</w:t>
      </w:r>
      <w:r w:rsidRPr="001E079F"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  <w:t> 60x60x4 cm.</w:t>
      </w:r>
    </w:p>
    <w:p w14:paraId="2739DA02" w14:textId="77777777" w:rsidR="001E079F" w:rsidRPr="001E079F" w:rsidRDefault="001E079F" w:rsidP="001E07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</w:pPr>
      <w:r w:rsidRPr="001E079F">
        <w:rPr>
          <w:rFonts w:ascii="Arial" w:eastAsia="Times New Roman" w:hAnsi="Arial" w:cs="Arial"/>
          <w:b/>
          <w:bCs/>
          <w:spacing w:val="9"/>
          <w:kern w:val="0"/>
          <w:sz w:val="24"/>
          <w:szCs w:val="24"/>
          <w:lang w:eastAsia="es-CL"/>
          <w14:ligatures w14:val="none"/>
        </w:rPr>
        <w:t>Marco metálico</w:t>
      </w:r>
      <w:r w:rsidRPr="001E079F"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  <w:t>: Ángulo de 40x40x4 mm.</w:t>
      </w:r>
    </w:p>
    <w:p w14:paraId="716D4F1F" w14:textId="3C222FF4" w:rsidR="001E079F" w:rsidRPr="001E079F" w:rsidRDefault="001E079F" w:rsidP="001E07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</w:pPr>
      <w:r w:rsidRPr="001E079F">
        <w:rPr>
          <w:rFonts w:ascii="Arial" w:eastAsia="Times New Roman" w:hAnsi="Arial" w:cs="Arial"/>
          <w:b/>
          <w:bCs/>
          <w:spacing w:val="9"/>
          <w:kern w:val="0"/>
          <w:sz w:val="24"/>
          <w:szCs w:val="24"/>
          <w:lang w:eastAsia="es-CL"/>
          <w14:ligatures w14:val="none"/>
        </w:rPr>
        <w:t>Tapa metálica</w:t>
      </w:r>
      <w:r w:rsidRPr="001E079F"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  <w:t>: Ángulo de 40x40x2 mm.</w:t>
      </w:r>
    </w:p>
    <w:p w14:paraId="098154A5" w14:textId="4071DAF3" w:rsidR="001E079F" w:rsidRPr="001E079F" w:rsidRDefault="001E079F" w:rsidP="001E07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</w:pPr>
      <w:r w:rsidRPr="001E079F">
        <w:rPr>
          <w:rFonts w:ascii="Arial" w:eastAsia="Times New Roman" w:hAnsi="Arial" w:cs="Arial"/>
          <w:b/>
          <w:bCs/>
          <w:spacing w:val="9"/>
          <w:kern w:val="0"/>
          <w:sz w:val="24"/>
          <w:szCs w:val="24"/>
          <w:lang w:eastAsia="es-CL"/>
          <w14:ligatures w14:val="none"/>
        </w:rPr>
        <w:t>Refuerzo interno:</w:t>
      </w:r>
      <w:r w:rsidRPr="001E079F"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  <w:t> Barras de acero estriado de 8 mm.</w:t>
      </w:r>
    </w:p>
    <w:p w14:paraId="41990580" w14:textId="77777777" w:rsidR="001E079F" w:rsidRPr="001E079F" w:rsidRDefault="001E079F" w:rsidP="001E07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</w:pPr>
      <w:r w:rsidRPr="001E079F">
        <w:rPr>
          <w:rFonts w:ascii="Arial" w:eastAsia="Times New Roman" w:hAnsi="Arial" w:cs="Arial"/>
          <w:b/>
          <w:bCs/>
          <w:spacing w:val="9"/>
          <w:kern w:val="0"/>
          <w:sz w:val="24"/>
          <w:szCs w:val="24"/>
          <w:lang w:eastAsia="es-CL"/>
          <w14:ligatures w14:val="none"/>
        </w:rPr>
        <w:t>Manillas externas</w:t>
      </w:r>
      <w:r w:rsidRPr="001E079F"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  <w:t>: Facilitan su transporte y fijación al hormigón.</w:t>
      </w:r>
    </w:p>
    <w:p w14:paraId="2674C4E3" w14:textId="27B02712" w:rsidR="001E079F" w:rsidRPr="001E079F" w:rsidRDefault="001E079F" w:rsidP="001E07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</w:pPr>
      <w:r w:rsidRPr="001E079F">
        <w:rPr>
          <w:rFonts w:ascii="Arial" w:eastAsia="Times New Roman" w:hAnsi="Arial" w:cs="Arial"/>
          <w:b/>
          <w:bCs/>
          <w:spacing w:val="9"/>
          <w:kern w:val="0"/>
          <w:sz w:val="24"/>
          <w:szCs w:val="24"/>
          <w:lang w:eastAsia="es-CL"/>
          <w14:ligatures w14:val="none"/>
        </w:rPr>
        <w:t>Sistema de enganche</w:t>
      </w:r>
      <w:r w:rsidRPr="001E079F">
        <w:rPr>
          <w:rFonts w:ascii="Arial" w:eastAsia="Times New Roman" w:hAnsi="Arial" w:cs="Arial"/>
          <w:spacing w:val="9"/>
          <w:kern w:val="0"/>
          <w:sz w:val="24"/>
          <w:szCs w:val="24"/>
          <w:lang w:eastAsia="es-CL"/>
          <w14:ligatures w14:val="none"/>
        </w:rPr>
        <w:t>: Permite levantar la tapa fácilmente para inspección.</w:t>
      </w:r>
    </w:p>
    <w:p w14:paraId="02D68A45" w14:textId="17A04E22" w:rsidR="003F4772" w:rsidRDefault="003F4772" w:rsidP="0081646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eastAsiaTheme="majorEastAsia" w:hAnsi="Arial" w:cs="Arial"/>
        </w:rPr>
      </w:pPr>
    </w:p>
    <w:p w14:paraId="7B831D7A" w14:textId="73FD0A1A" w:rsidR="003F4772" w:rsidRDefault="003F4772" w:rsidP="0081646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eastAsiaTheme="majorEastAsia" w:hAnsi="Arial" w:cs="Arial"/>
        </w:rPr>
      </w:pPr>
    </w:p>
    <w:p w14:paraId="61A231EE" w14:textId="247E91D9" w:rsidR="00816466" w:rsidRPr="009E659E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9E659E">
        <w:rPr>
          <w:rStyle w:val="normaltextrun"/>
          <w:rFonts w:ascii="Arial" w:eastAsiaTheme="majorEastAsia" w:hAnsi="Arial" w:cs="Arial"/>
        </w:rPr>
        <w:t>Valor Aproximado del Servicio</w:t>
      </w:r>
      <w:r w:rsidRPr="009E659E">
        <w:rPr>
          <w:rStyle w:val="tabchar"/>
          <w:rFonts w:ascii="Arial" w:eastAsiaTheme="majorEastAsia" w:hAnsi="Arial" w:cs="Arial"/>
        </w:rPr>
        <w:tab/>
      </w:r>
      <w:r w:rsidRPr="009E659E">
        <w:rPr>
          <w:rStyle w:val="tabchar"/>
          <w:rFonts w:ascii="Arial" w:eastAsiaTheme="majorEastAsia" w:hAnsi="Arial" w:cs="Arial"/>
          <w:sz w:val="22"/>
          <w:szCs w:val="22"/>
        </w:rPr>
        <w:tab/>
      </w:r>
      <w:r w:rsidRPr="009E659E">
        <w:rPr>
          <w:rStyle w:val="normaltextrun"/>
          <w:rFonts w:ascii="Arial" w:eastAsiaTheme="majorEastAsia" w:hAnsi="Arial" w:cs="Arial"/>
        </w:rPr>
        <w:t xml:space="preserve">: </w:t>
      </w:r>
      <w:r w:rsidRPr="009E659E">
        <w:rPr>
          <w:rStyle w:val="tabchar"/>
          <w:rFonts w:ascii="Arial" w:eastAsiaTheme="majorEastAsia" w:hAnsi="Arial" w:cs="Arial"/>
        </w:rPr>
        <w:tab/>
      </w:r>
      <w:r w:rsidRPr="009E659E">
        <w:rPr>
          <w:rStyle w:val="tabchar"/>
          <w:rFonts w:ascii="Arial" w:eastAsiaTheme="majorEastAsia" w:hAnsi="Arial" w:cs="Arial"/>
          <w:sz w:val="22"/>
          <w:szCs w:val="22"/>
        </w:rPr>
        <w:tab/>
      </w:r>
      <w:r w:rsidRPr="009E659E">
        <w:rPr>
          <w:rStyle w:val="normaltextrun"/>
          <w:rFonts w:ascii="Arial" w:eastAsiaTheme="majorEastAsia" w:hAnsi="Arial" w:cs="Arial"/>
        </w:rPr>
        <w:t xml:space="preserve">$ </w:t>
      </w:r>
      <w:r w:rsidR="001E079F">
        <w:rPr>
          <w:rStyle w:val="normaltextrun"/>
          <w:rFonts w:ascii="Arial" w:eastAsiaTheme="majorEastAsia" w:hAnsi="Arial" w:cs="Arial"/>
        </w:rPr>
        <w:t>90</w:t>
      </w:r>
      <w:r w:rsidR="009B7EEA">
        <w:rPr>
          <w:rStyle w:val="normaltextrun"/>
          <w:rFonts w:ascii="Arial" w:eastAsiaTheme="majorEastAsia" w:hAnsi="Arial" w:cs="Arial"/>
        </w:rPr>
        <w:t>.</w:t>
      </w:r>
      <w:r w:rsidR="00CA3728">
        <w:rPr>
          <w:rStyle w:val="normaltextrun"/>
          <w:rFonts w:ascii="Arial" w:eastAsiaTheme="majorEastAsia" w:hAnsi="Arial" w:cs="Arial"/>
        </w:rPr>
        <w:t>00</w:t>
      </w:r>
      <w:r w:rsidR="0055066F">
        <w:rPr>
          <w:rStyle w:val="normaltextrun"/>
          <w:rFonts w:ascii="Arial" w:eastAsiaTheme="majorEastAsia" w:hAnsi="Arial" w:cs="Arial"/>
        </w:rPr>
        <w:t>0</w:t>
      </w:r>
      <w:r w:rsidRPr="009E659E">
        <w:rPr>
          <w:rStyle w:val="normaltextrun"/>
          <w:rFonts w:ascii="Arial" w:eastAsiaTheme="majorEastAsia" w:hAnsi="Arial" w:cs="Arial"/>
        </w:rPr>
        <w:t>.- IVA incluido</w:t>
      </w:r>
      <w:r w:rsidRPr="009E659E">
        <w:rPr>
          <w:rStyle w:val="eop"/>
          <w:rFonts w:ascii="Arial" w:eastAsiaTheme="majorEastAsia" w:hAnsi="Arial" w:cs="Arial"/>
        </w:rPr>
        <w:t> </w:t>
      </w:r>
    </w:p>
    <w:p w14:paraId="26625C51" w14:textId="4461C1BC" w:rsidR="00816466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eastAsiaTheme="majorEastAsia" w:hAnsi="Arial" w:cs="Arial"/>
        </w:rPr>
      </w:pPr>
      <w:r w:rsidRPr="009E659E">
        <w:rPr>
          <w:rStyle w:val="normaltextrun"/>
          <w:rFonts w:ascii="Arial" w:eastAsiaTheme="majorEastAsia" w:hAnsi="Arial" w:cs="Arial"/>
        </w:rPr>
        <w:t>Tiempo entrega mínimo</w:t>
      </w:r>
      <w:r w:rsidRPr="009E659E">
        <w:rPr>
          <w:rStyle w:val="tabchar"/>
          <w:rFonts w:ascii="Arial" w:eastAsiaTheme="majorEastAsia" w:hAnsi="Arial" w:cs="Arial"/>
        </w:rPr>
        <w:tab/>
      </w:r>
      <w:r w:rsidRPr="009E659E">
        <w:rPr>
          <w:rStyle w:val="tabchar"/>
          <w:rFonts w:ascii="Arial" w:eastAsiaTheme="majorEastAsia" w:hAnsi="Arial" w:cs="Arial"/>
          <w:sz w:val="22"/>
          <w:szCs w:val="22"/>
        </w:rPr>
        <w:tab/>
      </w:r>
      <w:r w:rsidRPr="009E659E">
        <w:rPr>
          <w:rStyle w:val="tabchar"/>
          <w:rFonts w:ascii="Arial" w:eastAsiaTheme="majorEastAsia" w:hAnsi="Arial" w:cs="Arial"/>
          <w:sz w:val="22"/>
          <w:szCs w:val="22"/>
        </w:rPr>
        <w:tab/>
      </w:r>
      <w:r w:rsidRPr="009E659E">
        <w:rPr>
          <w:rStyle w:val="normaltextrun"/>
          <w:rFonts w:ascii="Arial" w:eastAsiaTheme="majorEastAsia" w:hAnsi="Arial" w:cs="Arial"/>
        </w:rPr>
        <w:t xml:space="preserve">: </w:t>
      </w:r>
      <w:r w:rsidRPr="009E659E">
        <w:rPr>
          <w:rStyle w:val="tabchar"/>
          <w:rFonts w:ascii="Arial" w:eastAsiaTheme="majorEastAsia" w:hAnsi="Arial" w:cs="Arial"/>
        </w:rPr>
        <w:tab/>
      </w:r>
      <w:r w:rsidRPr="009E659E">
        <w:rPr>
          <w:rStyle w:val="tabchar"/>
          <w:rFonts w:ascii="Arial" w:eastAsiaTheme="majorEastAsia" w:hAnsi="Arial" w:cs="Arial"/>
          <w:sz w:val="22"/>
          <w:szCs w:val="22"/>
        </w:rPr>
        <w:tab/>
      </w:r>
      <w:r w:rsidR="00F5628C">
        <w:rPr>
          <w:rStyle w:val="tabchar"/>
          <w:rFonts w:ascii="Arial" w:eastAsiaTheme="majorEastAsia" w:hAnsi="Arial" w:cs="Arial"/>
          <w:sz w:val="22"/>
          <w:szCs w:val="22"/>
        </w:rPr>
        <w:t>5</w:t>
      </w:r>
      <w:r w:rsidRPr="009E659E">
        <w:rPr>
          <w:rStyle w:val="normaltextrun"/>
          <w:rFonts w:ascii="Arial" w:eastAsiaTheme="majorEastAsia" w:hAnsi="Arial" w:cs="Arial"/>
        </w:rPr>
        <w:t xml:space="preserve"> días</w:t>
      </w:r>
      <w:r w:rsidRPr="009E659E">
        <w:rPr>
          <w:rStyle w:val="eop"/>
          <w:rFonts w:ascii="Arial" w:eastAsiaTheme="majorEastAsia" w:hAnsi="Arial" w:cs="Arial"/>
        </w:rPr>
        <w:t> </w:t>
      </w:r>
    </w:p>
    <w:p w14:paraId="78BE73CF" w14:textId="070EC2CF" w:rsidR="001E079F" w:rsidRPr="009E659E" w:rsidRDefault="001E079F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1E079F">
        <w:rPr>
          <w:rFonts w:ascii="Arial" w:hAnsi="Arial" w:cs="Arial"/>
          <w:szCs w:val="18"/>
        </w:rPr>
        <w:t>Garantía</w:t>
      </w:r>
      <w:r>
        <w:rPr>
          <w:rFonts w:ascii="Arial" w:hAnsi="Arial" w:cs="Arial"/>
          <w:szCs w:val="18"/>
        </w:rPr>
        <w:t xml:space="preserve">                                                  :                    6 meses</w:t>
      </w:r>
    </w:p>
    <w:p w14:paraId="267C55A3" w14:textId="468D17C9" w:rsidR="00816466" w:rsidRPr="009E659E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9E659E">
        <w:rPr>
          <w:rStyle w:val="tabchar"/>
          <w:rFonts w:ascii="Arial" w:eastAsiaTheme="majorEastAsia" w:hAnsi="Arial" w:cs="Arial"/>
          <w:sz w:val="22"/>
          <w:szCs w:val="22"/>
        </w:rPr>
        <w:tab/>
      </w:r>
    </w:p>
    <w:p w14:paraId="0AEE0943" w14:textId="406FD241" w:rsidR="00816466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eastAsiaTheme="majorEastAsia" w:hAnsi="Arial" w:cs="Arial"/>
        </w:rPr>
      </w:pPr>
    </w:p>
    <w:p w14:paraId="68E607E9" w14:textId="300F7758" w:rsidR="009B7EEA" w:rsidRDefault="009B7EEA" w:rsidP="0081646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eastAsiaTheme="majorEastAsia" w:hAnsi="Arial" w:cs="Arial"/>
        </w:rPr>
      </w:pPr>
    </w:p>
    <w:p w14:paraId="5BCA54CD" w14:textId="71B917C1" w:rsidR="00816466" w:rsidRPr="007F3B7C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eastAsiaTheme="majorEastAsia" w:hAnsi="Arial" w:cs="Arial"/>
          <w:b/>
          <w:bCs/>
        </w:rPr>
      </w:pPr>
      <w:r w:rsidRPr="007F3B7C">
        <w:rPr>
          <w:rStyle w:val="normaltextrun"/>
          <w:rFonts w:ascii="Arial" w:eastAsiaTheme="majorEastAsia" w:hAnsi="Arial" w:cs="Arial"/>
          <w:b/>
          <w:bCs/>
        </w:rPr>
        <w:t>CONTACTO</w:t>
      </w:r>
    </w:p>
    <w:p w14:paraId="7C243089" w14:textId="5DA353F7" w:rsidR="00816466" w:rsidRPr="009E659E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9E659E">
        <w:rPr>
          <w:rStyle w:val="normaltextrun"/>
          <w:rFonts w:ascii="Arial" w:eastAsiaTheme="majorEastAsia" w:hAnsi="Arial" w:cs="Arial"/>
        </w:rPr>
        <w:t>Titular</w:t>
      </w:r>
      <w:r w:rsidRPr="009E659E">
        <w:rPr>
          <w:rStyle w:val="tabchar"/>
          <w:rFonts w:ascii="Arial" w:eastAsiaTheme="majorEastAsia" w:hAnsi="Arial" w:cs="Arial"/>
        </w:rPr>
        <w:tab/>
      </w:r>
      <w:r w:rsidR="00C812D6">
        <w:rPr>
          <w:rStyle w:val="tabchar"/>
          <w:rFonts w:ascii="Arial" w:eastAsiaTheme="majorEastAsia" w:hAnsi="Arial" w:cs="Arial"/>
        </w:rPr>
        <w:t>: Andy Castañeda</w:t>
      </w:r>
    </w:p>
    <w:p w14:paraId="1366DF79" w14:textId="0C1B997A" w:rsidR="00816466" w:rsidRPr="009E659E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9E659E">
        <w:rPr>
          <w:rStyle w:val="normaltextrun"/>
          <w:rFonts w:ascii="Arial" w:eastAsiaTheme="majorEastAsia" w:hAnsi="Arial" w:cs="Arial"/>
        </w:rPr>
        <w:t>Corre</w:t>
      </w:r>
      <w:r w:rsidR="00C812D6">
        <w:rPr>
          <w:rStyle w:val="normaltextrun"/>
          <w:rFonts w:ascii="Arial" w:eastAsiaTheme="majorEastAsia" w:hAnsi="Arial" w:cs="Arial"/>
        </w:rPr>
        <w:t>o: Andy.castaneda</w:t>
      </w:r>
      <w:r w:rsidRPr="009E659E">
        <w:rPr>
          <w:rStyle w:val="normaltextrun"/>
          <w:rFonts w:ascii="Arial" w:eastAsiaTheme="majorEastAsia" w:hAnsi="Arial" w:cs="Arial"/>
        </w:rPr>
        <w:t>@gendarmeria.cl</w:t>
      </w:r>
      <w:r w:rsidRPr="009E659E">
        <w:rPr>
          <w:rStyle w:val="eop"/>
          <w:rFonts w:ascii="Arial" w:eastAsiaTheme="majorEastAsia" w:hAnsi="Arial" w:cs="Arial"/>
        </w:rPr>
        <w:t> </w:t>
      </w:r>
    </w:p>
    <w:p w14:paraId="6C97E76B" w14:textId="7F327518" w:rsidR="00816466" w:rsidRPr="009E659E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9E659E">
        <w:rPr>
          <w:rStyle w:val="normaltextrun"/>
          <w:rFonts w:ascii="Arial" w:eastAsiaTheme="majorEastAsia" w:hAnsi="Arial" w:cs="Arial"/>
        </w:rPr>
        <w:t>Teléfon</w:t>
      </w:r>
      <w:r>
        <w:rPr>
          <w:rStyle w:val="normaltextrun"/>
          <w:rFonts w:ascii="Arial" w:eastAsiaTheme="majorEastAsia" w:hAnsi="Arial" w:cs="Arial"/>
        </w:rPr>
        <w:t xml:space="preserve">o: </w:t>
      </w:r>
      <w:r w:rsidR="00C812D6">
        <w:rPr>
          <w:rStyle w:val="normaltextrun"/>
          <w:rFonts w:ascii="Arial" w:eastAsiaTheme="majorEastAsia" w:hAnsi="Arial" w:cs="Arial"/>
        </w:rPr>
        <w:t>2203827</w:t>
      </w:r>
      <w:r w:rsidRPr="009E659E">
        <w:rPr>
          <w:rStyle w:val="normaltextrun"/>
          <w:rFonts w:ascii="Arial" w:eastAsiaTheme="majorEastAsia" w:hAnsi="Arial" w:cs="Arial"/>
        </w:rPr>
        <w:t>4</w:t>
      </w:r>
      <w:r w:rsidRPr="009E659E">
        <w:rPr>
          <w:rStyle w:val="eop"/>
          <w:rFonts w:ascii="Arial" w:eastAsiaTheme="majorEastAsia" w:hAnsi="Arial" w:cs="Arial"/>
        </w:rPr>
        <w:t> </w:t>
      </w:r>
    </w:p>
    <w:p w14:paraId="1A95D222" w14:textId="6C0AB380" w:rsidR="00816466" w:rsidRPr="009E659E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9E659E">
        <w:rPr>
          <w:rStyle w:val="normaltextrun"/>
          <w:rFonts w:ascii="Arial" w:eastAsiaTheme="majorEastAsia" w:hAnsi="Arial" w:cs="Arial"/>
        </w:rPr>
        <w:t>Suplente</w:t>
      </w:r>
      <w:r>
        <w:rPr>
          <w:rStyle w:val="normaltextrun"/>
          <w:rFonts w:ascii="Arial" w:eastAsiaTheme="majorEastAsia" w:hAnsi="Arial" w:cs="Arial"/>
        </w:rPr>
        <w:t>: O</w:t>
      </w:r>
      <w:r w:rsidRPr="009E659E">
        <w:rPr>
          <w:rStyle w:val="normaltextrun"/>
          <w:rFonts w:ascii="Arial" w:eastAsiaTheme="majorEastAsia" w:hAnsi="Arial" w:cs="Arial"/>
        </w:rPr>
        <w:t>scar Serey Leiva</w:t>
      </w:r>
      <w:r w:rsidRPr="009E659E">
        <w:rPr>
          <w:rStyle w:val="eop"/>
          <w:rFonts w:ascii="Arial" w:eastAsiaTheme="majorEastAsia" w:hAnsi="Arial" w:cs="Arial"/>
        </w:rPr>
        <w:t> </w:t>
      </w:r>
    </w:p>
    <w:p w14:paraId="00AB2950" w14:textId="7E09E398" w:rsidR="00816466" w:rsidRPr="009E659E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9E659E">
        <w:rPr>
          <w:rStyle w:val="normaltextrun"/>
          <w:rFonts w:ascii="Arial" w:eastAsiaTheme="majorEastAsia" w:hAnsi="Arial" w:cs="Arial"/>
        </w:rPr>
        <w:t>Correo</w:t>
      </w:r>
      <w:r>
        <w:rPr>
          <w:rStyle w:val="normaltextrun"/>
          <w:rFonts w:ascii="Arial" w:eastAsiaTheme="majorEastAsia" w:hAnsi="Arial" w:cs="Arial"/>
        </w:rPr>
        <w:t xml:space="preserve">: </w:t>
      </w:r>
      <w:r w:rsidRPr="009E659E">
        <w:rPr>
          <w:rStyle w:val="normaltextrun"/>
          <w:rFonts w:ascii="Arial" w:eastAsiaTheme="majorEastAsia" w:hAnsi="Arial" w:cs="Arial"/>
        </w:rPr>
        <w:t>oscar.serey@gendarmeria.cl</w:t>
      </w:r>
      <w:r w:rsidRPr="009E659E">
        <w:rPr>
          <w:rStyle w:val="eop"/>
          <w:rFonts w:ascii="Arial" w:eastAsiaTheme="majorEastAsia" w:hAnsi="Arial" w:cs="Arial"/>
        </w:rPr>
        <w:t> </w:t>
      </w:r>
    </w:p>
    <w:p w14:paraId="415C9610" w14:textId="599100FB" w:rsidR="00816466" w:rsidRPr="009E659E" w:rsidRDefault="00816466" w:rsidP="00816466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8"/>
          <w:szCs w:val="18"/>
        </w:rPr>
      </w:pPr>
      <w:r w:rsidRPr="009E659E">
        <w:rPr>
          <w:rStyle w:val="normaltextrun"/>
          <w:rFonts w:ascii="Arial" w:eastAsiaTheme="majorEastAsia" w:hAnsi="Arial" w:cs="Arial"/>
        </w:rPr>
        <w:t>Teléfono</w:t>
      </w:r>
      <w:r>
        <w:rPr>
          <w:rStyle w:val="normaltextrun"/>
          <w:rFonts w:ascii="Arial" w:eastAsiaTheme="majorEastAsia" w:hAnsi="Arial" w:cs="Arial"/>
        </w:rPr>
        <w:t xml:space="preserve">: </w:t>
      </w:r>
      <w:r w:rsidRPr="009E659E">
        <w:rPr>
          <w:rStyle w:val="normaltextrun"/>
          <w:rFonts w:ascii="Arial" w:eastAsiaTheme="majorEastAsia" w:hAnsi="Arial" w:cs="Arial"/>
        </w:rPr>
        <w:t>22038262</w:t>
      </w:r>
      <w:r w:rsidRPr="009E659E">
        <w:rPr>
          <w:rStyle w:val="eop"/>
          <w:rFonts w:ascii="Arial" w:eastAsiaTheme="majorEastAsia" w:hAnsi="Arial" w:cs="Arial"/>
        </w:rPr>
        <w:t> </w:t>
      </w:r>
    </w:p>
    <w:p w14:paraId="09504F42" w14:textId="70A9D11C" w:rsidR="00226F46" w:rsidRDefault="00497A09" w:rsidP="003F477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entury Gothic" w:eastAsiaTheme="majorEastAsia" w:hAnsi="Century Gothic" w:cs="Segoe UI"/>
          <w:sz w:val="22"/>
          <w:szCs w:val="22"/>
        </w:rPr>
      </w:pPr>
      <w:r>
        <w:rPr>
          <w:rFonts w:ascii="Century Gothic" w:eastAsiaTheme="majorEastAsia" w:hAnsi="Century Gothic" w:cs="Segoe UI"/>
          <w:noProof/>
          <w:sz w:val="22"/>
          <w:szCs w:val="22"/>
        </w:rPr>
        <w:drawing>
          <wp:anchor distT="0" distB="0" distL="114300" distR="114300" simplePos="0" relativeHeight="251643392" behindDoc="0" locked="0" layoutInCell="1" allowOverlap="1" wp14:anchorId="46C71513" wp14:editId="0D4D98DB">
            <wp:simplePos x="0" y="0"/>
            <wp:positionH relativeFrom="column">
              <wp:posOffset>-375285</wp:posOffset>
            </wp:positionH>
            <wp:positionV relativeFrom="paragraph">
              <wp:posOffset>2824480</wp:posOffset>
            </wp:positionV>
            <wp:extent cx="1419225" cy="1419225"/>
            <wp:effectExtent l="0" t="0" r="9525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imb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6466">
        <w:rPr>
          <w:rStyle w:val="eop"/>
          <w:rFonts w:ascii="Century Gothic" w:eastAsiaTheme="majorEastAsia" w:hAnsi="Century Gothic" w:cs="Segoe UI"/>
          <w:sz w:val="22"/>
          <w:szCs w:val="22"/>
        </w:rPr>
        <w:t> </w:t>
      </w:r>
      <w:r w:rsidR="003F4772">
        <w:rPr>
          <w:rStyle w:val="eop"/>
          <w:rFonts w:ascii="Century Gothic" w:eastAsiaTheme="majorEastAsia" w:hAnsi="Century Gothic" w:cs="Segoe UI"/>
          <w:sz w:val="22"/>
          <w:szCs w:val="22"/>
        </w:rPr>
        <w:t xml:space="preserve">                                                                                  </w:t>
      </w:r>
    </w:p>
    <w:p w14:paraId="6662D60B" w14:textId="16ECD74F" w:rsidR="00226F46" w:rsidRDefault="00226F46" w:rsidP="003F477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entury Gothic" w:eastAsiaTheme="majorEastAsia" w:hAnsi="Century Gothic" w:cs="Segoe UI"/>
          <w:sz w:val="22"/>
          <w:szCs w:val="22"/>
        </w:rPr>
      </w:pPr>
    </w:p>
    <w:p w14:paraId="39D01738" w14:textId="714D62CD" w:rsidR="00742D0B" w:rsidRDefault="00226F46" w:rsidP="00C812D6">
      <w:pPr>
        <w:pStyle w:val="paragraph"/>
        <w:spacing w:before="0" w:beforeAutospacing="0" w:after="0" w:afterAutospacing="0"/>
        <w:jc w:val="both"/>
        <w:textAlignment w:val="baseline"/>
      </w:pPr>
      <w:r>
        <w:rPr>
          <w:rStyle w:val="eop"/>
          <w:rFonts w:ascii="Century Gothic" w:eastAsiaTheme="majorEastAsia" w:hAnsi="Century Gothic" w:cs="Segoe UI"/>
          <w:sz w:val="22"/>
          <w:szCs w:val="22"/>
        </w:rPr>
        <w:t xml:space="preserve">                                                                                   </w:t>
      </w:r>
      <w:r w:rsidR="003F4772">
        <w:rPr>
          <w:rStyle w:val="eop"/>
          <w:rFonts w:ascii="Century Gothic" w:eastAsiaTheme="majorEastAsia" w:hAnsi="Century Gothic" w:cs="Segoe UI"/>
          <w:sz w:val="22"/>
          <w:szCs w:val="22"/>
        </w:rPr>
        <w:t xml:space="preserve">      </w:t>
      </w:r>
      <w:bookmarkStart w:id="0" w:name="_GoBack"/>
      <w:bookmarkEnd w:id="0"/>
    </w:p>
    <w:sectPr w:rsidR="00742D0B" w:rsidSect="0010547A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297DA9"/>
    <w:multiLevelType w:val="multilevel"/>
    <w:tmpl w:val="18E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466"/>
    <w:rsid w:val="000D5068"/>
    <w:rsid w:val="001643C1"/>
    <w:rsid w:val="001E079F"/>
    <w:rsid w:val="00226F46"/>
    <w:rsid w:val="002F1C91"/>
    <w:rsid w:val="00303DE3"/>
    <w:rsid w:val="003F4772"/>
    <w:rsid w:val="00424ADF"/>
    <w:rsid w:val="00497A09"/>
    <w:rsid w:val="004C397E"/>
    <w:rsid w:val="005472CB"/>
    <w:rsid w:val="0055066F"/>
    <w:rsid w:val="00552568"/>
    <w:rsid w:val="005964BD"/>
    <w:rsid w:val="005C339E"/>
    <w:rsid w:val="005C4910"/>
    <w:rsid w:val="005F0DCA"/>
    <w:rsid w:val="00802842"/>
    <w:rsid w:val="00816466"/>
    <w:rsid w:val="009416DB"/>
    <w:rsid w:val="009B7EEA"/>
    <w:rsid w:val="00AB2EFA"/>
    <w:rsid w:val="00B50EDC"/>
    <w:rsid w:val="00B90817"/>
    <w:rsid w:val="00BD7D75"/>
    <w:rsid w:val="00C812D6"/>
    <w:rsid w:val="00CA3728"/>
    <w:rsid w:val="00CE2C50"/>
    <w:rsid w:val="00DC10E6"/>
    <w:rsid w:val="00DC22A8"/>
    <w:rsid w:val="00E5305E"/>
    <w:rsid w:val="00E87A99"/>
    <w:rsid w:val="00EA057E"/>
    <w:rsid w:val="00F17BA9"/>
    <w:rsid w:val="00F5628C"/>
    <w:rsid w:val="00F7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C38B"/>
  <w15:chartTrackingRefBased/>
  <w15:docId w15:val="{BE3B2BAD-11D5-4F40-8AA0-D71447E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6466"/>
    <w:rPr>
      <w:kern w:val="2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AB2E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7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816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wacimagecontainer">
    <w:name w:val="wacimagecontainer"/>
    <w:basedOn w:val="Fuentedeprrafopredeter"/>
    <w:rsid w:val="00816466"/>
  </w:style>
  <w:style w:type="character" w:customStyle="1" w:styleId="normaltextrun">
    <w:name w:val="normaltextrun"/>
    <w:basedOn w:val="Fuentedeprrafopredeter"/>
    <w:rsid w:val="00816466"/>
  </w:style>
  <w:style w:type="character" w:customStyle="1" w:styleId="eop">
    <w:name w:val="eop"/>
    <w:basedOn w:val="Fuentedeprrafopredeter"/>
    <w:rsid w:val="00816466"/>
  </w:style>
  <w:style w:type="character" w:customStyle="1" w:styleId="tabchar">
    <w:name w:val="tabchar"/>
    <w:basedOn w:val="Fuentedeprrafopredeter"/>
    <w:rsid w:val="00816466"/>
  </w:style>
  <w:style w:type="character" w:customStyle="1" w:styleId="Ttulo1Car">
    <w:name w:val="Título 1 Car"/>
    <w:basedOn w:val="Fuentedeprrafopredeter"/>
    <w:link w:val="Ttulo1"/>
    <w:uiPriority w:val="9"/>
    <w:rsid w:val="00AB2EF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79F"/>
    <w:rPr>
      <w:rFonts w:asciiTheme="majorHAnsi" w:eastAsiaTheme="majorEastAsia" w:hAnsiTheme="majorHAnsi" w:cstheme="majorBidi"/>
      <w:i/>
      <w:iCs/>
      <w:color w:val="2E74B5" w:themeColor="accent1" w:themeShade="BF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f98f44-13cf-42cd-aad5-39dd8ab8ade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F6B8E527107D4ABE5F79B8C49F0B0C" ma:contentTypeVersion="18" ma:contentTypeDescription="Crear nuevo documento." ma:contentTypeScope="" ma:versionID="d922d16cf68575d92b029564b41cef91">
  <xsd:schema xmlns:xsd="http://www.w3.org/2001/XMLSchema" xmlns:xs="http://www.w3.org/2001/XMLSchema" xmlns:p="http://schemas.microsoft.com/office/2006/metadata/properties" xmlns:ns3="a5f98f44-13cf-42cd-aad5-39dd8ab8ade1" xmlns:ns4="dffadabc-523e-4bad-83ee-076353d67861" targetNamespace="http://schemas.microsoft.com/office/2006/metadata/properties" ma:root="true" ma:fieldsID="ba5d97680e7978b50d4a117758e10461" ns3:_="" ns4:_="">
    <xsd:import namespace="a5f98f44-13cf-42cd-aad5-39dd8ab8ade1"/>
    <xsd:import namespace="dffadabc-523e-4bad-83ee-076353d678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98f44-13cf-42cd-aad5-39dd8ab8a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adabc-523e-4bad-83ee-076353d6786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41A94D-A3CF-4005-B7A2-3903D8B7C8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FF1587-1075-4ADA-8B3E-16F49DA77BFD}">
  <ds:schemaRefs>
    <ds:schemaRef ds:uri="http://purl.org/dc/terms/"/>
    <ds:schemaRef ds:uri="dffadabc-523e-4bad-83ee-076353d67861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a5f98f44-13cf-42cd-aad5-39dd8ab8ade1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053670A-AE0C-4F99-916E-18D95E3A6A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98f44-13cf-42cd-aad5-39dd8ab8ade1"/>
    <ds:schemaRef ds:uri="dffadabc-523e-4bad-83ee-076353d678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A. Ibañez Castañeda</dc:creator>
  <cp:keywords/>
  <dc:description/>
  <cp:lastModifiedBy>Lina Ruz Rumian</cp:lastModifiedBy>
  <cp:revision>3</cp:revision>
  <cp:lastPrinted>2026-06-08T14:33:00Z</cp:lastPrinted>
  <dcterms:created xsi:type="dcterms:W3CDTF">2026-06-12T14:46:00Z</dcterms:created>
  <dcterms:modified xsi:type="dcterms:W3CDTF">2026-06-17T20:33:00Z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0x010100E0F6B8E527107D4ABE5F79B8C49F0B0C</vt:lpwstr>
  </property>
</Properties>
</file>