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9CB04" w14:textId="583FAF13"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La presente solicitud tiene por objeto justificar la adquisición de galvanos conmemorativos con cargo al presupuesto de la Unidad Técnica del DAEM Puerto Montt, destinados al reconocimiento de los docentes de la educación municipal que cumplen años significativos de servicio durante el año 202</w:t>
      </w:r>
      <w:r w:rsidR="000E01C9" w:rsidRPr="008222DD">
        <w:rPr>
          <w:rFonts w:ascii="Calibri Light" w:eastAsia="Arial Unicode MS" w:hAnsi="Calibri Light" w:cs="Calibri Light"/>
          <w:noProof/>
          <w:sz w:val="24"/>
          <w:szCs w:val="24"/>
          <w:lang w:val="pt-BR" w:eastAsia="en-US"/>
        </w:rPr>
        <w:t>6</w:t>
      </w:r>
      <w:r w:rsidRPr="008222DD">
        <w:rPr>
          <w:rFonts w:ascii="Calibri Light" w:eastAsia="Arial Unicode MS" w:hAnsi="Calibri Light" w:cs="Calibri Light"/>
          <w:noProof/>
          <w:sz w:val="24"/>
          <w:szCs w:val="24"/>
          <w:lang w:val="pt-BR" w:eastAsia="en-US"/>
        </w:rPr>
        <w:t>.</w:t>
      </w:r>
    </w:p>
    <w:p w14:paraId="275EEEF3" w14:textId="77777777" w:rsidR="000E01C9" w:rsidRPr="008222DD" w:rsidRDefault="000E01C9" w:rsidP="00944771">
      <w:pPr>
        <w:jc w:val="both"/>
        <w:rPr>
          <w:rFonts w:ascii="Calibri Light" w:eastAsia="Arial Unicode MS" w:hAnsi="Calibri Light" w:cs="Calibri Light"/>
          <w:noProof/>
          <w:sz w:val="24"/>
          <w:szCs w:val="24"/>
          <w:lang w:val="pt-BR" w:eastAsia="en-US"/>
        </w:rPr>
      </w:pPr>
    </w:p>
    <w:p w14:paraId="345E2F39" w14:textId="0001B33A" w:rsidR="00944771" w:rsidRPr="008222DD" w:rsidRDefault="00944771" w:rsidP="00944771">
      <w:pPr>
        <w:jc w:val="both"/>
        <w:rPr>
          <w:rFonts w:ascii="Calibri Light" w:eastAsia="Arial Unicode MS" w:hAnsi="Calibri Light" w:cs="Calibri Light"/>
          <w:i/>
          <w:iCs/>
          <w:noProof/>
          <w:sz w:val="24"/>
          <w:szCs w:val="24"/>
          <w:lang w:val="pt-BR" w:eastAsia="en-US"/>
        </w:rPr>
      </w:pPr>
      <w:r w:rsidRPr="008222DD">
        <w:rPr>
          <w:rFonts w:ascii="Calibri Light" w:eastAsia="Arial Unicode MS" w:hAnsi="Calibri Light" w:cs="Calibri Light"/>
          <w:i/>
          <w:iCs/>
          <w:noProof/>
          <w:sz w:val="24"/>
          <w:szCs w:val="24"/>
          <w:lang w:val="pt-BR" w:eastAsia="en-US"/>
        </w:rPr>
        <w:t>FUNDAMENTACIÓN</w:t>
      </w:r>
      <w:r w:rsidR="000E01C9" w:rsidRPr="008222DD">
        <w:rPr>
          <w:rFonts w:ascii="Calibri Light" w:eastAsia="Arial Unicode MS" w:hAnsi="Calibri Light" w:cs="Calibri Light"/>
          <w:i/>
          <w:iCs/>
          <w:noProof/>
          <w:sz w:val="24"/>
          <w:szCs w:val="24"/>
          <w:lang w:val="pt-BR" w:eastAsia="en-US"/>
        </w:rPr>
        <w:t>:</w:t>
      </w:r>
    </w:p>
    <w:p w14:paraId="1C465E39" w14:textId="77777777"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Propósito del Reconocimiento</w:t>
      </w:r>
    </w:p>
    <w:p w14:paraId="5299733E" w14:textId="77777777"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La adquisición de galvanos responde a la necesidad institucional de otorgar un reconocimiento formal y perdurable a los profesionales de la educación que han dedicado años de servicio a la formación de las nuevas generaciones en establecimientos educacionales municipales de Puerto Montt.</w:t>
      </w:r>
    </w:p>
    <w:p w14:paraId="63E6F6C0" w14:textId="77777777"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Marco de la Actividad</w:t>
      </w:r>
    </w:p>
    <w:p w14:paraId="2E950CCD" w14:textId="16A5B565"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Los galvanos serán entregados durante el acto oficial de conmemoración del Día del Profesor, programado para el día miércoles 1</w:t>
      </w:r>
      <w:r w:rsidR="000E01C9" w:rsidRPr="008222DD">
        <w:rPr>
          <w:rFonts w:ascii="Calibri Light" w:eastAsia="Arial Unicode MS" w:hAnsi="Calibri Light" w:cs="Calibri Light"/>
          <w:noProof/>
          <w:sz w:val="24"/>
          <w:szCs w:val="24"/>
          <w:lang w:val="pt-BR" w:eastAsia="en-US"/>
        </w:rPr>
        <w:t>3</w:t>
      </w:r>
      <w:r w:rsidRPr="008222DD">
        <w:rPr>
          <w:rFonts w:ascii="Calibri Light" w:eastAsia="Arial Unicode MS" w:hAnsi="Calibri Light" w:cs="Calibri Light"/>
          <w:noProof/>
          <w:sz w:val="24"/>
          <w:szCs w:val="24"/>
          <w:lang w:val="pt-BR" w:eastAsia="en-US"/>
        </w:rPr>
        <w:t xml:space="preserve"> de octubre de 202</w:t>
      </w:r>
      <w:r w:rsidR="000E01C9" w:rsidRPr="008222DD">
        <w:rPr>
          <w:rFonts w:ascii="Calibri Light" w:eastAsia="Arial Unicode MS" w:hAnsi="Calibri Light" w:cs="Calibri Light"/>
          <w:noProof/>
          <w:sz w:val="24"/>
          <w:szCs w:val="24"/>
          <w:lang w:val="pt-BR" w:eastAsia="en-US"/>
        </w:rPr>
        <w:t>6</w:t>
      </w:r>
      <w:r w:rsidRPr="008222DD">
        <w:rPr>
          <w:rFonts w:ascii="Calibri Light" w:eastAsia="Arial Unicode MS" w:hAnsi="Calibri Light" w:cs="Calibri Light"/>
          <w:noProof/>
          <w:sz w:val="24"/>
          <w:szCs w:val="24"/>
          <w:lang w:val="pt-BR" w:eastAsia="en-US"/>
        </w:rPr>
        <w:t>, en las dependencias del Teatro Diego Rivera. Esta ceremonia representa un evento institucional de alta relevancia, organizado conjuntamente por el DAEM Puerto Montt y la Sección Comunal del Colegio de Profesores A.G.</w:t>
      </w:r>
    </w:p>
    <w:p w14:paraId="2718E147" w14:textId="77777777"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Beneficiarios</w:t>
      </w:r>
    </w:p>
    <w:p w14:paraId="00871B3E" w14:textId="49B156C1"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 xml:space="preserve">El reconocimiento está dirigido a </w:t>
      </w:r>
      <w:r w:rsidR="000E01C9" w:rsidRPr="008222DD">
        <w:rPr>
          <w:rFonts w:ascii="Calibri Light" w:eastAsia="Arial Unicode MS" w:hAnsi="Calibri Light" w:cs="Calibri Light"/>
          <w:noProof/>
          <w:sz w:val="24"/>
          <w:szCs w:val="24"/>
          <w:lang w:val="pt-BR" w:eastAsia="en-US"/>
        </w:rPr>
        <w:t>5</w:t>
      </w:r>
      <w:r w:rsidR="007F627A">
        <w:rPr>
          <w:rFonts w:ascii="Calibri Light" w:eastAsia="Arial Unicode MS" w:hAnsi="Calibri Light" w:cs="Calibri Light"/>
          <w:noProof/>
          <w:sz w:val="24"/>
          <w:szCs w:val="24"/>
          <w:lang w:val="pt-BR" w:eastAsia="en-US"/>
        </w:rPr>
        <w:t>6</w:t>
      </w:r>
      <w:r w:rsidRPr="008222DD">
        <w:rPr>
          <w:rFonts w:ascii="Calibri Light" w:eastAsia="Arial Unicode MS" w:hAnsi="Calibri Light" w:cs="Calibri Light"/>
          <w:noProof/>
          <w:sz w:val="24"/>
          <w:szCs w:val="24"/>
          <w:lang w:val="pt-BR" w:eastAsia="en-US"/>
        </w:rPr>
        <w:t xml:space="preserve"> docentes </w:t>
      </w:r>
      <w:r w:rsidR="007F627A">
        <w:rPr>
          <w:rFonts w:ascii="Calibri Light" w:eastAsia="Arial Unicode MS" w:hAnsi="Calibri Light" w:cs="Calibri Light"/>
          <w:noProof/>
          <w:sz w:val="24"/>
          <w:szCs w:val="24"/>
          <w:lang w:val="pt-BR" w:eastAsia="en-US"/>
        </w:rPr>
        <w:t xml:space="preserve">y 2 funcionarios que estan contratados bajo estatuto docente DAEM, </w:t>
      </w:r>
      <w:r w:rsidRPr="008222DD">
        <w:rPr>
          <w:rFonts w:ascii="Calibri Light" w:eastAsia="Arial Unicode MS" w:hAnsi="Calibri Light" w:cs="Calibri Light"/>
          <w:noProof/>
          <w:sz w:val="24"/>
          <w:szCs w:val="24"/>
          <w:lang w:val="pt-BR" w:eastAsia="en-US"/>
        </w:rPr>
        <w:t>que durante el año 202</w:t>
      </w:r>
      <w:r w:rsidR="000E01C9" w:rsidRPr="008222DD">
        <w:rPr>
          <w:rFonts w:ascii="Calibri Light" w:eastAsia="Arial Unicode MS" w:hAnsi="Calibri Light" w:cs="Calibri Light"/>
          <w:noProof/>
          <w:sz w:val="24"/>
          <w:szCs w:val="24"/>
          <w:lang w:val="pt-BR" w:eastAsia="en-US"/>
        </w:rPr>
        <w:t>6</w:t>
      </w:r>
      <w:r w:rsidRPr="008222DD">
        <w:rPr>
          <w:rFonts w:ascii="Calibri Light" w:eastAsia="Arial Unicode MS" w:hAnsi="Calibri Light" w:cs="Calibri Light"/>
          <w:noProof/>
          <w:sz w:val="24"/>
          <w:szCs w:val="24"/>
          <w:lang w:val="pt-BR" w:eastAsia="en-US"/>
        </w:rPr>
        <w:t xml:space="preserve"> cumplen años significativos de servicio, distribuidos de la siguiente manera:</w:t>
      </w:r>
    </w:p>
    <w:p w14:paraId="42DC353B" w14:textId="77777777" w:rsidR="00A33AA4" w:rsidRPr="008222DD" w:rsidRDefault="00A33AA4" w:rsidP="00944771">
      <w:pPr>
        <w:jc w:val="both"/>
        <w:rPr>
          <w:rFonts w:ascii="Calibri Light" w:eastAsia="Arial Unicode MS" w:hAnsi="Calibri Light" w:cs="Calibri Light"/>
          <w:noProof/>
          <w:sz w:val="24"/>
          <w:szCs w:val="24"/>
          <w:lang w:val="pt-BR" w:eastAsia="en-US"/>
        </w:rPr>
      </w:pPr>
    </w:p>
    <w:tbl>
      <w:tblPr>
        <w:tblStyle w:val="Tablaconcuadrcula"/>
        <w:tblW w:w="0" w:type="auto"/>
        <w:tblInd w:w="1939" w:type="dxa"/>
        <w:tblLook w:val="04A0" w:firstRow="1" w:lastRow="0" w:firstColumn="1" w:lastColumn="0" w:noHBand="0" w:noVBand="1"/>
      </w:tblPr>
      <w:tblGrid>
        <w:gridCol w:w="451"/>
        <w:gridCol w:w="2688"/>
        <w:gridCol w:w="1843"/>
      </w:tblGrid>
      <w:tr w:rsidR="000E01C9" w:rsidRPr="008222DD" w14:paraId="0E4106C4" w14:textId="77777777" w:rsidTr="00A33AA4">
        <w:tc>
          <w:tcPr>
            <w:tcW w:w="431" w:type="dxa"/>
          </w:tcPr>
          <w:p w14:paraId="48B958E2" w14:textId="49700024" w:rsidR="000E01C9" w:rsidRPr="008222DD" w:rsidRDefault="00A33AA4" w:rsidP="008222DD">
            <w:pPr>
              <w:jc w:val="center"/>
              <w:rPr>
                <w:rFonts w:ascii="Calibri Light" w:eastAsia="Arial Unicode MS" w:hAnsi="Calibri Light" w:cs="Calibri Light"/>
                <w:b/>
                <w:bCs/>
                <w:noProof/>
                <w:sz w:val="24"/>
                <w:szCs w:val="24"/>
                <w:lang w:val="pt-BR" w:eastAsia="en-US"/>
              </w:rPr>
            </w:pPr>
            <w:r w:rsidRPr="008222DD">
              <w:rPr>
                <w:rFonts w:ascii="Calibri Light" w:eastAsia="Arial Unicode MS" w:hAnsi="Calibri Light" w:cs="Calibri Light"/>
                <w:b/>
                <w:bCs/>
                <w:noProof/>
                <w:sz w:val="24"/>
                <w:szCs w:val="24"/>
                <w:lang w:val="pt-BR" w:eastAsia="en-US"/>
              </w:rPr>
              <w:t>N°</w:t>
            </w:r>
          </w:p>
        </w:tc>
        <w:tc>
          <w:tcPr>
            <w:tcW w:w="2688" w:type="dxa"/>
          </w:tcPr>
          <w:p w14:paraId="0993C2AD" w14:textId="41D31BAC" w:rsidR="000E01C9" w:rsidRPr="008222DD" w:rsidRDefault="00A33AA4" w:rsidP="008222DD">
            <w:pPr>
              <w:jc w:val="center"/>
              <w:rPr>
                <w:rFonts w:ascii="Calibri Light" w:eastAsia="Arial Unicode MS" w:hAnsi="Calibri Light" w:cs="Calibri Light"/>
                <w:b/>
                <w:bCs/>
                <w:noProof/>
                <w:sz w:val="24"/>
                <w:szCs w:val="24"/>
                <w:lang w:val="pt-BR" w:eastAsia="en-US"/>
              </w:rPr>
            </w:pPr>
            <w:r w:rsidRPr="008222DD">
              <w:rPr>
                <w:rFonts w:ascii="Calibri Light" w:eastAsia="Arial Unicode MS" w:hAnsi="Calibri Light" w:cs="Calibri Light"/>
                <w:b/>
                <w:bCs/>
                <w:noProof/>
                <w:sz w:val="24"/>
                <w:szCs w:val="24"/>
                <w:lang w:val="pt-BR" w:eastAsia="en-US"/>
              </w:rPr>
              <w:t>Años de servicio Docentes</w:t>
            </w:r>
          </w:p>
        </w:tc>
        <w:tc>
          <w:tcPr>
            <w:tcW w:w="1843" w:type="dxa"/>
          </w:tcPr>
          <w:p w14:paraId="04A021E5" w14:textId="50D5A48A" w:rsidR="000E01C9" w:rsidRPr="008222DD" w:rsidRDefault="00A33AA4" w:rsidP="008222DD">
            <w:pPr>
              <w:jc w:val="center"/>
              <w:rPr>
                <w:rFonts w:ascii="Calibri Light" w:eastAsia="Arial Unicode MS" w:hAnsi="Calibri Light" w:cs="Calibri Light"/>
                <w:b/>
                <w:bCs/>
                <w:noProof/>
                <w:sz w:val="24"/>
                <w:szCs w:val="24"/>
                <w:lang w:val="pt-BR" w:eastAsia="en-US"/>
              </w:rPr>
            </w:pPr>
            <w:r w:rsidRPr="008222DD">
              <w:rPr>
                <w:rFonts w:ascii="Calibri Light" w:eastAsia="Arial Unicode MS" w:hAnsi="Calibri Light" w:cs="Calibri Light"/>
                <w:b/>
                <w:bCs/>
                <w:noProof/>
                <w:sz w:val="24"/>
                <w:szCs w:val="24"/>
                <w:lang w:val="pt-BR" w:eastAsia="en-US"/>
              </w:rPr>
              <w:t>Cantidad galvanos</w:t>
            </w:r>
          </w:p>
        </w:tc>
      </w:tr>
      <w:tr w:rsidR="000E01C9" w:rsidRPr="008222DD" w14:paraId="40AE8D44" w14:textId="77777777" w:rsidTr="00A33AA4">
        <w:tc>
          <w:tcPr>
            <w:tcW w:w="431" w:type="dxa"/>
          </w:tcPr>
          <w:p w14:paraId="6FAD45FF" w14:textId="4BDD3439" w:rsidR="000E01C9" w:rsidRPr="008222DD" w:rsidRDefault="00A33AA4" w:rsidP="00944771">
            <w:pPr>
              <w:jc w:val="both"/>
              <w:rPr>
                <w:rFonts w:ascii="Calibri Light" w:eastAsia="Arial Unicode MS" w:hAnsi="Calibri Light" w:cs="Calibri Light"/>
                <w:b/>
                <w:bCs/>
                <w:noProof/>
                <w:sz w:val="24"/>
                <w:szCs w:val="24"/>
                <w:lang w:val="pt-BR" w:eastAsia="en-US"/>
              </w:rPr>
            </w:pPr>
            <w:r w:rsidRPr="008222DD">
              <w:rPr>
                <w:rFonts w:ascii="Calibri Light" w:eastAsia="Arial Unicode MS" w:hAnsi="Calibri Light" w:cs="Calibri Light"/>
                <w:b/>
                <w:bCs/>
                <w:noProof/>
                <w:sz w:val="24"/>
                <w:szCs w:val="24"/>
                <w:lang w:val="pt-BR" w:eastAsia="en-US"/>
              </w:rPr>
              <w:t>1</w:t>
            </w:r>
          </w:p>
        </w:tc>
        <w:tc>
          <w:tcPr>
            <w:tcW w:w="2688" w:type="dxa"/>
          </w:tcPr>
          <w:p w14:paraId="65633BB3" w14:textId="0B1D6461" w:rsidR="000E01C9" w:rsidRPr="008222DD" w:rsidRDefault="008222DD" w:rsidP="00A33AA4">
            <w:pPr>
              <w:jc w:val="center"/>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25</w:t>
            </w:r>
          </w:p>
        </w:tc>
        <w:tc>
          <w:tcPr>
            <w:tcW w:w="1843" w:type="dxa"/>
          </w:tcPr>
          <w:p w14:paraId="2AF629CE" w14:textId="7ADFB085" w:rsidR="000E01C9" w:rsidRPr="008222DD" w:rsidRDefault="008222DD" w:rsidP="00A33AA4">
            <w:pPr>
              <w:jc w:val="center"/>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15</w:t>
            </w:r>
          </w:p>
        </w:tc>
      </w:tr>
      <w:tr w:rsidR="000E01C9" w:rsidRPr="008222DD" w14:paraId="48DB6620" w14:textId="77777777" w:rsidTr="00A33AA4">
        <w:tc>
          <w:tcPr>
            <w:tcW w:w="431" w:type="dxa"/>
          </w:tcPr>
          <w:p w14:paraId="036E43D9" w14:textId="00295271" w:rsidR="000E01C9" w:rsidRPr="008222DD" w:rsidRDefault="00A33AA4" w:rsidP="00944771">
            <w:pPr>
              <w:jc w:val="both"/>
              <w:rPr>
                <w:rFonts w:ascii="Calibri Light" w:eastAsia="Arial Unicode MS" w:hAnsi="Calibri Light" w:cs="Calibri Light"/>
                <w:b/>
                <w:bCs/>
                <w:noProof/>
                <w:sz w:val="24"/>
                <w:szCs w:val="24"/>
                <w:lang w:val="pt-BR" w:eastAsia="en-US"/>
              </w:rPr>
            </w:pPr>
            <w:r w:rsidRPr="008222DD">
              <w:rPr>
                <w:rFonts w:ascii="Calibri Light" w:eastAsia="Arial Unicode MS" w:hAnsi="Calibri Light" w:cs="Calibri Light"/>
                <w:b/>
                <w:bCs/>
                <w:noProof/>
                <w:sz w:val="24"/>
                <w:szCs w:val="24"/>
                <w:lang w:val="pt-BR" w:eastAsia="en-US"/>
              </w:rPr>
              <w:t>2</w:t>
            </w:r>
          </w:p>
        </w:tc>
        <w:tc>
          <w:tcPr>
            <w:tcW w:w="2688" w:type="dxa"/>
          </w:tcPr>
          <w:p w14:paraId="382D7CA7" w14:textId="092CDF06" w:rsidR="000E01C9" w:rsidRPr="008222DD" w:rsidRDefault="008222DD" w:rsidP="00A33AA4">
            <w:pPr>
              <w:jc w:val="center"/>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30</w:t>
            </w:r>
          </w:p>
        </w:tc>
        <w:tc>
          <w:tcPr>
            <w:tcW w:w="1843" w:type="dxa"/>
          </w:tcPr>
          <w:p w14:paraId="4413DB93" w14:textId="48D11C7E" w:rsidR="000E01C9" w:rsidRPr="008222DD" w:rsidRDefault="008222DD" w:rsidP="00A33AA4">
            <w:pPr>
              <w:jc w:val="center"/>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19</w:t>
            </w:r>
          </w:p>
        </w:tc>
      </w:tr>
      <w:tr w:rsidR="000E01C9" w:rsidRPr="008222DD" w14:paraId="5D925080" w14:textId="77777777" w:rsidTr="00A33AA4">
        <w:tc>
          <w:tcPr>
            <w:tcW w:w="431" w:type="dxa"/>
          </w:tcPr>
          <w:p w14:paraId="23E9BDA8" w14:textId="4C4C6376" w:rsidR="000E01C9" w:rsidRPr="008222DD" w:rsidRDefault="00A33AA4" w:rsidP="00944771">
            <w:pPr>
              <w:jc w:val="both"/>
              <w:rPr>
                <w:rFonts w:ascii="Calibri Light" w:eastAsia="Arial Unicode MS" w:hAnsi="Calibri Light" w:cs="Calibri Light"/>
                <w:b/>
                <w:bCs/>
                <w:noProof/>
                <w:sz w:val="24"/>
                <w:szCs w:val="24"/>
                <w:lang w:val="pt-BR" w:eastAsia="en-US"/>
              </w:rPr>
            </w:pPr>
            <w:r w:rsidRPr="008222DD">
              <w:rPr>
                <w:rFonts w:ascii="Calibri Light" w:eastAsia="Arial Unicode MS" w:hAnsi="Calibri Light" w:cs="Calibri Light"/>
                <w:b/>
                <w:bCs/>
                <w:noProof/>
                <w:sz w:val="24"/>
                <w:szCs w:val="24"/>
                <w:lang w:val="pt-BR" w:eastAsia="en-US"/>
              </w:rPr>
              <w:t>3</w:t>
            </w:r>
          </w:p>
        </w:tc>
        <w:tc>
          <w:tcPr>
            <w:tcW w:w="2688" w:type="dxa"/>
          </w:tcPr>
          <w:p w14:paraId="591D9C50" w14:textId="2C14BA67" w:rsidR="000E01C9" w:rsidRPr="008222DD" w:rsidRDefault="008222DD" w:rsidP="00A33AA4">
            <w:pPr>
              <w:jc w:val="center"/>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35</w:t>
            </w:r>
          </w:p>
        </w:tc>
        <w:tc>
          <w:tcPr>
            <w:tcW w:w="1843" w:type="dxa"/>
          </w:tcPr>
          <w:p w14:paraId="60029170" w14:textId="1E9DE54A" w:rsidR="000E01C9" w:rsidRPr="008222DD" w:rsidRDefault="008222DD" w:rsidP="00A33AA4">
            <w:pPr>
              <w:jc w:val="center"/>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1</w:t>
            </w:r>
            <w:r w:rsidR="00800969">
              <w:rPr>
                <w:rFonts w:ascii="Calibri Light" w:eastAsia="Arial Unicode MS" w:hAnsi="Calibri Light" w:cs="Calibri Light"/>
                <w:noProof/>
                <w:sz w:val="24"/>
                <w:szCs w:val="24"/>
                <w:lang w:val="pt-BR" w:eastAsia="en-US"/>
              </w:rPr>
              <w:t>3</w:t>
            </w:r>
          </w:p>
        </w:tc>
      </w:tr>
      <w:tr w:rsidR="000E01C9" w:rsidRPr="008222DD" w14:paraId="15517CB6" w14:textId="77777777" w:rsidTr="00A33AA4">
        <w:tc>
          <w:tcPr>
            <w:tcW w:w="431" w:type="dxa"/>
          </w:tcPr>
          <w:p w14:paraId="51271E08" w14:textId="2990785E" w:rsidR="000E01C9" w:rsidRPr="008222DD" w:rsidRDefault="00A33AA4" w:rsidP="00944771">
            <w:pPr>
              <w:jc w:val="both"/>
              <w:rPr>
                <w:rFonts w:ascii="Calibri Light" w:eastAsia="Arial Unicode MS" w:hAnsi="Calibri Light" w:cs="Calibri Light"/>
                <w:b/>
                <w:bCs/>
                <w:noProof/>
                <w:sz w:val="24"/>
                <w:szCs w:val="24"/>
                <w:lang w:val="pt-BR" w:eastAsia="en-US"/>
              </w:rPr>
            </w:pPr>
            <w:r w:rsidRPr="008222DD">
              <w:rPr>
                <w:rFonts w:ascii="Calibri Light" w:eastAsia="Arial Unicode MS" w:hAnsi="Calibri Light" w:cs="Calibri Light"/>
                <w:b/>
                <w:bCs/>
                <w:noProof/>
                <w:sz w:val="24"/>
                <w:szCs w:val="24"/>
                <w:lang w:val="pt-BR" w:eastAsia="en-US"/>
              </w:rPr>
              <w:t>4</w:t>
            </w:r>
          </w:p>
        </w:tc>
        <w:tc>
          <w:tcPr>
            <w:tcW w:w="2688" w:type="dxa"/>
          </w:tcPr>
          <w:p w14:paraId="64B80972" w14:textId="529F64B1" w:rsidR="000E01C9" w:rsidRPr="008222DD" w:rsidRDefault="008222DD" w:rsidP="00A33AA4">
            <w:pPr>
              <w:jc w:val="center"/>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40</w:t>
            </w:r>
          </w:p>
        </w:tc>
        <w:tc>
          <w:tcPr>
            <w:tcW w:w="1843" w:type="dxa"/>
          </w:tcPr>
          <w:p w14:paraId="034F53E0" w14:textId="13B577AF" w:rsidR="000E01C9" w:rsidRPr="008222DD" w:rsidRDefault="008222DD" w:rsidP="00A33AA4">
            <w:pPr>
              <w:jc w:val="center"/>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9</w:t>
            </w:r>
          </w:p>
        </w:tc>
      </w:tr>
      <w:tr w:rsidR="00FD590E" w:rsidRPr="008222DD" w14:paraId="77B4A8D9" w14:textId="77777777" w:rsidTr="00A33AA4">
        <w:tc>
          <w:tcPr>
            <w:tcW w:w="431" w:type="dxa"/>
          </w:tcPr>
          <w:p w14:paraId="239A9336" w14:textId="68BE7F52" w:rsidR="00FD590E" w:rsidRPr="008222DD" w:rsidRDefault="00FD590E" w:rsidP="00944771">
            <w:pPr>
              <w:jc w:val="both"/>
              <w:rPr>
                <w:rFonts w:ascii="Calibri Light" w:eastAsia="Arial Unicode MS" w:hAnsi="Calibri Light" w:cs="Calibri Light"/>
                <w:b/>
                <w:bCs/>
                <w:noProof/>
                <w:sz w:val="24"/>
                <w:szCs w:val="24"/>
                <w:lang w:val="pt-BR" w:eastAsia="en-US"/>
              </w:rPr>
            </w:pPr>
            <w:r>
              <w:rPr>
                <w:rFonts w:ascii="Calibri Light" w:eastAsia="Arial Unicode MS" w:hAnsi="Calibri Light" w:cs="Calibri Light"/>
                <w:b/>
                <w:bCs/>
                <w:noProof/>
                <w:sz w:val="24"/>
                <w:szCs w:val="24"/>
                <w:lang w:val="pt-BR" w:eastAsia="en-US"/>
              </w:rPr>
              <w:t>5</w:t>
            </w:r>
          </w:p>
        </w:tc>
        <w:tc>
          <w:tcPr>
            <w:tcW w:w="2688" w:type="dxa"/>
          </w:tcPr>
          <w:p w14:paraId="7C0E474B" w14:textId="22E24C51" w:rsidR="00FD590E" w:rsidRPr="008222DD" w:rsidRDefault="00FD590E" w:rsidP="00A33AA4">
            <w:pPr>
              <w:jc w:val="center"/>
              <w:rPr>
                <w:rFonts w:ascii="Calibri Light" w:eastAsia="Arial Unicode MS" w:hAnsi="Calibri Light" w:cs="Calibri Light"/>
                <w:noProof/>
                <w:sz w:val="24"/>
                <w:szCs w:val="24"/>
                <w:lang w:val="pt-BR" w:eastAsia="en-US"/>
              </w:rPr>
            </w:pPr>
            <w:r>
              <w:rPr>
                <w:rFonts w:ascii="Calibri Light" w:eastAsia="Arial Unicode MS" w:hAnsi="Calibri Light" w:cs="Calibri Light"/>
                <w:noProof/>
                <w:sz w:val="24"/>
                <w:szCs w:val="24"/>
                <w:lang w:val="pt-BR" w:eastAsia="en-US"/>
              </w:rPr>
              <w:t xml:space="preserve">Funcionarios estatuto docente DAEM </w:t>
            </w:r>
          </w:p>
        </w:tc>
        <w:tc>
          <w:tcPr>
            <w:tcW w:w="1843" w:type="dxa"/>
          </w:tcPr>
          <w:p w14:paraId="4AD20FCB" w14:textId="5E96869B" w:rsidR="00FD590E" w:rsidRPr="008222DD" w:rsidRDefault="00FD590E" w:rsidP="00A33AA4">
            <w:pPr>
              <w:jc w:val="center"/>
              <w:rPr>
                <w:rFonts w:ascii="Calibri Light" w:eastAsia="Arial Unicode MS" w:hAnsi="Calibri Light" w:cs="Calibri Light"/>
                <w:noProof/>
                <w:sz w:val="24"/>
                <w:szCs w:val="24"/>
                <w:lang w:val="pt-BR" w:eastAsia="en-US"/>
              </w:rPr>
            </w:pPr>
            <w:r>
              <w:rPr>
                <w:rFonts w:ascii="Calibri Light" w:eastAsia="Arial Unicode MS" w:hAnsi="Calibri Light" w:cs="Calibri Light"/>
                <w:noProof/>
                <w:sz w:val="24"/>
                <w:szCs w:val="24"/>
                <w:lang w:val="pt-BR" w:eastAsia="en-US"/>
              </w:rPr>
              <w:t>2</w:t>
            </w:r>
          </w:p>
        </w:tc>
      </w:tr>
    </w:tbl>
    <w:p w14:paraId="41C3E65E" w14:textId="5FBA9EA3" w:rsidR="000E01C9" w:rsidRPr="008222DD" w:rsidRDefault="000E01C9" w:rsidP="00944771">
      <w:pPr>
        <w:jc w:val="both"/>
        <w:rPr>
          <w:rFonts w:ascii="Calibri Light" w:eastAsia="Arial Unicode MS" w:hAnsi="Calibri Light" w:cs="Calibri Light"/>
          <w:noProof/>
          <w:sz w:val="24"/>
          <w:szCs w:val="24"/>
          <w:lang w:val="pt-BR" w:eastAsia="en-US"/>
        </w:rPr>
      </w:pPr>
    </w:p>
    <w:p w14:paraId="2FECECBC" w14:textId="0E7037CA" w:rsidR="00944771" w:rsidRPr="008222DD" w:rsidRDefault="00944771" w:rsidP="000E01C9">
      <w:pPr>
        <w:jc w:val="both"/>
        <w:rPr>
          <w:rFonts w:ascii="Calibri Light" w:eastAsia="Arial Unicode MS" w:hAnsi="Calibri Light" w:cs="Calibri Light"/>
          <w:noProof/>
          <w:sz w:val="24"/>
          <w:szCs w:val="24"/>
          <w:lang w:val="pt-BR" w:eastAsia="en-US"/>
        </w:rPr>
      </w:pPr>
    </w:p>
    <w:p w14:paraId="2F42A67D" w14:textId="77777777"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Valor Institucional</w:t>
      </w:r>
    </w:p>
    <w:p w14:paraId="2AF9DA1C" w14:textId="77777777"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Esta iniciativa fortalece el reconocimiento a la trayectoria profesional, fomenta el sentido de pertenencia institucional y visibiliza el compromiso del DAEM Puerto Montt con la valoración del trabajo docente, contribuyendo al clima laboral positivo y la retención de profesionales experimentados en el sistema educativo municipal.</w:t>
      </w:r>
    </w:p>
    <w:p w14:paraId="4E312FB3" w14:textId="77777777"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Impacto Esperado</w:t>
      </w:r>
    </w:p>
    <w:p w14:paraId="4FFFC376" w14:textId="77777777"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La entrega de estos reconocimientos generará un impacto positivo tanto en los homenajeados como en la comunidad educativa en general, reforzando los valores institucionales y el prestigio de la carrera docente en el ámbito municipal.</w:t>
      </w:r>
    </w:p>
    <w:p w14:paraId="21FA731D" w14:textId="77777777" w:rsidR="00944771"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________________________________________</w:t>
      </w:r>
    </w:p>
    <w:p w14:paraId="16B53E2D" w14:textId="5CD2F686" w:rsidR="000A2C52" w:rsidRPr="008222DD" w:rsidRDefault="00944771" w:rsidP="00944771">
      <w:pPr>
        <w:jc w:val="both"/>
        <w:rPr>
          <w:rFonts w:ascii="Calibri Light" w:eastAsia="Arial Unicode MS" w:hAnsi="Calibri Light" w:cs="Calibri Light"/>
          <w:noProof/>
          <w:sz w:val="24"/>
          <w:szCs w:val="24"/>
          <w:lang w:val="pt-BR" w:eastAsia="en-US"/>
        </w:rPr>
      </w:pPr>
      <w:r w:rsidRPr="008222DD">
        <w:rPr>
          <w:rFonts w:ascii="Calibri Light" w:eastAsia="Arial Unicode MS" w:hAnsi="Calibri Light" w:cs="Calibri Light"/>
          <w:noProof/>
          <w:sz w:val="24"/>
          <w:szCs w:val="24"/>
          <w:lang w:val="pt-BR" w:eastAsia="en-US"/>
        </w:rPr>
        <w:t xml:space="preserve">Por lo anteriormente expuesto, se solicita la aprobación de la adquisición de </w:t>
      </w:r>
      <w:r w:rsidR="008222DD" w:rsidRPr="008222DD">
        <w:rPr>
          <w:rFonts w:ascii="Calibri Light" w:eastAsia="Arial Unicode MS" w:hAnsi="Calibri Light" w:cs="Calibri Light"/>
          <w:noProof/>
          <w:sz w:val="24"/>
          <w:szCs w:val="24"/>
          <w:lang w:val="pt-BR" w:eastAsia="en-US"/>
        </w:rPr>
        <w:t>5</w:t>
      </w:r>
      <w:r w:rsidR="004107C6">
        <w:rPr>
          <w:rFonts w:ascii="Calibri Light" w:eastAsia="Arial Unicode MS" w:hAnsi="Calibri Light" w:cs="Calibri Light"/>
          <w:noProof/>
          <w:sz w:val="24"/>
          <w:szCs w:val="24"/>
          <w:lang w:val="pt-BR" w:eastAsia="en-US"/>
        </w:rPr>
        <w:t>8</w:t>
      </w:r>
      <w:r w:rsidRPr="008222DD">
        <w:rPr>
          <w:rFonts w:ascii="Calibri Light" w:eastAsia="Arial Unicode MS" w:hAnsi="Calibri Light" w:cs="Calibri Light"/>
          <w:noProof/>
          <w:sz w:val="24"/>
          <w:szCs w:val="24"/>
          <w:lang w:val="pt-BR" w:eastAsia="en-US"/>
        </w:rPr>
        <w:t xml:space="preserve"> galvanos conmemorativos con cargo al presupuesto de la Unidad Técnica del DAEM Puerto Montt.</w:t>
      </w:r>
      <w:r w:rsidR="000A2C52" w:rsidRPr="008222DD">
        <w:rPr>
          <w:rFonts w:ascii="Calibri Light" w:eastAsia="Arial Unicode MS" w:hAnsi="Calibri Light" w:cs="Calibri Light"/>
          <w:noProof/>
          <w:sz w:val="24"/>
          <w:szCs w:val="24"/>
          <w:lang w:val="pt-BR" w:eastAsia="en-US"/>
        </w:rPr>
        <w:t xml:space="preserve">                                                                                                    </w:t>
      </w:r>
    </w:p>
    <w:p w14:paraId="2B841C94" w14:textId="55E525E7" w:rsidR="00944771" w:rsidRPr="008222DD" w:rsidRDefault="000A2C52" w:rsidP="00944771">
      <w:pPr>
        <w:spacing w:after="188" w:line="276" w:lineRule="auto"/>
        <w:ind w:left="10" w:right="1" w:hanging="10"/>
        <w:jc w:val="center"/>
        <w:rPr>
          <w:rFonts w:asciiTheme="minorHAnsi" w:eastAsia="Arial Unicode MS" w:hAnsiTheme="minorHAnsi" w:cstheme="minorHAnsi"/>
          <w:b/>
          <w:sz w:val="24"/>
          <w:szCs w:val="24"/>
          <w:lang w:val="pt-BR"/>
        </w:rPr>
      </w:pPr>
      <w:r w:rsidRPr="008222DD">
        <w:rPr>
          <w:rFonts w:asciiTheme="minorHAnsi" w:eastAsia="Arial Unicode MS" w:hAnsiTheme="minorHAnsi" w:cstheme="minorHAnsi"/>
          <w:b/>
          <w:sz w:val="24"/>
          <w:szCs w:val="24"/>
          <w:lang w:val="pt-BR"/>
        </w:rPr>
        <w:t xml:space="preserve">  </w:t>
      </w:r>
      <w:r w:rsidR="000B6B85" w:rsidRPr="008222DD">
        <w:rPr>
          <w:rFonts w:asciiTheme="minorHAnsi" w:hAnsiTheme="minorHAnsi" w:cstheme="minorHAnsi"/>
          <w:sz w:val="24"/>
          <w:szCs w:val="24"/>
        </w:rPr>
        <w:t xml:space="preserve">                                                 </w:t>
      </w:r>
    </w:p>
    <w:p w14:paraId="07F77552" w14:textId="1D7D5AC3" w:rsidR="00944771" w:rsidRPr="008222DD" w:rsidRDefault="00765C8B" w:rsidP="00944771">
      <w:pPr>
        <w:pStyle w:val="Ttulo1"/>
        <w:jc w:val="both"/>
        <w:rPr>
          <w:rFonts w:ascii="Calibri Light" w:eastAsia="Arial" w:hAnsi="Calibri Light" w:cs="Calibri Light"/>
          <w:sz w:val="24"/>
          <w:szCs w:val="24"/>
          <w:lang w:val="es-ES"/>
        </w:rPr>
      </w:pPr>
      <w:r w:rsidRPr="008222DD">
        <w:rPr>
          <w:rFonts w:asciiTheme="minorHAnsi" w:eastAsia="Arial Unicode MS" w:hAnsiTheme="minorHAnsi" w:cstheme="minorHAnsi"/>
          <w:b/>
          <w:sz w:val="24"/>
          <w:szCs w:val="24"/>
          <w:lang w:val="pt-BR"/>
        </w:rPr>
        <w:tab/>
      </w:r>
      <w:r w:rsidRPr="008222DD">
        <w:rPr>
          <w:rFonts w:asciiTheme="minorHAnsi" w:eastAsia="Arial Unicode MS" w:hAnsiTheme="minorHAnsi" w:cstheme="minorHAnsi"/>
          <w:b/>
          <w:sz w:val="24"/>
          <w:szCs w:val="24"/>
          <w:lang w:val="pt-BR"/>
        </w:rPr>
        <w:tab/>
      </w:r>
      <w:r w:rsidRPr="008222DD">
        <w:rPr>
          <w:rFonts w:asciiTheme="minorHAnsi" w:eastAsia="Arial Unicode MS" w:hAnsiTheme="minorHAnsi" w:cstheme="minorHAnsi"/>
          <w:b/>
          <w:sz w:val="24"/>
          <w:szCs w:val="24"/>
          <w:lang w:val="pt-BR"/>
        </w:rPr>
        <w:tab/>
      </w:r>
      <w:r w:rsidRPr="008222DD">
        <w:rPr>
          <w:rFonts w:asciiTheme="minorHAnsi" w:eastAsia="Arial Unicode MS" w:hAnsiTheme="minorHAnsi" w:cstheme="minorHAnsi"/>
          <w:b/>
          <w:sz w:val="24"/>
          <w:szCs w:val="24"/>
          <w:lang w:val="pt-BR"/>
        </w:rPr>
        <w:tab/>
      </w:r>
      <w:bookmarkStart w:id="0" w:name="_mib3v2p6grd1"/>
      <w:bookmarkEnd w:id="0"/>
    </w:p>
    <w:sectPr w:rsidR="00944771" w:rsidRPr="008222DD" w:rsidSect="00090C18">
      <w:headerReference w:type="default" r:id="rId7"/>
      <w:pgSz w:w="12240" w:h="18720" w:code="158"/>
      <w:pgMar w:top="216" w:right="1325"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8697D" w14:textId="77777777" w:rsidR="00C76EEA" w:rsidRDefault="00C76EEA" w:rsidP="00BA466E">
      <w:r>
        <w:separator/>
      </w:r>
    </w:p>
  </w:endnote>
  <w:endnote w:type="continuationSeparator" w:id="0">
    <w:p w14:paraId="54F317D5" w14:textId="77777777" w:rsidR="00C76EEA" w:rsidRDefault="00C76EEA" w:rsidP="00BA4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oto Serif CJK SC">
    <w:charset w:val="00"/>
    <w:family w:val="auto"/>
    <w:pitch w:val="variable"/>
  </w:font>
  <w:font w:name="Lohit Devanaga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EC0CE" w14:textId="77777777" w:rsidR="00C76EEA" w:rsidRDefault="00C76EEA" w:rsidP="00BA466E">
      <w:r>
        <w:separator/>
      </w:r>
    </w:p>
  </w:footnote>
  <w:footnote w:type="continuationSeparator" w:id="0">
    <w:p w14:paraId="451775AC" w14:textId="77777777" w:rsidR="00C76EEA" w:rsidRDefault="00C76EEA" w:rsidP="00BA46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1102E" w14:textId="47B7DCF3" w:rsidR="00166AB4" w:rsidRPr="00952576" w:rsidRDefault="00952576" w:rsidP="00166AB4">
    <w:pPr>
      <w:rPr>
        <w:b/>
        <w:bCs/>
        <w:lang w:val="es-AR"/>
      </w:rPr>
    </w:pPr>
    <w:r>
      <w:rPr>
        <w:noProof/>
      </w:rPr>
      <mc:AlternateContent>
        <mc:Choice Requires="wps">
          <w:drawing>
            <wp:anchor distT="0" distB="0" distL="114300" distR="114300" simplePos="0" relativeHeight="251660288" behindDoc="0" locked="0" layoutInCell="1" allowOverlap="1" wp14:anchorId="413DC7C1" wp14:editId="60148795">
              <wp:simplePos x="0" y="0"/>
              <wp:positionH relativeFrom="column">
                <wp:posOffset>3462020</wp:posOffset>
              </wp:positionH>
              <wp:positionV relativeFrom="paragraph">
                <wp:posOffset>3175</wp:posOffset>
              </wp:positionV>
              <wp:extent cx="2703195" cy="509270"/>
              <wp:effectExtent l="0" t="0" r="20955" b="2413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195" cy="509270"/>
                      </a:xfrm>
                      <a:prstGeom prst="rect">
                        <a:avLst/>
                      </a:prstGeom>
                      <a:solidFill>
                        <a:srgbClr val="FFFFFF"/>
                      </a:solidFill>
                      <a:ln w="9525">
                        <a:solidFill>
                          <a:srgbClr val="FFFFFF"/>
                        </a:solidFill>
                        <a:miter lim="800000"/>
                        <a:headEnd/>
                        <a:tailEnd/>
                      </a:ln>
                    </wps:spPr>
                    <wps:txbx>
                      <w:txbxContent>
                        <w:p w14:paraId="4C24B328" w14:textId="77777777" w:rsidR="00166AB4" w:rsidRPr="0058028B" w:rsidRDefault="00166AB4" w:rsidP="00166AB4">
                          <w:pPr>
                            <w:jc w:val="center"/>
                            <w:outlineLvl w:val="0"/>
                            <w:rPr>
                              <w:rFonts w:ascii="Arial" w:hAnsi="Arial"/>
                              <w:b/>
                              <w:color w:val="003366"/>
                              <w:sz w:val="12"/>
                              <w:szCs w:val="12"/>
                            </w:rPr>
                          </w:pPr>
                        </w:p>
                        <w:p w14:paraId="36F9D15C" w14:textId="77777777" w:rsidR="00166AB4" w:rsidRDefault="00166AB4" w:rsidP="00166A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3DC7C1" id="_x0000_t202" coordsize="21600,21600" o:spt="202" path="m,l,21600r21600,l21600,xe">
              <v:stroke joinstyle="miter"/>
              <v:path gradientshapeok="t" o:connecttype="rect"/>
            </v:shapetype>
            <v:shape id="Text Box 1" o:spid="_x0000_s1026" type="#_x0000_t202" style="position:absolute;margin-left:272.6pt;margin-top:.25pt;width:212.85pt;height:4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LQKJwIAAFAEAAAOAAAAZHJzL2Uyb0RvYy54bWysVNuO2yAQfa/Uf0C8N3bSpLuJ4qy22aaq&#10;tL1Iu/0AjLGNCgwFEnv79R0gm1rtS1XVD4hhhsOZMzPe3oxakZNwXoKp6HxWUiIMh0aarqJfHw+v&#10;rinxgZmGKTCiok/C05vdyxfbwW7EAnpQjXAEQYzfDLaifQh2UxSe90IzPwMrDDpbcJoFNF1XNI4N&#10;iK5VsSjLN8UArrEOuPAeT++yk+4SftsKHj63rReBqIoit5BWl9Y6rsVuyzadY7aX/EyD/QMLzaTB&#10;Ry9QdywwcnTyDygtuQMPbZhx0AW0reQi5YDZzMvfsnnomRUpFxTH24tM/v/B8k+nL47IBmtHiWEa&#10;S/QoxkDewkjmUZ3B+g0GPVgMCyMex8iYqbf3wL95YmDfM9OJW+dg6AVrkF26WUyuZhwfQerhIzT4&#10;DDsGSEBj63QERDEIomOVni6ViVQ4Hi6uytfz9YoSjr5VuUY7kivY5vm2dT68F6BJ3FTUYeUTOjvd&#10;+5BDn0MSe1CyOUilkuG6eq8cOTHskkP6zuh+GqYMGSq6Xi1WWYCpz/8dhJYB211JXdHrMn65AaNs&#10;70yTmjEwqfIes1MGk4w6RumyiGGsx3NdamieUFEHua1xDHHTg/tByYAtXVH//cicoER9MFiV9Xy5&#10;jDOQjOXqaoGGm3rqqYcZjlAVDZTk7T7kuTlaJ7seX8p9YOAWK9nKJHKkmlmdeWPbpjKdRyzOxdRO&#10;Ub9+BLufAAAA//8DAFBLAwQUAAYACAAAACEAyebwItwAAAAHAQAADwAAAGRycy9kb3ducmV2Lnht&#10;bEyOQU/CQBSE7yb8h80j4WJkl0YEareEEI1n0Iu3pftoG7tv2+5Ci7/e50lvM5nJzJdtR9eIK/ah&#10;9qRhMVcgkApvayo1fLy/PqxBhGjImsYTarhhgG0+uctMav1AB7weYyl4hEJqNFQxtqmUoajQmTD3&#10;LRJnZ987E9n2pbS9GXjcNTJR6kk6UxM/VKbFfYXF1/HiNPjh5eY8diq5//x2b/tddzgnndaz6bh7&#10;BhFxjH9l+MVndMiZ6eQvZINoNCwflwlXWYDgeLNSGxAnDWu1Apln8j9//gMAAP//AwBQSwECLQAU&#10;AAYACAAAACEAtoM4kv4AAADhAQAAEwAAAAAAAAAAAAAAAAAAAAAAW0NvbnRlbnRfVHlwZXNdLnht&#10;bFBLAQItABQABgAIAAAAIQA4/SH/1gAAAJQBAAALAAAAAAAAAAAAAAAAAC8BAABfcmVscy8ucmVs&#10;c1BLAQItABQABgAIAAAAIQCJuLQKJwIAAFAEAAAOAAAAAAAAAAAAAAAAAC4CAABkcnMvZTJvRG9j&#10;LnhtbFBLAQItABQABgAIAAAAIQDJ5vAi3AAAAAcBAAAPAAAAAAAAAAAAAAAAAIEEAABkcnMvZG93&#10;bnJldi54bWxQSwUGAAAAAAQABADzAAAAigUAAAAA&#10;" strokecolor="white">
              <v:textbox>
                <w:txbxContent>
                  <w:p w14:paraId="4C24B328" w14:textId="77777777" w:rsidR="00166AB4" w:rsidRPr="0058028B" w:rsidRDefault="00166AB4" w:rsidP="00166AB4">
                    <w:pPr>
                      <w:jc w:val="center"/>
                      <w:outlineLvl w:val="0"/>
                      <w:rPr>
                        <w:rFonts w:ascii="Arial" w:hAnsi="Arial"/>
                        <w:b/>
                        <w:color w:val="003366"/>
                        <w:sz w:val="12"/>
                        <w:szCs w:val="12"/>
                      </w:rPr>
                    </w:pPr>
                  </w:p>
                  <w:p w14:paraId="36F9D15C" w14:textId="77777777" w:rsidR="00166AB4" w:rsidRDefault="00166AB4" w:rsidP="00166AB4">
                    <w:pPr>
                      <w:jc w:val="center"/>
                    </w:pPr>
                  </w:p>
                </w:txbxContent>
              </v:textbox>
            </v:shape>
          </w:pict>
        </mc:Fallback>
      </mc:AlternateContent>
    </w:r>
    <w:r>
      <w:rPr>
        <w:noProof/>
      </w:rPr>
      <w:drawing>
        <wp:inline distT="0" distB="0" distL="0" distR="0" wp14:anchorId="53F63A6F" wp14:editId="14DF045D">
          <wp:extent cx="2353310" cy="54229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3310" cy="542290"/>
                  </a:xfrm>
                  <a:prstGeom prst="rect">
                    <a:avLst/>
                  </a:prstGeom>
                  <a:noFill/>
                </pic:spPr>
              </pic:pic>
            </a:graphicData>
          </a:graphic>
        </wp:inline>
      </w:drawing>
    </w:r>
    <w:r w:rsidR="00166AB4" w:rsidRPr="00537351">
      <w:rPr>
        <w:lang w:val="es-AR"/>
      </w:rPr>
      <w:t xml:space="preserve">  </w:t>
    </w:r>
    <w:r w:rsidR="00166AB4" w:rsidRPr="00537351">
      <w:rPr>
        <w:lang w:val="es-AR"/>
      </w:rPr>
      <w:tab/>
      <w:t xml:space="preserve">              </w:t>
    </w:r>
  </w:p>
  <w:p w14:paraId="4BF788E5" w14:textId="77777777" w:rsidR="00166AB4" w:rsidRPr="00952576" w:rsidRDefault="00166AB4" w:rsidP="00952576">
    <w:pPr>
      <w:outlineLvl w:val="0"/>
      <w:rPr>
        <w:b/>
        <w:bCs/>
        <w:color w:val="000000"/>
        <w:lang w:val="es-AR"/>
      </w:rPr>
    </w:pPr>
  </w:p>
  <w:p w14:paraId="3F3CD8BC" w14:textId="77777777" w:rsidR="007F627A" w:rsidRPr="008222DD" w:rsidRDefault="007F627A" w:rsidP="007F627A">
    <w:pPr>
      <w:pStyle w:val="Ttulo1"/>
      <w:jc w:val="center"/>
      <w:rPr>
        <w:rFonts w:ascii="Calibri Light" w:eastAsia="Arial" w:hAnsi="Calibri Light" w:cs="Calibri Light"/>
        <w:b/>
        <w:bCs/>
        <w:sz w:val="24"/>
        <w:szCs w:val="24"/>
        <w:lang w:val="es-ES"/>
      </w:rPr>
    </w:pPr>
    <w:r w:rsidRPr="008222DD">
      <w:rPr>
        <w:rFonts w:ascii="Calibri Light" w:eastAsia="Arial" w:hAnsi="Calibri Light" w:cs="Calibri Light"/>
        <w:b/>
        <w:bCs/>
        <w:sz w:val="24"/>
        <w:szCs w:val="24"/>
        <w:lang w:val="es-ES"/>
      </w:rPr>
      <w:t>JUSTIFICACIÓN PARA ADQUISICIÓN DE GALVANOS</w:t>
    </w:r>
  </w:p>
  <w:p w14:paraId="724B92BA" w14:textId="77777777" w:rsidR="00BA466E" w:rsidRPr="00952576" w:rsidRDefault="00BA466E" w:rsidP="00166AB4">
    <w:pPr>
      <w:rPr>
        <w:rFonts w:ascii="Arial" w:hAnsi="Arial" w:cs="Arial"/>
        <w:b/>
        <w:bCs/>
        <w:sz w:val="16"/>
        <w:szCs w:val="16"/>
      </w:rPr>
    </w:pPr>
  </w:p>
  <w:p w14:paraId="5848EC18" w14:textId="77777777" w:rsidR="00BA466E" w:rsidRPr="00952576" w:rsidRDefault="00BA466E">
    <w:pPr>
      <w:pStyle w:val="Encabezado"/>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22709"/>
    <w:multiLevelType w:val="hybridMultilevel"/>
    <w:tmpl w:val="61A0CE8E"/>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1D16023A"/>
    <w:multiLevelType w:val="multilevel"/>
    <w:tmpl w:val="4B9C1D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3B377609"/>
    <w:multiLevelType w:val="hybridMultilevel"/>
    <w:tmpl w:val="8CE84206"/>
    <w:lvl w:ilvl="0" w:tplc="0900BC5C">
      <w:numFmt w:val="bullet"/>
      <w:lvlText w:val="-"/>
      <w:lvlJc w:val="left"/>
      <w:pPr>
        <w:ind w:left="720" w:hanging="360"/>
      </w:pPr>
      <w:rPr>
        <w:rFonts w:ascii="Cambria" w:eastAsia="Times New Roman" w:hAnsi="Cambria" w:cs="Aharon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C320C07"/>
    <w:multiLevelType w:val="hybridMultilevel"/>
    <w:tmpl w:val="3A9A7FD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78451E1"/>
    <w:multiLevelType w:val="hybridMultilevel"/>
    <w:tmpl w:val="458C8D3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8D83C90"/>
    <w:multiLevelType w:val="hybridMultilevel"/>
    <w:tmpl w:val="EF7C2D64"/>
    <w:lvl w:ilvl="0" w:tplc="60843E6A">
      <w:numFmt w:val="bullet"/>
      <w:lvlText w:val="-"/>
      <w:lvlJc w:val="left"/>
      <w:pPr>
        <w:ind w:left="644" w:hanging="360"/>
      </w:pPr>
      <w:rPr>
        <w:rFonts w:ascii="Cambria" w:eastAsia="Times New Roman" w:hAnsi="Cambria" w:cs="Aharoni" w:hint="default"/>
      </w:rPr>
    </w:lvl>
    <w:lvl w:ilvl="1" w:tplc="2C0A0003" w:tentative="1">
      <w:start w:val="1"/>
      <w:numFmt w:val="bullet"/>
      <w:lvlText w:val="o"/>
      <w:lvlJc w:val="left"/>
      <w:pPr>
        <w:ind w:left="1364" w:hanging="360"/>
      </w:pPr>
      <w:rPr>
        <w:rFonts w:ascii="Courier New" w:hAnsi="Courier New" w:cs="Courier New" w:hint="default"/>
      </w:rPr>
    </w:lvl>
    <w:lvl w:ilvl="2" w:tplc="2C0A0005" w:tentative="1">
      <w:start w:val="1"/>
      <w:numFmt w:val="bullet"/>
      <w:lvlText w:val=""/>
      <w:lvlJc w:val="left"/>
      <w:pPr>
        <w:ind w:left="2084" w:hanging="360"/>
      </w:pPr>
      <w:rPr>
        <w:rFonts w:ascii="Wingdings" w:hAnsi="Wingdings" w:hint="default"/>
      </w:rPr>
    </w:lvl>
    <w:lvl w:ilvl="3" w:tplc="2C0A0001" w:tentative="1">
      <w:start w:val="1"/>
      <w:numFmt w:val="bullet"/>
      <w:lvlText w:val=""/>
      <w:lvlJc w:val="left"/>
      <w:pPr>
        <w:ind w:left="2804" w:hanging="360"/>
      </w:pPr>
      <w:rPr>
        <w:rFonts w:ascii="Symbol" w:hAnsi="Symbol" w:hint="default"/>
      </w:rPr>
    </w:lvl>
    <w:lvl w:ilvl="4" w:tplc="2C0A0003" w:tentative="1">
      <w:start w:val="1"/>
      <w:numFmt w:val="bullet"/>
      <w:lvlText w:val="o"/>
      <w:lvlJc w:val="left"/>
      <w:pPr>
        <w:ind w:left="3524" w:hanging="360"/>
      </w:pPr>
      <w:rPr>
        <w:rFonts w:ascii="Courier New" w:hAnsi="Courier New" w:cs="Courier New" w:hint="default"/>
      </w:rPr>
    </w:lvl>
    <w:lvl w:ilvl="5" w:tplc="2C0A0005" w:tentative="1">
      <w:start w:val="1"/>
      <w:numFmt w:val="bullet"/>
      <w:lvlText w:val=""/>
      <w:lvlJc w:val="left"/>
      <w:pPr>
        <w:ind w:left="4244" w:hanging="360"/>
      </w:pPr>
      <w:rPr>
        <w:rFonts w:ascii="Wingdings" w:hAnsi="Wingdings" w:hint="default"/>
      </w:rPr>
    </w:lvl>
    <w:lvl w:ilvl="6" w:tplc="2C0A0001" w:tentative="1">
      <w:start w:val="1"/>
      <w:numFmt w:val="bullet"/>
      <w:lvlText w:val=""/>
      <w:lvlJc w:val="left"/>
      <w:pPr>
        <w:ind w:left="4964" w:hanging="360"/>
      </w:pPr>
      <w:rPr>
        <w:rFonts w:ascii="Symbol" w:hAnsi="Symbol" w:hint="default"/>
      </w:rPr>
    </w:lvl>
    <w:lvl w:ilvl="7" w:tplc="2C0A0003" w:tentative="1">
      <w:start w:val="1"/>
      <w:numFmt w:val="bullet"/>
      <w:lvlText w:val="o"/>
      <w:lvlJc w:val="left"/>
      <w:pPr>
        <w:ind w:left="5684" w:hanging="360"/>
      </w:pPr>
      <w:rPr>
        <w:rFonts w:ascii="Courier New" w:hAnsi="Courier New" w:cs="Courier New" w:hint="default"/>
      </w:rPr>
    </w:lvl>
    <w:lvl w:ilvl="8" w:tplc="2C0A0005" w:tentative="1">
      <w:start w:val="1"/>
      <w:numFmt w:val="bullet"/>
      <w:lvlText w:val=""/>
      <w:lvlJc w:val="left"/>
      <w:pPr>
        <w:ind w:left="6404" w:hanging="360"/>
      </w:pPr>
      <w:rPr>
        <w:rFonts w:ascii="Wingdings" w:hAnsi="Wingdings" w:hint="default"/>
      </w:rPr>
    </w:lvl>
  </w:abstractNum>
  <w:abstractNum w:abstractNumId="6" w15:restartNumberingAfterBreak="0">
    <w:nsid w:val="5186511F"/>
    <w:multiLevelType w:val="hybridMultilevel"/>
    <w:tmpl w:val="75525D14"/>
    <w:lvl w:ilvl="0" w:tplc="3C32D4D2">
      <w:start w:val="1"/>
      <w:numFmt w:val="decimal"/>
      <w:lvlText w:val="%1."/>
      <w:lvlJc w:val="left"/>
      <w:pPr>
        <w:ind w:left="360" w:hanging="360"/>
      </w:pPr>
      <w:rPr>
        <w:i w:val="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 w15:restartNumberingAfterBreak="0">
    <w:nsid w:val="56136B72"/>
    <w:multiLevelType w:val="hybridMultilevel"/>
    <w:tmpl w:val="A9A6DFF4"/>
    <w:lvl w:ilvl="0" w:tplc="2C0A0001">
      <w:start w:val="1"/>
      <w:numFmt w:val="bullet"/>
      <w:lvlText w:val=""/>
      <w:lvlJc w:val="left"/>
      <w:pPr>
        <w:ind w:left="502" w:hanging="360"/>
      </w:pPr>
      <w:rPr>
        <w:rFonts w:ascii="Symbol" w:hAnsi="Symbol" w:hint="default"/>
      </w:rPr>
    </w:lvl>
    <w:lvl w:ilvl="1" w:tplc="2C0A0003" w:tentative="1">
      <w:start w:val="1"/>
      <w:numFmt w:val="bullet"/>
      <w:lvlText w:val="o"/>
      <w:lvlJc w:val="left"/>
      <w:pPr>
        <w:ind w:left="1222" w:hanging="360"/>
      </w:pPr>
      <w:rPr>
        <w:rFonts w:ascii="Courier New" w:hAnsi="Courier New" w:cs="Courier New" w:hint="default"/>
      </w:rPr>
    </w:lvl>
    <w:lvl w:ilvl="2" w:tplc="2C0A0005" w:tentative="1">
      <w:start w:val="1"/>
      <w:numFmt w:val="bullet"/>
      <w:lvlText w:val=""/>
      <w:lvlJc w:val="left"/>
      <w:pPr>
        <w:ind w:left="1942" w:hanging="360"/>
      </w:pPr>
      <w:rPr>
        <w:rFonts w:ascii="Wingdings" w:hAnsi="Wingdings" w:hint="default"/>
      </w:rPr>
    </w:lvl>
    <w:lvl w:ilvl="3" w:tplc="2C0A0001" w:tentative="1">
      <w:start w:val="1"/>
      <w:numFmt w:val="bullet"/>
      <w:lvlText w:val=""/>
      <w:lvlJc w:val="left"/>
      <w:pPr>
        <w:ind w:left="2662" w:hanging="360"/>
      </w:pPr>
      <w:rPr>
        <w:rFonts w:ascii="Symbol" w:hAnsi="Symbol" w:hint="default"/>
      </w:rPr>
    </w:lvl>
    <w:lvl w:ilvl="4" w:tplc="2C0A0003" w:tentative="1">
      <w:start w:val="1"/>
      <w:numFmt w:val="bullet"/>
      <w:lvlText w:val="o"/>
      <w:lvlJc w:val="left"/>
      <w:pPr>
        <w:ind w:left="3382" w:hanging="360"/>
      </w:pPr>
      <w:rPr>
        <w:rFonts w:ascii="Courier New" w:hAnsi="Courier New" w:cs="Courier New" w:hint="default"/>
      </w:rPr>
    </w:lvl>
    <w:lvl w:ilvl="5" w:tplc="2C0A0005" w:tentative="1">
      <w:start w:val="1"/>
      <w:numFmt w:val="bullet"/>
      <w:lvlText w:val=""/>
      <w:lvlJc w:val="left"/>
      <w:pPr>
        <w:ind w:left="4102" w:hanging="360"/>
      </w:pPr>
      <w:rPr>
        <w:rFonts w:ascii="Wingdings" w:hAnsi="Wingdings" w:hint="default"/>
      </w:rPr>
    </w:lvl>
    <w:lvl w:ilvl="6" w:tplc="2C0A0001" w:tentative="1">
      <w:start w:val="1"/>
      <w:numFmt w:val="bullet"/>
      <w:lvlText w:val=""/>
      <w:lvlJc w:val="left"/>
      <w:pPr>
        <w:ind w:left="4822" w:hanging="360"/>
      </w:pPr>
      <w:rPr>
        <w:rFonts w:ascii="Symbol" w:hAnsi="Symbol" w:hint="default"/>
      </w:rPr>
    </w:lvl>
    <w:lvl w:ilvl="7" w:tplc="2C0A0003" w:tentative="1">
      <w:start w:val="1"/>
      <w:numFmt w:val="bullet"/>
      <w:lvlText w:val="o"/>
      <w:lvlJc w:val="left"/>
      <w:pPr>
        <w:ind w:left="5542" w:hanging="360"/>
      </w:pPr>
      <w:rPr>
        <w:rFonts w:ascii="Courier New" w:hAnsi="Courier New" w:cs="Courier New" w:hint="default"/>
      </w:rPr>
    </w:lvl>
    <w:lvl w:ilvl="8" w:tplc="2C0A0005" w:tentative="1">
      <w:start w:val="1"/>
      <w:numFmt w:val="bullet"/>
      <w:lvlText w:val=""/>
      <w:lvlJc w:val="left"/>
      <w:pPr>
        <w:ind w:left="6262" w:hanging="360"/>
      </w:pPr>
      <w:rPr>
        <w:rFonts w:ascii="Wingdings" w:hAnsi="Wingdings" w:hint="default"/>
      </w:rPr>
    </w:lvl>
  </w:abstractNum>
  <w:abstractNum w:abstractNumId="8" w15:restartNumberingAfterBreak="0">
    <w:nsid w:val="570E0634"/>
    <w:multiLevelType w:val="hybridMultilevel"/>
    <w:tmpl w:val="E1BA17A8"/>
    <w:lvl w:ilvl="0" w:tplc="25187AFE">
      <w:numFmt w:val="bullet"/>
      <w:lvlText w:val="-"/>
      <w:lvlJc w:val="left"/>
      <w:pPr>
        <w:ind w:left="360" w:hanging="360"/>
      </w:pPr>
      <w:rPr>
        <w:rFonts w:ascii="Arial" w:eastAsia="Arial Unicode MS" w:hAnsi="Arial" w:cs="Aria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 w15:restartNumberingAfterBreak="0">
    <w:nsid w:val="603B0098"/>
    <w:multiLevelType w:val="hybridMultilevel"/>
    <w:tmpl w:val="C53891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ED5DE3"/>
    <w:multiLevelType w:val="hybridMultilevel"/>
    <w:tmpl w:val="353477AC"/>
    <w:lvl w:ilvl="0" w:tplc="9454DEE2">
      <w:start w:val="9"/>
      <w:numFmt w:val="bullet"/>
      <w:lvlText w:val="-"/>
      <w:lvlJc w:val="left"/>
      <w:pPr>
        <w:ind w:left="383" w:hanging="360"/>
      </w:pPr>
      <w:rPr>
        <w:rFonts w:ascii="Calibri" w:eastAsia="Times New Roman" w:hAnsi="Calibri" w:cs="Calibri" w:hint="default"/>
      </w:rPr>
    </w:lvl>
    <w:lvl w:ilvl="1" w:tplc="340A0003" w:tentative="1">
      <w:start w:val="1"/>
      <w:numFmt w:val="bullet"/>
      <w:lvlText w:val="o"/>
      <w:lvlJc w:val="left"/>
      <w:pPr>
        <w:ind w:left="1103" w:hanging="360"/>
      </w:pPr>
      <w:rPr>
        <w:rFonts w:ascii="Courier New" w:hAnsi="Courier New" w:cs="Courier New" w:hint="default"/>
      </w:rPr>
    </w:lvl>
    <w:lvl w:ilvl="2" w:tplc="340A0005" w:tentative="1">
      <w:start w:val="1"/>
      <w:numFmt w:val="bullet"/>
      <w:lvlText w:val=""/>
      <w:lvlJc w:val="left"/>
      <w:pPr>
        <w:ind w:left="1823" w:hanging="360"/>
      </w:pPr>
      <w:rPr>
        <w:rFonts w:ascii="Wingdings" w:hAnsi="Wingdings" w:hint="default"/>
      </w:rPr>
    </w:lvl>
    <w:lvl w:ilvl="3" w:tplc="340A0001" w:tentative="1">
      <w:start w:val="1"/>
      <w:numFmt w:val="bullet"/>
      <w:lvlText w:val=""/>
      <w:lvlJc w:val="left"/>
      <w:pPr>
        <w:ind w:left="2543" w:hanging="360"/>
      </w:pPr>
      <w:rPr>
        <w:rFonts w:ascii="Symbol" w:hAnsi="Symbol" w:hint="default"/>
      </w:rPr>
    </w:lvl>
    <w:lvl w:ilvl="4" w:tplc="340A0003" w:tentative="1">
      <w:start w:val="1"/>
      <w:numFmt w:val="bullet"/>
      <w:lvlText w:val="o"/>
      <w:lvlJc w:val="left"/>
      <w:pPr>
        <w:ind w:left="3263" w:hanging="360"/>
      </w:pPr>
      <w:rPr>
        <w:rFonts w:ascii="Courier New" w:hAnsi="Courier New" w:cs="Courier New" w:hint="default"/>
      </w:rPr>
    </w:lvl>
    <w:lvl w:ilvl="5" w:tplc="340A0005" w:tentative="1">
      <w:start w:val="1"/>
      <w:numFmt w:val="bullet"/>
      <w:lvlText w:val=""/>
      <w:lvlJc w:val="left"/>
      <w:pPr>
        <w:ind w:left="3983" w:hanging="360"/>
      </w:pPr>
      <w:rPr>
        <w:rFonts w:ascii="Wingdings" w:hAnsi="Wingdings" w:hint="default"/>
      </w:rPr>
    </w:lvl>
    <w:lvl w:ilvl="6" w:tplc="340A0001" w:tentative="1">
      <w:start w:val="1"/>
      <w:numFmt w:val="bullet"/>
      <w:lvlText w:val=""/>
      <w:lvlJc w:val="left"/>
      <w:pPr>
        <w:ind w:left="4703" w:hanging="360"/>
      </w:pPr>
      <w:rPr>
        <w:rFonts w:ascii="Symbol" w:hAnsi="Symbol" w:hint="default"/>
      </w:rPr>
    </w:lvl>
    <w:lvl w:ilvl="7" w:tplc="340A0003" w:tentative="1">
      <w:start w:val="1"/>
      <w:numFmt w:val="bullet"/>
      <w:lvlText w:val="o"/>
      <w:lvlJc w:val="left"/>
      <w:pPr>
        <w:ind w:left="5423" w:hanging="360"/>
      </w:pPr>
      <w:rPr>
        <w:rFonts w:ascii="Courier New" w:hAnsi="Courier New" w:cs="Courier New" w:hint="default"/>
      </w:rPr>
    </w:lvl>
    <w:lvl w:ilvl="8" w:tplc="340A0005" w:tentative="1">
      <w:start w:val="1"/>
      <w:numFmt w:val="bullet"/>
      <w:lvlText w:val=""/>
      <w:lvlJc w:val="left"/>
      <w:pPr>
        <w:ind w:left="6143" w:hanging="360"/>
      </w:pPr>
      <w:rPr>
        <w:rFonts w:ascii="Wingdings" w:hAnsi="Wingdings" w:hint="default"/>
      </w:rPr>
    </w:lvl>
  </w:abstractNum>
  <w:num w:numId="1">
    <w:abstractNumId w:val="6"/>
  </w:num>
  <w:num w:numId="2">
    <w:abstractNumId w:val="0"/>
  </w:num>
  <w:num w:numId="3">
    <w:abstractNumId w:val="3"/>
  </w:num>
  <w:num w:numId="4">
    <w:abstractNumId w:val="7"/>
  </w:num>
  <w:num w:numId="5">
    <w:abstractNumId w:val="2"/>
  </w:num>
  <w:num w:numId="6">
    <w:abstractNumId w:val="5"/>
  </w:num>
  <w:num w:numId="7">
    <w:abstractNumId w:val="4"/>
  </w:num>
  <w:num w:numId="8">
    <w:abstractNumId w:val="9"/>
  </w:num>
  <w:num w:numId="9">
    <w:abstractNumId w:val="8"/>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1"/>
  <w:activeWritingStyle w:appName="MSWord" w:lang="es-AR" w:vendorID="64" w:dllVersion="6" w:nlCheck="1" w:checkStyle="1"/>
  <w:activeWritingStyle w:appName="MSWord" w:lang="es-MX" w:vendorID="64" w:dllVersion="6" w:nlCheck="1" w:checkStyle="1"/>
  <w:activeWritingStyle w:appName="MSWord" w:lang="es-CL" w:vendorID="64" w:dllVersion="6" w:nlCheck="1" w:checkStyle="1"/>
  <w:activeWritingStyle w:appName="MSWord" w:lang="es-ES" w:vendorID="64" w:dllVersion="4096" w:nlCheck="1" w:checkStyle="0"/>
  <w:activeWritingStyle w:appName="MSWord" w:lang="es-CL" w:vendorID="64" w:dllVersion="4096" w:nlCheck="1" w:checkStyle="0"/>
  <w:activeWritingStyle w:appName="MSWord" w:lang="en-US" w:vendorID="64" w:dllVersion="4096" w:nlCheck="1" w:checkStyle="0"/>
  <w:activeWritingStyle w:appName="MSWord" w:lang="pt-BR" w:vendorID="64" w:dllVersion="4096" w:nlCheck="1" w:checkStyle="0"/>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C52"/>
    <w:rsid w:val="0000493E"/>
    <w:rsid w:val="00017B5D"/>
    <w:rsid w:val="00060BA2"/>
    <w:rsid w:val="000716A1"/>
    <w:rsid w:val="00073617"/>
    <w:rsid w:val="00080D69"/>
    <w:rsid w:val="000830B4"/>
    <w:rsid w:val="00084F3C"/>
    <w:rsid w:val="00090C18"/>
    <w:rsid w:val="000A29A2"/>
    <w:rsid w:val="000A2C52"/>
    <w:rsid w:val="000A371F"/>
    <w:rsid w:val="000B6B85"/>
    <w:rsid w:val="000D481D"/>
    <w:rsid w:val="000E01C9"/>
    <w:rsid w:val="000E387C"/>
    <w:rsid w:val="00123418"/>
    <w:rsid w:val="00165E33"/>
    <w:rsid w:val="00166AB4"/>
    <w:rsid w:val="001750A9"/>
    <w:rsid w:val="00175F97"/>
    <w:rsid w:val="0018696F"/>
    <w:rsid w:val="00193BA9"/>
    <w:rsid w:val="001A3AFF"/>
    <w:rsid w:val="001B143F"/>
    <w:rsid w:val="001C33DD"/>
    <w:rsid w:val="001C6FCD"/>
    <w:rsid w:val="002230C2"/>
    <w:rsid w:val="002377CF"/>
    <w:rsid w:val="00237A07"/>
    <w:rsid w:val="002411A1"/>
    <w:rsid w:val="0025014B"/>
    <w:rsid w:val="00252917"/>
    <w:rsid w:val="0026285E"/>
    <w:rsid w:val="0028150C"/>
    <w:rsid w:val="00285041"/>
    <w:rsid w:val="0028619D"/>
    <w:rsid w:val="00293283"/>
    <w:rsid w:val="002A39D0"/>
    <w:rsid w:val="002A71B8"/>
    <w:rsid w:val="002B1E97"/>
    <w:rsid w:val="002C085C"/>
    <w:rsid w:val="002F02CA"/>
    <w:rsid w:val="00321C54"/>
    <w:rsid w:val="00355731"/>
    <w:rsid w:val="00382594"/>
    <w:rsid w:val="003902CE"/>
    <w:rsid w:val="003A131A"/>
    <w:rsid w:val="003B1839"/>
    <w:rsid w:val="003B1B91"/>
    <w:rsid w:val="003B7461"/>
    <w:rsid w:val="003C187F"/>
    <w:rsid w:val="003C4025"/>
    <w:rsid w:val="003D6C2B"/>
    <w:rsid w:val="003F1A01"/>
    <w:rsid w:val="004032D6"/>
    <w:rsid w:val="00407DA2"/>
    <w:rsid w:val="004107C6"/>
    <w:rsid w:val="00413502"/>
    <w:rsid w:val="004263C6"/>
    <w:rsid w:val="0043249E"/>
    <w:rsid w:val="0043705C"/>
    <w:rsid w:val="0044579A"/>
    <w:rsid w:val="00454C33"/>
    <w:rsid w:val="00481FA9"/>
    <w:rsid w:val="00487573"/>
    <w:rsid w:val="004910CF"/>
    <w:rsid w:val="004A38D9"/>
    <w:rsid w:val="004B3307"/>
    <w:rsid w:val="004D673D"/>
    <w:rsid w:val="00510597"/>
    <w:rsid w:val="00514E09"/>
    <w:rsid w:val="00522B2F"/>
    <w:rsid w:val="0056469F"/>
    <w:rsid w:val="00585A61"/>
    <w:rsid w:val="005911D0"/>
    <w:rsid w:val="005B388D"/>
    <w:rsid w:val="005C672B"/>
    <w:rsid w:val="005D12EF"/>
    <w:rsid w:val="005E3AC8"/>
    <w:rsid w:val="005E5D79"/>
    <w:rsid w:val="0067677F"/>
    <w:rsid w:val="0069464A"/>
    <w:rsid w:val="006B293C"/>
    <w:rsid w:val="006C66CE"/>
    <w:rsid w:val="006D5E56"/>
    <w:rsid w:val="006E038F"/>
    <w:rsid w:val="006E2454"/>
    <w:rsid w:val="006E3B78"/>
    <w:rsid w:val="006F407E"/>
    <w:rsid w:val="00714BC6"/>
    <w:rsid w:val="00717947"/>
    <w:rsid w:val="00732054"/>
    <w:rsid w:val="00764864"/>
    <w:rsid w:val="00765C8B"/>
    <w:rsid w:val="00774238"/>
    <w:rsid w:val="007B5FCD"/>
    <w:rsid w:val="007D49D9"/>
    <w:rsid w:val="007F627A"/>
    <w:rsid w:val="00800969"/>
    <w:rsid w:val="00803C0B"/>
    <w:rsid w:val="008222DD"/>
    <w:rsid w:val="00832A8E"/>
    <w:rsid w:val="0084399B"/>
    <w:rsid w:val="0087337F"/>
    <w:rsid w:val="008776D6"/>
    <w:rsid w:val="0089644E"/>
    <w:rsid w:val="00896E90"/>
    <w:rsid w:val="008975D5"/>
    <w:rsid w:val="008C12CF"/>
    <w:rsid w:val="008D2137"/>
    <w:rsid w:val="008D3017"/>
    <w:rsid w:val="008D30C0"/>
    <w:rsid w:val="00900D76"/>
    <w:rsid w:val="0090557E"/>
    <w:rsid w:val="009267F6"/>
    <w:rsid w:val="00931D67"/>
    <w:rsid w:val="00942AB3"/>
    <w:rsid w:val="00944771"/>
    <w:rsid w:val="00951CE5"/>
    <w:rsid w:val="00952576"/>
    <w:rsid w:val="00971329"/>
    <w:rsid w:val="00985518"/>
    <w:rsid w:val="009C6144"/>
    <w:rsid w:val="009C7E5E"/>
    <w:rsid w:val="009D04BE"/>
    <w:rsid w:val="009D797F"/>
    <w:rsid w:val="00A014D9"/>
    <w:rsid w:val="00A07418"/>
    <w:rsid w:val="00A25074"/>
    <w:rsid w:val="00A33AA4"/>
    <w:rsid w:val="00A4776B"/>
    <w:rsid w:val="00A560D5"/>
    <w:rsid w:val="00A80D7B"/>
    <w:rsid w:val="00A8340E"/>
    <w:rsid w:val="00A8502A"/>
    <w:rsid w:val="00A863B9"/>
    <w:rsid w:val="00A93723"/>
    <w:rsid w:val="00AB2646"/>
    <w:rsid w:val="00AF35FF"/>
    <w:rsid w:val="00B07B70"/>
    <w:rsid w:val="00B4000C"/>
    <w:rsid w:val="00B4478D"/>
    <w:rsid w:val="00B51942"/>
    <w:rsid w:val="00B5708F"/>
    <w:rsid w:val="00B62240"/>
    <w:rsid w:val="00B62273"/>
    <w:rsid w:val="00B76D05"/>
    <w:rsid w:val="00BA466E"/>
    <w:rsid w:val="00BB354D"/>
    <w:rsid w:val="00BC004D"/>
    <w:rsid w:val="00BD38FE"/>
    <w:rsid w:val="00BD442B"/>
    <w:rsid w:val="00BE1B57"/>
    <w:rsid w:val="00C13041"/>
    <w:rsid w:val="00C73517"/>
    <w:rsid w:val="00C76EEA"/>
    <w:rsid w:val="00CA2C33"/>
    <w:rsid w:val="00CA4947"/>
    <w:rsid w:val="00CC799D"/>
    <w:rsid w:val="00CD05E6"/>
    <w:rsid w:val="00CD5496"/>
    <w:rsid w:val="00CE6D1C"/>
    <w:rsid w:val="00D12D1D"/>
    <w:rsid w:val="00D32892"/>
    <w:rsid w:val="00D66041"/>
    <w:rsid w:val="00D6686D"/>
    <w:rsid w:val="00D74A3A"/>
    <w:rsid w:val="00D90D26"/>
    <w:rsid w:val="00DB6EC2"/>
    <w:rsid w:val="00DC58F0"/>
    <w:rsid w:val="00DF0D66"/>
    <w:rsid w:val="00E004A8"/>
    <w:rsid w:val="00E26AB7"/>
    <w:rsid w:val="00E31B24"/>
    <w:rsid w:val="00E5671E"/>
    <w:rsid w:val="00E734A0"/>
    <w:rsid w:val="00ED23F0"/>
    <w:rsid w:val="00EF56D5"/>
    <w:rsid w:val="00F01F29"/>
    <w:rsid w:val="00F33BBD"/>
    <w:rsid w:val="00F4376A"/>
    <w:rsid w:val="00F44CCA"/>
    <w:rsid w:val="00F62B1B"/>
    <w:rsid w:val="00F74802"/>
    <w:rsid w:val="00F86E05"/>
    <w:rsid w:val="00FC00A1"/>
    <w:rsid w:val="00FC2595"/>
    <w:rsid w:val="00FC55D2"/>
    <w:rsid w:val="00FC5AD7"/>
    <w:rsid w:val="00FD590E"/>
    <w:rsid w:val="00FE2E0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159254"/>
  <w15:docId w15:val="{18B96BCA-6CC8-43EB-BCA4-C941F208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C52"/>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944771"/>
    <w:pPr>
      <w:keepNext/>
      <w:keepLines/>
      <w:spacing w:before="400" w:after="120" w:line="276" w:lineRule="auto"/>
      <w:outlineLvl w:val="0"/>
    </w:pPr>
    <w:rPr>
      <w:rFonts w:ascii="Arial" w:hAnsi="Arial" w:cs="Arial"/>
      <w:sz w:val="40"/>
      <w:szCs w:val="40"/>
      <w:lang w:val="es-CL" w:eastAsia="es-CL"/>
    </w:rPr>
  </w:style>
  <w:style w:type="paragraph" w:styleId="Ttulo2">
    <w:name w:val="heading 2"/>
    <w:basedOn w:val="Normal"/>
    <w:next w:val="Normal"/>
    <w:link w:val="Ttulo2Car"/>
    <w:uiPriority w:val="9"/>
    <w:semiHidden/>
    <w:unhideWhenUsed/>
    <w:qFormat/>
    <w:rsid w:val="00944771"/>
    <w:pPr>
      <w:keepNext/>
      <w:keepLines/>
      <w:spacing w:before="360" w:after="120" w:line="276" w:lineRule="auto"/>
      <w:outlineLvl w:val="1"/>
    </w:pPr>
    <w:rPr>
      <w:rFonts w:ascii="Arial" w:hAnsi="Arial" w:cs="Arial"/>
      <w:sz w:val="32"/>
      <w:szCs w:val="32"/>
      <w:lang w:val="es-CL" w:eastAsia="es-CL"/>
    </w:rPr>
  </w:style>
  <w:style w:type="paragraph" w:styleId="Ttulo3">
    <w:name w:val="heading 3"/>
    <w:basedOn w:val="Normal"/>
    <w:next w:val="Normal"/>
    <w:link w:val="Ttulo3Car"/>
    <w:uiPriority w:val="9"/>
    <w:semiHidden/>
    <w:unhideWhenUsed/>
    <w:qFormat/>
    <w:rsid w:val="00944771"/>
    <w:pPr>
      <w:keepNext/>
      <w:keepLines/>
      <w:spacing w:before="320" w:after="80" w:line="276" w:lineRule="auto"/>
      <w:outlineLvl w:val="2"/>
    </w:pPr>
    <w:rPr>
      <w:rFonts w:ascii="Arial" w:hAnsi="Arial" w:cs="Arial"/>
      <w:color w:val="434343"/>
      <w:sz w:val="28"/>
      <w:szCs w:val="28"/>
      <w:lang w:val="es-CL"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qFormat/>
    <w:rsid w:val="000A2C52"/>
    <w:pPr>
      <w:ind w:left="720"/>
    </w:pPr>
  </w:style>
  <w:style w:type="paragraph" w:styleId="Textodeglobo">
    <w:name w:val="Balloon Text"/>
    <w:basedOn w:val="Normal"/>
    <w:link w:val="TextodegloboCar"/>
    <w:uiPriority w:val="99"/>
    <w:semiHidden/>
    <w:unhideWhenUsed/>
    <w:rsid w:val="000A2C52"/>
    <w:rPr>
      <w:rFonts w:ascii="Tahoma" w:hAnsi="Tahoma" w:cs="Tahoma"/>
      <w:sz w:val="16"/>
      <w:szCs w:val="16"/>
    </w:rPr>
  </w:style>
  <w:style w:type="character" w:customStyle="1" w:styleId="TextodegloboCar">
    <w:name w:val="Texto de globo Car"/>
    <w:basedOn w:val="Fuentedeprrafopredeter"/>
    <w:link w:val="Textodeglobo"/>
    <w:uiPriority w:val="99"/>
    <w:semiHidden/>
    <w:rsid w:val="000A2C52"/>
    <w:rPr>
      <w:rFonts w:ascii="Tahoma" w:eastAsia="Times New Roman" w:hAnsi="Tahoma" w:cs="Tahoma"/>
      <w:sz w:val="16"/>
      <w:szCs w:val="16"/>
      <w:lang w:val="es-ES" w:eastAsia="es-ES"/>
    </w:rPr>
  </w:style>
  <w:style w:type="table" w:styleId="Tablaconcuadrcula">
    <w:name w:val="Table Grid"/>
    <w:basedOn w:val="Tablanormal"/>
    <w:uiPriority w:val="39"/>
    <w:rsid w:val="000A2C5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gmail-il">
    <w:name w:val="gmail-il"/>
    <w:basedOn w:val="Fuentedeprrafopredeter"/>
    <w:rsid w:val="00510597"/>
  </w:style>
  <w:style w:type="character" w:customStyle="1" w:styleId="apple-converted-space">
    <w:name w:val="apple-converted-space"/>
    <w:basedOn w:val="Fuentedeprrafopredeter"/>
    <w:rsid w:val="00510597"/>
  </w:style>
  <w:style w:type="paragraph" w:styleId="Encabezado">
    <w:name w:val="header"/>
    <w:basedOn w:val="Normal"/>
    <w:link w:val="EncabezadoCar"/>
    <w:uiPriority w:val="99"/>
    <w:unhideWhenUsed/>
    <w:rsid w:val="00BA466E"/>
    <w:pPr>
      <w:tabs>
        <w:tab w:val="center" w:pos="4419"/>
        <w:tab w:val="right" w:pos="8838"/>
      </w:tabs>
    </w:pPr>
  </w:style>
  <w:style w:type="character" w:customStyle="1" w:styleId="EncabezadoCar">
    <w:name w:val="Encabezado Car"/>
    <w:basedOn w:val="Fuentedeprrafopredeter"/>
    <w:link w:val="Encabezado"/>
    <w:uiPriority w:val="99"/>
    <w:rsid w:val="00BA466E"/>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BA466E"/>
    <w:pPr>
      <w:tabs>
        <w:tab w:val="center" w:pos="4419"/>
        <w:tab w:val="right" w:pos="8838"/>
      </w:tabs>
    </w:pPr>
  </w:style>
  <w:style w:type="character" w:customStyle="1" w:styleId="PiedepginaCar">
    <w:name w:val="Pie de página Car"/>
    <w:basedOn w:val="Fuentedeprrafopredeter"/>
    <w:link w:val="Piedepgina"/>
    <w:uiPriority w:val="99"/>
    <w:rsid w:val="00BA466E"/>
    <w:rPr>
      <w:rFonts w:ascii="Times New Roman" w:eastAsia="Times New Roman" w:hAnsi="Times New Roman" w:cs="Times New Roman"/>
      <w:sz w:val="20"/>
      <w:szCs w:val="20"/>
      <w:lang w:val="es-ES" w:eastAsia="es-ES"/>
    </w:rPr>
  </w:style>
  <w:style w:type="paragraph" w:styleId="NormalWeb">
    <w:name w:val="Normal (Web)"/>
    <w:basedOn w:val="Normal"/>
    <w:uiPriority w:val="99"/>
    <w:semiHidden/>
    <w:unhideWhenUsed/>
    <w:rsid w:val="00BA466E"/>
    <w:pPr>
      <w:spacing w:before="100" w:beforeAutospacing="1" w:after="100" w:afterAutospacing="1"/>
    </w:pPr>
    <w:rPr>
      <w:sz w:val="24"/>
      <w:szCs w:val="24"/>
      <w:lang w:val="es-AR" w:eastAsia="es-AR"/>
    </w:rPr>
  </w:style>
  <w:style w:type="character" w:styleId="Textoennegrita">
    <w:name w:val="Strong"/>
    <w:basedOn w:val="Fuentedeprrafopredeter"/>
    <w:uiPriority w:val="22"/>
    <w:qFormat/>
    <w:rsid w:val="00BA466E"/>
    <w:rPr>
      <w:b/>
      <w:bCs/>
    </w:rPr>
  </w:style>
  <w:style w:type="paragraph" w:customStyle="1" w:styleId="Standard">
    <w:name w:val="Standard"/>
    <w:rsid w:val="00BD442B"/>
    <w:pPr>
      <w:widowControl w:val="0"/>
      <w:suppressAutoHyphens/>
      <w:autoSpaceDN w:val="0"/>
      <w:spacing w:after="0" w:line="240" w:lineRule="auto"/>
    </w:pPr>
    <w:rPr>
      <w:rFonts w:ascii="Liberation Serif" w:eastAsia="Noto Serif CJK SC" w:hAnsi="Liberation Serif" w:cs="Lohit Devanagari"/>
      <w:kern w:val="3"/>
      <w:sz w:val="24"/>
      <w:szCs w:val="24"/>
      <w:lang w:val="es-CL" w:eastAsia="zh-CN" w:bidi="hi-IN"/>
    </w:rPr>
  </w:style>
  <w:style w:type="table" w:customStyle="1" w:styleId="TableGrid">
    <w:name w:val="TableGrid"/>
    <w:rsid w:val="000B6B85"/>
    <w:pPr>
      <w:spacing w:after="0" w:line="240" w:lineRule="auto"/>
    </w:pPr>
    <w:rPr>
      <w:rFonts w:eastAsiaTheme="minorEastAsia"/>
      <w:kern w:val="2"/>
      <w:lang w:val="es-CL" w:eastAsia="es-CL"/>
      <w14:ligatures w14:val="standardContextual"/>
    </w:rPr>
    <w:tblPr>
      <w:tblCellMar>
        <w:top w:w="0" w:type="dxa"/>
        <w:left w:w="0" w:type="dxa"/>
        <w:bottom w:w="0" w:type="dxa"/>
        <w:right w:w="0" w:type="dxa"/>
      </w:tblCellMar>
    </w:tblPr>
  </w:style>
  <w:style w:type="character" w:styleId="Hipervnculo">
    <w:name w:val="Hyperlink"/>
    <w:basedOn w:val="Fuentedeprrafopredeter"/>
    <w:uiPriority w:val="99"/>
    <w:unhideWhenUsed/>
    <w:rsid w:val="000B6B85"/>
    <w:rPr>
      <w:color w:val="0000FF"/>
      <w:u w:val="single"/>
    </w:rPr>
  </w:style>
  <w:style w:type="character" w:customStyle="1" w:styleId="Ttulo1Car">
    <w:name w:val="Título 1 Car"/>
    <w:basedOn w:val="Fuentedeprrafopredeter"/>
    <w:link w:val="Ttulo1"/>
    <w:uiPriority w:val="9"/>
    <w:rsid w:val="00944771"/>
    <w:rPr>
      <w:rFonts w:ascii="Arial" w:eastAsia="Times New Roman" w:hAnsi="Arial" w:cs="Arial"/>
      <w:sz w:val="40"/>
      <w:szCs w:val="40"/>
      <w:lang w:val="es-CL" w:eastAsia="es-CL"/>
    </w:rPr>
  </w:style>
  <w:style w:type="character" w:customStyle="1" w:styleId="Ttulo2Car">
    <w:name w:val="Título 2 Car"/>
    <w:basedOn w:val="Fuentedeprrafopredeter"/>
    <w:link w:val="Ttulo2"/>
    <w:uiPriority w:val="9"/>
    <w:semiHidden/>
    <w:rsid w:val="00944771"/>
    <w:rPr>
      <w:rFonts w:ascii="Arial" w:eastAsia="Times New Roman" w:hAnsi="Arial" w:cs="Arial"/>
      <w:sz w:val="32"/>
      <w:szCs w:val="32"/>
      <w:lang w:val="es-CL" w:eastAsia="es-CL"/>
    </w:rPr>
  </w:style>
  <w:style w:type="character" w:customStyle="1" w:styleId="Ttulo3Car">
    <w:name w:val="Título 3 Car"/>
    <w:basedOn w:val="Fuentedeprrafopredeter"/>
    <w:link w:val="Ttulo3"/>
    <w:uiPriority w:val="9"/>
    <w:semiHidden/>
    <w:rsid w:val="00944771"/>
    <w:rPr>
      <w:rFonts w:ascii="Arial" w:eastAsia="Times New Roman" w:hAnsi="Arial" w:cs="Arial"/>
      <w:color w:val="434343"/>
      <w:sz w:val="28"/>
      <w:szCs w:val="28"/>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807802">
      <w:bodyDiv w:val="1"/>
      <w:marLeft w:val="0"/>
      <w:marRight w:val="0"/>
      <w:marTop w:val="0"/>
      <w:marBottom w:val="0"/>
      <w:divBdr>
        <w:top w:val="none" w:sz="0" w:space="0" w:color="auto"/>
        <w:left w:val="none" w:sz="0" w:space="0" w:color="auto"/>
        <w:bottom w:val="none" w:sz="0" w:space="0" w:color="auto"/>
        <w:right w:val="none" w:sz="0" w:space="0" w:color="auto"/>
      </w:divBdr>
    </w:div>
    <w:div w:id="620846627">
      <w:bodyDiv w:val="1"/>
      <w:marLeft w:val="0"/>
      <w:marRight w:val="0"/>
      <w:marTop w:val="0"/>
      <w:marBottom w:val="0"/>
      <w:divBdr>
        <w:top w:val="none" w:sz="0" w:space="0" w:color="auto"/>
        <w:left w:val="none" w:sz="0" w:space="0" w:color="auto"/>
        <w:bottom w:val="none" w:sz="0" w:space="0" w:color="auto"/>
        <w:right w:val="none" w:sz="0" w:space="0" w:color="auto"/>
      </w:divBdr>
      <w:divsChild>
        <w:div w:id="774136269">
          <w:marLeft w:val="0"/>
          <w:marRight w:val="0"/>
          <w:marTop w:val="0"/>
          <w:marBottom w:val="0"/>
          <w:divBdr>
            <w:top w:val="none" w:sz="0" w:space="0" w:color="auto"/>
            <w:left w:val="none" w:sz="0" w:space="0" w:color="auto"/>
            <w:bottom w:val="none" w:sz="0" w:space="0" w:color="auto"/>
            <w:right w:val="none" w:sz="0" w:space="0" w:color="auto"/>
          </w:divBdr>
        </w:div>
        <w:div w:id="481703399">
          <w:marLeft w:val="0"/>
          <w:marRight w:val="0"/>
          <w:marTop w:val="0"/>
          <w:marBottom w:val="0"/>
          <w:divBdr>
            <w:top w:val="none" w:sz="0" w:space="0" w:color="auto"/>
            <w:left w:val="none" w:sz="0" w:space="0" w:color="auto"/>
            <w:bottom w:val="none" w:sz="0" w:space="0" w:color="auto"/>
            <w:right w:val="none" w:sz="0" w:space="0" w:color="auto"/>
          </w:divBdr>
        </w:div>
        <w:div w:id="1676108260">
          <w:marLeft w:val="0"/>
          <w:marRight w:val="0"/>
          <w:marTop w:val="0"/>
          <w:marBottom w:val="0"/>
          <w:divBdr>
            <w:top w:val="none" w:sz="0" w:space="0" w:color="auto"/>
            <w:left w:val="none" w:sz="0" w:space="0" w:color="auto"/>
            <w:bottom w:val="none" w:sz="0" w:space="0" w:color="auto"/>
            <w:right w:val="none" w:sz="0" w:space="0" w:color="auto"/>
          </w:divBdr>
        </w:div>
        <w:div w:id="57557228">
          <w:marLeft w:val="0"/>
          <w:marRight w:val="0"/>
          <w:marTop w:val="0"/>
          <w:marBottom w:val="0"/>
          <w:divBdr>
            <w:top w:val="none" w:sz="0" w:space="0" w:color="auto"/>
            <w:left w:val="none" w:sz="0" w:space="0" w:color="auto"/>
            <w:bottom w:val="none" w:sz="0" w:space="0" w:color="auto"/>
            <w:right w:val="none" w:sz="0" w:space="0" w:color="auto"/>
          </w:divBdr>
        </w:div>
        <w:div w:id="725372187">
          <w:marLeft w:val="0"/>
          <w:marRight w:val="0"/>
          <w:marTop w:val="0"/>
          <w:marBottom w:val="0"/>
          <w:divBdr>
            <w:top w:val="none" w:sz="0" w:space="0" w:color="auto"/>
            <w:left w:val="none" w:sz="0" w:space="0" w:color="auto"/>
            <w:bottom w:val="none" w:sz="0" w:space="0" w:color="auto"/>
            <w:right w:val="none" w:sz="0" w:space="0" w:color="auto"/>
          </w:divBdr>
        </w:div>
      </w:divsChild>
    </w:div>
    <w:div w:id="1070300950">
      <w:bodyDiv w:val="1"/>
      <w:marLeft w:val="0"/>
      <w:marRight w:val="0"/>
      <w:marTop w:val="0"/>
      <w:marBottom w:val="0"/>
      <w:divBdr>
        <w:top w:val="none" w:sz="0" w:space="0" w:color="auto"/>
        <w:left w:val="none" w:sz="0" w:space="0" w:color="auto"/>
        <w:bottom w:val="none" w:sz="0" w:space="0" w:color="auto"/>
        <w:right w:val="none" w:sz="0" w:space="0" w:color="auto"/>
      </w:divBdr>
    </w:div>
    <w:div w:id="1108551653">
      <w:bodyDiv w:val="1"/>
      <w:marLeft w:val="0"/>
      <w:marRight w:val="0"/>
      <w:marTop w:val="0"/>
      <w:marBottom w:val="0"/>
      <w:divBdr>
        <w:top w:val="none" w:sz="0" w:space="0" w:color="auto"/>
        <w:left w:val="none" w:sz="0" w:space="0" w:color="auto"/>
        <w:bottom w:val="none" w:sz="0" w:space="0" w:color="auto"/>
        <w:right w:val="none" w:sz="0" w:space="0" w:color="auto"/>
      </w:divBdr>
    </w:div>
    <w:div w:id="1375351947">
      <w:bodyDiv w:val="1"/>
      <w:marLeft w:val="0"/>
      <w:marRight w:val="0"/>
      <w:marTop w:val="0"/>
      <w:marBottom w:val="0"/>
      <w:divBdr>
        <w:top w:val="none" w:sz="0" w:space="0" w:color="auto"/>
        <w:left w:val="none" w:sz="0" w:space="0" w:color="auto"/>
        <w:bottom w:val="none" w:sz="0" w:space="0" w:color="auto"/>
        <w:right w:val="none" w:sz="0" w:space="0" w:color="auto"/>
      </w:divBdr>
    </w:div>
    <w:div w:id="1461917762">
      <w:bodyDiv w:val="1"/>
      <w:marLeft w:val="0"/>
      <w:marRight w:val="0"/>
      <w:marTop w:val="0"/>
      <w:marBottom w:val="0"/>
      <w:divBdr>
        <w:top w:val="none" w:sz="0" w:space="0" w:color="auto"/>
        <w:left w:val="none" w:sz="0" w:space="0" w:color="auto"/>
        <w:bottom w:val="none" w:sz="0" w:space="0" w:color="auto"/>
        <w:right w:val="none" w:sz="0" w:space="0" w:color="auto"/>
      </w:divBdr>
      <w:divsChild>
        <w:div w:id="309099179">
          <w:marLeft w:val="0"/>
          <w:marRight w:val="0"/>
          <w:marTop w:val="0"/>
          <w:marBottom w:val="0"/>
          <w:divBdr>
            <w:top w:val="none" w:sz="0" w:space="0" w:color="auto"/>
            <w:left w:val="none" w:sz="0" w:space="0" w:color="auto"/>
            <w:bottom w:val="none" w:sz="0" w:space="0" w:color="auto"/>
            <w:right w:val="none" w:sz="0" w:space="0" w:color="auto"/>
          </w:divBdr>
        </w:div>
        <w:div w:id="688066344">
          <w:marLeft w:val="0"/>
          <w:marRight w:val="0"/>
          <w:marTop w:val="0"/>
          <w:marBottom w:val="0"/>
          <w:divBdr>
            <w:top w:val="none" w:sz="0" w:space="0" w:color="auto"/>
            <w:left w:val="none" w:sz="0" w:space="0" w:color="auto"/>
            <w:bottom w:val="none" w:sz="0" w:space="0" w:color="auto"/>
            <w:right w:val="none" w:sz="0" w:space="0" w:color="auto"/>
          </w:divBdr>
        </w:div>
        <w:div w:id="88431172">
          <w:marLeft w:val="0"/>
          <w:marRight w:val="0"/>
          <w:marTop w:val="0"/>
          <w:marBottom w:val="0"/>
          <w:divBdr>
            <w:top w:val="none" w:sz="0" w:space="0" w:color="auto"/>
            <w:left w:val="none" w:sz="0" w:space="0" w:color="auto"/>
            <w:bottom w:val="none" w:sz="0" w:space="0" w:color="auto"/>
            <w:right w:val="none" w:sz="0" w:space="0" w:color="auto"/>
          </w:divBdr>
        </w:div>
        <w:div w:id="887842585">
          <w:marLeft w:val="0"/>
          <w:marRight w:val="0"/>
          <w:marTop w:val="0"/>
          <w:marBottom w:val="0"/>
          <w:divBdr>
            <w:top w:val="none" w:sz="0" w:space="0" w:color="auto"/>
            <w:left w:val="none" w:sz="0" w:space="0" w:color="auto"/>
            <w:bottom w:val="none" w:sz="0" w:space="0" w:color="auto"/>
            <w:right w:val="none" w:sz="0" w:space="0" w:color="auto"/>
          </w:divBdr>
          <w:divsChild>
            <w:div w:id="1955088371">
              <w:marLeft w:val="0"/>
              <w:marRight w:val="0"/>
              <w:marTop w:val="0"/>
              <w:marBottom w:val="0"/>
              <w:divBdr>
                <w:top w:val="none" w:sz="0" w:space="0" w:color="auto"/>
                <w:left w:val="none" w:sz="0" w:space="0" w:color="auto"/>
                <w:bottom w:val="none" w:sz="0" w:space="0" w:color="auto"/>
                <w:right w:val="none" w:sz="0" w:space="0" w:color="auto"/>
              </w:divBdr>
            </w:div>
            <w:div w:id="12099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29283">
      <w:bodyDiv w:val="1"/>
      <w:marLeft w:val="0"/>
      <w:marRight w:val="0"/>
      <w:marTop w:val="0"/>
      <w:marBottom w:val="0"/>
      <w:divBdr>
        <w:top w:val="none" w:sz="0" w:space="0" w:color="auto"/>
        <w:left w:val="none" w:sz="0" w:space="0" w:color="auto"/>
        <w:bottom w:val="none" w:sz="0" w:space="0" w:color="auto"/>
        <w:right w:val="none" w:sz="0" w:space="0" w:color="auto"/>
      </w:divBdr>
      <w:divsChild>
        <w:div w:id="1101990739">
          <w:marLeft w:val="0"/>
          <w:marRight w:val="0"/>
          <w:marTop w:val="0"/>
          <w:marBottom w:val="0"/>
          <w:divBdr>
            <w:top w:val="none" w:sz="0" w:space="0" w:color="auto"/>
            <w:left w:val="none" w:sz="0" w:space="0" w:color="auto"/>
            <w:bottom w:val="none" w:sz="0" w:space="0" w:color="auto"/>
            <w:right w:val="none" w:sz="0" w:space="0" w:color="auto"/>
          </w:divBdr>
        </w:div>
        <w:div w:id="1807890688">
          <w:marLeft w:val="0"/>
          <w:marRight w:val="0"/>
          <w:marTop w:val="0"/>
          <w:marBottom w:val="0"/>
          <w:divBdr>
            <w:top w:val="none" w:sz="0" w:space="0" w:color="auto"/>
            <w:left w:val="none" w:sz="0" w:space="0" w:color="auto"/>
            <w:bottom w:val="none" w:sz="0" w:space="0" w:color="auto"/>
            <w:right w:val="none" w:sz="0" w:space="0" w:color="auto"/>
          </w:divBdr>
        </w:div>
        <w:div w:id="1435978060">
          <w:marLeft w:val="0"/>
          <w:marRight w:val="0"/>
          <w:marTop w:val="0"/>
          <w:marBottom w:val="0"/>
          <w:divBdr>
            <w:top w:val="none" w:sz="0" w:space="0" w:color="auto"/>
            <w:left w:val="none" w:sz="0" w:space="0" w:color="auto"/>
            <w:bottom w:val="none" w:sz="0" w:space="0" w:color="auto"/>
            <w:right w:val="none" w:sz="0" w:space="0" w:color="auto"/>
          </w:divBdr>
        </w:div>
        <w:div w:id="2147240987">
          <w:marLeft w:val="0"/>
          <w:marRight w:val="0"/>
          <w:marTop w:val="0"/>
          <w:marBottom w:val="0"/>
          <w:divBdr>
            <w:top w:val="none" w:sz="0" w:space="0" w:color="auto"/>
            <w:left w:val="none" w:sz="0" w:space="0" w:color="auto"/>
            <w:bottom w:val="none" w:sz="0" w:space="0" w:color="auto"/>
            <w:right w:val="none" w:sz="0" w:space="0" w:color="auto"/>
          </w:divBdr>
        </w:div>
        <w:div w:id="1071660778">
          <w:marLeft w:val="0"/>
          <w:marRight w:val="0"/>
          <w:marTop w:val="0"/>
          <w:marBottom w:val="0"/>
          <w:divBdr>
            <w:top w:val="none" w:sz="0" w:space="0" w:color="auto"/>
            <w:left w:val="none" w:sz="0" w:space="0" w:color="auto"/>
            <w:bottom w:val="none" w:sz="0" w:space="0" w:color="auto"/>
            <w:right w:val="none" w:sz="0" w:space="0" w:color="auto"/>
          </w:divBdr>
        </w:div>
        <w:div w:id="927811925">
          <w:marLeft w:val="0"/>
          <w:marRight w:val="0"/>
          <w:marTop w:val="0"/>
          <w:marBottom w:val="0"/>
          <w:divBdr>
            <w:top w:val="none" w:sz="0" w:space="0" w:color="auto"/>
            <w:left w:val="none" w:sz="0" w:space="0" w:color="auto"/>
            <w:bottom w:val="none" w:sz="0" w:space="0" w:color="auto"/>
            <w:right w:val="none" w:sz="0" w:space="0" w:color="auto"/>
          </w:divBdr>
        </w:div>
        <w:div w:id="1699772297">
          <w:marLeft w:val="0"/>
          <w:marRight w:val="0"/>
          <w:marTop w:val="0"/>
          <w:marBottom w:val="0"/>
          <w:divBdr>
            <w:top w:val="none" w:sz="0" w:space="0" w:color="auto"/>
            <w:left w:val="none" w:sz="0" w:space="0" w:color="auto"/>
            <w:bottom w:val="none" w:sz="0" w:space="0" w:color="auto"/>
            <w:right w:val="none" w:sz="0" w:space="0" w:color="auto"/>
          </w:divBdr>
        </w:div>
        <w:div w:id="1598707999">
          <w:marLeft w:val="0"/>
          <w:marRight w:val="0"/>
          <w:marTop w:val="0"/>
          <w:marBottom w:val="0"/>
          <w:divBdr>
            <w:top w:val="none" w:sz="0" w:space="0" w:color="auto"/>
            <w:left w:val="none" w:sz="0" w:space="0" w:color="auto"/>
            <w:bottom w:val="none" w:sz="0" w:space="0" w:color="auto"/>
            <w:right w:val="none" w:sz="0" w:space="0" w:color="auto"/>
          </w:divBdr>
        </w:div>
        <w:div w:id="525405360">
          <w:marLeft w:val="0"/>
          <w:marRight w:val="0"/>
          <w:marTop w:val="0"/>
          <w:marBottom w:val="0"/>
          <w:divBdr>
            <w:top w:val="none" w:sz="0" w:space="0" w:color="auto"/>
            <w:left w:val="none" w:sz="0" w:space="0" w:color="auto"/>
            <w:bottom w:val="none" w:sz="0" w:space="0" w:color="auto"/>
            <w:right w:val="none" w:sz="0" w:space="0" w:color="auto"/>
          </w:divBdr>
        </w:div>
        <w:div w:id="950668853">
          <w:marLeft w:val="0"/>
          <w:marRight w:val="0"/>
          <w:marTop w:val="0"/>
          <w:marBottom w:val="0"/>
          <w:divBdr>
            <w:top w:val="none" w:sz="0" w:space="0" w:color="auto"/>
            <w:left w:val="none" w:sz="0" w:space="0" w:color="auto"/>
            <w:bottom w:val="none" w:sz="0" w:space="0" w:color="auto"/>
            <w:right w:val="none" w:sz="0" w:space="0" w:color="auto"/>
          </w:divBdr>
        </w:div>
        <w:div w:id="201277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1</Pages>
  <Words>361</Words>
  <Characters>1990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ExpeUEW7</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ExpeUEW7</dc:creator>
  <cp:lastModifiedBy>usuario</cp:lastModifiedBy>
  <cp:revision>20</cp:revision>
  <cp:lastPrinted>2026-09-25T18:37:00Z</cp:lastPrinted>
  <dcterms:created xsi:type="dcterms:W3CDTF">2026-09-25T15:23:00Z</dcterms:created>
  <dcterms:modified xsi:type="dcterms:W3CDTF">2026-09-28T12:39:00Z</dcterms:modified>
</cp:coreProperties>
</file>