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9CE941" w14:textId="56D0C303" w:rsidR="000A107C" w:rsidRPr="005D3519" w:rsidRDefault="00EA4C35" w:rsidP="00B84E15">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w:hAnsi="Arial" w:cs="Arial"/>
          <w:b/>
          <w:sz w:val="28"/>
          <w:szCs w:val="28"/>
        </w:rPr>
      </w:pPr>
      <w:bookmarkStart w:id="0" w:name="_Hlk146272674"/>
      <w:r>
        <w:rPr>
          <w:rFonts w:ascii="Arial" w:hAnsi="Arial" w:cs="Arial"/>
          <w:b/>
          <w:sz w:val="28"/>
          <w:szCs w:val="28"/>
        </w:rPr>
        <w:t xml:space="preserve">FICHA ANTECEDENTES </w:t>
      </w:r>
      <w:r w:rsidR="00AB082E" w:rsidRPr="005D3519">
        <w:rPr>
          <w:rFonts w:ascii="Arial" w:hAnsi="Arial" w:cs="Arial"/>
          <w:b/>
          <w:sz w:val="28"/>
          <w:szCs w:val="28"/>
        </w:rPr>
        <w:t>COMPRA AGIL</w:t>
      </w:r>
    </w:p>
    <w:p w14:paraId="038FC054" w14:textId="54E62DB9" w:rsidR="00C04B9E" w:rsidRDefault="001273DA" w:rsidP="00C04B9E">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w:hAnsi="Arial" w:cs="Arial"/>
          <w:b/>
          <w:sz w:val="28"/>
          <w:szCs w:val="28"/>
        </w:rPr>
      </w:pPr>
      <w:r>
        <w:rPr>
          <w:rFonts w:ascii="Arial" w:hAnsi="Arial" w:cs="Arial"/>
          <w:b/>
          <w:sz w:val="28"/>
          <w:szCs w:val="28"/>
        </w:rPr>
        <w:t>3167-</w:t>
      </w:r>
      <w:r w:rsidR="0037714F">
        <w:rPr>
          <w:rFonts w:ascii="Arial" w:hAnsi="Arial" w:cs="Arial"/>
          <w:b/>
          <w:sz w:val="28"/>
          <w:szCs w:val="28"/>
        </w:rPr>
        <w:t>1</w:t>
      </w:r>
      <w:r w:rsidR="00973BF4">
        <w:rPr>
          <w:rFonts w:ascii="Arial" w:hAnsi="Arial" w:cs="Arial"/>
          <w:b/>
          <w:sz w:val="28"/>
          <w:szCs w:val="28"/>
        </w:rPr>
        <w:t>6</w:t>
      </w:r>
      <w:r w:rsidR="00E707A2">
        <w:rPr>
          <w:rFonts w:ascii="Arial" w:hAnsi="Arial" w:cs="Arial"/>
          <w:b/>
          <w:sz w:val="28"/>
          <w:szCs w:val="28"/>
        </w:rPr>
        <w:t>4</w:t>
      </w:r>
      <w:r w:rsidR="009412E2">
        <w:rPr>
          <w:rFonts w:ascii="Arial" w:hAnsi="Arial" w:cs="Arial"/>
          <w:b/>
          <w:sz w:val="28"/>
          <w:szCs w:val="28"/>
        </w:rPr>
        <w:t>-</w:t>
      </w:r>
      <w:r w:rsidR="007022E8">
        <w:rPr>
          <w:rFonts w:ascii="Arial" w:hAnsi="Arial" w:cs="Arial"/>
          <w:b/>
          <w:sz w:val="28"/>
          <w:szCs w:val="28"/>
        </w:rPr>
        <w:t>COT26</w:t>
      </w:r>
    </w:p>
    <w:p w14:paraId="2DC3E830" w14:textId="77777777" w:rsidR="00E707A2" w:rsidRPr="00E707A2" w:rsidRDefault="00E707A2" w:rsidP="00E707A2">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w:hAnsi="Arial" w:cs="Arial"/>
          <w:b/>
          <w:sz w:val="28"/>
          <w:szCs w:val="28"/>
          <w:lang w:val="es-CL"/>
        </w:rPr>
      </w:pPr>
      <w:r w:rsidRPr="00E707A2">
        <w:rPr>
          <w:rFonts w:ascii="Arial" w:hAnsi="Arial" w:cs="Arial"/>
          <w:b/>
          <w:sz w:val="28"/>
          <w:szCs w:val="28"/>
          <w:lang w:val="es-CL"/>
        </w:rPr>
        <w:t>ESCUDO EN RESINA DORADO SOBRE BASE DE MADERA DE PINO:</w:t>
      </w:r>
    </w:p>
    <w:p w14:paraId="4FAF3EE5" w14:textId="77777777" w:rsidR="00E707A2" w:rsidRPr="00E707A2" w:rsidRDefault="00E707A2" w:rsidP="00E707A2">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w:hAnsi="Arial" w:cs="Arial"/>
          <w:b/>
          <w:sz w:val="28"/>
          <w:szCs w:val="28"/>
          <w:lang w:val="es-CL"/>
        </w:rPr>
      </w:pPr>
      <w:r w:rsidRPr="00E707A2">
        <w:rPr>
          <w:rFonts w:ascii="Arial" w:hAnsi="Arial" w:cs="Arial"/>
          <w:b/>
          <w:sz w:val="28"/>
          <w:szCs w:val="28"/>
          <w:lang w:val="es-CL"/>
        </w:rPr>
        <w:t>BASE DE 18,5 X 30 CMS.</w:t>
      </w:r>
    </w:p>
    <w:p w14:paraId="52556EB9" w14:textId="230E4032" w:rsidR="00B3207E" w:rsidRPr="00973BF4" w:rsidRDefault="00E707A2" w:rsidP="00E707A2">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w:hAnsi="Arial" w:cs="Arial"/>
          <w:b/>
          <w:sz w:val="28"/>
          <w:szCs w:val="28"/>
          <w:lang w:val="es-CL"/>
        </w:rPr>
      </w:pPr>
      <w:r w:rsidRPr="00E707A2">
        <w:rPr>
          <w:rFonts w:ascii="Arial" w:hAnsi="Arial" w:cs="Arial"/>
          <w:b/>
          <w:sz w:val="28"/>
          <w:szCs w:val="28"/>
          <w:lang w:val="es-CL"/>
        </w:rPr>
        <w:t>ESCUDO 14 X 23 CMS., DE ACUERDO A IMAGEN ADJUNTA</w:t>
      </w:r>
      <w:r>
        <w:rPr>
          <w:rFonts w:ascii="Arial" w:hAnsi="Arial" w:cs="Arial"/>
          <w:b/>
          <w:sz w:val="28"/>
          <w:szCs w:val="28"/>
          <w:lang w:val="es-CL"/>
        </w:rPr>
        <w:t>, SOLO MODELO DORADO.</w:t>
      </w:r>
      <w:bookmarkStart w:id="1" w:name="_GoBack"/>
      <w:bookmarkEnd w:id="1"/>
    </w:p>
    <w:p w14:paraId="19023C12" w14:textId="77777777" w:rsidR="00C22807" w:rsidRPr="004E22B1" w:rsidRDefault="00C22807" w:rsidP="00C22807">
      <w:pPr>
        <w:autoSpaceDE w:val="0"/>
        <w:autoSpaceDN w:val="0"/>
        <w:adjustRightInd w:val="0"/>
        <w:spacing w:after="0" w:line="240" w:lineRule="auto"/>
        <w:ind w:left="709" w:firstLine="709"/>
        <w:rPr>
          <w:rFonts w:ascii="Arial" w:eastAsia="Times New Roman" w:hAnsi="Arial" w:cs="Arial"/>
          <w:sz w:val="18"/>
          <w:szCs w:val="18"/>
          <w:lang w:eastAsia="es-ES"/>
        </w:rPr>
      </w:pPr>
    </w:p>
    <w:p w14:paraId="58CB42D0" w14:textId="28E77848" w:rsidR="006F4644" w:rsidRPr="004E22B1" w:rsidRDefault="00FC2247">
      <w:pPr>
        <w:rPr>
          <w:rFonts w:ascii="Arial" w:hAnsi="Arial" w:cs="Arial"/>
          <w:b/>
          <w:sz w:val="18"/>
          <w:szCs w:val="18"/>
        </w:rPr>
      </w:pPr>
      <w:r w:rsidRPr="004E22B1">
        <w:rPr>
          <w:rFonts w:ascii="Arial" w:hAnsi="Arial" w:cs="Arial"/>
          <w:b/>
          <w:sz w:val="18"/>
          <w:szCs w:val="18"/>
        </w:rPr>
        <w:t>I PRESENTACION DE OFERTAS</w:t>
      </w:r>
    </w:p>
    <w:p w14:paraId="28BE8027" w14:textId="075784BB" w:rsidR="00FC2247" w:rsidRPr="004E22B1" w:rsidRDefault="00FC2247" w:rsidP="00FC2247">
      <w:pPr>
        <w:rPr>
          <w:rFonts w:ascii="Arial" w:hAnsi="Arial" w:cs="Arial"/>
          <w:sz w:val="18"/>
          <w:szCs w:val="18"/>
        </w:rPr>
      </w:pPr>
      <w:r w:rsidRPr="004E22B1">
        <w:rPr>
          <w:rFonts w:ascii="Arial" w:hAnsi="Arial" w:cs="Arial"/>
          <w:sz w:val="18"/>
          <w:szCs w:val="18"/>
        </w:rPr>
        <w:t>Se deberá adjuntar una cotización formal, junto a la información que se señala:</w:t>
      </w:r>
    </w:p>
    <w:p w14:paraId="438BA4DE" w14:textId="0D164598" w:rsidR="00FC2247" w:rsidRPr="0021265D" w:rsidRDefault="00FC2247" w:rsidP="00FC2247">
      <w:pPr>
        <w:pStyle w:val="Prrafodelista"/>
        <w:numPr>
          <w:ilvl w:val="0"/>
          <w:numId w:val="2"/>
        </w:numPr>
        <w:rPr>
          <w:rFonts w:ascii="Arial" w:hAnsi="Arial" w:cs="Arial"/>
          <w:b/>
          <w:color w:val="FF0000"/>
          <w:sz w:val="18"/>
          <w:szCs w:val="18"/>
        </w:rPr>
      </w:pPr>
      <w:r w:rsidRPr="0021265D">
        <w:rPr>
          <w:rFonts w:ascii="Arial" w:hAnsi="Arial" w:cs="Arial"/>
          <w:b/>
          <w:color w:val="FF0000"/>
          <w:sz w:val="18"/>
          <w:szCs w:val="18"/>
        </w:rPr>
        <w:t>Indicar el plazo de entrega en días hábiles</w:t>
      </w:r>
    </w:p>
    <w:p w14:paraId="72430ACA" w14:textId="65E23C9A" w:rsidR="00FC2247" w:rsidRPr="000A690F" w:rsidRDefault="00FC2247" w:rsidP="00FC2247">
      <w:pPr>
        <w:pStyle w:val="Prrafodelista"/>
        <w:numPr>
          <w:ilvl w:val="0"/>
          <w:numId w:val="2"/>
        </w:numPr>
        <w:rPr>
          <w:rFonts w:ascii="Arial" w:hAnsi="Arial" w:cs="Arial"/>
          <w:b/>
          <w:color w:val="FF0000"/>
          <w:sz w:val="18"/>
          <w:szCs w:val="18"/>
        </w:rPr>
      </w:pPr>
      <w:r w:rsidRPr="000A690F">
        <w:rPr>
          <w:rFonts w:ascii="Arial" w:hAnsi="Arial" w:cs="Arial"/>
          <w:b/>
          <w:color w:val="FF0000"/>
          <w:sz w:val="18"/>
          <w:szCs w:val="18"/>
        </w:rPr>
        <w:t xml:space="preserve">Indicar una descripción detallada del bien </w:t>
      </w:r>
      <w:r w:rsidR="007742A4" w:rsidRPr="000A690F">
        <w:rPr>
          <w:rFonts w:ascii="Arial" w:hAnsi="Arial" w:cs="Arial"/>
          <w:b/>
          <w:color w:val="FF0000"/>
          <w:sz w:val="18"/>
          <w:szCs w:val="18"/>
        </w:rPr>
        <w:t>ofertado, tiempo de garantía</w:t>
      </w:r>
      <w:r w:rsidRPr="000A690F">
        <w:rPr>
          <w:rFonts w:ascii="Arial" w:hAnsi="Arial" w:cs="Arial"/>
          <w:b/>
          <w:color w:val="FF0000"/>
          <w:sz w:val="18"/>
          <w:szCs w:val="18"/>
        </w:rPr>
        <w:t xml:space="preserve"> que permita claramente obtener la información necesaria para evaluar adecuadamente.</w:t>
      </w:r>
    </w:p>
    <w:p w14:paraId="15DC4226" w14:textId="00B9A26B" w:rsidR="00FC2247" w:rsidRPr="000A690F" w:rsidRDefault="00FC2247" w:rsidP="00FC2247">
      <w:pPr>
        <w:pStyle w:val="Prrafodelista"/>
        <w:numPr>
          <w:ilvl w:val="0"/>
          <w:numId w:val="2"/>
        </w:numPr>
        <w:rPr>
          <w:rFonts w:ascii="Arial" w:hAnsi="Arial" w:cs="Arial"/>
          <w:b/>
          <w:color w:val="FF0000"/>
          <w:sz w:val="18"/>
          <w:szCs w:val="18"/>
        </w:rPr>
      </w:pPr>
      <w:r w:rsidRPr="000A690F">
        <w:rPr>
          <w:rFonts w:ascii="Arial" w:hAnsi="Arial" w:cs="Arial"/>
          <w:b/>
          <w:color w:val="FF0000"/>
          <w:sz w:val="18"/>
          <w:szCs w:val="18"/>
        </w:rPr>
        <w:t xml:space="preserve">En caso que indiquen un margen </w:t>
      </w:r>
      <w:r w:rsidR="003D5207" w:rsidRPr="000A690F">
        <w:rPr>
          <w:rFonts w:ascii="Arial" w:hAnsi="Arial" w:cs="Arial"/>
          <w:b/>
          <w:color w:val="FF0000"/>
          <w:sz w:val="18"/>
          <w:szCs w:val="18"/>
        </w:rPr>
        <w:t>de entrega</w:t>
      </w:r>
      <w:r w:rsidRPr="000A690F">
        <w:rPr>
          <w:rFonts w:ascii="Arial" w:hAnsi="Arial" w:cs="Arial"/>
          <w:b/>
          <w:color w:val="FF0000"/>
          <w:sz w:val="18"/>
          <w:szCs w:val="18"/>
        </w:rPr>
        <w:t xml:space="preserve"> entre “X” e “Y” días, se </w:t>
      </w:r>
      <w:r w:rsidR="005D3519" w:rsidRPr="000A690F">
        <w:rPr>
          <w:rFonts w:ascii="Arial" w:hAnsi="Arial" w:cs="Arial"/>
          <w:b/>
          <w:color w:val="FF0000"/>
          <w:sz w:val="18"/>
          <w:szCs w:val="18"/>
        </w:rPr>
        <w:t>considerará</w:t>
      </w:r>
      <w:r w:rsidRPr="000A690F">
        <w:rPr>
          <w:rFonts w:ascii="Arial" w:hAnsi="Arial" w:cs="Arial"/>
          <w:b/>
          <w:color w:val="FF0000"/>
          <w:sz w:val="18"/>
          <w:szCs w:val="18"/>
        </w:rPr>
        <w:t xml:space="preserve"> el plazo mayor de días, esto es “Y” </w:t>
      </w:r>
      <w:r w:rsidR="005D3519" w:rsidRPr="000A690F">
        <w:rPr>
          <w:rFonts w:ascii="Arial" w:hAnsi="Arial" w:cs="Arial"/>
          <w:b/>
          <w:color w:val="FF0000"/>
          <w:sz w:val="18"/>
          <w:szCs w:val="18"/>
        </w:rPr>
        <w:t>días</w:t>
      </w:r>
      <w:r w:rsidR="00B2733E">
        <w:rPr>
          <w:rFonts w:ascii="Arial" w:hAnsi="Arial" w:cs="Arial"/>
          <w:b/>
          <w:color w:val="FF0000"/>
          <w:sz w:val="18"/>
          <w:szCs w:val="18"/>
        </w:rPr>
        <w:t>.</w:t>
      </w:r>
    </w:p>
    <w:p w14:paraId="18722B84" w14:textId="2B4958F3" w:rsidR="00FC2247" w:rsidRDefault="00FC2247" w:rsidP="00FC2247">
      <w:pPr>
        <w:pStyle w:val="Prrafodelista"/>
        <w:numPr>
          <w:ilvl w:val="0"/>
          <w:numId w:val="2"/>
        </w:numPr>
        <w:rPr>
          <w:rFonts w:ascii="Arial" w:hAnsi="Arial" w:cs="Arial"/>
          <w:sz w:val="18"/>
          <w:szCs w:val="18"/>
        </w:rPr>
      </w:pPr>
      <w:r w:rsidRPr="00FB2899">
        <w:rPr>
          <w:rFonts w:ascii="Arial" w:hAnsi="Arial" w:cs="Arial"/>
          <w:b/>
          <w:sz w:val="24"/>
          <w:szCs w:val="24"/>
        </w:rPr>
        <w:t xml:space="preserve">Las </w:t>
      </w:r>
      <w:r w:rsidR="003D5207" w:rsidRPr="00FB2899">
        <w:rPr>
          <w:rFonts w:ascii="Arial" w:hAnsi="Arial" w:cs="Arial"/>
          <w:b/>
          <w:sz w:val="24"/>
          <w:szCs w:val="24"/>
        </w:rPr>
        <w:t>ofertas que presenten</w:t>
      </w:r>
      <w:r w:rsidRPr="00FB2899">
        <w:rPr>
          <w:rFonts w:ascii="Arial" w:hAnsi="Arial" w:cs="Arial"/>
          <w:b/>
          <w:sz w:val="24"/>
          <w:szCs w:val="24"/>
        </w:rPr>
        <w:t xml:space="preserve"> los siguientes casos, serán consideradas inadmisibles</w:t>
      </w:r>
      <w:r w:rsidRPr="004E22B1">
        <w:rPr>
          <w:rFonts w:ascii="Arial" w:hAnsi="Arial" w:cs="Arial"/>
          <w:sz w:val="18"/>
          <w:szCs w:val="18"/>
        </w:rPr>
        <w:t>:</w:t>
      </w:r>
    </w:p>
    <w:p w14:paraId="37E62351" w14:textId="3B1C2E49" w:rsidR="003952F6" w:rsidRPr="003952F6" w:rsidRDefault="003952F6" w:rsidP="003952F6">
      <w:pPr>
        <w:ind w:left="360"/>
        <w:rPr>
          <w:rFonts w:ascii="Arial" w:hAnsi="Arial" w:cs="Arial"/>
          <w:b/>
          <w:color w:val="FF0000"/>
          <w:sz w:val="18"/>
          <w:szCs w:val="18"/>
        </w:rPr>
      </w:pPr>
      <w:r>
        <w:rPr>
          <w:rFonts w:ascii="Arial" w:hAnsi="Arial" w:cs="Arial"/>
          <w:b/>
          <w:sz w:val="24"/>
          <w:szCs w:val="24"/>
        </w:rPr>
        <w:t xml:space="preserve">     </w:t>
      </w:r>
      <w:r w:rsidRPr="003952F6">
        <w:rPr>
          <w:rFonts w:ascii="Arial" w:hAnsi="Arial" w:cs="Arial"/>
          <w:b/>
          <w:color w:val="FF0000"/>
          <w:sz w:val="20"/>
          <w:szCs w:val="20"/>
        </w:rPr>
        <w:t>TODAS LAS OFERTAS QUE NO CUMPLA CON LO ANTERIORMENTE</w:t>
      </w:r>
      <w:r w:rsidRPr="003952F6">
        <w:rPr>
          <w:rFonts w:ascii="Arial" w:hAnsi="Arial" w:cs="Arial"/>
          <w:b/>
          <w:color w:val="FF0000"/>
          <w:sz w:val="18"/>
          <w:szCs w:val="18"/>
        </w:rPr>
        <w:t xml:space="preserve"> INDICADO</w:t>
      </w:r>
    </w:p>
    <w:p w14:paraId="13E556A5" w14:textId="18DC700D" w:rsidR="00FC2247" w:rsidRPr="0021265D" w:rsidRDefault="00FC2247" w:rsidP="00FC2247">
      <w:pPr>
        <w:pStyle w:val="Prrafodelista"/>
        <w:rPr>
          <w:rFonts w:ascii="Arial" w:hAnsi="Arial" w:cs="Arial"/>
          <w:b/>
          <w:color w:val="FF0000"/>
          <w:sz w:val="18"/>
          <w:szCs w:val="18"/>
        </w:rPr>
      </w:pPr>
      <w:r w:rsidRPr="0021265D">
        <w:rPr>
          <w:rFonts w:ascii="Arial" w:hAnsi="Arial" w:cs="Arial"/>
          <w:b/>
          <w:color w:val="FF0000"/>
          <w:sz w:val="18"/>
          <w:szCs w:val="18"/>
        </w:rPr>
        <w:t>Ofertas que superen el presupuesto disponible indicado</w:t>
      </w:r>
    </w:p>
    <w:p w14:paraId="66A4986D" w14:textId="12768C53" w:rsidR="003D5207" w:rsidRPr="00602A02" w:rsidRDefault="00FC2247" w:rsidP="00602A02">
      <w:pPr>
        <w:pStyle w:val="Prrafodelista"/>
        <w:rPr>
          <w:rFonts w:ascii="Arial" w:hAnsi="Arial" w:cs="Arial"/>
          <w:b/>
          <w:color w:val="FF0000"/>
          <w:sz w:val="18"/>
          <w:szCs w:val="18"/>
        </w:rPr>
      </w:pPr>
      <w:r w:rsidRPr="0021265D">
        <w:rPr>
          <w:rFonts w:ascii="Arial" w:hAnsi="Arial" w:cs="Arial"/>
          <w:b/>
          <w:color w:val="FF0000"/>
          <w:sz w:val="18"/>
          <w:szCs w:val="18"/>
        </w:rPr>
        <w:t>Ofertas que no cumplen</w:t>
      </w:r>
      <w:r w:rsidR="003D5207" w:rsidRPr="0021265D">
        <w:rPr>
          <w:rFonts w:ascii="Arial" w:hAnsi="Arial" w:cs="Arial"/>
          <w:b/>
          <w:color w:val="FF0000"/>
          <w:sz w:val="18"/>
          <w:szCs w:val="18"/>
        </w:rPr>
        <w:t xml:space="preserve"> con las especificaciones técnicas indicadas</w:t>
      </w:r>
      <w:r w:rsidR="00D16A8E">
        <w:rPr>
          <w:rFonts w:ascii="Arial" w:hAnsi="Arial" w:cs="Arial"/>
          <w:b/>
          <w:color w:val="FF0000"/>
          <w:sz w:val="18"/>
          <w:szCs w:val="18"/>
        </w:rPr>
        <w:t xml:space="preserve"> </w:t>
      </w:r>
    </w:p>
    <w:p w14:paraId="2EDC0E50" w14:textId="06CB47D6" w:rsidR="003D5207" w:rsidRPr="0021265D" w:rsidRDefault="003D5207" w:rsidP="00FC2247">
      <w:pPr>
        <w:pStyle w:val="Prrafodelista"/>
        <w:rPr>
          <w:rFonts w:ascii="Arial" w:hAnsi="Arial" w:cs="Arial"/>
          <w:b/>
          <w:color w:val="FF0000"/>
          <w:sz w:val="18"/>
          <w:szCs w:val="18"/>
        </w:rPr>
      </w:pPr>
      <w:r w:rsidRPr="0021265D">
        <w:rPr>
          <w:rFonts w:ascii="Arial" w:hAnsi="Arial" w:cs="Arial"/>
          <w:b/>
          <w:color w:val="FF0000"/>
          <w:sz w:val="18"/>
          <w:szCs w:val="18"/>
        </w:rPr>
        <w:t xml:space="preserve">Ofertas que indiquen plazo de entrega acompañado de la frase “Sujeto a stock”, “a convenir”, “salvo venta previa”, </w:t>
      </w:r>
      <w:r w:rsidR="000164DF" w:rsidRPr="0021265D">
        <w:rPr>
          <w:rFonts w:ascii="Arial" w:hAnsi="Arial" w:cs="Arial"/>
          <w:b/>
          <w:color w:val="FF0000"/>
          <w:sz w:val="18"/>
          <w:szCs w:val="18"/>
        </w:rPr>
        <w:t>“x días a contar de la fecha de aceptación de la Orden de Compra”</w:t>
      </w:r>
      <w:r w:rsidR="00457948" w:rsidRPr="0021265D">
        <w:rPr>
          <w:rFonts w:ascii="Arial" w:hAnsi="Arial" w:cs="Arial"/>
          <w:b/>
          <w:color w:val="FF0000"/>
          <w:sz w:val="18"/>
          <w:szCs w:val="18"/>
        </w:rPr>
        <w:t>, plazos que indiquen 1 día de entrega</w:t>
      </w:r>
      <w:r w:rsidR="00D16A8E">
        <w:rPr>
          <w:rFonts w:ascii="Arial" w:hAnsi="Arial" w:cs="Arial"/>
          <w:b/>
          <w:color w:val="FF0000"/>
          <w:sz w:val="18"/>
          <w:szCs w:val="18"/>
        </w:rPr>
        <w:t>, que no indiquen plazo de entrega</w:t>
      </w:r>
      <w:r w:rsidR="000164DF" w:rsidRPr="0021265D">
        <w:rPr>
          <w:rFonts w:ascii="Arial" w:hAnsi="Arial" w:cs="Arial"/>
          <w:b/>
          <w:color w:val="FF0000"/>
          <w:sz w:val="18"/>
          <w:szCs w:val="18"/>
        </w:rPr>
        <w:t xml:space="preserve"> </w:t>
      </w:r>
      <w:r w:rsidRPr="0021265D">
        <w:rPr>
          <w:rFonts w:ascii="Arial" w:hAnsi="Arial" w:cs="Arial"/>
          <w:b/>
          <w:color w:val="FF0000"/>
          <w:sz w:val="18"/>
          <w:szCs w:val="18"/>
        </w:rPr>
        <w:t>o cualquier otro que no permita fijar un plazo</w:t>
      </w:r>
    </w:p>
    <w:p w14:paraId="060745FD" w14:textId="06713FF8" w:rsidR="003D5207" w:rsidRPr="004E22B1" w:rsidRDefault="003D5207" w:rsidP="00FC2247">
      <w:pPr>
        <w:pStyle w:val="Prrafodelista"/>
        <w:rPr>
          <w:rFonts w:ascii="Arial" w:hAnsi="Arial" w:cs="Arial"/>
          <w:sz w:val="18"/>
          <w:szCs w:val="18"/>
        </w:rPr>
      </w:pPr>
    </w:p>
    <w:p w14:paraId="4E5BE289" w14:textId="77777777" w:rsidR="000164DF" w:rsidRPr="004E22B1" w:rsidRDefault="000164DF" w:rsidP="00FC2247">
      <w:pPr>
        <w:pStyle w:val="Prrafodelista"/>
        <w:rPr>
          <w:rFonts w:ascii="Arial" w:hAnsi="Arial" w:cs="Arial"/>
          <w:sz w:val="18"/>
          <w:szCs w:val="18"/>
        </w:rPr>
      </w:pPr>
    </w:p>
    <w:p w14:paraId="1109D8FD" w14:textId="1760ADA6" w:rsidR="003D5207" w:rsidRPr="004E22B1" w:rsidRDefault="003D5207" w:rsidP="003D5207">
      <w:pPr>
        <w:rPr>
          <w:rFonts w:ascii="Arial" w:hAnsi="Arial" w:cs="Arial"/>
          <w:b/>
          <w:sz w:val="18"/>
          <w:szCs w:val="18"/>
        </w:rPr>
      </w:pPr>
      <w:r w:rsidRPr="004E22B1">
        <w:rPr>
          <w:rFonts w:ascii="Arial" w:hAnsi="Arial" w:cs="Arial"/>
          <w:b/>
          <w:sz w:val="18"/>
          <w:szCs w:val="18"/>
        </w:rPr>
        <w:t>II ORDEN DE COMPRA</w:t>
      </w:r>
    </w:p>
    <w:p w14:paraId="72F27C83" w14:textId="41325E69" w:rsidR="003D5207" w:rsidRPr="004E22B1" w:rsidRDefault="003D5207" w:rsidP="003D5207">
      <w:pPr>
        <w:pStyle w:val="Prrafodelista"/>
        <w:numPr>
          <w:ilvl w:val="0"/>
          <w:numId w:val="3"/>
        </w:numPr>
        <w:rPr>
          <w:rFonts w:ascii="Arial" w:hAnsi="Arial" w:cs="Arial"/>
          <w:sz w:val="18"/>
          <w:szCs w:val="18"/>
        </w:rPr>
      </w:pPr>
      <w:r w:rsidRPr="004E22B1">
        <w:rPr>
          <w:rFonts w:ascii="Arial" w:hAnsi="Arial" w:cs="Arial"/>
          <w:sz w:val="18"/>
          <w:szCs w:val="18"/>
        </w:rPr>
        <w:t xml:space="preserve">  La</w:t>
      </w:r>
      <w:r w:rsidRPr="004E22B1">
        <w:rPr>
          <w:rFonts w:ascii="Arial" w:hAnsi="Arial" w:cs="Arial"/>
          <w:b/>
          <w:sz w:val="18"/>
          <w:szCs w:val="18"/>
        </w:rPr>
        <w:t xml:space="preserve"> ARMADA</w:t>
      </w:r>
      <w:r w:rsidRPr="004E22B1">
        <w:rPr>
          <w:rFonts w:ascii="Arial" w:hAnsi="Arial" w:cs="Arial"/>
          <w:sz w:val="18"/>
          <w:szCs w:val="18"/>
        </w:rPr>
        <w:t xml:space="preserve"> y el </w:t>
      </w:r>
      <w:r w:rsidRPr="004E22B1">
        <w:rPr>
          <w:rFonts w:ascii="Arial" w:hAnsi="Arial" w:cs="Arial"/>
          <w:b/>
          <w:sz w:val="18"/>
          <w:szCs w:val="18"/>
        </w:rPr>
        <w:t>PROVEEDOR</w:t>
      </w:r>
      <w:r w:rsidRPr="004E22B1">
        <w:rPr>
          <w:rFonts w:ascii="Arial" w:hAnsi="Arial" w:cs="Arial"/>
          <w:sz w:val="18"/>
          <w:szCs w:val="18"/>
        </w:rPr>
        <w:t xml:space="preserve"> adjudicado formalizaran la adquisición mediante la emisión de la </w:t>
      </w:r>
      <w:r w:rsidR="00A1382F">
        <w:rPr>
          <w:rFonts w:ascii="Arial" w:hAnsi="Arial" w:cs="Arial"/>
          <w:sz w:val="18"/>
          <w:szCs w:val="18"/>
        </w:rPr>
        <w:t xml:space="preserve">  </w:t>
      </w:r>
      <w:r w:rsidRPr="004E22B1">
        <w:rPr>
          <w:rFonts w:ascii="Arial" w:hAnsi="Arial" w:cs="Arial"/>
          <w:sz w:val="18"/>
          <w:szCs w:val="18"/>
        </w:rPr>
        <w:t>Orden de Compra y la ACEPTACION de esta por parte del PROVEEDOR.</w:t>
      </w:r>
    </w:p>
    <w:p w14:paraId="18250E05" w14:textId="0C3C94B7" w:rsidR="003D5207" w:rsidRDefault="003D5207" w:rsidP="003D5207">
      <w:pPr>
        <w:pStyle w:val="Prrafodelista"/>
        <w:numPr>
          <w:ilvl w:val="0"/>
          <w:numId w:val="3"/>
        </w:numPr>
        <w:rPr>
          <w:rFonts w:ascii="Arial" w:hAnsi="Arial" w:cs="Arial"/>
          <w:sz w:val="18"/>
          <w:szCs w:val="18"/>
        </w:rPr>
      </w:pPr>
      <w:r w:rsidRPr="004E22B1">
        <w:rPr>
          <w:rFonts w:ascii="Arial" w:hAnsi="Arial" w:cs="Arial"/>
          <w:sz w:val="18"/>
          <w:szCs w:val="18"/>
        </w:rPr>
        <w:t>En el caso que</w:t>
      </w:r>
      <w:r w:rsidR="007234EA" w:rsidRPr="004E22B1">
        <w:rPr>
          <w:rFonts w:ascii="Arial" w:hAnsi="Arial" w:cs="Arial"/>
          <w:sz w:val="18"/>
          <w:szCs w:val="18"/>
        </w:rPr>
        <w:t xml:space="preserve"> </w:t>
      </w:r>
      <w:r w:rsidRPr="004E22B1">
        <w:rPr>
          <w:rFonts w:ascii="Arial" w:hAnsi="Arial" w:cs="Arial"/>
          <w:sz w:val="18"/>
          <w:szCs w:val="18"/>
        </w:rPr>
        <w:t xml:space="preserve">la Orden de compra no haya sido aceptada, la Armada </w:t>
      </w:r>
      <w:r w:rsidR="007234EA" w:rsidRPr="004E22B1">
        <w:rPr>
          <w:rFonts w:ascii="Arial" w:hAnsi="Arial" w:cs="Arial"/>
          <w:sz w:val="18"/>
          <w:szCs w:val="18"/>
        </w:rPr>
        <w:t xml:space="preserve">podrá </w:t>
      </w:r>
      <w:r w:rsidRPr="004E22B1">
        <w:rPr>
          <w:rFonts w:ascii="Arial" w:hAnsi="Arial" w:cs="Arial"/>
          <w:sz w:val="18"/>
          <w:szCs w:val="18"/>
        </w:rPr>
        <w:t>solicitar su rechazo</w:t>
      </w:r>
      <w:r w:rsidR="007234EA" w:rsidRPr="004E22B1">
        <w:rPr>
          <w:rFonts w:ascii="Arial" w:hAnsi="Arial" w:cs="Arial"/>
          <w:sz w:val="18"/>
          <w:szCs w:val="18"/>
        </w:rPr>
        <w:t>, entendiéndose definitivamente rechazada transcurridas 24 horas, desde que se suba dicha solicitud en la plataforma Mercado Publico, de acuerdo al Art. 63 del Reglamento de la Ley de Compras Públicas.</w:t>
      </w:r>
    </w:p>
    <w:p w14:paraId="78BB463F" w14:textId="77777777" w:rsidR="007234EA" w:rsidRPr="004E22B1" w:rsidRDefault="007234EA" w:rsidP="007234EA">
      <w:pPr>
        <w:pStyle w:val="Prrafodelista"/>
        <w:ind w:left="630"/>
        <w:rPr>
          <w:rFonts w:ascii="Arial" w:hAnsi="Arial" w:cs="Arial"/>
          <w:sz w:val="18"/>
          <w:szCs w:val="18"/>
        </w:rPr>
      </w:pPr>
    </w:p>
    <w:p w14:paraId="2D580CF9" w14:textId="365F539F" w:rsidR="007234EA" w:rsidRPr="004E22B1" w:rsidRDefault="007234EA" w:rsidP="007234EA">
      <w:pPr>
        <w:pStyle w:val="Ttulo2"/>
        <w:tabs>
          <w:tab w:val="left" w:pos="1134"/>
        </w:tabs>
        <w:spacing w:before="0" w:after="0"/>
        <w:rPr>
          <w:b w:val="0"/>
          <w:i w:val="0"/>
          <w:sz w:val="18"/>
          <w:szCs w:val="18"/>
          <w:u w:val="single"/>
        </w:rPr>
      </w:pPr>
      <w:r w:rsidRPr="004E22B1">
        <w:rPr>
          <w:b w:val="0"/>
          <w:i w:val="0"/>
          <w:sz w:val="18"/>
          <w:szCs w:val="18"/>
        </w:rPr>
        <w:t xml:space="preserve">  </w:t>
      </w:r>
      <w:r w:rsidRPr="004E22B1">
        <w:rPr>
          <w:i w:val="0"/>
          <w:sz w:val="18"/>
          <w:szCs w:val="18"/>
        </w:rPr>
        <w:t>III</w:t>
      </w:r>
      <w:r w:rsidRPr="004E22B1">
        <w:rPr>
          <w:i w:val="0"/>
          <w:sz w:val="18"/>
          <w:szCs w:val="18"/>
        </w:rPr>
        <w:tab/>
      </w:r>
      <w:r w:rsidRPr="004E22B1">
        <w:rPr>
          <w:i w:val="0"/>
          <w:sz w:val="18"/>
          <w:szCs w:val="18"/>
          <w:u w:val="single"/>
        </w:rPr>
        <w:t>ENTREGA Y RECEPCIÓN</w:t>
      </w:r>
      <w:r w:rsidRPr="004E22B1">
        <w:rPr>
          <w:b w:val="0"/>
          <w:i w:val="0"/>
          <w:sz w:val="18"/>
          <w:szCs w:val="18"/>
          <w:u w:val="single"/>
        </w:rPr>
        <w:t>:</w:t>
      </w:r>
    </w:p>
    <w:p w14:paraId="25F66AB9" w14:textId="77777777" w:rsidR="007234EA" w:rsidRPr="004E22B1" w:rsidRDefault="007234EA" w:rsidP="007234EA">
      <w:pPr>
        <w:pStyle w:val="Ttulo2"/>
        <w:tabs>
          <w:tab w:val="left" w:pos="567"/>
        </w:tabs>
        <w:spacing w:before="0" w:after="0"/>
        <w:ind w:left="630"/>
        <w:rPr>
          <w:b w:val="0"/>
          <w:i w:val="0"/>
          <w:sz w:val="18"/>
          <w:szCs w:val="18"/>
          <w:u w:val="single"/>
        </w:rPr>
      </w:pPr>
    </w:p>
    <w:p w14:paraId="796912DF" w14:textId="3676FD47" w:rsidR="007234EA" w:rsidRPr="006747A2" w:rsidRDefault="007234EA" w:rsidP="006747A2">
      <w:pPr>
        <w:pStyle w:val="Prrafodelista"/>
        <w:numPr>
          <w:ilvl w:val="0"/>
          <w:numId w:val="4"/>
        </w:numPr>
        <w:tabs>
          <w:tab w:val="left" w:pos="1560"/>
        </w:tabs>
        <w:jc w:val="both"/>
        <w:rPr>
          <w:rFonts w:ascii="Arial" w:hAnsi="Arial" w:cs="Arial"/>
          <w:sz w:val="18"/>
          <w:szCs w:val="18"/>
        </w:rPr>
      </w:pPr>
      <w:r w:rsidRPr="006747A2">
        <w:rPr>
          <w:rFonts w:ascii="Arial" w:hAnsi="Arial" w:cs="Arial"/>
          <w:sz w:val="18"/>
          <w:szCs w:val="18"/>
        </w:rPr>
        <w:t xml:space="preserve">Los Bienes adjudicados serán entregados por el Proveedor en las instalaciones de la </w:t>
      </w:r>
      <w:r w:rsidRPr="006747A2">
        <w:rPr>
          <w:rFonts w:ascii="Arial" w:hAnsi="Arial" w:cs="Arial"/>
          <w:b/>
          <w:sz w:val="18"/>
          <w:szCs w:val="18"/>
        </w:rPr>
        <w:t>Imprenta de la Armada</w:t>
      </w:r>
      <w:r w:rsidRPr="006747A2">
        <w:rPr>
          <w:rFonts w:ascii="Arial" w:hAnsi="Arial" w:cs="Arial"/>
          <w:sz w:val="18"/>
          <w:szCs w:val="18"/>
        </w:rPr>
        <w:t>,</w:t>
      </w:r>
      <w:r w:rsidR="006747A2">
        <w:rPr>
          <w:rFonts w:ascii="Arial" w:hAnsi="Arial" w:cs="Arial"/>
          <w:sz w:val="18"/>
          <w:szCs w:val="18"/>
        </w:rPr>
        <w:t xml:space="preserve"> </w:t>
      </w:r>
      <w:r w:rsidR="006747A2" w:rsidRPr="006747A2">
        <w:rPr>
          <w:rFonts w:ascii="Arial" w:hAnsi="Arial" w:cs="Arial"/>
          <w:color w:val="FF0000"/>
          <w:sz w:val="18"/>
          <w:szCs w:val="18"/>
        </w:rPr>
        <w:t>EN PISO</w:t>
      </w:r>
      <w:r w:rsidR="006747A2">
        <w:rPr>
          <w:rFonts w:ascii="Arial" w:hAnsi="Arial" w:cs="Arial"/>
          <w:sz w:val="18"/>
          <w:szCs w:val="18"/>
        </w:rPr>
        <w:t>,</w:t>
      </w:r>
      <w:r w:rsidRPr="006747A2">
        <w:rPr>
          <w:rFonts w:ascii="Arial" w:hAnsi="Arial" w:cs="Arial"/>
          <w:sz w:val="18"/>
          <w:szCs w:val="18"/>
        </w:rPr>
        <w:t xml:space="preserve"> ubicada en Antonio Varas </w:t>
      </w:r>
      <w:proofErr w:type="spellStart"/>
      <w:r w:rsidRPr="006747A2">
        <w:rPr>
          <w:rFonts w:ascii="Arial" w:hAnsi="Arial" w:cs="Arial"/>
          <w:sz w:val="18"/>
          <w:szCs w:val="18"/>
        </w:rPr>
        <w:t>N°</w:t>
      </w:r>
      <w:proofErr w:type="spellEnd"/>
      <w:r w:rsidRPr="006747A2">
        <w:rPr>
          <w:rFonts w:ascii="Arial" w:hAnsi="Arial" w:cs="Arial"/>
          <w:sz w:val="18"/>
          <w:szCs w:val="18"/>
        </w:rPr>
        <w:t xml:space="preserve"> 339.</w:t>
      </w:r>
    </w:p>
    <w:p w14:paraId="2FD9F08B" w14:textId="7DBF5721" w:rsidR="007234EA" w:rsidRPr="004E22B1" w:rsidRDefault="007234EA" w:rsidP="007234EA">
      <w:pPr>
        <w:tabs>
          <w:tab w:val="left" w:pos="3675"/>
        </w:tabs>
        <w:jc w:val="both"/>
        <w:rPr>
          <w:rFonts w:ascii="Arial" w:hAnsi="Arial" w:cs="Arial"/>
          <w:sz w:val="18"/>
          <w:szCs w:val="18"/>
        </w:rPr>
      </w:pPr>
      <w:r w:rsidRPr="004E22B1">
        <w:rPr>
          <w:rFonts w:ascii="Arial" w:hAnsi="Arial" w:cs="Arial"/>
          <w:sz w:val="18"/>
          <w:szCs w:val="18"/>
        </w:rPr>
        <w:t xml:space="preserve">    b)                  Los costos y riesgos asociados a la entrega de los Bienes en el lugar antes        indicado, serán </w:t>
      </w:r>
      <w:r w:rsidR="00B2733E">
        <w:rPr>
          <w:rFonts w:ascii="Arial" w:hAnsi="Arial" w:cs="Arial"/>
          <w:sz w:val="18"/>
          <w:szCs w:val="18"/>
        </w:rPr>
        <w:t xml:space="preserve">     </w:t>
      </w:r>
      <w:r w:rsidRPr="004E22B1">
        <w:rPr>
          <w:rFonts w:ascii="Arial" w:hAnsi="Arial" w:cs="Arial"/>
          <w:sz w:val="18"/>
          <w:szCs w:val="18"/>
        </w:rPr>
        <w:t>de cargo exclusivo del proveedor adjudicado.</w:t>
      </w:r>
    </w:p>
    <w:p w14:paraId="7C2455AE" w14:textId="3E487F0B" w:rsidR="007234EA" w:rsidRDefault="007234EA" w:rsidP="007234EA">
      <w:pPr>
        <w:pStyle w:val="Prrafodelista"/>
        <w:numPr>
          <w:ilvl w:val="0"/>
          <w:numId w:val="3"/>
        </w:numPr>
        <w:tabs>
          <w:tab w:val="left" w:pos="1560"/>
        </w:tabs>
        <w:jc w:val="both"/>
        <w:rPr>
          <w:rFonts w:ascii="Arial" w:hAnsi="Arial" w:cs="Arial"/>
          <w:sz w:val="18"/>
          <w:szCs w:val="18"/>
        </w:rPr>
      </w:pPr>
      <w:r w:rsidRPr="004E22B1">
        <w:rPr>
          <w:rFonts w:ascii="Arial" w:hAnsi="Arial" w:cs="Arial"/>
          <w:sz w:val="18"/>
          <w:szCs w:val="18"/>
        </w:rPr>
        <w:tab/>
        <w:t xml:space="preserve">Los Bienes se considerarán recibidos oficialmente, una vez que la Comisión de Reconocimiento de la </w:t>
      </w:r>
      <w:r w:rsidRPr="004E22B1">
        <w:rPr>
          <w:rFonts w:ascii="Arial" w:hAnsi="Arial" w:cs="Arial"/>
          <w:b/>
          <w:sz w:val="18"/>
          <w:szCs w:val="18"/>
        </w:rPr>
        <w:t>Imprenta de la Armada</w:t>
      </w:r>
      <w:r w:rsidRPr="004E22B1">
        <w:rPr>
          <w:rFonts w:ascii="Arial" w:hAnsi="Arial" w:cs="Arial"/>
          <w:sz w:val="18"/>
          <w:szCs w:val="18"/>
        </w:rPr>
        <w:t xml:space="preserve">, levante el Acta de Recepción conforme, para lo cual </w:t>
      </w:r>
      <w:r w:rsidRPr="004E22B1">
        <w:rPr>
          <w:rFonts w:ascii="Arial" w:hAnsi="Arial" w:cs="Arial"/>
          <w:sz w:val="18"/>
          <w:szCs w:val="18"/>
        </w:rPr>
        <w:lastRenderedPageBreak/>
        <w:t>dispondrá de un plazo máximo de cinco (5) días hábiles, para estos efectos. Posterior a dicho trámite notificará al proveedor adjudicado, con el objeto que emita la respectiva factura.</w:t>
      </w:r>
    </w:p>
    <w:p w14:paraId="7E3EADEC" w14:textId="77777777" w:rsidR="00B2733E" w:rsidRPr="00B2733E" w:rsidRDefault="00B2733E" w:rsidP="00B2733E">
      <w:pPr>
        <w:tabs>
          <w:tab w:val="left" w:pos="1560"/>
        </w:tabs>
        <w:jc w:val="both"/>
        <w:rPr>
          <w:rFonts w:ascii="Arial" w:hAnsi="Arial" w:cs="Arial"/>
          <w:sz w:val="18"/>
          <w:szCs w:val="18"/>
        </w:rPr>
      </w:pPr>
    </w:p>
    <w:p w14:paraId="18F7FD08" w14:textId="6E57EDBE" w:rsidR="007234EA" w:rsidRPr="004E22B1" w:rsidRDefault="007234EA" w:rsidP="007234EA">
      <w:pPr>
        <w:pStyle w:val="Prrafodelista"/>
        <w:numPr>
          <w:ilvl w:val="0"/>
          <w:numId w:val="3"/>
        </w:numPr>
        <w:tabs>
          <w:tab w:val="left" w:pos="1560"/>
        </w:tabs>
        <w:jc w:val="both"/>
        <w:rPr>
          <w:rFonts w:ascii="Arial" w:hAnsi="Arial" w:cs="Arial"/>
          <w:sz w:val="18"/>
          <w:szCs w:val="18"/>
        </w:rPr>
      </w:pPr>
      <w:r w:rsidRPr="004E22B1">
        <w:rPr>
          <w:rFonts w:ascii="Arial" w:hAnsi="Arial" w:cs="Arial"/>
          <w:sz w:val="18"/>
          <w:szCs w:val="18"/>
        </w:rPr>
        <w:tab/>
        <w:t>En caso de detectarse fallas, discrepancias, en la especificación y/o características técnicas de los artículos, con respecto a lo adjudicado en la Propuesta, se hará efectiva la responsabilidad del Proveedor, por lo que tendrá un plazo final de treinta (30) días para solucionarlas, caso contrario y de mantener las observaciones, la Imprenta de la Armada podrá dejar sin efecto la Orden de Compra emitida.</w:t>
      </w:r>
    </w:p>
    <w:p w14:paraId="7CB2E974" w14:textId="77777777" w:rsidR="007234EA" w:rsidRPr="004E22B1" w:rsidRDefault="007234EA" w:rsidP="007234EA">
      <w:pPr>
        <w:pStyle w:val="Prrafodelista"/>
        <w:tabs>
          <w:tab w:val="left" w:pos="1560"/>
        </w:tabs>
        <w:ind w:left="630"/>
        <w:jc w:val="both"/>
        <w:rPr>
          <w:rFonts w:ascii="Arial" w:hAnsi="Arial" w:cs="Arial"/>
          <w:sz w:val="18"/>
          <w:szCs w:val="18"/>
        </w:rPr>
      </w:pPr>
    </w:p>
    <w:p w14:paraId="76B30744" w14:textId="1F984F8E" w:rsidR="007234EA" w:rsidRPr="004E22B1" w:rsidRDefault="007234EA" w:rsidP="007234EA">
      <w:pPr>
        <w:pStyle w:val="Prrafodelista"/>
        <w:numPr>
          <w:ilvl w:val="0"/>
          <w:numId w:val="3"/>
        </w:numPr>
        <w:tabs>
          <w:tab w:val="left" w:pos="1560"/>
        </w:tabs>
        <w:jc w:val="both"/>
        <w:rPr>
          <w:rFonts w:ascii="Arial" w:hAnsi="Arial" w:cs="Arial"/>
          <w:sz w:val="18"/>
          <w:szCs w:val="18"/>
        </w:rPr>
      </w:pPr>
      <w:r w:rsidRPr="004E22B1">
        <w:rPr>
          <w:rFonts w:ascii="Arial" w:hAnsi="Arial" w:cs="Arial"/>
          <w:sz w:val="18"/>
          <w:szCs w:val="18"/>
        </w:rPr>
        <w:tab/>
        <w:t>Todos los gastos necesarios para el despacho y entrega de los artículos serán de cargo exclusivo del proveedor.</w:t>
      </w:r>
    </w:p>
    <w:p w14:paraId="336FEF0A" w14:textId="77777777" w:rsidR="007234EA" w:rsidRPr="004E22B1" w:rsidRDefault="007234EA" w:rsidP="007234EA">
      <w:pPr>
        <w:pStyle w:val="Prrafodelista"/>
        <w:rPr>
          <w:rFonts w:ascii="Arial" w:hAnsi="Arial" w:cs="Arial"/>
          <w:sz w:val="18"/>
          <w:szCs w:val="18"/>
        </w:rPr>
      </w:pPr>
    </w:p>
    <w:p w14:paraId="1939F41E" w14:textId="7918174E" w:rsidR="009F31EE" w:rsidRPr="004E22B1" w:rsidRDefault="009F31EE" w:rsidP="009F31EE">
      <w:pPr>
        <w:keepNext/>
        <w:tabs>
          <w:tab w:val="left" w:pos="1134"/>
        </w:tabs>
        <w:spacing w:after="0" w:line="240" w:lineRule="auto"/>
        <w:outlineLvl w:val="1"/>
        <w:rPr>
          <w:rFonts w:ascii="Arial" w:eastAsia="Times New Roman" w:hAnsi="Arial" w:cs="Arial"/>
          <w:b/>
          <w:bCs/>
          <w:iCs/>
          <w:sz w:val="18"/>
          <w:szCs w:val="18"/>
          <w:u w:val="single"/>
          <w:lang w:val="es-ES" w:eastAsia="es-ES"/>
        </w:rPr>
      </w:pPr>
      <w:r w:rsidRPr="004E22B1">
        <w:rPr>
          <w:rFonts w:ascii="Arial" w:eastAsia="Times New Roman" w:hAnsi="Arial" w:cs="Arial"/>
          <w:b/>
          <w:bCs/>
          <w:iCs/>
          <w:sz w:val="18"/>
          <w:szCs w:val="18"/>
          <w:u w:val="single"/>
          <w:lang w:val="es-ES" w:eastAsia="es-ES"/>
        </w:rPr>
        <w:t xml:space="preserve">IV       MULTAS </w:t>
      </w:r>
    </w:p>
    <w:p w14:paraId="5F56ED73" w14:textId="77777777" w:rsidR="009F31EE" w:rsidRPr="004E22B1" w:rsidRDefault="009F31EE" w:rsidP="009F31EE">
      <w:pPr>
        <w:spacing w:after="0" w:line="240" w:lineRule="auto"/>
        <w:rPr>
          <w:rFonts w:ascii="Arial" w:eastAsia="Times New Roman" w:hAnsi="Arial" w:cs="Arial"/>
          <w:sz w:val="18"/>
          <w:szCs w:val="18"/>
          <w:lang w:val="es-ES" w:eastAsia="es-ES"/>
        </w:rPr>
      </w:pPr>
    </w:p>
    <w:p w14:paraId="612EC176" w14:textId="092E5DD1" w:rsidR="00CA5E4F" w:rsidRPr="00AB1609" w:rsidRDefault="00CA5E4F" w:rsidP="00CA5E4F">
      <w:pPr>
        <w:numPr>
          <w:ilvl w:val="0"/>
          <w:numId w:val="9"/>
        </w:numPr>
        <w:tabs>
          <w:tab w:val="left" w:pos="567"/>
        </w:tabs>
        <w:spacing w:after="0" w:line="240" w:lineRule="auto"/>
        <w:ind w:left="851" w:hanging="425"/>
        <w:jc w:val="both"/>
        <w:rPr>
          <w:rFonts w:ascii="Arial" w:eastAsia="Times New Roman" w:hAnsi="Arial" w:cs="Arial"/>
          <w:b/>
          <w:color w:val="FF0000"/>
          <w:sz w:val="18"/>
          <w:szCs w:val="18"/>
          <w:lang w:val="es-ES" w:eastAsia="es-ES"/>
        </w:rPr>
      </w:pPr>
      <w:r w:rsidRPr="00AB1609">
        <w:rPr>
          <w:rFonts w:ascii="Arial" w:eastAsia="Times New Roman" w:hAnsi="Arial" w:cs="Arial"/>
          <w:b/>
          <w:color w:val="FF0000"/>
          <w:sz w:val="18"/>
          <w:szCs w:val="18"/>
          <w:lang w:val="es-ES" w:eastAsia="es-ES"/>
        </w:rPr>
        <w:t xml:space="preserve">En caso de atraso o rechazo en la entrega, instalación y puesta en marcha del artículo requerido, la ARMADA sancionará al PROVEEDOR con multas del 1 % diario, calculadas sobre el valor total de la Orden de Compra, que se entreguen con atraso, con un tope de aplicación de </w:t>
      </w:r>
      <w:r w:rsidR="00010A5F" w:rsidRPr="00AB1609">
        <w:rPr>
          <w:rFonts w:ascii="Arial" w:eastAsia="Times New Roman" w:hAnsi="Arial" w:cs="Arial"/>
          <w:b/>
          <w:color w:val="FF0000"/>
          <w:sz w:val="18"/>
          <w:szCs w:val="18"/>
          <w:lang w:val="es-ES" w:eastAsia="es-ES"/>
        </w:rPr>
        <w:t>v</w:t>
      </w:r>
      <w:r w:rsidRPr="00AB1609">
        <w:rPr>
          <w:rFonts w:ascii="Arial" w:eastAsia="Times New Roman" w:hAnsi="Arial" w:cs="Arial"/>
          <w:b/>
          <w:color w:val="FF0000"/>
          <w:sz w:val="18"/>
          <w:szCs w:val="18"/>
          <w:lang w:val="es-ES" w:eastAsia="es-ES"/>
        </w:rPr>
        <w:t>eint</w:t>
      </w:r>
      <w:r w:rsidR="00010A5F" w:rsidRPr="00AB1609">
        <w:rPr>
          <w:rFonts w:ascii="Arial" w:eastAsia="Times New Roman" w:hAnsi="Arial" w:cs="Arial"/>
          <w:b/>
          <w:color w:val="FF0000"/>
          <w:sz w:val="18"/>
          <w:szCs w:val="18"/>
          <w:lang w:val="es-ES" w:eastAsia="es-ES"/>
        </w:rPr>
        <w:t>e</w:t>
      </w:r>
      <w:r w:rsidRPr="00AB1609">
        <w:rPr>
          <w:rFonts w:ascii="Arial" w:eastAsia="Times New Roman" w:hAnsi="Arial" w:cs="Arial"/>
          <w:b/>
          <w:color w:val="FF0000"/>
          <w:sz w:val="18"/>
          <w:szCs w:val="18"/>
          <w:lang w:val="es-ES" w:eastAsia="es-ES"/>
        </w:rPr>
        <w:t xml:space="preserve"> (</w:t>
      </w:r>
      <w:r w:rsidR="00010A5F" w:rsidRPr="00AB1609">
        <w:rPr>
          <w:rFonts w:ascii="Arial" w:eastAsia="Times New Roman" w:hAnsi="Arial" w:cs="Arial"/>
          <w:b/>
          <w:color w:val="FF0000"/>
          <w:sz w:val="18"/>
          <w:szCs w:val="18"/>
          <w:lang w:val="es-ES" w:eastAsia="es-ES"/>
        </w:rPr>
        <w:t>2</w:t>
      </w:r>
      <w:r w:rsidRPr="00AB1609">
        <w:rPr>
          <w:rFonts w:ascii="Arial" w:eastAsia="Times New Roman" w:hAnsi="Arial" w:cs="Arial"/>
          <w:b/>
          <w:color w:val="FF0000"/>
          <w:sz w:val="18"/>
          <w:szCs w:val="18"/>
          <w:lang w:val="es-ES" w:eastAsia="es-ES"/>
        </w:rPr>
        <w:t>0) días.</w:t>
      </w:r>
    </w:p>
    <w:p w14:paraId="59C0BC2F" w14:textId="77777777" w:rsidR="00CA5E4F" w:rsidRPr="00CA5E4F" w:rsidRDefault="00CA5E4F" w:rsidP="00CA5E4F">
      <w:pPr>
        <w:tabs>
          <w:tab w:val="left" w:pos="567"/>
        </w:tabs>
        <w:spacing w:after="0" w:line="240" w:lineRule="auto"/>
        <w:ind w:left="851" w:hanging="425"/>
        <w:jc w:val="both"/>
        <w:rPr>
          <w:rFonts w:ascii="Arial" w:eastAsia="Times New Roman" w:hAnsi="Arial" w:cs="Arial"/>
          <w:sz w:val="18"/>
          <w:szCs w:val="18"/>
          <w:lang w:val="es-ES" w:eastAsia="es-ES"/>
        </w:rPr>
      </w:pPr>
    </w:p>
    <w:p w14:paraId="52003BA1" w14:textId="77777777" w:rsidR="00CA5E4F" w:rsidRPr="00CA5E4F" w:rsidRDefault="00CA5E4F" w:rsidP="00CA5E4F">
      <w:pPr>
        <w:numPr>
          <w:ilvl w:val="0"/>
          <w:numId w:val="9"/>
        </w:numPr>
        <w:spacing w:after="0" w:line="240" w:lineRule="auto"/>
        <w:ind w:left="851" w:hanging="425"/>
        <w:jc w:val="both"/>
        <w:rPr>
          <w:rFonts w:ascii="Arial" w:eastAsia="Times New Roman" w:hAnsi="Arial" w:cs="Arial"/>
          <w:sz w:val="18"/>
          <w:szCs w:val="18"/>
          <w:lang w:val="es-ES" w:eastAsia="es-ES"/>
        </w:rPr>
      </w:pPr>
      <w:r w:rsidRPr="00CA5E4F">
        <w:rPr>
          <w:rFonts w:ascii="Arial" w:eastAsia="Times New Roman" w:hAnsi="Arial" w:cs="Arial"/>
          <w:sz w:val="18"/>
          <w:szCs w:val="18"/>
          <w:lang w:val="es-ES" w:eastAsia="es-ES"/>
        </w:rPr>
        <w:t xml:space="preserve">Para el pago de las multas mencionadas, la Dirección de Abastecimiento de la Armada, mediante carta certificada, notificará al Proveedor de la situación de incumplimiento constitutivo de atraso y del cobro de multa, quien deberá pagarla entregando un </w:t>
      </w:r>
      <w:r w:rsidRPr="00CA5E4F">
        <w:rPr>
          <w:rFonts w:ascii="Arial" w:eastAsia="Times New Roman" w:hAnsi="Arial" w:cs="Arial"/>
          <w:b/>
          <w:sz w:val="18"/>
          <w:szCs w:val="18"/>
          <w:lang w:val="es-ES" w:eastAsia="es-ES"/>
        </w:rPr>
        <w:t xml:space="preserve">Vale Vista nominativo u otro documento equivalente </w:t>
      </w:r>
      <w:r w:rsidRPr="00CA5E4F">
        <w:rPr>
          <w:rFonts w:ascii="Arial" w:eastAsia="Times New Roman" w:hAnsi="Arial" w:cs="Arial"/>
          <w:sz w:val="18"/>
          <w:szCs w:val="18"/>
          <w:lang w:val="es-ES" w:eastAsia="es-ES"/>
        </w:rPr>
        <w:t>a nombre de la “IMPRENTA DE LA ARMADA”, RUT. 61.952.000-9. Las notificaciones por carta certificada, se entenderán practicadas a contar del tercer día hábil siguiente a su recepción en la oficina de correos correspondiente al domicilio del notificado.</w:t>
      </w:r>
    </w:p>
    <w:p w14:paraId="6DFC602F" w14:textId="77777777" w:rsidR="00CA5E4F" w:rsidRPr="00CA5E4F" w:rsidRDefault="00CA5E4F" w:rsidP="00CA5E4F">
      <w:pPr>
        <w:spacing w:after="0" w:line="240" w:lineRule="auto"/>
        <w:ind w:left="851" w:hanging="425"/>
        <w:rPr>
          <w:rFonts w:ascii="Arial" w:eastAsia="Times New Roman" w:hAnsi="Arial" w:cs="Arial"/>
          <w:sz w:val="18"/>
          <w:szCs w:val="18"/>
          <w:lang w:val="es-ES" w:eastAsia="es-ES"/>
        </w:rPr>
      </w:pPr>
    </w:p>
    <w:p w14:paraId="0602DCF8" w14:textId="77777777" w:rsidR="00CA5E4F" w:rsidRPr="00CA5E4F" w:rsidRDefault="00CA5E4F" w:rsidP="00CA5E4F">
      <w:pPr>
        <w:numPr>
          <w:ilvl w:val="0"/>
          <w:numId w:val="9"/>
        </w:numPr>
        <w:spacing w:after="0" w:line="240" w:lineRule="auto"/>
        <w:ind w:left="851" w:hanging="425"/>
        <w:jc w:val="both"/>
        <w:rPr>
          <w:rFonts w:ascii="Arial" w:eastAsia="Times New Roman" w:hAnsi="Arial" w:cs="Arial"/>
          <w:sz w:val="18"/>
          <w:szCs w:val="18"/>
          <w:lang w:val="es-ES" w:eastAsia="es-ES"/>
        </w:rPr>
      </w:pPr>
      <w:r w:rsidRPr="00CA5E4F">
        <w:rPr>
          <w:rFonts w:ascii="Arial" w:eastAsia="Times New Roman" w:hAnsi="Arial" w:cs="Arial"/>
          <w:sz w:val="18"/>
          <w:szCs w:val="18"/>
          <w:lang w:val="es-ES" w:eastAsia="es-ES"/>
        </w:rPr>
        <w:t xml:space="preserve">El </w:t>
      </w:r>
      <w:r w:rsidRPr="00CA5E4F">
        <w:rPr>
          <w:rFonts w:ascii="Arial" w:eastAsia="Times New Roman" w:hAnsi="Arial" w:cs="Arial"/>
          <w:b/>
          <w:sz w:val="18"/>
          <w:szCs w:val="18"/>
          <w:lang w:val="es-ES" w:eastAsia="es-ES"/>
        </w:rPr>
        <w:t xml:space="preserve">PROVEEDOR </w:t>
      </w:r>
      <w:r w:rsidRPr="00CA5E4F">
        <w:rPr>
          <w:rFonts w:ascii="Arial" w:eastAsia="Times New Roman" w:hAnsi="Arial" w:cs="Arial"/>
          <w:sz w:val="18"/>
          <w:szCs w:val="18"/>
          <w:lang w:val="es-ES" w:eastAsia="es-ES"/>
        </w:rPr>
        <w:t xml:space="preserve">contará con un plazo de </w:t>
      </w:r>
      <w:r w:rsidRPr="00CA5E4F">
        <w:rPr>
          <w:rFonts w:ascii="Arial" w:eastAsia="Times New Roman" w:hAnsi="Arial" w:cs="Arial"/>
          <w:b/>
          <w:sz w:val="18"/>
          <w:szCs w:val="18"/>
          <w:lang w:val="es-ES" w:eastAsia="es-ES"/>
        </w:rPr>
        <w:t>5 (cinco) días hábiles</w:t>
      </w:r>
      <w:r w:rsidRPr="00CA5E4F">
        <w:rPr>
          <w:rFonts w:ascii="Arial" w:eastAsia="Times New Roman" w:hAnsi="Arial" w:cs="Arial"/>
          <w:sz w:val="18"/>
          <w:szCs w:val="18"/>
          <w:lang w:val="es-ES" w:eastAsia="es-ES"/>
        </w:rPr>
        <w:t xml:space="preserve">, contados desde la referida notificación para efectuar sus descargos, acompañando todos los antecedentes que estime pertinentes para acreditarlos. </w:t>
      </w:r>
    </w:p>
    <w:p w14:paraId="36E3CD2B" w14:textId="77777777" w:rsidR="00CA5E4F" w:rsidRPr="00CA5E4F" w:rsidRDefault="00CA5E4F" w:rsidP="00CA5E4F">
      <w:pPr>
        <w:spacing w:after="0" w:line="240" w:lineRule="auto"/>
        <w:ind w:left="851" w:hanging="425"/>
        <w:rPr>
          <w:rFonts w:ascii="Arial" w:eastAsia="Times New Roman" w:hAnsi="Arial" w:cs="Arial"/>
          <w:sz w:val="18"/>
          <w:szCs w:val="18"/>
          <w:lang w:val="es-ES" w:eastAsia="es-ES"/>
        </w:rPr>
      </w:pPr>
    </w:p>
    <w:p w14:paraId="5C42B180" w14:textId="77777777" w:rsidR="00CA5E4F" w:rsidRPr="00CA5E4F" w:rsidRDefault="00CA5E4F" w:rsidP="00CA5E4F">
      <w:pPr>
        <w:numPr>
          <w:ilvl w:val="0"/>
          <w:numId w:val="9"/>
        </w:numPr>
        <w:spacing w:after="0" w:line="240" w:lineRule="auto"/>
        <w:ind w:left="851" w:hanging="425"/>
        <w:jc w:val="both"/>
        <w:rPr>
          <w:rFonts w:ascii="Arial" w:eastAsia="Times New Roman" w:hAnsi="Arial" w:cs="Arial"/>
          <w:sz w:val="18"/>
          <w:szCs w:val="18"/>
          <w:lang w:val="es-ES" w:eastAsia="es-ES"/>
        </w:rPr>
      </w:pPr>
      <w:r w:rsidRPr="00CA5E4F">
        <w:rPr>
          <w:rFonts w:ascii="Arial" w:eastAsia="Times New Roman" w:hAnsi="Arial" w:cs="Arial"/>
          <w:sz w:val="18"/>
          <w:szCs w:val="18"/>
          <w:lang w:val="es-ES" w:eastAsia="es-ES"/>
        </w:rPr>
        <w:t xml:space="preserve">Recibidos los descargos señalados, en tiempo y forma, la Armada tendrá un plazo de hasta </w:t>
      </w:r>
      <w:r w:rsidRPr="00CA5E4F">
        <w:rPr>
          <w:rFonts w:ascii="Arial" w:eastAsia="Times New Roman" w:hAnsi="Arial" w:cs="Arial"/>
          <w:b/>
          <w:sz w:val="18"/>
          <w:szCs w:val="18"/>
          <w:lang w:val="es-ES" w:eastAsia="es-ES"/>
        </w:rPr>
        <w:t>treinta (30) días hábiles</w:t>
      </w:r>
      <w:r w:rsidRPr="00CA5E4F">
        <w:rPr>
          <w:rFonts w:ascii="Arial" w:eastAsia="Times New Roman" w:hAnsi="Arial" w:cs="Arial"/>
          <w:sz w:val="18"/>
          <w:szCs w:val="18"/>
          <w:lang w:val="es-ES" w:eastAsia="es-ES"/>
        </w:rPr>
        <w:t>, contados desde la recepción de los mismos, para rechazarlos o acogerlos, total o parcialmente, lo que se determinará mediante la respectiva Resolución fundada.</w:t>
      </w:r>
    </w:p>
    <w:p w14:paraId="05A07543" w14:textId="77777777" w:rsidR="00CA5E4F" w:rsidRPr="00CA5E4F" w:rsidRDefault="00CA5E4F" w:rsidP="00CA5E4F">
      <w:pPr>
        <w:spacing w:after="0" w:line="240" w:lineRule="auto"/>
        <w:ind w:left="851" w:hanging="425"/>
        <w:rPr>
          <w:rFonts w:ascii="Arial" w:eastAsia="Times New Roman" w:hAnsi="Arial" w:cs="Arial"/>
          <w:sz w:val="18"/>
          <w:szCs w:val="18"/>
          <w:lang w:val="es-ES" w:eastAsia="es-ES"/>
        </w:rPr>
      </w:pPr>
    </w:p>
    <w:p w14:paraId="77BF452E" w14:textId="77777777" w:rsidR="00CA5E4F" w:rsidRPr="00CA5E4F" w:rsidRDefault="00CA5E4F" w:rsidP="00CA5E4F">
      <w:pPr>
        <w:numPr>
          <w:ilvl w:val="0"/>
          <w:numId w:val="9"/>
        </w:numPr>
        <w:spacing w:after="0" w:line="240" w:lineRule="auto"/>
        <w:ind w:left="851" w:hanging="425"/>
        <w:jc w:val="both"/>
        <w:rPr>
          <w:rFonts w:ascii="Arial" w:eastAsia="Times New Roman" w:hAnsi="Arial" w:cs="Arial"/>
          <w:sz w:val="18"/>
          <w:szCs w:val="18"/>
          <w:lang w:val="es-ES" w:eastAsia="es-ES"/>
        </w:rPr>
      </w:pPr>
      <w:r w:rsidRPr="00CA5E4F">
        <w:rPr>
          <w:rFonts w:ascii="Arial" w:eastAsia="Times New Roman" w:hAnsi="Arial" w:cs="Arial"/>
          <w:sz w:val="18"/>
          <w:szCs w:val="18"/>
          <w:lang w:val="es-ES" w:eastAsia="es-ES"/>
        </w:rPr>
        <w:t>Si habiendo transcurrido el plazo dispuesto, el Proveedor no hubiese ejercido su derecho a presentar descargos, se procederá a dictar y notificar la respectiva Resolución.</w:t>
      </w:r>
    </w:p>
    <w:p w14:paraId="7FCDFE9A" w14:textId="77777777" w:rsidR="00CA5E4F" w:rsidRPr="00CA5E4F" w:rsidRDefault="00CA5E4F" w:rsidP="00CA5E4F">
      <w:pPr>
        <w:spacing w:after="0" w:line="240" w:lineRule="auto"/>
        <w:ind w:left="851" w:hanging="425"/>
        <w:jc w:val="both"/>
        <w:rPr>
          <w:rFonts w:ascii="Arial" w:eastAsia="Times New Roman" w:hAnsi="Arial" w:cs="Arial"/>
          <w:sz w:val="18"/>
          <w:szCs w:val="18"/>
          <w:lang w:val="es-ES" w:eastAsia="es-ES"/>
        </w:rPr>
      </w:pPr>
    </w:p>
    <w:p w14:paraId="1CAD54C1" w14:textId="77777777" w:rsidR="00CA5E4F" w:rsidRPr="00CA5E4F" w:rsidRDefault="00CA5E4F" w:rsidP="00CA5E4F">
      <w:pPr>
        <w:spacing w:after="0" w:line="240" w:lineRule="auto"/>
        <w:ind w:left="851"/>
        <w:jc w:val="both"/>
        <w:rPr>
          <w:rFonts w:ascii="Arial" w:eastAsia="Times New Roman" w:hAnsi="Arial" w:cs="Arial"/>
          <w:sz w:val="18"/>
          <w:szCs w:val="18"/>
          <w:lang w:val="es-ES" w:eastAsia="es-ES"/>
        </w:rPr>
      </w:pPr>
      <w:r w:rsidRPr="00CA5E4F">
        <w:rPr>
          <w:rFonts w:ascii="Arial" w:eastAsia="Times New Roman" w:hAnsi="Arial" w:cs="Arial"/>
          <w:sz w:val="18"/>
          <w:szCs w:val="18"/>
          <w:lang w:val="es-ES" w:eastAsia="es-ES"/>
        </w:rPr>
        <w:t xml:space="preserve">La medida que se adopte, según sea el caso en los dos párrafos precedentes y que constará en las respectivas Resoluciones fundadas, será publicada oportunamente en el Sistema de Información y notificada por carta certificada al oferente adjudicado. En contra de dichas Resoluciones procederán los recursos dispuestos en la Ley N°19.880. </w:t>
      </w:r>
    </w:p>
    <w:p w14:paraId="40993EDD" w14:textId="77777777" w:rsidR="00CA5E4F" w:rsidRPr="00CA5E4F" w:rsidRDefault="00CA5E4F" w:rsidP="00CA5E4F">
      <w:pPr>
        <w:spacing w:after="0" w:line="240" w:lineRule="auto"/>
        <w:ind w:left="851" w:hanging="425"/>
        <w:jc w:val="both"/>
        <w:rPr>
          <w:rFonts w:ascii="Arial" w:eastAsia="Times New Roman" w:hAnsi="Arial" w:cs="Arial"/>
          <w:sz w:val="18"/>
          <w:szCs w:val="18"/>
          <w:lang w:val="es-ES" w:eastAsia="es-ES"/>
        </w:rPr>
      </w:pPr>
    </w:p>
    <w:p w14:paraId="520D7A74" w14:textId="77777777" w:rsidR="00CA5E4F" w:rsidRPr="00CA5E4F" w:rsidRDefault="00CA5E4F" w:rsidP="00CA5E4F">
      <w:pPr>
        <w:tabs>
          <w:tab w:val="left" w:pos="567"/>
          <w:tab w:val="left" w:pos="1134"/>
        </w:tabs>
        <w:spacing w:after="0" w:line="240" w:lineRule="auto"/>
        <w:ind w:left="851" w:hanging="425"/>
        <w:jc w:val="both"/>
        <w:rPr>
          <w:rFonts w:ascii="Arial" w:eastAsia="Times New Roman" w:hAnsi="Arial" w:cs="Arial"/>
          <w:sz w:val="18"/>
          <w:szCs w:val="18"/>
          <w:lang w:val="es-ES" w:eastAsia="es-ES"/>
        </w:rPr>
      </w:pPr>
    </w:p>
    <w:p w14:paraId="6A1F89A2" w14:textId="77777777" w:rsidR="00CA5E4F" w:rsidRPr="00CA5E4F" w:rsidRDefault="00CA5E4F" w:rsidP="00CA5E4F">
      <w:pPr>
        <w:numPr>
          <w:ilvl w:val="0"/>
          <w:numId w:val="9"/>
        </w:numPr>
        <w:spacing w:after="0" w:line="240" w:lineRule="auto"/>
        <w:ind w:left="851" w:hanging="425"/>
        <w:jc w:val="both"/>
        <w:rPr>
          <w:rFonts w:ascii="Arial" w:eastAsia="Times New Roman" w:hAnsi="Arial" w:cs="Arial"/>
          <w:sz w:val="24"/>
          <w:szCs w:val="24"/>
          <w:lang w:val="es-ES" w:eastAsia="es-ES"/>
        </w:rPr>
      </w:pPr>
      <w:r w:rsidRPr="00CA5E4F">
        <w:rPr>
          <w:rFonts w:ascii="Arial" w:eastAsia="Times New Roman" w:hAnsi="Arial" w:cs="Arial"/>
          <w:sz w:val="18"/>
          <w:szCs w:val="18"/>
          <w:lang w:val="es-ES" w:eastAsia="es-ES"/>
        </w:rPr>
        <w:t>En el evento que el Proveedor adjudicado no realizara los descargos en los plazos establecidos o se negara a pagar la multa impuesta en los plazos consignados en los números precedentes, el valor total de la misma podrá ser descontado al momento de materializarse el pago de la correspondiente factura pendiente de pago.</w:t>
      </w:r>
    </w:p>
    <w:p w14:paraId="7A39D300" w14:textId="77777777" w:rsidR="003D5207" w:rsidRPr="00CA5E4F" w:rsidRDefault="003D5207" w:rsidP="003D5207">
      <w:pPr>
        <w:ind w:firstLine="708"/>
        <w:rPr>
          <w:rFonts w:ascii="Arial" w:hAnsi="Arial" w:cs="Arial"/>
          <w:b/>
          <w:sz w:val="18"/>
          <w:szCs w:val="18"/>
          <w:lang w:val="es-ES"/>
        </w:rPr>
      </w:pPr>
    </w:p>
    <w:p w14:paraId="11A03F77" w14:textId="1D8CED75" w:rsidR="002436BD" w:rsidRPr="004E22B1" w:rsidRDefault="002436BD" w:rsidP="0075307F">
      <w:pPr>
        <w:tabs>
          <w:tab w:val="left" w:pos="851"/>
          <w:tab w:val="left" w:pos="1276"/>
        </w:tabs>
        <w:spacing w:after="0" w:line="240" w:lineRule="auto"/>
        <w:ind w:left="1134" w:hanging="850"/>
        <w:jc w:val="both"/>
        <w:rPr>
          <w:rFonts w:ascii="Arial" w:eastAsia="Times New Roman" w:hAnsi="Arial" w:cs="Arial"/>
          <w:b/>
          <w:color w:val="000000"/>
          <w:sz w:val="18"/>
          <w:szCs w:val="18"/>
          <w:lang w:val="es-CL" w:eastAsia="es-ES"/>
        </w:rPr>
      </w:pPr>
      <w:r w:rsidRPr="004E22B1">
        <w:rPr>
          <w:rFonts w:ascii="Arial" w:eastAsia="Times New Roman" w:hAnsi="Arial" w:cs="Arial"/>
          <w:b/>
          <w:color w:val="000000"/>
          <w:sz w:val="18"/>
          <w:szCs w:val="18"/>
          <w:lang w:val="es-CL" w:eastAsia="es-ES"/>
        </w:rPr>
        <w:t>V.-</w:t>
      </w:r>
      <w:r w:rsidRPr="004E22B1">
        <w:rPr>
          <w:rFonts w:ascii="Arial" w:eastAsia="Times New Roman" w:hAnsi="Arial" w:cs="Arial"/>
          <w:b/>
          <w:color w:val="000000"/>
          <w:sz w:val="18"/>
          <w:szCs w:val="18"/>
          <w:lang w:val="es-CL" w:eastAsia="es-ES"/>
        </w:rPr>
        <w:tab/>
      </w:r>
      <w:r w:rsidRPr="004E22B1">
        <w:rPr>
          <w:rFonts w:ascii="Arial" w:eastAsia="Times New Roman" w:hAnsi="Arial" w:cs="Arial"/>
          <w:b/>
          <w:color w:val="000000"/>
          <w:sz w:val="18"/>
          <w:szCs w:val="18"/>
          <w:u w:val="single"/>
          <w:lang w:val="es-CL" w:eastAsia="es-ES"/>
        </w:rPr>
        <w:t>FUERZA MAYOR</w:t>
      </w:r>
    </w:p>
    <w:p w14:paraId="4BAF81F6" w14:textId="77777777" w:rsidR="002436BD" w:rsidRPr="004E22B1" w:rsidRDefault="002436BD" w:rsidP="002436BD">
      <w:pPr>
        <w:tabs>
          <w:tab w:val="left" w:pos="709"/>
        </w:tabs>
        <w:spacing w:after="0" w:line="240" w:lineRule="auto"/>
        <w:ind w:left="709" w:hanging="709"/>
        <w:jc w:val="both"/>
        <w:rPr>
          <w:rFonts w:ascii="Arial" w:eastAsia="Times New Roman" w:hAnsi="Arial" w:cs="Arial"/>
          <w:b/>
          <w:color w:val="000000"/>
          <w:sz w:val="18"/>
          <w:szCs w:val="18"/>
          <w:lang w:val="es-CL" w:eastAsia="es-ES"/>
        </w:rPr>
      </w:pPr>
    </w:p>
    <w:p w14:paraId="27198A05" w14:textId="0C0B6BCC" w:rsidR="002436BD" w:rsidRPr="004E22B1" w:rsidRDefault="002436BD" w:rsidP="0075307F">
      <w:pPr>
        <w:tabs>
          <w:tab w:val="left" w:pos="1276"/>
        </w:tabs>
        <w:spacing w:after="0" w:line="240" w:lineRule="auto"/>
        <w:ind w:left="1134" w:hanging="709"/>
        <w:jc w:val="both"/>
        <w:rPr>
          <w:rFonts w:ascii="Arial" w:eastAsia="Times New Roman" w:hAnsi="Arial" w:cs="Arial"/>
          <w:color w:val="000000"/>
          <w:sz w:val="18"/>
          <w:szCs w:val="18"/>
          <w:lang w:val="es-CL" w:eastAsia="es-ES"/>
        </w:rPr>
      </w:pPr>
      <w:r w:rsidRPr="004E22B1">
        <w:rPr>
          <w:rFonts w:ascii="Arial" w:eastAsia="Times New Roman" w:hAnsi="Arial" w:cs="Arial"/>
          <w:color w:val="000000"/>
          <w:sz w:val="18"/>
          <w:szCs w:val="18"/>
          <w:lang w:val="es-CL" w:eastAsia="es-ES"/>
        </w:rPr>
        <w:t xml:space="preserve">a) </w:t>
      </w:r>
      <w:r w:rsidRPr="004E22B1">
        <w:rPr>
          <w:rFonts w:ascii="Arial" w:eastAsia="Times New Roman" w:hAnsi="Arial" w:cs="Arial"/>
          <w:color w:val="000000"/>
          <w:sz w:val="18"/>
          <w:szCs w:val="18"/>
          <w:lang w:val="es-CL" w:eastAsia="es-ES"/>
        </w:rPr>
        <w:tab/>
        <w:t>No será causal de cancelación de la Orden de Compra, el incumplimiento de las obligaciones del Proveedor derivado de una catástrofe natural que impida el acceso al área de trabajo o de otra causal de Fuerza Mayor.</w:t>
      </w:r>
    </w:p>
    <w:p w14:paraId="19D09884" w14:textId="0C4ECBBB" w:rsidR="002436BD" w:rsidRDefault="002436BD" w:rsidP="0075307F">
      <w:pPr>
        <w:tabs>
          <w:tab w:val="left" w:pos="1276"/>
        </w:tabs>
        <w:spacing w:after="0" w:line="240" w:lineRule="auto"/>
        <w:ind w:left="1560" w:hanging="426"/>
        <w:jc w:val="both"/>
        <w:rPr>
          <w:rFonts w:ascii="Arial" w:eastAsia="Times New Roman" w:hAnsi="Arial" w:cs="Arial"/>
          <w:color w:val="000000"/>
          <w:sz w:val="18"/>
          <w:szCs w:val="18"/>
          <w:lang w:val="es-CL" w:eastAsia="es-ES"/>
        </w:rPr>
      </w:pPr>
    </w:p>
    <w:p w14:paraId="4AF4EC2C" w14:textId="77777777" w:rsidR="009F4B4D" w:rsidRPr="004E22B1" w:rsidRDefault="009F4B4D" w:rsidP="002436BD">
      <w:pPr>
        <w:tabs>
          <w:tab w:val="left" w:pos="1560"/>
        </w:tabs>
        <w:spacing w:after="0" w:line="240" w:lineRule="auto"/>
        <w:ind w:left="1560" w:hanging="426"/>
        <w:jc w:val="both"/>
        <w:rPr>
          <w:rFonts w:ascii="Arial" w:eastAsia="Times New Roman" w:hAnsi="Arial" w:cs="Arial"/>
          <w:color w:val="000000"/>
          <w:sz w:val="18"/>
          <w:szCs w:val="18"/>
          <w:lang w:val="es-CL" w:eastAsia="es-ES"/>
        </w:rPr>
      </w:pPr>
    </w:p>
    <w:p w14:paraId="7277CA5B" w14:textId="0F2E5E88" w:rsidR="002436BD" w:rsidRPr="004E22B1" w:rsidRDefault="002436BD" w:rsidP="002436BD">
      <w:pPr>
        <w:tabs>
          <w:tab w:val="left" w:pos="1560"/>
        </w:tabs>
        <w:spacing w:after="0" w:line="240" w:lineRule="auto"/>
        <w:ind w:left="1560" w:hanging="426"/>
        <w:jc w:val="both"/>
        <w:rPr>
          <w:rFonts w:ascii="Arial" w:eastAsia="Times New Roman" w:hAnsi="Arial" w:cs="Arial"/>
          <w:color w:val="000000"/>
          <w:sz w:val="18"/>
          <w:szCs w:val="18"/>
          <w:lang w:eastAsia="es-ES"/>
        </w:rPr>
      </w:pPr>
      <w:r w:rsidRPr="004E22B1">
        <w:rPr>
          <w:rFonts w:ascii="Arial" w:eastAsia="Times New Roman" w:hAnsi="Arial" w:cs="Arial"/>
          <w:color w:val="000000"/>
          <w:sz w:val="18"/>
          <w:szCs w:val="18"/>
          <w:lang w:val="es-CL" w:eastAsia="es-ES"/>
        </w:rPr>
        <w:t>b)</w:t>
      </w:r>
      <w:r w:rsidRPr="004E22B1">
        <w:rPr>
          <w:rFonts w:ascii="Arial" w:eastAsia="Times New Roman" w:hAnsi="Arial" w:cs="Arial"/>
          <w:color w:val="000000"/>
          <w:sz w:val="18"/>
          <w:szCs w:val="18"/>
          <w:lang w:val="es-CL" w:eastAsia="es-ES"/>
        </w:rPr>
        <w:tab/>
        <w:t>Se entender</w:t>
      </w:r>
      <w:r w:rsidRPr="004E22B1">
        <w:rPr>
          <w:rFonts w:ascii="Arial" w:eastAsia="Times New Roman" w:hAnsi="Arial" w:cs="Arial"/>
          <w:color w:val="000000"/>
          <w:sz w:val="18"/>
          <w:szCs w:val="18"/>
          <w:lang w:eastAsia="es-ES"/>
        </w:rPr>
        <w:t xml:space="preserve">á como Fuerza Mayor para los efectos de la Orden de Compra, los hechos imprevisibles que no dependen de la voluntad de las Partes, que afecten o incidan directamente en sus respectivas capacidades para cumplir con las obligaciones contraídas </w:t>
      </w:r>
      <w:r w:rsidRPr="004E22B1">
        <w:rPr>
          <w:rFonts w:ascii="Arial" w:eastAsia="Times New Roman" w:hAnsi="Arial" w:cs="Arial"/>
          <w:color w:val="000000"/>
          <w:sz w:val="18"/>
          <w:szCs w:val="18"/>
          <w:lang w:eastAsia="es-ES"/>
        </w:rPr>
        <w:lastRenderedPageBreak/>
        <w:t>en virtud de la Orden de Compra, las que son entre otras, el sabotaje, catástrofes naturales, guerra declarada, rebelión o revolución, actos de gobierno.</w:t>
      </w:r>
    </w:p>
    <w:p w14:paraId="789AED0E" w14:textId="77777777" w:rsidR="002436BD" w:rsidRPr="004E22B1" w:rsidRDefault="002436BD" w:rsidP="002436BD">
      <w:pPr>
        <w:tabs>
          <w:tab w:val="left" w:pos="993"/>
          <w:tab w:val="left" w:pos="1560"/>
        </w:tabs>
        <w:spacing w:after="0" w:line="240" w:lineRule="auto"/>
        <w:ind w:left="1560" w:hanging="426"/>
        <w:jc w:val="both"/>
        <w:rPr>
          <w:rFonts w:ascii="Arial" w:eastAsia="Times New Roman" w:hAnsi="Arial" w:cs="Arial"/>
          <w:color w:val="000000"/>
          <w:sz w:val="18"/>
          <w:szCs w:val="18"/>
          <w:lang w:eastAsia="es-ES"/>
        </w:rPr>
      </w:pPr>
    </w:p>
    <w:p w14:paraId="6A8536C8" w14:textId="5D565A26" w:rsidR="002436BD" w:rsidRPr="004E22B1" w:rsidRDefault="002436BD" w:rsidP="002436BD">
      <w:pPr>
        <w:tabs>
          <w:tab w:val="left" w:pos="993"/>
          <w:tab w:val="left" w:pos="1560"/>
        </w:tabs>
        <w:spacing w:after="0" w:line="240" w:lineRule="auto"/>
        <w:ind w:left="1560" w:hanging="426"/>
        <w:jc w:val="both"/>
        <w:rPr>
          <w:rFonts w:ascii="Arial" w:eastAsia="Times New Roman" w:hAnsi="Arial" w:cs="Arial"/>
          <w:color w:val="000000"/>
          <w:sz w:val="18"/>
          <w:szCs w:val="18"/>
          <w:lang w:val="es-CL" w:eastAsia="es-ES"/>
        </w:rPr>
      </w:pPr>
      <w:r w:rsidRPr="004E22B1">
        <w:rPr>
          <w:rFonts w:ascii="Arial" w:eastAsia="Times New Roman" w:hAnsi="Arial" w:cs="Arial"/>
          <w:color w:val="000000"/>
          <w:sz w:val="18"/>
          <w:szCs w:val="18"/>
          <w:lang w:val="es-CL" w:eastAsia="es-ES"/>
        </w:rPr>
        <w:t>c)</w:t>
      </w:r>
      <w:r w:rsidRPr="004E22B1">
        <w:rPr>
          <w:rFonts w:ascii="Arial" w:eastAsia="Times New Roman" w:hAnsi="Arial" w:cs="Arial"/>
          <w:color w:val="000000"/>
          <w:sz w:val="18"/>
          <w:szCs w:val="18"/>
          <w:lang w:val="es-CL" w:eastAsia="es-ES"/>
        </w:rPr>
        <w:tab/>
        <w:t xml:space="preserve">Si una u otra Parte se ve impedida de cumplir con sus obligaciones contraídas en </w:t>
      </w:r>
      <w:r w:rsidR="000B0ECE" w:rsidRPr="004E22B1">
        <w:rPr>
          <w:rFonts w:ascii="Arial" w:eastAsia="Times New Roman" w:hAnsi="Arial" w:cs="Arial"/>
          <w:color w:val="000000"/>
          <w:sz w:val="18"/>
          <w:szCs w:val="18"/>
          <w:lang w:val="es-CL" w:eastAsia="es-ES"/>
        </w:rPr>
        <w:t>la presente Orden de Compra</w:t>
      </w:r>
      <w:r w:rsidRPr="004E22B1">
        <w:rPr>
          <w:rFonts w:ascii="Arial" w:eastAsia="Times New Roman" w:hAnsi="Arial" w:cs="Arial"/>
          <w:color w:val="000000"/>
          <w:sz w:val="18"/>
          <w:szCs w:val="18"/>
          <w:lang w:val="es-CL" w:eastAsia="es-ES"/>
        </w:rPr>
        <w:t xml:space="preserve"> por alguna causa de Fuerza Mayor, deberá notificar a la otra Parte por escrito, en un plazo no superior a cinco (5) días desde iniciada la causa de Fuerza Mayor, indicando la incidencia que dicha situación tendrá en los plazos establecidos por la Orden de Compra. La causal invocada podrá ser aceptada o no por escrito por la otra Parte, dentro del plazo de diez (10) días desde que haya sido notificada, mediante resolución fundada de acuerdo al mérito de los antecedentes.</w:t>
      </w:r>
    </w:p>
    <w:p w14:paraId="13938AE0" w14:textId="77777777" w:rsidR="002436BD" w:rsidRPr="004E22B1" w:rsidRDefault="002436BD" w:rsidP="002436BD">
      <w:pPr>
        <w:tabs>
          <w:tab w:val="left" w:pos="1134"/>
        </w:tabs>
        <w:spacing w:after="0" w:line="240" w:lineRule="auto"/>
        <w:ind w:left="1134" w:hanging="425"/>
        <w:jc w:val="both"/>
        <w:rPr>
          <w:rFonts w:ascii="Arial" w:eastAsia="Times New Roman" w:hAnsi="Arial" w:cs="Arial"/>
          <w:b/>
          <w:color w:val="000000"/>
          <w:sz w:val="18"/>
          <w:szCs w:val="18"/>
          <w:lang w:val="es-CL" w:eastAsia="es-ES"/>
        </w:rPr>
      </w:pPr>
    </w:p>
    <w:p w14:paraId="1E435C4A" w14:textId="19EB87D6" w:rsidR="002436BD" w:rsidRPr="004E22B1" w:rsidRDefault="002436BD" w:rsidP="002436BD">
      <w:pPr>
        <w:tabs>
          <w:tab w:val="left" w:pos="993"/>
          <w:tab w:val="left" w:pos="1560"/>
        </w:tabs>
        <w:spacing w:after="0" w:line="240" w:lineRule="auto"/>
        <w:ind w:left="1560" w:hanging="426"/>
        <w:jc w:val="both"/>
        <w:rPr>
          <w:rFonts w:ascii="Arial" w:eastAsia="Times New Roman" w:hAnsi="Arial" w:cs="Arial"/>
          <w:sz w:val="18"/>
          <w:szCs w:val="18"/>
          <w:lang w:val="es-CL" w:eastAsia="es-ES"/>
        </w:rPr>
      </w:pPr>
      <w:r w:rsidRPr="004E22B1">
        <w:rPr>
          <w:rFonts w:ascii="Arial" w:eastAsia="Times New Roman" w:hAnsi="Arial" w:cs="Arial"/>
          <w:sz w:val="18"/>
          <w:szCs w:val="18"/>
          <w:lang w:val="es-CL" w:eastAsia="es-ES"/>
        </w:rPr>
        <w:t>d)</w:t>
      </w:r>
      <w:r w:rsidRPr="004E22B1">
        <w:rPr>
          <w:rFonts w:ascii="Arial" w:eastAsia="Times New Roman" w:hAnsi="Arial" w:cs="Arial"/>
          <w:sz w:val="18"/>
          <w:szCs w:val="18"/>
          <w:lang w:val="es-CL" w:eastAsia="es-ES"/>
        </w:rPr>
        <w:tab/>
        <w:t>En el caso de comprobarse la Fuerza Mayor, se otorgará un plazo al proveedor que será el número de días que durará el imprevisto, para que pueda cumplir su obligación. En caso contrario, será causal de cancelación de la Orden de Compra.</w:t>
      </w:r>
    </w:p>
    <w:p w14:paraId="7BC6D1F0" w14:textId="77777777" w:rsidR="002436BD" w:rsidRPr="004E22B1" w:rsidRDefault="002436BD" w:rsidP="002436BD">
      <w:pPr>
        <w:tabs>
          <w:tab w:val="left" w:pos="993"/>
          <w:tab w:val="left" w:pos="1560"/>
        </w:tabs>
        <w:spacing w:after="0" w:line="240" w:lineRule="auto"/>
        <w:ind w:left="1560" w:hanging="426"/>
        <w:jc w:val="both"/>
        <w:rPr>
          <w:rFonts w:ascii="Arial" w:eastAsia="Times New Roman" w:hAnsi="Arial" w:cs="Arial"/>
          <w:sz w:val="18"/>
          <w:szCs w:val="18"/>
          <w:lang w:val="es-CL" w:eastAsia="es-ES"/>
        </w:rPr>
      </w:pPr>
    </w:p>
    <w:p w14:paraId="47C4BF51" w14:textId="4A8AECFC" w:rsidR="002436BD" w:rsidRPr="004E22B1" w:rsidRDefault="002436BD" w:rsidP="002436BD">
      <w:pPr>
        <w:pStyle w:val="Ttulo2"/>
        <w:tabs>
          <w:tab w:val="left" w:pos="1134"/>
        </w:tabs>
        <w:spacing w:before="0" w:after="0"/>
        <w:ind w:left="1134" w:hanging="425"/>
        <w:rPr>
          <w:i w:val="0"/>
          <w:color w:val="000000"/>
          <w:sz w:val="18"/>
          <w:szCs w:val="18"/>
          <w:u w:val="single"/>
        </w:rPr>
      </w:pPr>
      <w:r w:rsidRPr="004E22B1">
        <w:rPr>
          <w:b w:val="0"/>
          <w:color w:val="FF0000"/>
          <w:sz w:val="18"/>
          <w:szCs w:val="18"/>
          <w:lang w:val="es-CL"/>
        </w:rPr>
        <w:tab/>
      </w:r>
      <w:r w:rsidRPr="004E22B1">
        <w:rPr>
          <w:i w:val="0"/>
          <w:color w:val="000000"/>
          <w:sz w:val="18"/>
          <w:szCs w:val="18"/>
        </w:rPr>
        <w:t>VI.</w:t>
      </w:r>
      <w:r w:rsidR="000B0ECE" w:rsidRPr="004E22B1">
        <w:rPr>
          <w:i w:val="0"/>
          <w:color w:val="000000"/>
          <w:sz w:val="18"/>
          <w:szCs w:val="18"/>
        </w:rPr>
        <w:t>- FORMA</w:t>
      </w:r>
      <w:r w:rsidRPr="004E22B1">
        <w:rPr>
          <w:i w:val="0"/>
          <w:color w:val="000000"/>
          <w:sz w:val="18"/>
          <w:szCs w:val="18"/>
          <w:u w:val="single"/>
        </w:rPr>
        <w:t xml:space="preserve"> DE PAGO</w:t>
      </w:r>
    </w:p>
    <w:p w14:paraId="61EC60F0" w14:textId="77777777" w:rsidR="002436BD" w:rsidRPr="004E22B1" w:rsidRDefault="002436BD" w:rsidP="002436BD">
      <w:pPr>
        <w:spacing w:after="0" w:line="240" w:lineRule="auto"/>
        <w:jc w:val="both"/>
        <w:rPr>
          <w:rFonts w:ascii="Arial" w:eastAsia="Times New Roman" w:hAnsi="Arial" w:cs="Arial"/>
          <w:color w:val="000000"/>
          <w:spacing w:val="-3"/>
          <w:sz w:val="18"/>
          <w:szCs w:val="18"/>
          <w:lang w:val="es-CL" w:eastAsia="es-ES"/>
        </w:rPr>
      </w:pPr>
    </w:p>
    <w:p w14:paraId="444FCCAD" w14:textId="17F2741B" w:rsidR="002436BD" w:rsidRPr="004E22B1" w:rsidRDefault="002436BD" w:rsidP="002436BD">
      <w:pPr>
        <w:tabs>
          <w:tab w:val="left" w:pos="1560"/>
        </w:tabs>
        <w:spacing w:after="0" w:line="240" w:lineRule="auto"/>
        <w:ind w:left="1566" w:hanging="420"/>
        <w:jc w:val="both"/>
        <w:rPr>
          <w:rFonts w:ascii="Arial" w:eastAsia="Times New Roman" w:hAnsi="Arial" w:cs="Arial"/>
          <w:color w:val="000000"/>
          <w:sz w:val="18"/>
          <w:szCs w:val="18"/>
          <w:lang w:val="es-ES" w:eastAsia="es-ES"/>
        </w:rPr>
      </w:pPr>
      <w:bookmarkStart w:id="2" w:name="_Toc498323049"/>
      <w:bookmarkStart w:id="3" w:name="_Toc498323630"/>
      <w:bookmarkStart w:id="4" w:name="_Toc498324048"/>
      <w:bookmarkStart w:id="5" w:name="_Toc498330476"/>
      <w:bookmarkStart w:id="6" w:name="_Toc498332999"/>
      <w:bookmarkStart w:id="7" w:name="_Toc498480706"/>
      <w:bookmarkStart w:id="8" w:name="_Toc498480896"/>
      <w:bookmarkStart w:id="9" w:name="_Toc498481778"/>
      <w:bookmarkStart w:id="10" w:name="_Toc498481879"/>
      <w:bookmarkStart w:id="11" w:name="_Toc498482981"/>
      <w:bookmarkStart w:id="12" w:name="_Toc518379714"/>
      <w:bookmarkStart w:id="13" w:name="_Toc521841417"/>
      <w:bookmarkStart w:id="14" w:name="_Toc521841553"/>
      <w:bookmarkStart w:id="15" w:name="_Toc521897123"/>
      <w:bookmarkStart w:id="16" w:name="_Toc528120386"/>
      <w:bookmarkStart w:id="17" w:name="_Toc533225872"/>
      <w:bookmarkStart w:id="18" w:name="_Toc533227693"/>
      <w:bookmarkStart w:id="19" w:name="_Toc533228889"/>
      <w:bookmarkStart w:id="20" w:name="_Toc533229209"/>
      <w:bookmarkStart w:id="21" w:name="_Toc67133611"/>
      <w:bookmarkStart w:id="22" w:name="_Toc70151851"/>
      <w:r w:rsidRPr="004E22B1">
        <w:rPr>
          <w:rFonts w:ascii="Arial" w:eastAsia="Times New Roman" w:hAnsi="Arial" w:cs="Arial"/>
          <w:color w:val="000000"/>
          <w:sz w:val="18"/>
          <w:szCs w:val="18"/>
          <w:lang w:val="es-ES_tradnl" w:eastAsia="es-ES"/>
        </w:rPr>
        <w:t>a)</w:t>
      </w:r>
      <w:r w:rsidRPr="004E22B1">
        <w:rPr>
          <w:rFonts w:ascii="Arial" w:eastAsia="Times New Roman" w:hAnsi="Arial" w:cs="Arial"/>
          <w:color w:val="000000"/>
          <w:sz w:val="18"/>
          <w:szCs w:val="18"/>
          <w:lang w:val="es-ES_tradnl" w:eastAsia="es-ES"/>
        </w:rPr>
        <w:tab/>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sidRPr="004E22B1">
        <w:rPr>
          <w:rFonts w:ascii="Arial" w:eastAsia="Times New Roman" w:hAnsi="Arial" w:cs="Arial"/>
          <w:color w:val="000000"/>
          <w:sz w:val="18"/>
          <w:szCs w:val="18"/>
          <w:lang w:val="es-ES" w:eastAsia="es-ES"/>
        </w:rPr>
        <w:t xml:space="preserve">Los pagos se efectuarán mediante Transferencia emitido por un Banco Nacional, a nombre del proveedor, una vez que se tenga la conformidad de la recepción de los artículos por la Comisión de Recepción de la </w:t>
      </w:r>
      <w:r w:rsidRPr="004E22B1">
        <w:rPr>
          <w:rFonts w:ascii="Arial" w:eastAsia="Times New Roman" w:hAnsi="Arial" w:cs="Arial"/>
          <w:b/>
          <w:color w:val="000000"/>
          <w:sz w:val="18"/>
          <w:szCs w:val="18"/>
          <w:lang w:val="es-ES" w:eastAsia="es-ES"/>
        </w:rPr>
        <w:t>Imprenta de la Armada</w:t>
      </w:r>
      <w:r w:rsidRPr="004E22B1">
        <w:rPr>
          <w:rFonts w:ascii="Arial" w:eastAsia="Times New Roman" w:hAnsi="Arial" w:cs="Arial"/>
          <w:color w:val="000000"/>
          <w:sz w:val="18"/>
          <w:szCs w:val="18"/>
          <w:lang w:val="es-ES" w:eastAsia="es-ES"/>
        </w:rPr>
        <w:t xml:space="preserve">, mediante el “Acta de Recepción”, previa presentación de la factura debidamente legalizada a nombre de la </w:t>
      </w:r>
      <w:r w:rsidRPr="004E22B1">
        <w:rPr>
          <w:rFonts w:ascii="Arial" w:eastAsia="Times New Roman" w:hAnsi="Arial" w:cs="Arial"/>
          <w:b/>
          <w:color w:val="000000"/>
          <w:sz w:val="18"/>
          <w:szCs w:val="18"/>
          <w:lang w:val="es-ES" w:eastAsia="es-ES"/>
        </w:rPr>
        <w:t>Imprenta de la Armada</w:t>
      </w:r>
      <w:r w:rsidRPr="004E22B1">
        <w:rPr>
          <w:rFonts w:ascii="Arial" w:eastAsia="Times New Roman" w:hAnsi="Arial" w:cs="Arial"/>
          <w:color w:val="000000"/>
          <w:sz w:val="18"/>
          <w:szCs w:val="18"/>
          <w:lang w:val="es-ES" w:eastAsia="es-ES"/>
        </w:rPr>
        <w:t>, RUT. 61.952.000-9.</w:t>
      </w:r>
    </w:p>
    <w:p w14:paraId="446BDB7E" w14:textId="77777777" w:rsidR="002436BD" w:rsidRPr="004E22B1" w:rsidRDefault="002436BD" w:rsidP="002436BD">
      <w:pPr>
        <w:tabs>
          <w:tab w:val="left" w:pos="1560"/>
        </w:tabs>
        <w:spacing w:after="0" w:line="240" w:lineRule="auto"/>
        <w:ind w:left="1566" w:hanging="420"/>
        <w:jc w:val="both"/>
        <w:rPr>
          <w:rFonts w:ascii="Arial" w:eastAsia="Times New Roman" w:hAnsi="Arial" w:cs="Arial"/>
          <w:color w:val="000000"/>
          <w:sz w:val="18"/>
          <w:szCs w:val="18"/>
          <w:lang w:val="es-ES" w:eastAsia="es-ES"/>
        </w:rPr>
      </w:pPr>
    </w:p>
    <w:p w14:paraId="51C5D6B3" w14:textId="293320C9" w:rsidR="002436BD" w:rsidRPr="004E22B1" w:rsidRDefault="002436BD" w:rsidP="002436BD">
      <w:pPr>
        <w:tabs>
          <w:tab w:val="left" w:pos="1560"/>
        </w:tabs>
        <w:spacing w:after="0" w:line="240" w:lineRule="auto"/>
        <w:ind w:left="1560" w:hanging="414"/>
        <w:jc w:val="both"/>
        <w:rPr>
          <w:rFonts w:ascii="Arial" w:eastAsia="Times New Roman" w:hAnsi="Arial" w:cs="Arial"/>
          <w:color w:val="000000"/>
          <w:sz w:val="18"/>
          <w:szCs w:val="18"/>
          <w:lang w:val="es-ES_tradnl" w:eastAsia="es-ES"/>
        </w:rPr>
      </w:pPr>
      <w:r w:rsidRPr="004E22B1">
        <w:rPr>
          <w:rFonts w:ascii="Arial" w:eastAsia="Times New Roman" w:hAnsi="Arial" w:cs="Arial"/>
          <w:color w:val="000000"/>
          <w:sz w:val="18"/>
          <w:szCs w:val="18"/>
          <w:lang w:val="es-ES_tradnl" w:eastAsia="es-ES"/>
        </w:rPr>
        <w:t>b)</w:t>
      </w:r>
      <w:r w:rsidRPr="004E22B1">
        <w:rPr>
          <w:rFonts w:ascii="Arial" w:eastAsia="Times New Roman" w:hAnsi="Arial" w:cs="Arial"/>
          <w:color w:val="000000"/>
          <w:sz w:val="18"/>
          <w:szCs w:val="18"/>
          <w:lang w:val="es-ES_tradnl" w:eastAsia="es-ES"/>
        </w:rPr>
        <w:tab/>
        <w:t xml:space="preserve">La </w:t>
      </w:r>
      <w:r w:rsidRPr="004E22B1">
        <w:rPr>
          <w:rFonts w:ascii="Arial" w:eastAsia="Times New Roman" w:hAnsi="Arial" w:cs="Arial"/>
          <w:b/>
          <w:color w:val="000000"/>
          <w:sz w:val="18"/>
          <w:szCs w:val="18"/>
          <w:lang w:val="es-ES_tradnl" w:eastAsia="es-ES"/>
        </w:rPr>
        <w:t>Imprenta de la Armada</w:t>
      </w:r>
      <w:r w:rsidRPr="004E22B1">
        <w:rPr>
          <w:rFonts w:ascii="Arial" w:eastAsia="Times New Roman" w:hAnsi="Arial" w:cs="Arial"/>
          <w:color w:val="000000"/>
          <w:sz w:val="18"/>
          <w:szCs w:val="18"/>
          <w:lang w:val="es-ES_tradnl" w:eastAsia="es-ES"/>
        </w:rPr>
        <w:t xml:space="preserve"> pagará en un plazo de treinta (30) días, siguientes a la recepción de la factura comercial en triplicado, según lo preceptuado en la Ley 21.131. Este plazo comenzará a regir desde la fecha en que la Comisión de </w:t>
      </w:r>
      <w:r w:rsidRPr="004E22B1">
        <w:rPr>
          <w:rFonts w:ascii="Arial" w:eastAsia="Times New Roman" w:hAnsi="Arial" w:cs="Arial"/>
          <w:sz w:val="18"/>
          <w:szCs w:val="18"/>
          <w:lang w:val="es-ES" w:eastAsia="es-ES"/>
        </w:rPr>
        <w:t>Reconocimiento</w:t>
      </w:r>
      <w:r w:rsidRPr="004E22B1">
        <w:rPr>
          <w:rFonts w:ascii="Arial" w:eastAsia="Times New Roman" w:hAnsi="Arial" w:cs="Arial"/>
          <w:color w:val="000000"/>
          <w:sz w:val="18"/>
          <w:szCs w:val="18"/>
          <w:lang w:val="es-ES_tradnl" w:eastAsia="es-ES"/>
        </w:rPr>
        <w:t xml:space="preserve"> y Recepción de la </w:t>
      </w:r>
      <w:r w:rsidRPr="004E22B1">
        <w:rPr>
          <w:rFonts w:ascii="Arial" w:eastAsia="Times New Roman" w:hAnsi="Arial" w:cs="Arial"/>
          <w:b/>
          <w:color w:val="000000"/>
          <w:sz w:val="18"/>
          <w:szCs w:val="18"/>
          <w:lang w:val="es-ES_tradnl" w:eastAsia="es-ES"/>
        </w:rPr>
        <w:t>Imprenta de la Armada</w:t>
      </w:r>
      <w:r w:rsidRPr="004E22B1">
        <w:rPr>
          <w:rFonts w:ascii="Arial" w:eastAsia="Times New Roman" w:hAnsi="Arial" w:cs="Arial"/>
          <w:color w:val="000000"/>
          <w:sz w:val="18"/>
          <w:szCs w:val="18"/>
          <w:lang w:val="es-ES_tradnl" w:eastAsia="es-ES"/>
        </w:rPr>
        <w:t>, certifique en el Acta respectiva, la recepción conforme de los bienes adquiridos, plazo que no podrá exceder de los cinco (5) días hábiles, desde que el proveedor entregó los artículos en el lugar señalado en las presentes Bases.</w:t>
      </w:r>
    </w:p>
    <w:p w14:paraId="2DCA64E0" w14:textId="77777777" w:rsidR="002436BD" w:rsidRPr="004E22B1" w:rsidRDefault="002436BD" w:rsidP="002436BD">
      <w:pPr>
        <w:tabs>
          <w:tab w:val="left" w:pos="1560"/>
        </w:tabs>
        <w:spacing w:after="0" w:line="240" w:lineRule="auto"/>
        <w:ind w:left="1560" w:hanging="414"/>
        <w:jc w:val="both"/>
        <w:rPr>
          <w:rFonts w:ascii="Arial" w:eastAsia="Times New Roman" w:hAnsi="Arial" w:cs="Arial"/>
          <w:color w:val="000000"/>
          <w:sz w:val="18"/>
          <w:szCs w:val="18"/>
          <w:lang w:val="es-ES_tradnl" w:eastAsia="es-ES"/>
        </w:rPr>
      </w:pPr>
    </w:p>
    <w:p w14:paraId="488CA2AB" w14:textId="5CE21BB2" w:rsidR="002436BD" w:rsidRPr="004E22B1" w:rsidRDefault="002436BD" w:rsidP="002436BD">
      <w:pPr>
        <w:spacing w:after="0" w:line="240" w:lineRule="auto"/>
        <w:ind w:left="1560" w:hanging="426"/>
        <w:jc w:val="both"/>
        <w:rPr>
          <w:rFonts w:ascii="Arial" w:eastAsia="Times New Roman" w:hAnsi="Arial" w:cs="Arial"/>
          <w:color w:val="000000"/>
          <w:sz w:val="18"/>
          <w:szCs w:val="18"/>
          <w:lang w:val="es-CL" w:eastAsia="es-ES"/>
        </w:rPr>
      </w:pPr>
      <w:r w:rsidRPr="004E22B1">
        <w:rPr>
          <w:rFonts w:ascii="Arial" w:eastAsia="Times New Roman" w:hAnsi="Arial" w:cs="Arial"/>
          <w:sz w:val="18"/>
          <w:szCs w:val="18"/>
          <w:lang w:val="es-ES_tradnl" w:eastAsia="es-ES"/>
        </w:rPr>
        <w:t>c)</w:t>
      </w:r>
      <w:r w:rsidRPr="004E22B1">
        <w:rPr>
          <w:rFonts w:ascii="Arial" w:eastAsia="Times New Roman" w:hAnsi="Arial" w:cs="Arial"/>
          <w:sz w:val="18"/>
          <w:szCs w:val="18"/>
          <w:lang w:val="es-ES_tradnl" w:eastAsia="es-ES"/>
        </w:rPr>
        <w:tab/>
      </w:r>
      <w:r w:rsidRPr="004E22B1">
        <w:rPr>
          <w:rFonts w:ascii="Arial" w:eastAsia="Times New Roman" w:hAnsi="Arial" w:cs="Arial"/>
          <w:color w:val="000000"/>
          <w:sz w:val="18"/>
          <w:szCs w:val="18"/>
          <w:lang w:val="es-ES_tradnl" w:eastAsia="es-ES"/>
        </w:rPr>
        <w:t xml:space="preserve">El pago se realizará con recursos </w:t>
      </w:r>
      <w:r w:rsidRPr="004E22B1">
        <w:rPr>
          <w:rFonts w:ascii="Arial" w:eastAsia="Times New Roman" w:hAnsi="Arial" w:cs="Arial"/>
          <w:bCs/>
          <w:color w:val="000000"/>
          <w:sz w:val="18"/>
          <w:szCs w:val="18"/>
          <w:lang w:val="es-ES_tradnl" w:eastAsia="es-ES"/>
        </w:rPr>
        <w:t>Fondos de Afectación Fiscal</w:t>
      </w:r>
      <w:r w:rsidRPr="004E22B1">
        <w:rPr>
          <w:rFonts w:ascii="Arial" w:eastAsia="Times New Roman" w:hAnsi="Arial" w:cs="Arial"/>
          <w:sz w:val="18"/>
          <w:szCs w:val="18"/>
          <w:lang w:val="es-CL" w:eastAsia="es-ES"/>
        </w:rPr>
        <w:t xml:space="preserve">, Moneda Pesos, </w:t>
      </w:r>
      <w:r w:rsidRPr="004E22B1">
        <w:rPr>
          <w:rFonts w:ascii="Arial" w:eastAsia="Times New Roman" w:hAnsi="Arial" w:cs="Arial"/>
          <w:color w:val="000000"/>
          <w:sz w:val="18"/>
          <w:szCs w:val="18"/>
          <w:lang w:val="es-ES_tradnl" w:eastAsia="es-ES"/>
        </w:rPr>
        <w:t xml:space="preserve">imputándose </w:t>
      </w:r>
      <w:r w:rsidRPr="004E22B1">
        <w:rPr>
          <w:rFonts w:ascii="Arial" w:eastAsia="Times New Roman" w:hAnsi="Arial" w:cs="Arial"/>
          <w:sz w:val="18"/>
          <w:szCs w:val="18"/>
          <w:lang w:val="es-CL" w:eastAsia="es-ES"/>
        </w:rPr>
        <w:t xml:space="preserve">el gasto que demandará el cumplimiento a los fondos disponibles según el </w:t>
      </w:r>
      <w:r w:rsidRPr="004E22B1">
        <w:rPr>
          <w:rFonts w:ascii="Arial" w:eastAsia="Times New Roman" w:hAnsi="Arial" w:cs="Arial"/>
          <w:color w:val="000000"/>
          <w:sz w:val="18"/>
          <w:szCs w:val="18"/>
          <w:lang w:val="es-CL" w:eastAsia="es-ES"/>
        </w:rPr>
        <w:t>Subtítulo 22, Ítem 04 y Asignación 999.</w:t>
      </w:r>
    </w:p>
    <w:p w14:paraId="564943ED" w14:textId="77777777" w:rsidR="002436BD" w:rsidRPr="004E22B1" w:rsidRDefault="002436BD" w:rsidP="002436BD">
      <w:pPr>
        <w:spacing w:after="0" w:line="240" w:lineRule="auto"/>
        <w:ind w:left="1560" w:hanging="426"/>
        <w:jc w:val="both"/>
        <w:rPr>
          <w:rFonts w:ascii="Arial" w:eastAsia="Times New Roman" w:hAnsi="Arial" w:cs="Arial"/>
          <w:sz w:val="18"/>
          <w:szCs w:val="18"/>
          <w:lang w:val="es-CL" w:eastAsia="es-ES"/>
        </w:rPr>
      </w:pPr>
    </w:p>
    <w:p w14:paraId="53BFB1B7" w14:textId="1D4591CE" w:rsidR="002436BD" w:rsidRPr="00CA5E4F" w:rsidRDefault="002436BD" w:rsidP="00CA5E4F">
      <w:pPr>
        <w:pStyle w:val="Prrafodelista"/>
        <w:numPr>
          <w:ilvl w:val="0"/>
          <w:numId w:val="2"/>
        </w:numPr>
        <w:spacing w:after="0" w:line="240" w:lineRule="auto"/>
        <w:jc w:val="both"/>
        <w:rPr>
          <w:rFonts w:ascii="Arial" w:eastAsia="Times New Roman" w:hAnsi="Arial" w:cs="Arial"/>
          <w:color w:val="000000"/>
          <w:sz w:val="18"/>
          <w:szCs w:val="18"/>
          <w:lang w:val="es-ES_tradnl" w:eastAsia="es-ES"/>
        </w:rPr>
      </w:pPr>
      <w:r w:rsidRPr="00CA5E4F">
        <w:rPr>
          <w:rFonts w:ascii="Arial" w:eastAsia="Times New Roman" w:hAnsi="Arial" w:cs="Arial"/>
          <w:color w:val="000000"/>
          <w:sz w:val="18"/>
          <w:szCs w:val="18"/>
          <w:lang w:val="es-ES_tradnl" w:eastAsia="es-ES"/>
        </w:rPr>
        <w:t>Se hace presente que el proveedor acepta y está en condiciones de facturar con la forma de pago aludida.</w:t>
      </w:r>
    </w:p>
    <w:p w14:paraId="3AA66A37" w14:textId="77777777" w:rsidR="00CA5E4F" w:rsidRPr="00CA5E4F" w:rsidRDefault="00CA5E4F" w:rsidP="00CA5E4F">
      <w:pPr>
        <w:spacing w:after="0" w:line="240" w:lineRule="auto"/>
        <w:jc w:val="both"/>
        <w:rPr>
          <w:rFonts w:ascii="Arial" w:eastAsia="Times New Roman" w:hAnsi="Arial" w:cs="Arial"/>
          <w:color w:val="000000"/>
          <w:sz w:val="18"/>
          <w:szCs w:val="18"/>
          <w:lang w:val="es-ES_tradnl" w:eastAsia="es-ES"/>
        </w:rPr>
      </w:pPr>
    </w:p>
    <w:p w14:paraId="4419693E" w14:textId="2348F4A7" w:rsidR="000164DF" w:rsidRDefault="000164DF" w:rsidP="002436BD">
      <w:pPr>
        <w:tabs>
          <w:tab w:val="left" w:pos="1560"/>
        </w:tabs>
        <w:rPr>
          <w:rFonts w:ascii="Arial" w:hAnsi="Arial" w:cs="Arial"/>
          <w:b/>
          <w:color w:val="FF0000"/>
          <w:sz w:val="18"/>
          <w:szCs w:val="18"/>
          <w:lang w:val="es-ES_tradnl"/>
        </w:rPr>
      </w:pPr>
    </w:p>
    <w:p w14:paraId="40DE66C3" w14:textId="2F19143E" w:rsidR="00E01E8E" w:rsidRDefault="00E01E8E" w:rsidP="002436BD">
      <w:pPr>
        <w:tabs>
          <w:tab w:val="left" w:pos="1560"/>
        </w:tabs>
        <w:rPr>
          <w:rFonts w:ascii="Arial" w:hAnsi="Arial" w:cs="Arial"/>
          <w:b/>
          <w:color w:val="FF0000"/>
          <w:sz w:val="18"/>
          <w:szCs w:val="18"/>
          <w:lang w:val="es-ES_tradnl"/>
        </w:rPr>
      </w:pPr>
    </w:p>
    <w:p w14:paraId="702A5A59" w14:textId="77777777" w:rsidR="00E01E8E" w:rsidRPr="004E22B1" w:rsidRDefault="00E01E8E" w:rsidP="002436BD">
      <w:pPr>
        <w:tabs>
          <w:tab w:val="left" w:pos="1560"/>
        </w:tabs>
        <w:rPr>
          <w:rFonts w:ascii="Arial" w:hAnsi="Arial" w:cs="Arial"/>
          <w:b/>
          <w:color w:val="FF0000"/>
          <w:sz w:val="18"/>
          <w:szCs w:val="18"/>
          <w:lang w:val="es-ES_tradnl"/>
        </w:rPr>
      </w:pPr>
    </w:p>
    <w:p w14:paraId="40FA5CD9" w14:textId="2778EE02" w:rsidR="00C22807" w:rsidRPr="004E22B1" w:rsidRDefault="002436BD" w:rsidP="009F4B4D">
      <w:pPr>
        <w:ind w:left="709" w:firstLine="284"/>
        <w:rPr>
          <w:rFonts w:ascii="Arial" w:hAnsi="Arial" w:cs="Arial"/>
          <w:b/>
          <w:sz w:val="18"/>
          <w:szCs w:val="18"/>
        </w:rPr>
      </w:pPr>
      <w:r w:rsidRPr="004E22B1">
        <w:rPr>
          <w:rFonts w:ascii="Arial" w:hAnsi="Arial" w:cs="Arial"/>
          <w:b/>
          <w:sz w:val="18"/>
          <w:szCs w:val="18"/>
        </w:rPr>
        <w:t>VII.-       ACEPTACION DE LAS PRESENTES CONDICIONES</w:t>
      </w:r>
    </w:p>
    <w:p w14:paraId="654F8E2D" w14:textId="2159F5D3" w:rsidR="002436BD" w:rsidRPr="00E95F33" w:rsidRDefault="002436BD" w:rsidP="009F4B4D">
      <w:pPr>
        <w:ind w:left="1560"/>
        <w:rPr>
          <w:rFonts w:ascii="Arial" w:hAnsi="Arial" w:cs="Arial"/>
          <w:sz w:val="40"/>
          <w:szCs w:val="40"/>
        </w:rPr>
      </w:pPr>
      <w:r w:rsidRPr="004E22B1">
        <w:rPr>
          <w:rFonts w:ascii="Arial" w:hAnsi="Arial" w:cs="Arial"/>
          <w:sz w:val="18"/>
          <w:szCs w:val="18"/>
        </w:rPr>
        <w:t xml:space="preserve">               El proveedor que presente ofertas, toma conocimiento y acepta en su totalidad las condiciones para ofertas descritas en es</w:t>
      </w:r>
      <w:r w:rsidR="005D3519" w:rsidRPr="004E22B1">
        <w:rPr>
          <w:rFonts w:ascii="Arial" w:hAnsi="Arial" w:cs="Arial"/>
          <w:sz w:val="18"/>
          <w:szCs w:val="18"/>
        </w:rPr>
        <w:t>t</w:t>
      </w:r>
      <w:r w:rsidRPr="004E22B1">
        <w:rPr>
          <w:rFonts w:ascii="Arial" w:hAnsi="Arial" w:cs="Arial"/>
          <w:sz w:val="18"/>
          <w:szCs w:val="18"/>
        </w:rPr>
        <w:t>e documento</w:t>
      </w:r>
    </w:p>
    <w:p w14:paraId="13385C0C" w14:textId="742FFB44" w:rsidR="007A5CB6" w:rsidRDefault="007A5CB6" w:rsidP="009F4B4D">
      <w:pPr>
        <w:ind w:left="1560"/>
        <w:rPr>
          <w:rFonts w:ascii="Arial" w:hAnsi="Arial" w:cs="Arial"/>
          <w:sz w:val="18"/>
          <w:szCs w:val="18"/>
        </w:rPr>
      </w:pPr>
    </w:p>
    <w:bookmarkEnd w:id="0"/>
    <w:p w14:paraId="3487207F" w14:textId="3EF66547" w:rsidR="00C22807" w:rsidRPr="004E22B1" w:rsidRDefault="00C22807">
      <w:pPr>
        <w:rPr>
          <w:rFonts w:ascii="Arial" w:hAnsi="Arial" w:cs="Arial"/>
          <w:b/>
          <w:color w:val="FF0000"/>
          <w:sz w:val="18"/>
          <w:szCs w:val="18"/>
        </w:rPr>
      </w:pPr>
    </w:p>
    <w:p w14:paraId="0D983707" w14:textId="2383C00A" w:rsidR="00C22807" w:rsidRPr="004E22B1" w:rsidRDefault="00C22807">
      <w:pPr>
        <w:rPr>
          <w:rFonts w:ascii="Arial" w:hAnsi="Arial" w:cs="Arial"/>
          <w:b/>
          <w:color w:val="FF0000"/>
          <w:sz w:val="18"/>
          <w:szCs w:val="18"/>
        </w:rPr>
      </w:pPr>
    </w:p>
    <w:p w14:paraId="106B17D4" w14:textId="7CDD57E5" w:rsidR="00C22807" w:rsidRPr="004E22B1" w:rsidRDefault="00C22807">
      <w:pPr>
        <w:rPr>
          <w:rFonts w:ascii="Arial" w:hAnsi="Arial" w:cs="Arial"/>
          <w:b/>
          <w:color w:val="FF0000"/>
          <w:sz w:val="18"/>
          <w:szCs w:val="18"/>
        </w:rPr>
      </w:pPr>
    </w:p>
    <w:sectPr w:rsidR="00C22807" w:rsidRPr="004E22B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18D6EF" w14:textId="77777777" w:rsidR="002872A3" w:rsidRDefault="002872A3" w:rsidP="007A5CB6">
      <w:pPr>
        <w:spacing w:after="0" w:line="240" w:lineRule="auto"/>
      </w:pPr>
      <w:r>
        <w:separator/>
      </w:r>
    </w:p>
  </w:endnote>
  <w:endnote w:type="continuationSeparator" w:id="0">
    <w:p w14:paraId="42B6519F" w14:textId="77777777" w:rsidR="002872A3" w:rsidRDefault="002872A3" w:rsidP="007A5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51D98B" w14:textId="77777777" w:rsidR="002872A3" w:rsidRDefault="002872A3" w:rsidP="007A5CB6">
      <w:pPr>
        <w:spacing w:after="0" w:line="240" w:lineRule="auto"/>
      </w:pPr>
      <w:r>
        <w:separator/>
      </w:r>
    </w:p>
  </w:footnote>
  <w:footnote w:type="continuationSeparator" w:id="0">
    <w:p w14:paraId="10CB3826" w14:textId="77777777" w:rsidR="002872A3" w:rsidRDefault="002872A3" w:rsidP="007A5C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151E80"/>
    <w:multiLevelType w:val="hybridMultilevel"/>
    <w:tmpl w:val="19264A04"/>
    <w:lvl w:ilvl="0" w:tplc="F4CC004E">
      <w:start w:val="1"/>
      <w:numFmt w:val="lowerLetter"/>
      <w:lvlText w:val="%1)"/>
      <w:lvlJc w:val="left"/>
      <w:pPr>
        <w:ind w:left="1560" w:hanging="1365"/>
      </w:pPr>
      <w:rPr>
        <w:rFonts w:hint="default"/>
      </w:rPr>
    </w:lvl>
    <w:lvl w:ilvl="1" w:tplc="340A0019" w:tentative="1">
      <w:start w:val="1"/>
      <w:numFmt w:val="lowerLetter"/>
      <w:lvlText w:val="%2."/>
      <w:lvlJc w:val="left"/>
      <w:pPr>
        <w:ind w:left="1275" w:hanging="360"/>
      </w:pPr>
    </w:lvl>
    <w:lvl w:ilvl="2" w:tplc="340A001B" w:tentative="1">
      <w:start w:val="1"/>
      <w:numFmt w:val="lowerRoman"/>
      <w:lvlText w:val="%3."/>
      <w:lvlJc w:val="right"/>
      <w:pPr>
        <w:ind w:left="1995" w:hanging="180"/>
      </w:pPr>
    </w:lvl>
    <w:lvl w:ilvl="3" w:tplc="340A000F" w:tentative="1">
      <w:start w:val="1"/>
      <w:numFmt w:val="decimal"/>
      <w:lvlText w:val="%4."/>
      <w:lvlJc w:val="left"/>
      <w:pPr>
        <w:ind w:left="2715" w:hanging="360"/>
      </w:pPr>
    </w:lvl>
    <w:lvl w:ilvl="4" w:tplc="340A0019" w:tentative="1">
      <w:start w:val="1"/>
      <w:numFmt w:val="lowerLetter"/>
      <w:lvlText w:val="%5."/>
      <w:lvlJc w:val="left"/>
      <w:pPr>
        <w:ind w:left="3435" w:hanging="360"/>
      </w:pPr>
    </w:lvl>
    <w:lvl w:ilvl="5" w:tplc="340A001B" w:tentative="1">
      <w:start w:val="1"/>
      <w:numFmt w:val="lowerRoman"/>
      <w:lvlText w:val="%6."/>
      <w:lvlJc w:val="right"/>
      <w:pPr>
        <w:ind w:left="4155" w:hanging="180"/>
      </w:pPr>
    </w:lvl>
    <w:lvl w:ilvl="6" w:tplc="340A000F" w:tentative="1">
      <w:start w:val="1"/>
      <w:numFmt w:val="decimal"/>
      <w:lvlText w:val="%7."/>
      <w:lvlJc w:val="left"/>
      <w:pPr>
        <w:ind w:left="4875" w:hanging="360"/>
      </w:pPr>
    </w:lvl>
    <w:lvl w:ilvl="7" w:tplc="340A0019" w:tentative="1">
      <w:start w:val="1"/>
      <w:numFmt w:val="lowerLetter"/>
      <w:lvlText w:val="%8."/>
      <w:lvlJc w:val="left"/>
      <w:pPr>
        <w:ind w:left="5595" w:hanging="360"/>
      </w:pPr>
    </w:lvl>
    <w:lvl w:ilvl="8" w:tplc="340A001B" w:tentative="1">
      <w:start w:val="1"/>
      <w:numFmt w:val="lowerRoman"/>
      <w:lvlText w:val="%9."/>
      <w:lvlJc w:val="right"/>
      <w:pPr>
        <w:ind w:left="6315" w:hanging="180"/>
      </w:pPr>
    </w:lvl>
  </w:abstractNum>
  <w:abstractNum w:abstractNumId="1" w15:restartNumberingAfterBreak="0">
    <w:nsid w:val="1C9E0283"/>
    <w:multiLevelType w:val="hybridMultilevel"/>
    <w:tmpl w:val="EBE69A2C"/>
    <w:lvl w:ilvl="0" w:tplc="51D48EF6">
      <w:start w:val="1"/>
      <w:numFmt w:val="lowerLetter"/>
      <w:lvlText w:val="%1)"/>
      <w:lvlJc w:val="left"/>
      <w:pPr>
        <w:ind w:left="705" w:hanging="360"/>
      </w:pPr>
      <w:rPr>
        <w:rFonts w:hint="default"/>
      </w:rPr>
    </w:lvl>
    <w:lvl w:ilvl="1" w:tplc="340A0019" w:tentative="1">
      <w:start w:val="1"/>
      <w:numFmt w:val="lowerLetter"/>
      <w:lvlText w:val="%2."/>
      <w:lvlJc w:val="left"/>
      <w:pPr>
        <w:ind w:left="1425" w:hanging="360"/>
      </w:pPr>
    </w:lvl>
    <w:lvl w:ilvl="2" w:tplc="340A001B" w:tentative="1">
      <w:start w:val="1"/>
      <w:numFmt w:val="lowerRoman"/>
      <w:lvlText w:val="%3."/>
      <w:lvlJc w:val="right"/>
      <w:pPr>
        <w:ind w:left="2145" w:hanging="180"/>
      </w:pPr>
    </w:lvl>
    <w:lvl w:ilvl="3" w:tplc="340A000F" w:tentative="1">
      <w:start w:val="1"/>
      <w:numFmt w:val="decimal"/>
      <w:lvlText w:val="%4."/>
      <w:lvlJc w:val="left"/>
      <w:pPr>
        <w:ind w:left="2865" w:hanging="360"/>
      </w:pPr>
    </w:lvl>
    <w:lvl w:ilvl="4" w:tplc="340A0019" w:tentative="1">
      <w:start w:val="1"/>
      <w:numFmt w:val="lowerLetter"/>
      <w:lvlText w:val="%5."/>
      <w:lvlJc w:val="left"/>
      <w:pPr>
        <w:ind w:left="3585" w:hanging="360"/>
      </w:pPr>
    </w:lvl>
    <w:lvl w:ilvl="5" w:tplc="340A001B" w:tentative="1">
      <w:start w:val="1"/>
      <w:numFmt w:val="lowerRoman"/>
      <w:lvlText w:val="%6."/>
      <w:lvlJc w:val="right"/>
      <w:pPr>
        <w:ind w:left="4305" w:hanging="180"/>
      </w:pPr>
    </w:lvl>
    <w:lvl w:ilvl="6" w:tplc="340A000F" w:tentative="1">
      <w:start w:val="1"/>
      <w:numFmt w:val="decimal"/>
      <w:lvlText w:val="%7."/>
      <w:lvlJc w:val="left"/>
      <w:pPr>
        <w:ind w:left="5025" w:hanging="360"/>
      </w:pPr>
    </w:lvl>
    <w:lvl w:ilvl="7" w:tplc="340A0019" w:tentative="1">
      <w:start w:val="1"/>
      <w:numFmt w:val="lowerLetter"/>
      <w:lvlText w:val="%8."/>
      <w:lvlJc w:val="left"/>
      <w:pPr>
        <w:ind w:left="5745" w:hanging="360"/>
      </w:pPr>
    </w:lvl>
    <w:lvl w:ilvl="8" w:tplc="340A001B" w:tentative="1">
      <w:start w:val="1"/>
      <w:numFmt w:val="lowerRoman"/>
      <w:lvlText w:val="%9."/>
      <w:lvlJc w:val="right"/>
      <w:pPr>
        <w:ind w:left="6465" w:hanging="180"/>
      </w:pPr>
    </w:lvl>
  </w:abstractNum>
  <w:abstractNum w:abstractNumId="2" w15:restartNumberingAfterBreak="0">
    <w:nsid w:val="1F14002C"/>
    <w:multiLevelType w:val="hybridMultilevel"/>
    <w:tmpl w:val="339C3BC2"/>
    <w:lvl w:ilvl="0" w:tplc="BD702A30">
      <w:start w:val="1"/>
      <w:numFmt w:val="upperLetter"/>
      <w:lvlText w:val="%1."/>
      <w:lvlJc w:val="left"/>
      <w:pPr>
        <w:ind w:left="1060" w:hanging="360"/>
      </w:pPr>
      <w:rPr>
        <w:rFonts w:ascii="Arial" w:hAnsi="Arial" w:cs="Arial" w:hint="default"/>
        <w:b/>
        <w:i w:val="0"/>
        <w:u w:val="none"/>
      </w:rPr>
    </w:lvl>
    <w:lvl w:ilvl="1" w:tplc="EAA66C54">
      <w:start w:val="1"/>
      <w:numFmt w:val="lowerLetter"/>
      <w:lvlText w:val="%2)"/>
      <w:lvlJc w:val="left"/>
      <w:pPr>
        <w:ind w:left="1353" w:hanging="360"/>
      </w:pPr>
      <w:rPr>
        <w:rFonts w:ascii="Arial" w:hAnsi="Arial" w:cs="Arial" w:hint="default"/>
        <w:b/>
        <w:lang w:val="es-MX"/>
      </w:rPr>
    </w:lvl>
    <w:lvl w:ilvl="2" w:tplc="340A001B">
      <w:start w:val="1"/>
      <w:numFmt w:val="lowerRoman"/>
      <w:lvlText w:val="%3."/>
      <w:lvlJc w:val="right"/>
      <w:pPr>
        <w:ind w:left="2509" w:hanging="180"/>
      </w:pPr>
    </w:lvl>
    <w:lvl w:ilvl="3" w:tplc="340A000F">
      <w:start w:val="1"/>
      <w:numFmt w:val="decimal"/>
      <w:lvlText w:val="%4."/>
      <w:lvlJc w:val="left"/>
      <w:pPr>
        <w:ind w:left="3229" w:hanging="360"/>
      </w:pPr>
    </w:lvl>
    <w:lvl w:ilvl="4" w:tplc="340A0019">
      <w:start w:val="1"/>
      <w:numFmt w:val="lowerLetter"/>
      <w:lvlText w:val="%5."/>
      <w:lvlJc w:val="left"/>
      <w:pPr>
        <w:ind w:left="3949" w:hanging="360"/>
      </w:pPr>
    </w:lvl>
    <w:lvl w:ilvl="5" w:tplc="340A001B">
      <w:start w:val="1"/>
      <w:numFmt w:val="lowerRoman"/>
      <w:lvlText w:val="%6."/>
      <w:lvlJc w:val="right"/>
      <w:pPr>
        <w:ind w:left="4669" w:hanging="180"/>
      </w:pPr>
    </w:lvl>
    <w:lvl w:ilvl="6" w:tplc="340A000F">
      <w:start w:val="1"/>
      <w:numFmt w:val="decimal"/>
      <w:lvlText w:val="%7."/>
      <w:lvlJc w:val="left"/>
      <w:pPr>
        <w:ind w:left="5389" w:hanging="360"/>
      </w:pPr>
    </w:lvl>
    <w:lvl w:ilvl="7" w:tplc="340A0019" w:tentative="1">
      <w:start w:val="1"/>
      <w:numFmt w:val="lowerLetter"/>
      <w:lvlText w:val="%8."/>
      <w:lvlJc w:val="left"/>
      <w:pPr>
        <w:ind w:left="6109" w:hanging="360"/>
      </w:pPr>
    </w:lvl>
    <w:lvl w:ilvl="8" w:tplc="340A001B" w:tentative="1">
      <w:start w:val="1"/>
      <w:numFmt w:val="lowerRoman"/>
      <w:lvlText w:val="%9."/>
      <w:lvlJc w:val="right"/>
      <w:pPr>
        <w:ind w:left="6829" w:hanging="180"/>
      </w:pPr>
    </w:lvl>
  </w:abstractNum>
  <w:abstractNum w:abstractNumId="3" w15:restartNumberingAfterBreak="0">
    <w:nsid w:val="3C3F7573"/>
    <w:multiLevelType w:val="hybridMultilevel"/>
    <w:tmpl w:val="D9901694"/>
    <w:lvl w:ilvl="0" w:tplc="FFFFFFFF">
      <w:start w:val="1"/>
      <w:numFmt w:val="lowerLetter"/>
      <w:lvlText w:val="%1)"/>
      <w:lvlJc w:val="left"/>
      <w:pPr>
        <w:tabs>
          <w:tab w:val="num" w:pos="1347"/>
        </w:tabs>
        <w:ind w:left="1347" w:hanging="360"/>
      </w:pPr>
      <w:rPr>
        <w:rFonts w:hint="default"/>
      </w:rPr>
    </w:lvl>
    <w:lvl w:ilvl="1" w:tplc="755825DA">
      <w:start w:val="1"/>
      <w:numFmt w:val="bullet"/>
      <w:lvlText w:val=""/>
      <w:lvlJc w:val="left"/>
      <w:pPr>
        <w:tabs>
          <w:tab w:val="num" w:pos="2067"/>
        </w:tabs>
        <w:ind w:left="2067" w:hanging="360"/>
      </w:pPr>
      <w:rPr>
        <w:rFonts w:ascii="Symbol" w:hAnsi="Symbol" w:hint="default"/>
        <w:color w:val="000000"/>
      </w:rPr>
    </w:lvl>
    <w:lvl w:ilvl="2" w:tplc="FFFFFFFF">
      <w:start w:val="1"/>
      <w:numFmt w:val="decimal"/>
      <w:lvlText w:val="%3."/>
      <w:lvlJc w:val="left"/>
      <w:pPr>
        <w:tabs>
          <w:tab w:val="num" w:pos="2967"/>
        </w:tabs>
        <w:ind w:left="2967" w:hanging="360"/>
      </w:pPr>
      <w:rPr>
        <w:rFonts w:hint="default"/>
      </w:rPr>
    </w:lvl>
    <w:lvl w:ilvl="3" w:tplc="FFFFFFFF" w:tentative="1">
      <w:start w:val="1"/>
      <w:numFmt w:val="decimal"/>
      <w:lvlText w:val="%4."/>
      <w:lvlJc w:val="left"/>
      <w:pPr>
        <w:tabs>
          <w:tab w:val="num" w:pos="3507"/>
        </w:tabs>
        <w:ind w:left="3507" w:hanging="360"/>
      </w:pPr>
    </w:lvl>
    <w:lvl w:ilvl="4" w:tplc="FFFFFFFF" w:tentative="1">
      <w:start w:val="1"/>
      <w:numFmt w:val="lowerLetter"/>
      <w:lvlText w:val="%5."/>
      <w:lvlJc w:val="left"/>
      <w:pPr>
        <w:tabs>
          <w:tab w:val="num" w:pos="4227"/>
        </w:tabs>
        <w:ind w:left="4227" w:hanging="360"/>
      </w:pPr>
    </w:lvl>
    <w:lvl w:ilvl="5" w:tplc="FFFFFFFF" w:tentative="1">
      <w:start w:val="1"/>
      <w:numFmt w:val="lowerRoman"/>
      <w:lvlText w:val="%6."/>
      <w:lvlJc w:val="right"/>
      <w:pPr>
        <w:tabs>
          <w:tab w:val="num" w:pos="4947"/>
        </w:tabs>
        <w:ind w:left="4947" w:hanging="180"/>
      </w:pPr>
    </w:lvl>
    <w:lvl w:ilvl="6" w:tplc="FFFFFFFF" w:tentative="1">
      <w:start w:val="1"/>
      <w:numFmt w:val="decimal"/>
      <w:lvlText w:val="%7."/>
      <w:lvlJc w:val="left"/>
      <w:pPr>
        <w:tabs>
          <w:tab w:val="num" w:pos="5667"/>
        </w:tabs>
        <w:ind w:left="5667" w:hanging="360"/>
      </w:pPr>
    </w:lvl>
    <w:lvl w:ilvl="7" w:tplc="FFFFFFFF" w:tentative="1">
      <w:start w:val="1"/>
      <w:numFmt w:val="lowerLetter"/>
      <w:lvlText w:val="%8."/>
      <w:lvlJc w:val="left"/>
      <w:pPr>
        <w:tabs>
          <w:tab w:val="num" w:pos="6387"/>
        </w:tabs>
        <w:ind w:left="6387" w:hanging="360"/>
      </w:pPr>
    </w:lvl>
    <w:lvl w:ilvl="8" w:tplc="FFFFFFFF" w:tentative="1">
      <w:start w:val="1"/>
      <w:numFmt w:val="lowerRoman"/>
      <w:lvlText w:val="%9."/>
      <w:lvlJc w:val="right"/>
      <w:pPr>
        <w:tabs>
          <w:tab w:val="num" w:pos="7107"/>
        </w:tabs>
        <w:ind w:left="7107" w:hanging="180"/>
      </w:pPr>
    </w:lvl>
  </w:abstractNum>
  <w:abstractNum w:abstractNumId="4" w15:restartNumberingAfterBreak="0">
    <w:nsid w:val="3DC27436"/>
    <w:multiLevelType w:val="hybridMultilevel"/>
    <w:tmpl w:val="389AC9AC"/>
    <w:lvl w:ilvl="0" w:tplc="211E00BA">
      <w:start w:val="1"/>
      <w:numFmt w:val="bullet"/>
      <w:lvlText w:val="-"/>
      <w:lvlJc w:val="left"/>
      <w:pPr>
        <w:ind w:left="2280" w:hanging="360"/>
      </w:pPr>
      <w:rPr>
        <w:rFonts w:ascii="Arial" w:hAnsi="Arial" w:hint="default"/>
        <w:color w:val="auto"/>
      </w:rPr>
    </w:lvl>
    <w:lvl w:ilvl="1" w:tplc="340A0003" w:tentative="1">
      <w:start w:val="1"/>
      <w:numFmt w:val="bullet"/>
      <w:lvlText w:val="o"/>
      <w:lvlJc w:val="left"/>
      <w:pPr>
        <w:ind w:left="3000" w:hanging="360"/>
      </w:pPr>
      <w:rPr>
        <w:rFonts w:ascii="Courier New" w:hAnsi="Courier New" w:cs="Courier New" w:hint="default"/>
      </w:rPr>
    </w:lvl>
    <w:lvl w:ilvl="2" w:tplc="340A0005" w:tentative="1">
      <w:start w:val="1"/>
      <w:numFmt w:val="bullet"/>
      <w:lvlText w:val=""/>
      <w:lvlJc w:val="left"/>
      <w:pPr>
        <w:ind w:left="3720" w:hanging="360"/>
      </w:pPr>
      <w:rPr>
        <w:rFonts w:ascii="Wingdings" w:hAnsi="Wingdings" w:hint="default"/>
      </w:rPr>
    </w:lvl>
    <w:lvl w:ilvl="3" w:tplc="340A0001" w:tentative="1">
      <w:start w:val="1"/>
      <w:numFmt w:val="bullet"/>
      <w:lvlText w:val=""/>
      <w:lvlJc w:val="left"/>
      <w:pPr>
        <w:ind w:left="4440" w:hanging="360"/>
      </w:pPr>
      <w:rPr>
        <w:rFonts w:ascii="Symbol" w:hAnsi="Symbol" w:hint="default"/>
      </w:rPr>
    </w:lvl>
    <w:lvl w:ilvl="4" w:tplc="340A0003" w:tentative="1">
      <w:start w:val="1"/>
      <w:numFmt w:val="bullet"/>
      <w:lvlText w:val="o"/>
      <w:lvlJc w:val="left"/>
      <w:pPr>
        <w:ind w:left="5160" w:hanging="360"/>
      </w:pPr>
      <w:rPr>
        <w:rFonts w:ascii="Courier New" w:hAnsi="Courier New" w:cs="Courier New" w:hint="default"/>
      </w:rPr>
    </w:lvl>
    <w:lvl w:ilvl="5" w:tplc="340A0005" w:tentative="1">
      <w:start w:val="1"/>
      <w:numFmt w:val="bullet"/>
      <w:lvlText w:val=""/>
      <w:lvlJc w:val="left"/>
      <w:pPr>
        <w:ind w:left="5880" w:hanging="360"/>
      </w:pPr>
      <w:rPr>
        <w:rFonts w:ascii="Wingdings" w:hAnsi="Wingdings" w:hint="default"/>
      </w:rPr>
    </w:lvl>
    <w:lvl w:ilvl="6" w:tplc="340A0001" w:tentative="1">
      <w:start w:val="1"/>
      <w:numFmt w:val="bullet"/>
      <w:lvlText w:val=""/>
      <w:lvlJc w:val="left"/>
      <w:pPr>
        <w:ind w:left="6600" w:hanging="360"/>
      </w:pPr>
      <w:rPr>
        <w:rFonts w:ascii="Symbol" w:hAnsi="Symbol" w:hint="default"/>
      </w:rPr>
    </w:lvl>
    <w:lvl w:ilvl="7" w:tplc="340A0003" w:tentative="1">
      <w:start w:val="1"/>
      <w:numFmt w:val="bullet"/>
      <w:lvlText w:val="o"/>
      <w:lvlJc w:val="left"/>
      <w:pPr>
        <w:ind w:left="7320" w:hanging="360"/>
      </w:pPr>
      <w:rPr>
        <w:rFonts w:ascii="Courier New" w:hAnsi="Courier New" w:cs="Courier New" w:hint="default"/>
      </w:rPr>
    </w:lvl>
    <w:lvl w:ilvl="8" w:tplc="340A0005" w:tentative="1">
      <w:start w:val="1"/>
      <w:numFmt w:val="bullet"/>
      <w:lvlText w:val=""/>
      <w:lvlJc w:val="left"/>
      <w:pPr>
        <w:ind w:left="8040" w:hanging="360"/>
      </w:pPr>
      <w:rPr>
        <w:rFonts w:ascii="Wingdings" w:hAnsi="Wingdings" w:hint="default"/>
      </w:rPr>
    </w:lvl>
  </w:abstractNum>
  <w:abstractNum w:abstractNumId="5" w15:restartNumberingAfterBreak="0">
    <w:nsid w:val="41D835AB"/>
    <w:multiLevelType w:val="hybridMultilevel"/>
    <w:tmpl w:val="07546E0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97E7B3B"/>
    <w:multiLevelType w:val="hybridMultilevel"/>
    <w:tmpl w:val="8BD6F984"/>
    <w:lvl w:ilvl="0" w:tplc="3E1C0FDA">
      <w:start w:val="1"/>
      <w:numFmt w:val="lowerLetter"/>
      <w:lvlText w:val="%1)"/>
      <w:lvlJc w:val="left"/>
      <w:pPr>
        <w:ind w:left="630" w:hanging="360"/>
      </w:pPr>
      <w:rPr>
        <w:rFonts w:hint="default"/>
      </w:rPr>
    </w:lvl>
    <w:lvl w:ilvl="1" w:tplc="080A0019" w:tentative="1">
      <w:start w:val="1"/>
      <w:numFmt w:val="lowerLetter"/>
      <w:lvlText w:val="%2."/>
      <w:lvlJc w:val="left"/>
      <w:pPr>
        <w:ind w:left="1350" w:hanging="360"/>
      </w:pPr>
    </w:lvl>
    <w:lvl w:ilvl="2" w:tplc="080A001B" w:tentative="1">
      <w:start w:val="1"/>
      <w:numFmt w:val="lowerRoman"/>
      <w:lvlText w:val="%3."/>
      <w:lvlJc w:val="right"/>
      <w:pPr>
        <w:ind w:left="2070" w:hanging="180"/>
      </w:pPr>
    </w:lvl>
    <w:lvl w:ilvl="3" w:tplc="080A000F" w:tentative="1">
      <w:start w:val="1"/>
      <w:numFmt w:val="decimal"/>
      <w:lvlText w:val="%4."/>
      <w:lvlJc w:val="left"/>
      <w:pPr>
        <w:ind w:left="2790" w:hanging="360"/>
      </w:pPr>
    </w:lvl>
    <w:lvl w:ilvl="4" w:tplc="080A0019" w:tentative="1">
      <w:start w:val="1"/>
      <w:numFmt w:val="lowerLetter"/>
      <w:lvlText w:val="%5."/>
      <w:lvlJc w:val="left"/>
      <w:pPr>
        <w:ind w:left="3510" w:hanging="360"/>
      </w:pPr>
    </w:lvl>
    <w:lvl w:ilvl="5" w:tplc="080A001B" w:tentative="1">
      <w:start w:val="1"/>
      <w:numFmt w:val="lowerRoman"/>
      <w:lvlText w:val="%6."/>
      <w:lvlJc w:val="right"/>
      <w:pPr>
        <w:ind w:left="4230" w:hanging="180"/>
      </w:pPr>
    </w:lvl>
    <w:lvl w:ilvl="6" w:tplc="080A000F" w:tentative="1">
      <w:start w:val="1"/>
      <w:numFmt w:val="decimal"/>
      <w:lvlText w:val="%7."/>
      <w:lvlJc w:val="left"/>
      <w:pPr>
        <w:ind w:left="4950" w:hanging="360"/>
      </w:pPr>
    </w:lvl>
    <w:lvl w:ilvl="7" w:tplc="080A0019" w:tentative="1">
      <w:start w:val="1"/>
      <w:numFmt w:val="lowerLetter"/>
      <w:lvlText w:val="%8."/>
      <w:lvlJc w:val="left"/>
      <w:pPr>
        <w:ind w:left="5670" w:hanging="360"/>
      </w:pPr>
    </w:lvl>
    <w:lvl w:ilvl="8" w:tplc="080A001B" w:tentative="1">
      <w:start w:val="1"/>
      <w:numFmt w:val="lowerRoman"/>
      <w:lvlText w:val="%9."/>
      <w:lvlJc w:val="right"/>
      <w:pPr>
        <w:ind w:left="6390" w:hanging="180"/>
      </w:pPr>
    </w:lvl>
  </w:abstractNum>
  <w:abstractNum w:abstractNumId="7" w15:restartNumberingAfterBreak="0">
    <w:nsid w:val="5EA93CDE"/>
    <w:multiLevelType w:val="hybridMultilevel"/>
    <w:tmpl w:val="E7A08FE2"/>
    <w:lvl w:ilvl="0" w:tplc="611E5412">
      <w:start w:val="1"/>
      <w:numFmt w:val="decimal"/>
      <w:lvlText w:val="%1."/>
      <w:lvlJc w:val="left"/>
      <w:pPr>
        <w:ind w:left="1081" w:hanging="360"/>
      </w:pPr>
      <w:rPr>
        <w:rFonts w:ascii="Arial" w:hAnsi="Arial" w:cs="Arial" w:hint="default"/>
        <w:b w:val="0"/>
      </w:rPr>
    </w:lvl>
    <w:lvl w:ilvl="1" w:tplc="340A0019">
      <w:start w:val="1"/>
      <w:numFmt w:val="lowerLetter"/>
      <w:lvlText w:val="%2."/>
      <w:lvlJc w:val="left"/>
      <w:pPr>
        <w:ind w:left="1801" w:hanging="360"/>
      </w:pPr>
    </w:lvl>
    <w:lvl w:ilvl="2" w:tplc="340A001B" w:tentative="1">
      <w:start w:val="1"/>
      <w:numFmt w:val="lowerRoman"/>
      <w:lvlText w:val="%3."/>
      <w:lvlJc w:val="right"/>
      <w:pPr>
        <w:ind w:left="2521" w:hanging="180"/>
      </w:pPr>
    </w:lvl>
    <w:lvl w:ilvl="3" w:tplc="340A000F" w:tentative="1">
      <w:start w:val="1"/>
      <w:numFmt w:val="decimal"/>
      <w:lvlText w:val="%4."/>
      <w:lvlJc w:val="left"/>
      <w:pPr>
        <w:ind w:left="3241" w:hanging="360"/>
      </w:pPr>
    </w:lvl>
    <w:lvl w:ilvl="4" w:tplc="340A0019" w:tentative="1">
      <w:start w:val="1"/>
      <w:numFmt w:val="lowerLetter"/>
      <w:lvlText w:val="%5."/>
      <w:lvlJc w:val="left"/>
      <w:pPr>
        <w:ind w:left="3961" w:hanging="360"/>
      </w:pPr>
    </w:lvl>
    <w:lvl w:ilvl="5" w:tplc="340A001B" w:tentative="1">
      <w:start w:val="1"/>
      <w:numFmt w:val="lowerRoman"/>
      <w:lvlText w:val="%6."/>
      <w:lvlJc w:val="right"/>
      <w:pPr>
        <w:ind w:left="4681" w:hanging="180"/>
      </w:pPr>
    </w:lvl>
    <w:lvl w:ilvl="6" w:tplc="340A000F" w:tentative="1">
      <w:start w:val="1"/>
      <w:numFmt w:val="decimal"/>
      <w:lvlText w:val="%7."/>
      <w:lvlJc w:val="left"/>
      <w:pPr>
        <w:ind w:left="5401" w:hanging="360"/>
      </w:pPr>
    </w:lvl>
    <w:lvl w:ilvl="7" w:tplc="340A0019" w:tentative="1">
      <w:start w:val="1"/>
      <w:numFmt w:val="lowerLetter"/>
      <w:lvlText w:val="%8."/>
      <w:lvlJc w:val="left"/>
      <w:pPr>
        <w:ind w:left="6121" w:hanging="360"/>
      </w:pPr>
    </w:lvl>
    <w:lvl w:ilvl="8" w:tplc="340A001B" w:tentative="1">
      <w:start w:val="1"/>
      <w:numFmt w:val="lowerRoman"/>
      <w:lvlText w:val="%9."/>
      <w:lvlJc w:val="right"/>
      <w:pPr>
        <w:ind w:left="6841" w:hanging="180"/>
      </w:pPr>
    </w:lvl>
  </w:abstractNum>
  <w:abstractNum w:abstractNumId="8" w15:restartNumberingAfterBreak="0">
    <w:nsid w:val="60DA65EB"/>
    <w:multiLevelType w:val="hybridMultilevel"/>
    <w:tmpl w:val="73EE07D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8"/>
  </w:num>
  <w:num w:numId="2">
    <w:abstractNumId w:val="5"/>
  </w:num>
  <w:num w:numId="3">
    <w:abstractNumId w:val="6"/>
  </w:num>
  <w:num w:numId="4">
    <w:abstractNumId w:val="0"/>
  </w:num>
  <w:num w:numId="5">
    <w:abstractNumId w:val="2"/>
  </w:num>
  <w:num w:numId="6">
    <w:abstractNumId w:val="4"/>
  </w:num>
  <w:num w:numId="7">
    <w:abstractNumId w:val="3"/>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82E"/>
    <w:rsid w:val="0000086B"/>
    <w:rsid w:val="00000C3E"/>
    <w:rsid w:val="00000E65"/>
    <w:rsid w:val="0000126C"/>
    <w:rsid w:val="0000278C"/>
    <w:rsid w:val="000045C0"/>
    <w:rsid w:val="000060A2"/>
    <w:rsid w:val="000063F7"/>
    <w:rsid w:val="00010A5F"/>
    <w:rsid w:val="00011BE3"/>
    <w:rsid w:val="00011F9D"/>
    <w:rsid w:val="000122B4"/>
    <w:rsid w:val="00012BCF"/>
    <w:rsid w:val="000164DF"/>
    <w:rsid w:val="00017E9B"/>
    <w:rsid w:val="00021029"/>
    <w:rsid w:val="0002213F"/>
    <w:rsid w:val="0002262E"/>
    <w:rsid w:val="00024910"/>
    <w:rsid w:val="0002627F"/>
    <w:rsid w:val="00026890"/>
    <w:rsid w:val="00026DCF"/>
    <w:rsid w:val="00030308"/>
    <w:rsid w:val="00032EC2"/>
    <w:rsid w:val="00035AD4"/>
    <w:rsid w:val="00036702"/>
    <w:rsid w:val="00037B15"/>
    <w:rsid w:val="000411BE"/>
    <w:rsid w:val="000422FE"/>
    <w:rsid w:val="00044054"/>
    <w:rsid w:val="000443C3"/>
    <w:rsid w:val="00044FE4"/>
    <w:rsid w:val="00047842"/>
    <w:rsid w:val="00050514"/>
    <w:rsid w:val="00051492"/>
    <w:rsid w:val="00051D8C"/>
    <w:rsid w:val="00053704"/>
    <w:rsid w:val="000579E5"/>
    <w:rsid w:val="00057A07"/>
    <w:rsid w:val="00061785"/>
    <w:rsid w:val="00064FEF"/>
    <w:rsid w:val="000653B9"/>
    <w:rsid w:val="000671F9"/>
    <w:rsid w:val="00070643"/>
    <w:rsid w:val="00074560"/>
    <w:rsid w:val="00074629"/>
    <w:rsid w:val="00075583"/>
    <w:rsid w:val="00076CB3"/>
    <w:rsid w:val="00077764"/>
    <w:rsid w:val="00077A79"/>
    <w:rsid w:val="000806E0"/>
    <w:rsid w:val="00083C7E"/>
    <w:rsid w:val="00085385"/>
    <w:rsid w:val="00085FB9"/>
    <w:rsid w:val="00090970"/>
    <w:rsid w:val="00092B5C"/>
    <w:rsid w:val="00092CD0"/>
    <w:rsid w:val="000932F0"/>
    <w:rsid w:val="00093A43"/>
    <w:rsid w:val="000943E7"/>
    <w:rsid w:val="000A09DE"/>
    <w:rsid w:val="000A107C"/>
    <w:rsid w:val="000A1119"/>
    <w:rsid w:val="000A17FF"/>
    <w:rsid w:val="000A1DE7"/>
    <w:rsid w:val="000A3CB4"/>
    <w:rsid w:val="000A45AC"/>
    <w:rsid w:val="000A51C3"/>
    <w:rsid w:val="000A54EC"/>
    <w:rsid w:val="000A63A9"/>
    <w:rsid w:val="000A690F"/>
    <w:rsid w:val="000A7EBD"/>
    <w:rsid w:val="000B0912"/>
    <w:rsid w:val="000B0ECE"/>
    <w:rsid w:val="000B1419"/>
    <w:rsid w:val="000B1A8F"/>
    <w:rsid w:val="000B2BE0"/>
    <w:rsid w:val="000B50A3"/>
    <w:rsid w:val="000C0BD1"/>
    <w:rsid w:val="000C0D7B"/>
    <w:rsid w:val="000C189A"/>
    <w:rsid w:val="000C259C"/>
    <w:rsid w:val="000C2855"/>
    <w:rsid w:val="000C2F85"/>
    <w:rsid w:val="000C32EB"/>
    <w:rsid w:val="000C3B48"/>
    <w:rsid w:val="000C3C9F"/>
    <w:rsid w:val="000C40E1"/>
    <w:rsid w:val="000C44AC"/>
    <w:rsid w:val="000C4737"/>
    <w:rsid w:val="000C4EA1"/>
    <w:rsid w:val="000C57C1"/>
    <w:rsid w:val="000C741C"/>
    <w:rsid w:val="000D255E"/>
    <w:rsid w:val="000D3BDA"/>
    <w:rsid w:val="000D456D"/>
    <w:rsid w:val="000D4CF7"/>
    <w:rsid w:val="000D59B1"/>
    <w:rsid w:val="000D5A23"/>
    <w:rsid w:val="000D66DB"/>
    <w:rsid w:val="000D6A95"/>
    <w:rsid w:val="000D7032"/>
    <w:rsid w:val="000E0ABA"/>
    <w:rsid w:val="000E0BEE"/>
    <w:rsid w:val="000E14FE"/>
    <w:rsid w:val="000E19C6"/>
    <w:rsid w:val="000E2036"/>
    <w:rsid w:val="000E46B7"/>
    <w:rsid w:val="000E6F7B"/>
    <w:rsid w:val="000E7142"/>
    <w:rsid w:val="000E776A"/>
    <w:rsid w:val="000E7F60"/>
    <w:rsid w:val="000F08E8"/>
    <w:rsid w:val="000F090B"/>
    <w:rsid w:val="000F26FE"/>
    <w:rsid w:val="000F27CA"/>
    <w:rsid w:val="000F4CF7"/>
    <w:rsid w:val="000F660F"/>
    <w:rsid w:val="000F6DDD"/>
    <w:rsid w:val="000F75F3"/>
    <w:rsid w:val="000F7700"/>
    <w:rsid w:val="00100E98"/>
    <w:rsid w:val="00100FFF"/>
    <w:rsid w:val="001026A4"/>
    <w:rsid w:val="0010302C"/>
    <w:rsid w:val="00104398"/>
    <w:rsid w:val="00105F9B"/>
    <w:rsid w:val="00106E47"/>
    <w:rsid w:val="001102EF"/>
    <w:rsid w:val="00110851"/>
    <w:rsid w:val="00111072"/>
    <w:rsid w:val="00112D66"/>
    <w:rsid w:val="0011557A"/>
    <w:rsid w:val="0012078C"/>
    <w:rsid w:val="001217B8"/>
    <w:rsid w:val="001252A0"/>
    <w:rsid w:val="00125BCE"/>
    <w:rsid w:val="001273DA"/>
    <w:rsid w:val="00127996"/>
    <w:rsid w:val="0013463A"/>
    <w:rsid w:val="00134B34"/>
    <w:rsid w:val="00136FD6"/>
    <w:rsid w:val="001372EC"/>
    <w:rsid w:val="001409CB"/>
    <w:rsid w:val="001423F6"/>
    <w:rsid w:val="001438B3"/>
    <w:rsid w:val="001440A3"/>
    <w:rsid w:val="00145BCB"/>
    <w:rsid w:val="001467D9"/>
    <w:rsid w:val="001470C9"/>
    <w:rsid w:val="0014730A"/>
    <w:rsid w:val="00150004"/>
    <w:rsid w:val="001522E7"/>
    <w:rsid w:val="00152544"/>
    <w:rsid w:val="0015291C"/>
    <w:rsid w:val="001531FB"/>
    <w:rsid w:val="00153E44"/>
    <w:rsid w:val="00154522"/>
    <w:rsid w:val="00154C34"/>
    <w:rsid w:val="0015551F"/>
    <w:rsid w:val="00156E1B"/>
    <w:rsid w:val="00157D25"/>
    <w:rsid w:val="001654A3"/>
    <w:rsid w:val="00165977"/>
    <w:rsid w:val="00166B79"/>
    <w:rsid w:val="001670D7"/>
    <w:rsid w:val="00171174"/>
    <w:rsid w:val="00171B22"/>
    <w:rsid w:val="0017210D"/>
    <w:rsid w:val="00172DC3"/>
    <w:rsid w:val="0017345D"/>
    <w:rsid w:val="00173597"/>
    <w:rsid w:val="001749AB"/>
    <w:rsid w:val="00174E09"/>
    <w:rsid w:val="00177627"/>
    <w:rsid w:val="001840BF"/>
    <w:rsid w:val="00185D4B"/>
    <w:rsid w:val="001873DC"/>
    <w:rsid w:val="001900CA"/>
    <w:rsid w:val="00190431"/>
    <w:rsid w:val="00190F5D"/>
    <w:rsid w:val="00192B2E"/>
    <w:rsid w:val="00193C17"/>
    <w:rsid w:val="0019495A"/>
    <w:rsid w:val="00195A8D"/>
    <w:rsid w:val="00197218"/>
    <w:rsid w:val="00197AF3"/>
    <w:rsid w:val="001A101A"/>
    <w:rsid w:val="001A11BE"/>
    <w:rsid w:val="001A2D93"/>
    <w:rsid w:val="001A2ED1"/>
    <w:rsid w:val="001A33B3"/>
    <w:rsid w:val="001A3A27"/>
    <w:rsid w:val="001A449E"/>
    <w:rsid w:val="001A5680"/>
    <w:rsid w:val="001A6D1A"/>
    <w:rsid w:val="001A6EC6"/>
    <w:rsid w:val="001A7023"/>
    <w:rsid w:val="001B039C"/>
    <w:rsid w:val="001B22C6"/>
    <w:rsid w:val="001B2521"/>
    <w:rsid w:val="001B2560"/>
    <w:rsid w:val="001B2C8D"/>
    <w:rsid w:val="001C3CD3"/>
    <w:rsid w:val="001C6238"/>
    <w:rsid w:val="001C6A44"/>
    <w:rsid w:val="001C6BFC"/>
    <w:rsid w:val="001C7F86"/>
    <w:rsid w:val="001D03B2"/>
    <w:rsid w:val="001D1375"/>
    <w:rsid w:val="001D1BAD"/>
    <w:rsid w:val="001D1DC3"/>
    <w:rsid w:val="001D32C2"/>
    <w:rsid w:val="001D5013"/>
    <w:rsid w:val="001D637C"/>
    <w:rsid w:val="001D7114"/>
    <w:rsid w:val="001D7577"/>
    <w:rsid w:val="001D7915"/>
    <w:rsid w:val="001E3687"/>
    <w:rsid w:val="001E483D"/>
    <w:rsid w:val="001E4FB7"/>
    <w:rsid w:val="001E545D"/>
    <w:rsid w:val="001E6A89"/>
    <w:rsid w:val="001E6CB8"/>
    <w:rsid w:val="001E7AA1"/>
    <w:rsid w:val="001F2165"/>
    <w:rsid w:val="001F23B4"/>
    <w:rsid w:val="001F4311"/>
    <w:rsid w:val="001F474D"/>
    <w:rsid w:val="001F4824"/>
    <w:rsid w:val="001F4E08"/>
    <w:rsid w:val="001F678A"/>
    <w:rsid w:val="001F6833"/>
    <w:rsid w:val="0020290C"/>
    <w:rsid w:val="00202CB9"/>
    <w:rsid w:val="00205F98"/>
    <w:rsid w:val="00210327"/>
    <w:rsid w:val="002106F9"/>
    <w:rsid w:val="00210AD5"/>
    <w:rsid w:val="00211EDE"/>
    <w:rsid w:val="0021265D"/>
    <w:rsid w:val="0021270A"/>
    <w:rsid w:val="00212F82"/>
    <w:rsid w:val="0021308A"/>
    <w:rsid w:val="00213505"/>
    <w:rsid w:val="00214225"/>
    <w:rsid w:val="00214939"/>
    <w:rsid w:val="00215904"/>
    <w:rsid w:val="002168FA"/>
    <w:rsid w:val="00220149"/>
    <w:rsid w:val="0022060B"/>
    <w:rsid w:val="00223A69"/>
    <w:rsid w:val="00223D68"/>
    <w:rsid w:val="00223FB7"/>
    <w:rsid w:val="002241B1"/>
    <w:rsid w:val="002247E7"/>
    <w:rsid w:val="00224E48"/>
    <w:rsid w:val="00225F8A"/>
    <w:rsid w:val="00226E65"/>
    <w:rsid w:val="0022727D"/>
    <w:rsid w:val="00230A4C"/>
    <w:rsid w:val="00230FAD"/>
    <w:rsid w:val="002312E7"/>
    <w:rsid w:val="00234A57"/>
    <w:rsid w:val="00235FAF"/>
    <w:rsid w:val="0023621D"/>
    <w:rsid w:val="0024052E"/>
    <w:rsid w:val="002410E9"/>
    <w:rsid w:val="002430C8"/>
    <w:rsid w:val="00243391"/>
    <w:rsid w:val="002436BD"/>
    <w:rsid w:val="00246223"/>
    <w:rsid w:val="002467E6"/>
    <w:rsid w:val="00246CC3"/>
    <w:rsid w:val="002470CE"/>
    <w:rsid w:val="00247644"/>
    <w:rsid w:val="0024787D"/>
    <w:rsid w:val="002478D6"/>
    <w:rsid w:val="00250AED"/>
    <w:rsid w:val="00251369"/>
    <w:rsid w:val="002535A8"/>
    <w:rsid w:val="00256255"/>
    <w:rsid w:val="0025691F"/>
    <w:rsid w:val="0026013C"/>
    <w:rsid w:val="00260B5B"/>
    <w:rsid w:val="0026188B"/>
    <w:rsid w:val="002621F4"/>
    <w:rsid w:val="002676E9"/>
    <w:rsid w:val="002678B8"/>
    <w:rsid w:val="002679EC"/>
    <w:rsid w:val="00267CC1"/>
    <w:rsid w:val="00271255"/>
    <w:rsid w:val="00271585"/>
    <w:rsid w:val="0027186A"/>
    <w:rsid w:val="0027380A"/>
    <w:rsid w:val="00276635"/>
    <w:rsid w:val="00277528"/>
    <w:rsid w:val="00281126"/>
    <w:rsid w:val="002813AF"/>
    <w:rsid w:val="00283F8C"/>
    <w:rsid w:val="002844F5"/>
    <w:rsid w:val="00285C2C"/>
    <w:rsid w:val="002872A3"/>
    <w:rsid w:val="00290138"/>
    <w:rsid w:val="0029078D"/>
    <w:rsid w:val="0029104A"/>
    <w:rsid w:val="00291D0A"/>
    <w:rsid w:val="002923D1"/>
    <w:rsid w:val="00292AF5"/>
    <w:rsid w:val="002931D0"/>
    <w:rsid w:val="0029397A"/>
    <w:rsid w:val="00295208"/>
    <w:rsid w:val="00295BEE"/>
    <w:rsid w:val="002A4FA0"/>
    <w:rsid w:val="002A5035"/>
    <w:rsid w:val="002A6F1E"/>
    <w:rsid w:val="002B00B8"/>
    <w:rsid w:val="002B02D1"/>
    <w:rsid w:val="002B0CF4"/>
    <w:rsid w:val="002B1D2D"/>
    <w:rsid w:val="002B21EA"/>
    <w:rsid w:val="002B3A09"/>
    <w:rsid w:val="002B4B6F"/>
    <w:rsid w:val="002B5FFE"/>
    <w:rsid w:val="002C0C1B"/>
    <w:rsid w:val="002C2CED"/>
    <w:rsid w:val="002C415D"/>
    <w:rsid w:val="002C6FCE"/>
    <w:rsid w:val="002C7058"/>
    <w:rsid w:val="002C7576"/>
    <w:rsid w:val="002D10D3"/>
    <w:rsid w:val="002D20FE"/>
    <w:rsid w:val="002D3D25"/>
    <w:rsid w:val="002D4143"/>
    <w:rsid w:val="002D4458"/>
    <w:rsid w:val="002D56E0"/>
    <w:rsid w:val="002D7562"/>
    <w:rsid w:val="002D7AC5"/>
    <w:rsid w:val="002E0AA1"/>
    <w:rsid w:val="002E0E9E"/>
    <w:rsid w:val="002E1FEE"/>
    <w:rsid w:val="002E244F"/>
    <w:rsid w:val="002E2EB3"/>
    <w:rsid w:val="002E32D7"/>
    <w:rsid w:val="002E3457"/>
    <w:rsid w:val="002E3792"/>
    <w:rsid w:val="002E3F44"/>
    <w:rsid w:val="002E4A8D"/>
    <w:rsid w:val="002E63DE"/>
    <w:rsid w:val="002E6C6E"/>
    <w:rsid w:val="002E74A8"/>
    <w:rsid w:val="002E7B45"/>
    <w:rsid w:val="002F0990"/>
    <w:rsid w:val="002F1266"/>
    <w:rsid w:val="002F46A3"/>
    <w:rsid w:val="002F4A19"/>
    <w:rsid w:val="002F538B"/>
    <w:rsid w:val="002F6631"/>
    <w:rsid w:val="002F714D"/>
    <w:rsid w:val="002F7348"/>
    <w:rsid w:val="002F7CF6"/>
    <w:rsid w:val="00304404"/>
    <w:rsid w:val="00304A4F"/>
    <w:rsid w:val="00304D3C"/>
    <w:rsid w:val="00305683"/>
    <w:rsid w:val="00305E8D"/>
    <w:rsid w:val="00306779"/>
    <w:rsid w:val="00310751"/>
    <w:rsid w:val="003112C8"/>
    <w:rsid w:val="003135FA"/>
    <w:rsid w:val="00314A38"/>
    <w:rsid w:val="00315924"/>
    <w:rsid w:val="00315FF0"/>
    <w:rsid w:val="00316387"/>
    <w:rsid w:val="003165E9"/>
    <w:rsid w:val="00317ACF"/>
    <w:rsid w:val="0032059B"/>
    <w:rsid w:val="0032065A"/>
    <w:rsid w:val="00320BF9"/>
    <w:rsid w:val="003211A5"/>
    <w:rsid w:val="003222F9"/>
    <w:rsid w:val="0032251B"/>
    <w:rsid w:val="00323BC0"/>
    <w:rsid w:val="003243AB"/>
    <w:rsid w:val="00325B3B"/>
    <w:rsid w:val="00325F73"/>
    <w:rsid w:val="0032620F"/>
    <w:rsid w:val="00326B15"/>
    <w:rsid w:val="00330D96"/>
    <w:rsid w:val="00330DE6"/>
    <w:rsid w:val="00335B3C"/>
    <w:rsid w:val="00337186"/>
    <w:rsid w:val="00337BF7"/>
    <w:rsid w:val="00342263"/>
    <w:rsid w:val="00342823"/>
    <w:rsid w:val="003429F2"/>
    <w:rsid w:val="00344C40"/>
    <w:rsid w:val="00344E70"/>
    <w:rsid w:val="0034538C"/>
    <w:rsid w:val="00345912"/>
    <w:rsid w:val="00346633"/>
    <w:rsid w:val="00347F7F"/>
    <w:rsid w:val="003503BA"/>
    <w:rsid w:val="00350916"/>
    <w:rsid w:val="00350BE3"/>
    <w:rsid w:val="00351389"/>
    <w:rsid w:val="003514A2"/>
    <w:rsid w:val="003548CE"/>
    <w:rsid w:val="00355B93"/>
    <w:rsid w:val="003570F6"/>
    <w:rsid w:val="00357558"/>
    <w:rsid w:val="00362782"/>
    <w:rsid w:val="00363339"/>
    <w:rsid w:val="00364539"/>
    <w:rsid w:val="0036660D"/>
    <w:rsid w:val="00371162"/>
    <w:rsid w:val="003713E6"/>
    <w:rsid w:val="0037144F"/>
    <w:rsid w:val="00372250"/>
    <w:rsid w:val="0037262B"/>
    <w:rsid w:val="00373813"/>
    <w:rsid w:val="003740DD"/>
    <w:rsid w:val="003745F6"/>
    <w:rsid w:val="0037714F"/>
    <w:rsid w:val="00380449"/>
    <w:rsid w:val="003816FA"/>
    <w:rsid w:val="003820E4"/>
    <w:rsid w:val="00382D38"/>
    <w:rsid w:val="00382E05"/>
    <w:rsid w:val="00383CC0"/>
    <w:rsid w:val="0038490D"/>
    <w:rsid w:val="00385CAB"/>
    <w:rsid w:val="00385E57"/>
    <w:rsid w:val="00385F4E"/>
    <w:rsid w:val="0038606D"/>
    <w:rsid w:val="00391791"/>
    <w:rsid w:val="00392AE5"/>
    <w:rsid w:val="003952F6"/>
    <w:rsid w:val="0039658D"/>
    <w:rsid w:val="00397F28"/>
    <w:rsid w:val="003A09D7"/>
    <w:rsid w:val="003A31D3"/>
    <w:rsid w:val="003A3C83"/>
    <w:rsid w:val="003A47BE"/>
    <w:rsid w:val="003A4E47"/>
    <w:rsid w:val="003A5A42"/>
    <w:rsid w:val="003A5E71"/>
    <w:rsid w:val="003B08D3"/>
    <w:rsid w:val="003B209D"/>
    <w:rsid w:val="003B3776"/>
    <w:rsid w:val="003B515D"/>
    <w:rsid w:val="003B7D64"/>
    <w:rsid w:val="003B7E00"/>
    <w:rsid w:val="003C063B"/>
    <w:rsid w:val="003C06E8"/>
    <w:rsid w:val="003C1D5A"/>
    <w:rsid w:val="003C1EE4"/>
    <w:rsid w:val="003C2EC2"/>
    <w:rsid w:val="003C318B"/>
    <w:rsid w:val="003C5930"/>
    <w:rsid w:val="003C6BAA"/>
    <w:rsid w:val="003C792B"/>
    <w:rsid w:val="003C7C6C"/>
    <w:rsid w:val="003D12E9"/>
    <w:rsid w:val="003D222D"/>
    <w:rsid w:val="003D23EF"/>
    <w:rsid w:val="003D2A7E"/>
    <w:rsid w:val="003D3E2B"/>
    <w:rsid w:val="003D483E"/>
    <w:rsid w:val="003D5159"/>
    <w:rsid w:val="003D5207"/>
    <w:rsid w:val="003D5483"/>
    <w:rsid w:val="003D6BA8"/>
    <w:rsid w:val="003E17B1"/>
    <w:rsid w:val="003E2B33"/>
    <w:rsid w:val="003E33EE"/>
    <w:rsid w:val="003E373D"/>
    <w:rsid w:val="003E41FC"/>
    <w:rsid w:val="003E5806"/>
    <w:rsid w:val="003E6707"/>
    <w:rsid w:val="003F03D3"/>
    <w:rsid w:val="003F0BBE"/>
    <w:rsid w:val="003F1BA4"/>
    <w:rsid w:val="003F23D5"/>
    <w:rsid w:val="003F37A9"/>
    <w:rsid w:val="003F399C"/>
    <w:rsid w:val="003F6942"/>
    <w:rsid w:val="003F6F49"/>
    <w:rsid w:val="003F7AA0"/>
    <w:rsid w:val="0040148C"/>
    <w:rsid w:val="004017A8"/>
    <w:rsid w:val="00403600"/>
    <w:rsid w:val="00403ABF"/>
    <w:rsid w:val="00405DA3"/>
    <w:rsid w:val="00406B2F"/>
    <w:rsid w:val="00406DD4"/>
    <w:rsid w:val="00407C2C"/>
    <w:rsid w:val="004104C2"/>
    <w:rsid w:val="00410B86"/>
    <w:rsid w:val="00410D51"/>
    <w:rsid w:val="00411408"/>
    <w:rsid w:val="00411CE2"/>
    <w:rsid w:val="00412DDB"/>
    <w:rsid w:val="004137E3"/>
    <w:rsid w:val="00413DF9"/>
    <w:rsid w:val="004148F7"/>
    <w:rsid w:val="00416596"/>
    <w:rsid w:val="004205FF"/>
    <w:rsid w:val="004207B9"/>
    <w:rsid w:val="00420D0D"/>
    <w:rsid w:val="00423202"/>
    <w:rsid w:val="00426D6D"/>
    <w:rsid w:val="00426FAE"/>
    <w:rsid w:val="00427312"/>
    <w:rsid w:val="00427B37"/>
    <w:rsid w:val="00431138"/>
    <w:rsid w:val="004330B7"/>
    <w:rsid w:val="00435DE2"/>
    <w:rsid w:val="00437502"/>
    <w:rsid w:val="00437A99"/>
    <w:rsid w:val="00440989"/>
    <w:rsid w:val="00441B80"/>
    <w:rsid w:val="00441BA8"/>
    <w:rsid w:val="00441DF1"/>
    <w:rsid w:val="004421AF"/>
    <w:rsid w:val="00443198"/>
    <w:rsid w:val="0044400C"/>
    <w:rsid w:val="0044502C"/>
    <w:rsid w:val="00445B17"/>
    <w:rsid w:val="00446B7F"/>
    <w:rsid w:val="0044763F"/>
    <w:rsid w:val="00450E8A"/>
    <w:rsid w:val="004522AB"/>
    <w:rsid w:val="00452377"/>
    <w:rsid w:val="004523B3"/>
    <w:rsid w:val="00452FD6"/>
    <w:rsid w:val="0045473B"/>
    <w:rsid w:val="0045499D"/>
    <w:rsid w:val="00457948"/>
    <w:rsid w:val="004600CF"/>
    <w:rsid w:val="00460F23"/>
    <w:rsid w:val="00462256"/>
    <w:rsid w:val="00462979"/>
    <w:rsid w:val="004630AE"/>
    <w:rsid w:val="00463543"/>
    <w:rsid w:val="004637E4"/>
    <w:rsid w:val="00463F70"/>
    <w:rsid w:val="004656A2"/>
    <w:rsid w:val="00465EBB"/>
    <w:rsid w:val="00467F6E"/>
    <w:rsid w:val="00470D77"/>
    <w:rsid w:val="00471C22"/>
    <w:rsid w:val="004739B7"/>
    <w:rsid w:val="00473E91"/>
    <w:rsid w:val="00474F75"/>
    <w:rsid w:val="00475C06"/>
    <w:rsid w:val="00475EFD"/>
    <w:rsid w:val="0047648E"/>
    <w:rsid w:val="0047658A"/>
    <w:rsid w:val="00476A3A"/>
    <w:rsid w:val="00477C57"/>
    <w:rsid w:val="00480F28"/>
    <w:rsid w:val="00481CB9"/>
    <w:rsid w:val="00482AC9"/>
    <w:rsid w:val="0048743A"/>
    <w:rsid w:val="0049197C"/>
    <w:rsid w:val="004919A0"/>
    <w:rsid w:val="00492C30"/>
    <w:rsid w:val="00492FC3"/>
    <w:rsid w:val="00492FF9"/>
    <w:rsid w:val="0049328C"/>
    <w:rsid w:val="004939E6"/>
    <w:rsid w:val="0049426C"/>
    <w:rsid w:val="00494CEF"/>
    <w:rsid w:val="00496F1F"/>
    <w:rsid w:val="0049701D"/>
    <w:rsid w:val="004A05DF"/>
    <w:rsid w:val="004A1806"/>
    <w:rsid w:val="004A27B1"/>
    <w:rsid w:val="004A2E48"/>
    <w:rsid w:val="004A3F19"/>
    <w:rsid w:val="004A416E"/>
    <w:rsid w:val="004A6B62"/>
    <w:rsid w:val="004A7EE5"/>
    <w:rsid w:val="004B00AD"/>
    <w:rsid w:val="004B059F"/>
    <w:rsid w:val="004B1F19"/>
    <w:rsid w:val="004B3856"/>
    <w:rsid w:val="004B4218"/>
    <w:rsid w:val="004B5207"/>
    <w:rsid w:val="004B6E54"/>
    <w:rsid w:val="004B7A67"/>
    <w:rsid w:val="004C0FAF"/>
    <w:rsid w:val="004C3414"/>
    <w:rsid w:val="004C34EE"/>
    <w:rsid w:val="004C3BE3"/>
    <w:rsid w:val="004C3C67"/>
    <w:rsid w:val="004D21F2"/>
    <w:rsid w:val="004D3E33"/>
    <w:rsid w:val="004D54C3"/>
    <w:rsid w:val="004D5919"/>
    <w:rsid w:val="004D62A3"/>
    <w:rsid w:val="004D6E11"/>
    <w:rsid w:val="004D72F9"/>
    <w:rsid w:val="004E0891"/>
    <w:rsid w:val="004E09F3"/>
    <w:rsid w:val="004E0ED3"/>
    <w:rsid w:val="004E1F72"/>
    <w:rsid w:val="004E22B1"/>
    <w:rsid w:val="004E39C5"/>
    <w:rsid w:val="004E3D21"/>
    <w:rsid w:val="004E3E12"/>
    <w:rsid w:val="004E3E6B"/>
    <w:rsid w:val="004E47E1"/>
    <w:rsid w:val="004E4E7A"/>
    <w:rsid w:val="004E4FDE"/>
    <w:rsid w:val="004E6439"/>
    <w:rsid w:val="004E7920"/>
    <w:rsid w:val="004E7E9A"/>
    <w:rsid w:val="004F068F"/>
    <w:rsid w:val="004F0D18"/>
    <w:rsid w:val="004F0F2A"/>
    <w:rsid w:val="004F225F"/>
    <w:rsid w:val="004F254A"/>
    <w:rsid w:val="004F2908"/>
    <w:rsid w:val="004F3B65"/>
    <w:rsid w:val="004F6630"/>
    <w:rsid w:val="004F6BA8"/>
    <w:rsid w:val="004F79E7"/>
    <w:rsid w:val="00500260"/>
    <w:rsid w:val="00503F9E"/>
    <w:rsid w:val="005041C5"/>
    <w:rsid w:val="0050530C"/>
    <w:rsid w:val="00506F9B"/>
    <w:rsid w:val="0051026A"/>
    <w:rsid w:val="0051129D"/>
    <w:rsid w:val="005120D4"/>
    <w:rsid w:val="00512632"/>
    <w:rsid w:val="00512E95"/>
    <w:rsid w:val="005130FF"/>
    <w:rsid w:val="005145C0"/>
    <w:rsid w:val="0051519B"/>
    <w:rsid w:val="00515EA9"/>
    <w:rsid w:val="00516D95"/>
    <w:rsid w:val="00521031"/>
    <w:rsid w:val="00521C26"/>
    <w:rsid w:val="005308FC"/>
    <w:rsid w:val="00530E11"/>
    <w:rsid w:val="005323ED"/>
    <w:rsid w:val="005324F0"/>
    <w:rsid w:val="00534245"/>
    <w:rsid w:val="00534E9A"/>
    <w:rsid w:val="0053510C"/>
    <w:rsid w:val="00535E19"/>
    <w:rsid w:val="00536693"/>
    <w:rsid w:val="005366A0"/>
    <w:rsid w:val="00536D1B"/>
    <w:rsid w:val="00537685"/>
    <w:rsid w:val="00537FF2"/>
    <w:rsid w:val="00540C1A"/>
    <w:rsid w:val="0054294A"/>
    <w:rsid w:val="00543621"/>
    <w:rsid w:val="00543791"/>
    <w:rsid w:val="005442E9"/>
    <w:rsid w:val="005448C2"/>
    <w:rsid w:val="00544C34"/>
    <w:rsid w:val="00544CF0"/>
    <w:rsid w:val="0054510F"/>
    <w:rsid w:val="00545686"/>
    <w:rsid w:val="00545BFA"/>
    <w:rsid w:val="005471EE"/>
    <w:rsid w:val="005479CF"/>
    <w:rsid w:val="00547CDB"/>
    <w:rsid w:val="00550CD6"/>
    <w:rsid w:val="00550CE3"/>
    <w:rsid w:val="005512A9"/>
    <w:rsid w:val="00552B35"/>
    <w:rsid w:val="005539DB"/>
    <w:rsid w:val="00553A0A"/>
    <w:rsid w:val="00556F32"/>
    <w:rsid w:val="005570F8"/>
    <w:rsid w:val="00557562"/>
    <w:rsid w:val="005604F1"/>
    <w:rsid w:val="00561BAC"/>
    <w:rsid w:val="00561F2A"/>
    <w:rsid w:val="00562B37"/>
    <w:rsid w:val="00563FE1"/>
    <w:rsid w:val="00571458"/>
    <w:rsid w:val="00572337"/>
    <w:rsid w:val="00573575"/>
    <w:rsid w:val="005757B0"/>
    <w:rsid w:val="0057653E"/>
    <w:rsid w:val="00577AF3"/>
    <w:rsid w:val="00582334"/>
    <w:rsid w:val="00582F87"/>
    <w:rsid w:val="00583416"/>
    <w:rsid w:val="00583D72"/>
    <w:rsid w:val="00585213"/>
    <w:rsid w:val="00586EC6"/>
    <w:rsid w:val="0059110C"/>
    <w:rsid w:val="00591F32"/>
    <w:rsid w:val="005961AE"/>
    <w:rsid w:val="00596536"/>
    <w:rsid w:val="00596990"/>
    <w:rsid w:val="005970C9"/>
    <w:rsid w:val="005A0820"/>
    <w:rsid w:val="005A1347"/>
    <w:rsid w:val="005A1431"/>
    <w:rsid w:val="005A1CD5"/>
    <w:rsid w:val="005A2C77"/>
    <w:rsid w:val="005A377C"/>
    <w:rsid w:val="005A4B1A"/>
    <w:rsid w:val="005A5871"/>
    <w:rsid w:val="005A5972"/>
    <w:rsid w:val="005A5A96"/>
    <w:rsid w:val="005A792A"/>
    <w:rsid w:val="005A7A72"/>
    <w:rsid w:val="005B0607"/>
    <w:rsid w:val="005B15E4"/>
    <w:rsid w:val="005B1A5D"/>
    <w:rsid w:val="005B29F3"/>
    <w:rsid w:val="005B3DB6"/>
    <w:rsid w:val="005B3F99"/>
    <w:rsid w:val="005B5F36"/>
    <w:rsid w:val="005B5F9B"/>
    <w:rsid w:val="005B606C"/>
    <w:rsid w:val="005C12E0"/>
    <w:rsid w:val="005C2001"/>
    <w:rsid w:val="005C2CF9"/>
    <w:rsid w:val="005C49B3"/>
    <w:rsid w:val="005C5EFE"/>
    <w:rsid w:val="005C762A"/>
    <w:rsid w:val="005C7DB3"/>
    <w:rsid w:val="005C7DED"/>
    <w:rsid w:val="005D0249"/>
    <w:rsid w:val="005D05F9"/>
    <w:rsid w:val="005D12E6"/>
    <w:rsid w:val="005D17CB"/>
    <w:rsid w:val="005D2D6F"/>
    <w:rsid w:val="005D3519"/>
    <w:rsid w:val="005D3940"/>
    <w:rsid w:val="005D4A74"/>
    <w:rsid w:val="005D6211"/>
    <w:rsid w:val="005E2906"/>
    <w:rsid w:val="005E47AA"/>
    <w:rsid w:val="005E51AA"/>
    <w:rsid w:val="005E557D"/>
    <w:rsid w:val="005E6E5F"/>
    <w:rsid w:val="005E6F0B"/>
    <w:rsid w:val="005E7F40"/>
    <w:rsid w:val="005F0009"/>
    <w:rsid w:val="005F028D"/>
    <w:rsid w:val="005F1923"/>
    <w:rsid w:val="005F3322"/>
    <w:rsid w:val="005F6216"/>
    <w:rsid w:val="005F6C6F"/>
    <w:rsid w:val="00602A02"/>
    <w:rsid w:val="00602DEB"/>
    <w:rsid w:val="00603717"/>
    <w:rsid w:val="00604F9D"/>
    <w:rsid w:val="00606A99"/>
    <w:rsid w:val="00606BE5"/>
    <w:rsid w:val="00610008"/>
    <w:rsid w:val="006113F8"/>
    <w:rsid w:val="00613017"/>
    <w:rsid w:val="00613EAA"/>
    <w:rsid w:val="00615537"/>
    <w:rsid w:val="006159AE"/>
    <w:rsid w:val="00615C4D"/>
    <w:rsid w:val="00616E96"/>
    <w:rsid w:val="00617900"/>
    <w:rsid w:val="00620565"/>
    <w:rsid w:val="00621A5B"/>
    <w:rsid w:val="006221F0"/>
    <w:rsid w:val="006224E5"/>
    <w:rsid w:val="00622E6A"/>
    <w:rsid w:val="00623F99"/>
    <w:rsid w:val="00624A53"/>
    <w:rsid w:val="00624DA2"/>
    <w:rsid w:val="00626D9D"/>
    <w:rsid w:val="00626E93"/>
    <w:rsid w:val="006309E9"/>
    <w:rsid w:val="00631A83"/>
    <w:rsid w:val="00632169"/>
    <w:rsid w:val="006323E5"/>
    <w:rsid w:val="00632993"/>
    <w:rsid w:val="006331F0"/>
    <w:rsid w:val="00633836"/>
    <w:rsid w:val="006354E1"/>
    <w:rsid w:val="006366D5"/>
    <w:rsid w:val="0064366D"/>
    <w:rsid w:val="00644837"/>
    <w:rsid w:val="00645892"/>
    <w:rsid w:val="00646C2C"/>
    <w:rsid w:val="00647F43"/>
    <w:rsid w:val="006504CB"/>
    <w:rsid w:val="00650594"/>
    <w:rsid w:val="00650A31"/>
    <w:rsid w:val="00651B60"/>
    <w:rsid w:val="0065237F"/>
    <w:rsid w:val="00654FEB"/>
    <w:rsid w:val="006562AD"/>
    <w:rsid w:val="00660F4B"/>
    <w:rsid w:val="00663415"/>
    <w:rsid w:val="00663F3D"/>
    <w:rsid w:val="00665489"/>
    <w:rsid w:val="00667466"/>
    <w:rsid w:val="00670958"/>
    <w:rsid w:val="006726F2"/>
    <w:rsid w:val="00672859"/>
    <w:rsid w:val="006744E7"/>
    <w:rsid w:val="006747A2"/>
    <w:rsid w:val="00674A20"/>
    <w:rsid w:val="006771C6"/>
    <w:rsid w:val="00677FB8"/>
    <w:rsid w:val="00680D6C"/>
    <w:rsid w:val="00680E5F"/>
    <w:rsid w:val="006811D0"/>
    <w:rsid w:val="00681A8B"/>
    <w:rsid w:val="00682016"/>
    <w:rsid w:val="00686623"/>
    <w:rsid w:val="006904A9"/>
    <w:rsid w:val="006911F5"/>
    <w:rsid w:val="00691646"/>
    <w:rsid w:val="0069210A"/>
    <w:rsid w:val="00692190"/>
    <w:rsid w:val="006937A9"/>
    <w:rsid w:val="00694BFB"/>
    <w:rsid w:val="00696840"/>
    <w:rsid w:val="00696DE4"/>
    <w:rsid w:val="006A0333"/>
    <w:rsid w:val="006A16A9"/>
    <w:rsid w:val="006A2AB9"/>
    <w:rsid w:val="006A52F7"/>
    <w:rsid w:val="006A73FA"/>
    <w:rsid w:val="006B036B"/>
    <w:rsid w:val="006B0EB5"/>
    <w:rsid w:val="006B111A"/>
    <w:rsid w:val="006B18BE"/>
    <w:rsid w:val="006B19BD"/>
    <w:rsid w:val="006B32B4"/>
    <w:rsid w:val="006B4B3F"/>
    <w:rsid w:val="006B532E"/>
    <w:rsid w:val="006B7DF2"/>
    <w:rsid w:val="006C038C"/>
    <w:rsid w:val="006C0497"/>
    <w:rsid w:val="006C0AE1"/>
    <w:rsid w:val="006C39A5"/>
    <w:rsid w:val="006C593C"/>
    <w:rsid w:val="006C5EC4"/>
    <w:rsid w:val="006C7280"/>
    <w:rsid w:val="006C76A9"/>
    <w:rsid w:val="006D0D8C"/>
    <w:rsid w:val="006D18AF"/>
    <w:rsid w:val="006D1CFC"/>
    <w:rsid w:val="006D2911"/>
    <w:rsid w:val="006D3F01"/>
    <w:rsid w:val="006D4088"/>
    <w:rsid w:val="006D740B"/>
    <w:rsid w:val="006D76C5"/>
    <w:rsid w:val="006D77AB"/>
    <w:rsid w:val="006E0040"/>
    <w:rsid w:val="006E2099"/>
    <w:rsid w:val="006E53D7"/>
    <w:rsid w:val="006E76A0"/>
    <w:rsid w:val="006F187A"/>
    <w:rsid w:val="006F2E1A"/>
    <w:rsid w:val="006F330E"/>
    <w:rsid w:val="006F4644"/>
    <w:rsid w:val="006F522E"/>
    <w:rsid w:val="00701708"/>
    <w:rsid w:val="007022E8"/>
    <w:rsid w:val="00703F08"/>
    <w:rsid w:val="007044D1"/>
    <w:rsid w:val="00707A9E"/>
    <w:rsid w:val="00707B95"/>
    <w:rsid w:val="00707F9B"/>
    <w:rsid w:val="00710C14"/>
    <w:rsid w:val="0071163F"/>
    <w:rsid w:val="00711688"/>
    <w:rsid w:val="00712490"/>
    <w:rsid w:val="007130AA"/>
    <w:rsid w:val="00714A28"/>
    <w:rsid w:val="00715E49"/>
    <w:rsid w:val="0071738A"/>
    <w:rsid w:val="007179E6"/>
    <w:rsid w:val="00717C7E"/>
    <w:rsid w:val="00720B9B"/>
    <w:rsid w:val="007214FC"/>
    <w:rsid w:val="0072338B"/>
    <w:rsid w:val="007234EA"/>
    <w:rsid w:val="00723578"/>
    <w:rsid w:val="007255D7"/>
    <w:rsid w:val="00727F8E"/>
    <w:rsid w:val="0073033F"/>
    <w:rsid w:val="00730444"/>
    <w:rsid w:val="007306A5"/>
    <w:rsid w:val="0073353E"/>
    <w:rsid w:val="0073459A"/>
    <w:rsid w:val="00734D02"/>
    <w:rsid w:val="007354A8"/>
    <w:rsid w:val="00735A2E"/>
    <w:rsid w:val="00735B00"/>
    <w:rsid w:val="00740024"/>
    <w:rsid w:val="007401B2"/>
    <w:rsid w:val="007413BD"/>
    <w:rsid w:val="007427CB"/>
    <w:rsid w:val="00743178"/>
    <w:rsid w:val="00743941"/>
    <w:rsid w:val="00744FE1"/>
    <w:rsid w:val="00745AA5"/>
    <w:rsid w:val="007468B9"/>
    <w:rsid w:val="00747313"/>
    <w:rsid w:val="00750211"/>
    <w:rsid w:val="00750920"/>
    <w:rsid w:val="00751770"/>
    <w:rsid w:val="00751E52"/>
    <w:rsid w:val="0075204B"/>
    <w:rsid w:val="007526D2"/>
    <w:rsid w:val="00752AC7"/>
    <w:rsid w:val="00752B24"/>
    <w:rsid w:val="0075307F"/>
    <w:rsid w:val="00753C9B"/>
    <w:rsid w:val="00753E95"/>
    <w:rsid w:val="0075463D"/>
    <w:rsid w:val="00757024"/>
    <w:rsid w:val="007578D0"/>
    <w:rsid w:val="007616C1"/>
    <w:rsid w:val="00762146"/>
    <w:rsid w:val="0076348B"/>
    <w:rsid w:val="00764099"/>
    <w:rsid w:val="0076474B"/>
    <w:rsid w:val="00766394"/>
    <w:rsid w:val="00766A4D"/>
    <w:rsid w:val="00766E5F"/>
    <w:rsid w:val="007679C1"/>
    <w:rsid w:val="0077032D"/>
    <w:rsid w:val="007708BA"/>
    <w:rsid w:val="00770AB4"/>
    <w:rsid w:val="007711B5"/>
    <w:rsid w:val="00771967"/>
    <w:rsid w:val="00771A7B"/>
    <w:rsid w:val="00771AB1"/>
    <w:rsid w:val="007742A4"/>
    <w:rsid w:val="00774DC7"/>
    <w:rsid w:val="007763E8"/>
    <w:rsid w:val="00782D91"/>
    <w:rsid w:val="007849BD"/>
    <w:rsid w:val="00786A94"/>
    <w:rsid w:val="00787C13"/>
    <w:rsid w:val="00787F1F"/>
    <w:rsid w:val="007914A0"/>
    <w:rsid w:val="00793587"/>
    <w:rsid w:val="007938F6"/>
    <w:rsid w:val="007966FA"/>
    <w:rsid w:val="00796C05"/>
    <w:rsid w:val="007A116B"/>
    <w:rsid w:val="007A3959"/>
    <w:rsid w:val="007A44EA"/>
    <w:rsid w:val="007A47B0"/>
    <w:rsid w:val="007A580E"/>
    <w:rsid w:val="007A5BA3"/>
    <w:rsid w:val="007A5CB6"/>
    <w:rsid w:val="007A5E5D"/>
    <w:rsid w:val="007A7DB5"/>
    <w:rsid w:val="007B1D95"/>
    <w:rsid w:val="007B32A1"/>
    <w:rsid w:val="007B34B5"/>
    <w:rsid w:val="007B4086"/>
    <w:rsid w:val="007B4F6C"/>
    <w:rsid w:val="007B6BD6"/>
    <w:rsid w:val="007B6D67"/>
    <w:rsid w:val="007B70E4"/>
    <w:rsid w:val="007B7753"/>
    <w:rsid w:val="007C1C2F"/>
    <w:rsid w:val="007C2F25"/>
    <w:rsid w:val="007C3F63"/>
    <w:rsid w:val="007C669D"/>
    <w:rsid w:val="007C7954"/>
    <w:rsid w:val="007D2D23"/>
    <w:rsid w:val="007D3266"/>
    <w:rsid w:val="007D3B88"/>
    <w:rsid w:val="007D3F26"/>
    <w:rsid w:val="007D4792"/>
    <w:rsid w:val="007D79C1"/>
    <w:rsid w:val="007D7A83"/>
    <w:rsid w:val="007D7F8E"/>
    <w:rsid w:val="007E0333"/>
    <w:rsid w:val="007E1406"/>
    <w:rsid w:val="007E143B"/>
    <w:rsid w:val="007E23B1"/>
    <w:rsid w:val="007E45F1"/>
    <w:rsid w:val="007E52BB"/>
    <w:rsid w:val="007E5753"/>
    <w:rsid w:val="007E5D56"/>
    <w:rsid w:val="007F158D"/>
    <w:rsid w:val="007F196C"/>
    <w:rsid w:val="007F1C75"/>
    <w:rsid w:val="007F1F2F"/>
    <w:rsid w:val="007F2970"/>
    <w:rsid w:val="007F3826"/>
    <w:rsid w:val="007F4069"/>
    <w:rsid w:val="007F4546"/>
    <w:rsid w:val="007F6F45"/>
    <w:rsid w:val="00800860"/>
    <w:rsid w:val="008012F6"/>
    <w:rsid w:val="00802320"/>
    <w:rsid w:val="008047E7"/>
    <w:rsid w:val="00804D10"/>
    <w:rsid w:val="008060D7"/>
    <w:rsid w:val="00806D59"/>
    <w:rsid w:val="00812C14"/>
    <w:rsid w:val="00812EE6"/>
    <w:rsid w:val="0081458B"/>
    <w:rsid w:val="00815C83"/>
    <w:rsid w:val="00821652"/>
    <w:rsid w:val="00821A44"/>
    <w:rsid w:val="0082248A"/>
    <w:rsid w:val="0082303B"/>
    <w:rsid w:val="00824852"/>
    <w:rsid w:val="00830185"/>
    <w:rsid w:val="00830C82"/>
    <w:rsid w:val="0083169A"/>
    <w:rsid w:val="008334D9"/>
    <w:rsid w:val="008340AD"/>
    <w:rsid w:val="00835CFA"/>
    <w:rsid w:val="00837180"/>
    <w:rsid w:val="00837827"/>
    <w:rsid w:val="008378D4"/>
    <w:rsid w:val="00840856"/>
    <w:rsid w:val="00841B35"/>
    <w:rsid w:val="0084224F"/>
    <w:rsid w:val="008429AF"/>
    <w:rsid w:val="008454CA"/>
    <w:rsid w:val="00846346"/>
    <w:rsid w:val="00846F45"/>
    <w:rsid w:val="00847257"/>
    <w:rsid w:val="0084779B"/>
    <w:rsid w:val="0084793E"/>
    <w:rsid w:val="00852A8A"/>
    <w:rsid w:val="00852F11"/>
    <w:rsid w:val="00853C08"/>
    <w:rsid w:val="00855727"/>
    <w:rsid w:val="008558BA"/>
    <w:rsid w:val="00856019"/>
    <w:rsid w:val="00857B1E"/>
    <w:rsid w:val="00860E42"/>
    <w:rsid w:val="00860FAB"/>
    <w:rsid w:val="00862CEA"/>
    <w:rsid w:val="00864A1A"/>
    <w:rsid w:val="00864DF8"/>
    <w:rsid w:val="00865AC2"/>
    <w:rsid w:val="00867088"/>
    <w:rsid w:val="008676DF"/>
    <w:rsid w:val="0086799D"/>
    <w:rsid w:val="00870613"/>
    <w:rsid w:val="008711DE"/>
    <w:rsid w:val="008714EE"/>
    <w:rsid w:val="00872DDC"/>
    <w:rsid w:val="008814A7"/>
    <w:rsid w:val="00881534"/>
    <w:rsid w:val="00881D9F"/>
    <w:rsid w:val="008829DB"/>
    <w:rsid w:val="00882EE4"/>
    <w:rsid w:val="008833F3"/>
    <w:rsid w:val="00884F8E"/>
    <w:rsid w:val="00886C52"/>
    <w:rsid w:val="0088734F"/>
    <w:rsid w:val="008910D7"/>
    <w:rsid w:val="00892D4C"/>
    <w:rsid w:val="0089374F"/>
    <w:rsid w:val="0089386F"/>
    <w:rsid w:val="00895DD4"/>
    <w:rsid w:val="008962E2"/>
    <w:rsid w:val="008A112A"/>
    <w:rsid w:val="008A1CB3"/>
    <w:rsid w:val="008A1E32"/>
    <w:rsid w:val="008A1E90"/>
    <w:rsid w:val="008A347D"/>
    <w:rsid w:val="008A3CDF"/>
    <w:rsid w:val="008A3F7F"/>
    <w:rsid w:val="008A7A85"/>
    <w:rsid w:val="008B11D0"/>
    <w:rsid w:val="008B1692"/>
    <w:rsid w:val="008B4537"/>
    <w:rsid w:val="008B4F73"/>
    <w:rsid w:val="008B5791"/>
    <w:rsid w:val="008B5B3B"/>
    <w:rsid w:val="008B6835"/>
    <w:rsid w:val="008B756F"/>
    <w:rsid w:val="008B77D5"/>
    <w:rsid w:val="008C022D"/>
    <w:rsid w:val="008C040E"/>
    <w:rsid w:val="008C1C43"/>
    <w:rsid w:val="008C2461"/>
    <w:rsid w:val="008C2684"/>
    <w:rsid w:val="008C3D92"/>
    <w:rsid w:val="008C4538"/>
    <w:rsid w:val="008C472D"/>
    <w:rsid w:val="008C4905"/>
    <w:rsid w:val="008C55D4"/>
    <w:rsid w:val="008C59DF"/>
    <w:rsid w:val="008D0127"/>
    <w:rsid w:val="008D16FF"/>
    <w:rsid w:val="008D1C75"/>
    <w:rsid w:val="008D31AB"/>
    <w:rsid w:val="008D43A6"/>
    <w:rsid w:val="008D5E35"/>
    <w:rsid w:val="008E1D08"/>
    <w:rsid w:val="008E20AC"/>
    <w:rsid w:val="008E4F05"/>
    <w:rsid w:val="008E6BDF"/>
    <w:rsid w:val="008E715C"/>
    <w:rsid w:val="008E75A4"/>
    <w:rsid w:val="008F26BB"/>
    <w:rsid w:val="008F2CEC"/>
    <w:rsid w:val="008F2DE6"/>
    <w:rsid w:val="008F317E"/>
    <w:rsid w:val="008F4F2F"/>
    <w:rsid w:val="008F5114"/>
    <w:rsid w:val="008F61A0"/>
    <w:rsid w:val="0090036A"/>
    <w:rsid w:val="00901091"/>
    <w:rsid w:val="00902BFA"/>
    <w:rsid w:val="0090351A"/>
    <w:rsid w:val="009050C5"/>
    <w:rsid w:val="00905213"/>
    <w:rsid w:val="0090648D"/>
    <w:rsid w:val="00907B28"/>
    <w:rsid w:val="00910800"/>
    <w:rsid w:val="009108B1"/>
    <w:rsid w:val="009118FC"/>
    <w:rsid w:val="00911D3F"/>
    <w:rsid w:val="0091223F"/>
    <w:rsid w:val="0091279A"/>
    <w:rsid w:val="00912897"/>
    <w:rsid w:val="00912B87"/>
    <w:rsid w:val="0091398C"/>
    <w:rsid w:val="00914800"/>
    <w:rsid w:val="00915165"/>
    <w:rsid w:val="0091527B"/>
    <w:rsid w:val="009153AE"/>
    <w:rsid w:val="0091577D"/>
    <w:rsid w:val="009205C1"/>
    <w:rsid w:val="00920DDD"/>
    <w:rsid w:val="00921748"/>
    <w:rsid w:val="0092431C"/>
    <w:rsid w:val="00924BFB"/>
    <w:rsid w:val="00925498"/>
    <w:rsid w:val="00926F44"/>
    <w:rsid w:val="00927D52"/>
    <w:rsid w:val="00930E46"/>
    <w:rsid w:val="00931978"/>
    <w:rsid w:val="00931F5B"/>
    <w:rsid w:val="00933B83"/>
    <w:rsid w:val="00934102"/>
    <w:rsid w:val="00934F55"/>
    <w:rsid w:val="0093601C"/>
    <w:rsid w:val="009364B0"/>
    <w:rsid w:val="00936E35"/>
    <w:rsid w:val="009412E2"/>
    <w:rsid w:val="00941EB1"/>
    <w:rsid w:val="00942DDF"/>
    <w:rsid w:val="00942E3A"/>
    <w:rsid w:val="00943459"/>
    <w:rsid w:val="00951058"/>
    <w:rsid w:val="009519E5"/>
    <w:rsid w:val="00952B86"/>
    <w:rsid w:val="00954AB6"/>
    <w:rsid w:val="00955C47"/>
    <w:rsid w:val="00956B0F"/>
    <w:rsid w:val="00956ED4"/>
    <w:rsid w:val="0095717C"/>
    <w:rsid w:val="009605BA"/>
    <w:rsid w:val="00961BB9"/>
    <w:rsid w:val="0096478F"/>
    <w:rsid w:val="009651C3"/>
    <w:rsid w:val="00966835"/>
    <w:rsid w:val="00967CDD"/>
    <w:rsid w:val="0097055C"/>
    <w:rsid w:val="00970C30"/>
    <w:rsid w:val="00970E4B"/>
    <w:rsid w:val="00971218"/>
    <w:rsid w:val="00971BD7"/>
    <w:rsid w:val="00971E0B"/>
    <w:rsid w:val="009721E7"/>
    <w:rsid w:val="00972453"/>
    <w:rsid w:val="009730B1"/>
    <w:rsid w:val="00973BF4"/>
    <w:rsid w:val="0097601A"/>
    <w:rsid w:val="00976247"/>
    <w:rsid w:val="00977037"/>
    <w:rsid w:val="0097759B"/>
    <w:rsid w:val="009812C0"/>
    <w:rsid w:val="00985825"/>
    <w:rsid w:val="00986539"/>
    <w:rsid w:val="009866A2"/>
    <w:rsid w:val="00986C7F"/>
    <w:rsid w:val="009935E9"/>
    <w:rsid w:val="00994E5C"/>
    <w:rsid w:val="0099595C"/>
    <w:rsid w:val="0099727B"/>
    <w:rsid w:val="0099768C"/>
    <w:rsid w:val="0099781A"/>
    <w:rsid w:val="009A1325"/>
    <w:rsid w:val="009A2F21"/>
    <w:rsid w:val="009A30FA"/>
    <w:rsid w:val="009A3ED2"/>
    <w:rsid w:val="009B1CB8"/>
    <w:rsid w:val="009B29D7"/>
    <w:rsid w:val="009B4A35"/>
    <w:rsid w:val="009B5254"/>
    <w:rsid w:val="009B6EF5"/>
    <w:rsid w:val="009B7C4C"/>
    <w:rsid w:val="009C06F6"/>
    <w:rsid w:val="009C0BB7"/>
    <w:rsid w:val="009C3487"/>
    <w:rsid w:val="009C558A"/>
    <w:rsid w:val="009C67D2"/>
    <w:rsid w:val="009C7260"/>
    <w:rsid w:val="009D1098"/>
    <w:rsid w:val="009D1CDE"/>
    <w:rsid w:val="009D2B6F"/>
    <w:rsid w:val="009D303F"/>
    <w:rsid w:val="009D3157"/>
    <w:rsid w:val="009D503F"/>
    <w:rsid w:val="009D5FA7"/>
    <w:rsid w:val="009D6484"/>
    <w:rsid w:val="009D72B2"/>
    <w:rsid w:val="009D754C"/>
    <w:rsid w:val="009E0809"/>
    <w:rsid w:val="009E4C95"/>
    <w:rsid w:val="009E5208"/>
    <w:rsid w:val="009E659B"/>
    <w:rsid w:val="009E6AE9"/>
    <w:rsid w:val="009E750B"/>
    <w:rsid w:val="009E7C3D"/>
    <w:rsid w:val="009E7E9F"/>
    <w:rsid w:val="009F0729"/>
    <w:rsid w:val="009F0F79"/>
    <w:rsid w:val="009F2667"/>
    <w:rsid w:val="009F31EE"/>
    <w:rsid w:val="009F3D5C"/>
    <w:rsid w:val="009F3D96"/>
    <w:rsid w:val="009F4B4D"/>
    <w:rsid w:val="009F6765"/>
    <w:rsid w:val="009F6ED2"/>
    <w:rsid w:val="009F7F7E"/>
    <w:rsid w:val="00A01253"/>
    <w:rsid w:val="00A01DCD"/>
    <w:rsid w:val="00A047B8"/>
    <w:rsid w:val="00A050CF"/>
    <w:rsid w:val="00A05ADB"/>
    <w:rsid w:val="00A06CA9"/>
    <w:rsid w:val="00A07084"/>
    <w:rsid w:val="00A10035"/>
    <w:rsid w:val="00A100C6"/>
    <w:rsid w:val="00A11851"/>
    <w:rsid w:val="00A12250"/>
    <w:rsid w:val="00A1382F"/>
    <w:rsid w:val="00A14431"/>
    <w:rsid w:val="00A144A4"/>
    <w:rsid w:val="00A15BC1"/>
    <w:rsid w:val="00A171A6"/>
    <w:rsid w:val="00A20637"/>
    <w:rsid w:val="00A22121"/>
    <w:rsid w:val="00A2328A"/>
    <w:rsid w:val="00A237C8"/>
    <w:rsid w:val="00A24159"/>
    <w:rsid w:val="00A24850"/>
    <w:rsid w:val="00A26C31"/>
    <w:rsid w:val="00A26C8D"/>
    <w:rsid w:val="00A26D91"/>
    <w:rsid w:val="00A30C38"/>
    <w:rsid w:val="00A30DC7"/>
    <w:rsid w:val="00A30FB2"/>
    <w:rsid w:val="00A33AF0"/>
    <w:rsid w:val="00A34C4F"/>
    <w:rsid w:val="00A401AC"/>
    <w:rsid w:val="00A42BBB"/>
    <w:rsid w:val="00A434F8"/>
    <w:rsid w:val="00A44D47"/>
    <w:rsid w:val="00A45A1C"/>
    <w:rsid w:val="00A4602D"/>
    <w:rsid w:val="00A4699A"/>
    <w:rsid w:val="00A46B6D"/>
    <w:rsid w:val="00A477CD"/>
    <w:rsid w:val="00A47A78"/>
    <w:rsid w:val="00A51694"/>
    <w:rsid w:val="00A51AC6"/>
    <w:rsid w:val="00A52958"/>
    <w:rsid w:val="00A52AD4"/>
    <w:rsid w:val="00A532F7"/>
    <w:rsid w:val="00A53761"/>
    <w:rsid w:val="00A5640F"/>
    <w:rsid w:val="00A56438"/>
    <w:rsid w:val="00A574AB"/>
    <w:rsid w:val="00A57896"/>
    <w:rsid w:val="00A57994"/>
    <w:rsid w:val="00A57F81"/>
    <w:rsid w:val="00A607B2"/>
    <w:rsid w:val="00A60B98"/>
    <w:rsid w:val="00A60EA6"/>
    <w:rsid w:val="00A6110D"/>
    <w:rsid w:val="00A617E9"/>
    <w:rsid w:val="00A62FAC"/>
    <w:rsid w:val="00A636A7"/>
    <w:rsid w:val="00A660D1"/>
    <w:rsid w:val="00A662DD"/>
    <w:rsid w:val="00A666A8"/>
    <w:rsid w:val="00A668AE"/>
    <w:rsid w:val="00A67103"/>
    <w:rsid w:val="00A71E72"/>
    <w:rsid w:val="00A727FF"/>
    <w:rsid w:val="00A73339"/>
    <w:rsid w:val="00A7335F"/>
    <w:rsid w:val="00A75455"/>
    <w:rsid w:val="00A76A7D"/>
    <w:rsid w:val="00A7736E"/>
    <w:rsid w:val="00A77D62"/>
    <w:rsid w:val="00A77E2B"/>
    <w:rsid w:val="00A803E7"/>
    <w:rsid w:val="00A81A0D"/>
    <w:rsid w:val="00A82A19"/>
    <w:rsid w:val="00A849FB"/>
    <w:rsid w:val="00A84EBC"/>
    <w:rsid w:val="00A85725"/>
    <w:rsid w:val="00A905D1"/>
    <w:rsid w:val="00A92520"/>
    <w:rsid w:val="00A95F0D"/>
    <w:rsid w:val="00A962B6"/>
    <w:rsid w:val="00A96796"/>
    <w:rsid w:val="00A96DD4"/>
    <w:rsid w:val="00A97684"/>
    <w:rsid w:val="00AA11CB"/>
    <w:rsid w:val="00AA1ED4"/>
    <w:rsid w:val="00AA28A4"/>
    <w:rsid w:val="00AA6D9B"/>
    <w:rsid w:val="00AA7DD9"/>
    <w:rsid w:val="00AB082E"/>
    <w:rsid w:val="00AB1609"/>
    <w:rsid w:val="00AB17D4"/>
    <w:rsid w:val="00AB26F3"/>
    <w:rsid w:val="00AB2ED0"/>
    <w:rsid w:val="00AB2FE9"/>
    <w:rsid w:val="00AB50F6"/>
    <w:rsid w:val="00AB5516"/>
    <w:rsid w:val="00AB6127"/>
    <w:rsid w:val="00AB6520"/>
    <w:rsid w:val="00AC0D30"/>
    <w:rsid w:val="00AC14AD"/>
    <w:rsid w:val="00AC2867"/>
    <w:rsid w:val="00AC368D"/>
    <w:rsid w:val="00AC3E1C"/>
    <w:rsid w:val="00AC5004"/>
    <w:rsid w:val="00AC7FBF"/>
    <w:rsid w:val="00AD0CC1"/>
    <w:rsid w:val="00AD3A83"/>
    <w:rsid w:val="00AD41B6"/>
    <w:rsid w:val="00AD4750"/>
    <w:rsid w:val="00AD6884"/>
    <w:rsid w:val="00AD7FD1"/>
    <w:rsid w:val="00AE0B93"/>
    <w:rsid w:val="00AE1315"/>
    <w:rsid w:val="00AE1A24"/>
    <w:rsid w:val="00AE2923"/>
    <w:rsid w:val="00AE3969"/>
    <w:rsid w:val="00AE3E0B"/>
    <w:rsid w:val="00AE47A9"/>
    <w:rsid w:val="00AE6A5C"/>
    <w:rsid w:val="00AF0B55"/>
    <w:rsid w:val="00AF0E26"/>
    <w:rsid w:val="00AF0FD3"/>
    <w:rsid w:val="00AF1E1B"/>
    <w:rsid w:val="00AF2715"/>
    <w:rsid w:val="00AF298F"/>
    <w:rsid w:val="00AF3CA3"/>
    <w:rsid w:val="00AF3E49"/>
    <w:rsid w:val="00AF55F7"/>
    <w:rsid w:val="00AF78C9"/>
    <w:rsid w:val="00AF7F9C"/>
    <w:rsid w:val="00B03014"/>
    <w:rsid w:val="00B03E30"/>
    <w:rsid w:val="00B048FA"/>
    <w:rsid w:val="00B06B7D"/>
    <w:rsid w:val="00B07640"/>
    <w:rsid w:val="00B1035E"/>
    <w:rsid w:val="00B106A4"/>
    <w:rsid w:val="00B10D2F"/>
    <w:rsid w:val="00B11983"/>
    <w:rsid w:val="00B11B34"/>
    <w:rsid w:val="00B1365E"/>
    <w:rsid w:val="00B14146"/>
    <w:rsid w:val="00B16A67"/>
    <w:rsid w:val="00B16C75"/>
    <w:rsid w:val="00B16CFD"/>
    <w:rsid w:val="00B17BCC"/>
    <w:rsid w:val="00B20BB4"/>
    <w:rsid w:val="00B2151F"/>
    <w:rsid w:val="00B21DCA"/>
    <w:rsid w:val="00B2219F"/>
    <w:rsid w:val="00B2251A"/>
    <w:rsid w:val="00B22886"/>
    <w:rsid w:val="00B2733E"/>
    <w:rsid w:val="00B30095"/>
    <w:rsid w:val="00B308B7"/>
    <w:rsid w:val="00B31C16"/>
    <w:rsid w:val="00B31D70"/>
    <w:rsid w:val="00B3207E"/>
    <w:rsid w:val="00B325C2"/>
    <w:rsid w:val="00B3332F"/>
    <w:rsid w:val="00B3627A"/>
    <w:rsid w:val="00B40FC8"/>
    <w:rsid w:val="00B410E0"/>
    <w:rsid w:val="00B431ED"/>
    <w:rsid w:val="00B43570"/>
    <w:rsid w:val="00B44326"/>
    <w:rsid w:val="00B452FE"/>
    <w:rsid w:val="00B45B06"/>
    <w:rsid w:val="00B45B21"/>
    <w:rsid w:val="00B46A44"/>
    <w:rsid w:val="00B46E03"/>
    <w:rsid w:val="00B47271"/>
    <w:rsid w:val="00B473CA"/>
    <w:rsid w:val="00B47F0B"/>
    <w:rsid w:val="00B50FB9"/>
    <w:rsid w:val="00B51E21"/>
    <w:rsid w:val="00B530E4"/>
    <w:rsid w:val="00B54DFA"/>
    <w:rsid w:val="00B55530"/>
    <w:rsid w:val="00B55CCE"/>
    <w:rsid w:val="00B604E7"/>
    <w:rsid w:val="00B60E71"/>
    <w:rsid w:val="00B6436A"/>
    <w:rsid w:val="00B64B04"/>
    <w:rsid w:val="00B65E4D"/>
    <w:rsid w:val="00B66D0C"/>
    <w:rsid w:val="00B6742A"/>
    <w:rsid w:val="00B70921"/>
    <w:rsid w:val="00B742AD"/>
    <w:rsid w:val="00B74390"/>
    <w:rsid w:val="00B7489A"/>
    <w:rsid w:val="00B74937"/>
    <w:rsid w:val="00B75B72"/>
    <w:rsid w:val="00B75CB8"/>
    <w:rsid w:val="00B767A8"/>
    <w:rsid w:val="00B8135E"/>
    <w:rsid w:val="00B8146F"/>
    <w:rsid w:val="00B81976"/>
    <w:rsid w:val="00B82F25"/>
    <w:rsid w:val="00B83D0F"/>
    <w:rsid w:val="00B84632"/>
    <w:rsid w:val="00B84E15"/>
    <w:rsid w:val="00B859EC"/>
    <w:rsid w:val="00B8612D"/>
    <w:rsid w:val="00B86340"/>
    <w:rsid w:val="00B90236"/>
    <w:rsid w:val="00B918D0"/>
    <w:rsid w:val="00B92363"/>
    <w:rsid w:val="00B9269F"/>
    <w:rsid w:val="00B9272A"/>
    <w:rsid w:val="00B93D96"/>
    <w:rsid w:val="00B95578"/>
    <w:rsid w:val="00B96CC4"/>
    <w:rsid w:val="00B97080"/>
    <w:rsid w:val="00BA2DF9"/>
    <w:rsid w:val="00BA7992"/>
    <w:rsid w:val="00BB0A37"/>
    <w:rsid w:val="00BB19C2"/>
    <w:rsid w:val="00BB22CC"/>
    <w:rsid w:val="00BB305B"/>
    <w:rsid w:val="00BB38B0"/>
    <w:rsid w:val="00BB50B1"/>
    <w:rsid w:val="00BB5251"/>
    <w:rsid w:val="00BB7F3B"/>
    <w:rsid w:val="00BC0501"/>
    <w:rsid w:val="00BC0C0E"/>
    <w:rsid w:val="00BC12D8"/>
    <w:rsid w:val="00BC199D"/>
    <w:rsid w:val="00BC214E"/>
    <w:rsid w:val="00BC28D6"/>
    <w:rsid w:val="00BC2F3B"/>
    <w:rsid w:val="00BC3997"/>
    <w:rsid w:val="00BC4C49"/>
    <w:rsid w:val="00BC52F3"/>
    <w:rsid w:val="00BC6C87"/>
    <w:rsid w:val="00BD0676"/>
    <w:rsid w:val="00BD1A22"/>
    <w:rsid w:val="00BD2032"/>
    <w:rsid w:val="00BD266E"/>
    <w:rsid w:val="00BD2D41"/>
    <w:rsid w:val="00BD361E"/>
    <w:rsid w:val="00BD4747"/>
    <w:rsid w:val="00BD4C0F"/>
    <w:rsid w:val="00BD5C64"/>
    <w:rsid w:val="00BD5E64"/>
    <w:rsid w:val="00BD73DF"/>
    <w:rsid w:val="00BE3F39"/>
    <w:rsid w:val="00BE5300"/>
    <w:rsid w:val="00BE53A0"/>
    <w:rsid w:val="00BE744F"/>
    <w:rsid w:val="00BE7C6A"/>
    <w:rsid w:val="00BF1A74"/>
    <w:rsid w:val="00BF29A9"/>
    <w:rsid w:val="00BF2F3C"/>
    <w:rsid w:val="00BF38DA"/>
    <w:rsid w:val="00C001C2"/>
    <w:rsid w:val="00C003C6"/>
    <w:rsid w:val="00C003EA"/>
    <w:rsid w:val="00C00CF3"/>
    <w:rsid w:val="00C01022"/>
    <w:rsid w:val="00C01214"/>
    <w:rsid w:val="00C0123A"/>
    <w:rsid w:val="00C031CE"/>
    <w:rsid w:val="00C03E7A"/>
    <w:rsid w:val="00C04B9E"/>
    <w:rsid w:val="00C05561"/>
    <w:rsid w:val="00C05960"/>
    <w:rsid w:val="00C1003B"/>
    <w:rsid w:val="00C11F9D"/>
    <w:rsid w:val="00C121B7"/>
    <w:rsid w:val="00C12941"/>
    <w:rsid w:val="00C13508"/>
    <w:rsid w:val="00C139E4"/>
    <w:rsid w:val="00C1626B"/>
    <w:rsid w:val="00C167E9"/>
    <w:rsid w:val="00C16A91"/>
    <w:rsid w:val="00C22807"/>
    <w:rsid w:val="00C259CC"/>
    <w:rsid w:val="00C26C2A"/>
    <w:rsid w:val="00C27B8E"/>
    <w:rsid w:val="00C304CD"/>
    <w:rsid w:val="00C31713"/>
    <w:rsid w:val="00C32768"/>
    <w:rsid w:val="00C33689"/>
    <w:rsid w:val="00C33856"/>
    <w:rsid w:val="00C34859"/>
    <w:rsid w:val="00C37224"/>
    <w:rsid w:val="00C41407"/>
    <w:rsid w:val="00C41D42"/>
    <w:rsid w:val="00C4297E"/>
    <w:rsid w:val="00C446FD"/>
    <w:rsid w:val="00C450DF"/>
    <w:rsid w:val="00C454E7"/>
    <w:rsid w:val="00C466F1"/>
    <w:rsid w:val="00C47348"/>
    <w:rsid w:val="00C476E1"/>
    <w:rsid w:val="00C50F06"/>
    <w:rsid w:val="00C51EE5"/>
    <w:rsid w:val="00C531BA"/>
    <w:rsid w:val="00C537EE"/>
    <w:rsid w:val="00C548A5"/>
    <w:rsid w:val="00C54D08"/>
    <w:rsid w:val="00C573D7"/>
    <w:rsid w:val="00C642DD"/>
    <w:rsid w:val="00C6658D"/>
    <w:rsid w:val="00C67F0E"/>
    <w:rsid w:val="00C701AF"/>
    <w:rsid w:val="00C73765"/>
    <w:rsid w:val="00C74204"/>
    <w:rsid w:val="00C744B5"/>
    <w:rsid w:val="00C74ABA"/>
    <w:rsid w:val="00C74D2B"/>
    <w:rsid w:val="00C75144"/>
    <w:rsid w:val="00C76642"/>
    <w:rsid w:val="00C77CA6"/>
    <w:rsid w:val="00C81D4B"/>
    <w:rsid w:val="00C8284C"/>
    <w:rsid w:val="00C82EFB"/>
    <w:rsid w:val="00C8621B"/>
    <w:rsid w:val="00C87DB9"/>
    <w:rsid w:val="00C9015D"/>
    <w:rsid w:val="00C907FF"/>
    <w:rsid w:val="00C92CF1"/>
    <w:rsid w:val="00C930B0"/>
    <w:rsid w:val="00CA035E"/>
    <w:rsid w:val="00CA5E4F"/>
    <w:rsid w:val="00CA6EEC"/>
    <w:rsid w:val="00CB045D"/>
    <w:rsid w:val="00CB1300"/>
    <w:rsid w:val="00CB155D"/>
    <w:rsid w:val="00CB209F"/>
    <w:rsid w:val="00CB3C73"/>
    <w:rsid w:val="00CB41D5"/>
    <w:rsid w:val="00CB46C8"/>
    <w:rsid w:val="00CB50E5"/>
    <w:rsid w:val="00CB7BE7"/>
    <w:rsid w:val="00CC2D6B"/>
    <w:rsid w:val="00CC3A2F"/>
    <w:rsid w:val="00CC4027"/>
    <w:rsid w:val="00CC6A93"/>
    <w:rsid w:val="00CC7931"/>
    <w:rsid w:val="00CD1B0A"/>
    <w:rsid w:val="00CD266C"/>
    <w:rsid w:val="00CD267B"/>
    <w:rsid w:val="00CD3391"/>
    <w:rsid w:val="00CD3500"/>
    <w:rsid w:val="00CD4D6D"/>
    <w:rsid w:val="00CD4EC1"/>
    <w:rsid w:val="00CD56ED"/>
    <w:rsid w:val="00CD5CC0"/>
    <w:rsid w:val="00CE0B01"/>
    <w:rsid w:val="00CE2E3C"/>
    <w:rsid w:val="00CE37C2"/>
    <w:rsid w:val="00CE3BFD"/>
    <w:rsid w:val="00CE45E0"/>
    <w:rsid w:val="00CE5502"/>
    <w:rsid w:val="00CE5F8B"/>
    <w:rsid w:val="00CF0DB1"/>
    <w:rsid w:val="00CF1E9F"/>
    <w:rsid w:val="00CF3813"/>
    <w:rsid w:val="00CF41DC"/>
    <w:rsid w:val="00CF4340"/>
    <w:rsid w:val="00CF46B6"/>
    <w:rsid w:val="00CF5056"/>
    <w:rsid w:val="00CF73A1"/>
    <w:rsid w:val="00D00172"/>
    <w:rsid w:val="00D0062C"/>
    <w:rsid w:val="00D00C29"/>
    <w:rsid w:val="00D032B0"/>
    <w:rsid w:val="00D034DE"/>
    <w:rsid w:val="00D03E9C"/>
    <w:rsid w:val="00D04321"/>
    <w:rsid w:val="00D0597C"/>
    <w:rsid w:val="00D05E5D"/>
    <w:rsid w:val="00D07356"/>
    <w:rsid w:val="00D07764"/>
    <w:rsid w:val="00D07F2A"/>
    <w:rsid w:val="00D102EE"/>
    <w:rsid w:val="00D1048B"/>
    <w:rsid w:val="00D11144"/>
    <w:rsid w:val="00D11637"/>
    <w:rsid w:val="00D158CD"/>
    <w:rsid w:val="00D16A8E"/>
    <w:rsid w:val="00D179D5"/>
    <w:rsid w:val="00D17A88"/>
    <w:rsid w:val="00D20D1C"/>
    <w:rsid w:val="00D21116"/>
    <w:rsid w:val="00D224B2"/>
    <w:rsid w:val="00D23021"/>
    <w:rsid w:val="00D24606"/>
    <w:rsid w:val="00D25E18"/>
    <w:rsid w:val="00D261CA"/>
    <w:rsid w:val="00D26738"/>
    <w:rsid w:val="00D31E6A"/>
    <w:rsid w:val="00D346F8"/>
    <w:rsid w:val="00D35C3B"/>
    <w:rsid w:val="00D36F7F"/>
    <w:rsid w:val="00D37152"/>
    <w:rsid w:val="00D37324"/>
    <w:rsid w:val="00D377E9"/>
    <w:rsid w:val="00D40305"/>
    <w:rsid w:val="00D407E0"/>
    <w:rsid w:val="00D40957"/>
    <w:rsid w:val="00D4248E"/>
    <w:rsid w:val="00D426C4"/>
    <w:rsid w:val="00D42BE7"/>
    <w:rsid w:val="00D42F9C"/>
    <w:rsid w:val="00D431EA"/>
    <w:rsid w:val="00D44F26"/>
    <w:rsid w:val="00D45823"/>
    <w:rsid w:val="00D459DC"/>
    <w:rsid w:val="00D4653D"/>
    <w:rsid w:val="00D50A10"/>
    <w:rsid w:val="00D50C97"/>
    <w:rsid w:val="00D50D68"/>
    <w:rsid w:val="00D51196"/>
    <w:rsid w:val="00D51812"/>
    <w:rsid w:val="00D53D93"/>
    <w:rsid w:val="00D55028"/>
    <w:rsid w:val="00D56A66"/>
    <w:rsid w:val="00D57B16"/>
    <w:rsid w:val="00D57D75"/>
    <w:rsid w:val="00D609E9"/>
    <w:rsid w:val="00D61487"/>
    <w:rsid w:val="00D63C4A"/>
    <w:rsid w:val="00D64990"/>
    <w:rsid w:val="00D64F2B"/>
    <w:rsid w:val="00D65795"/>
    <w:rsid w:val="00D66990"/>
    <w:rsid w:val="00D708F1"/>
    <w:rsid w:val="00D70C89"/>
    <w:rsid w:val="00D71D9C"/>
    <w:rsid w:val="00D72880"/>
    <w:rsid w:val="00D73414"/>
    <w:rsid w:val="00D7345E"/>
    <w:rsid w:val="00D734C9"/>
    <w:rsid w:val="00D74BB3"/>
    <w:rsid w:val="00D7718B"/>
    <w:rsid w:val="00D81E4D"/>
    <w:rsid w:val="00D83965"/>
    <w:rsid w:val="00D85C16"/>
    <w:rsid w:val="00D86220"/>
    <w:rsid w:val="00D86563"/>
    <w:rsid w:val="00D86C7F"/>
    <w:rsid w:val="00D87CA5"/>
    <w:rsid w:val="00D90BAD"/>
    <w:rsid w:val="00D9105E"/>
    <w:rsid w:val="00D97EFF"/>
    <w:rsid w:val="00DA1993"/>
    <w:rsid w:val="00DA24D6"/>
    <w:rsid w:val="00DA283E"/>
    <w:rsid w:val="00DA30CA"/>
    <w:rsid w:val="00DA42E6"/>
    <w:rsid w:val="00DA54D6"/>
    <w:rsid w:val="00DA55A7"/>
    <w:rsid w:val="00DA5C31"/>
    <w:rsid w:val="00DA5FFD"/>
    <w:rsid w:val="00DA633B"/>
    <w:rsid w:val="00DA77C8"/>
    <w:rsid w:val="00DA791C"/>
    <w:rsid w:val="00DB07F7"/>
    <w:rsid w:val="00DB0B0D"/>
    <w:rsid w:val="00DB27B0"/>
    <w:rsid w:val="00DB3897"/>
    <w:rsid w:val="00DB4D33"/>
    <w:rsid w:val="00DB5EEE"/>
    <w:rsid w:val="00DB6CE6"/>
    <w:rsid w:val="00DB75C2"/>
    <w:rsid w:val="00DC013B"/>
    <w:rsid w:val="00DC0146"/>
    <w:rsid w:val="00DC28C2"/>
    <w:rsid w:val="00DC3190"/>
    <w:rsid w:val="00DC4389"/>
    <w:rsid w:val="00DC55D6"/>
    <w:rsid w:val="00DC6405"/>
    <w:rsid w:val="00DC7878"/>
    <w:rsid w:val="00DC79CB"/>
    <w:rsid w:val="00DD15F0"/>
    <w:rsid w:val="00DD18A4"/>
    <w:rsid w:val="00DD38FF"/>
    <w:rsid w:val="00DD3EF1"/>
    <w:rsid w:val="00DD4DEF"/>
    <w:rsid w:val="00DD5E11"/>
    <w:rsid w:val="00DE10A2"/>
    <w:rsid w:val="00DE17AC"/>
    <w:rsid w:val="00DE4C5E"/>
    <w:rsid w:val="00DE57A7"/>
    <w:rsid w:val="00DE6101"/>
    <w:rsid w:val="00DF05B8"/>
    <w:rsid w:val="00DF06F4"/>
    <w:rsid w:val="00DF1381"/>
    <w:rsid w:val="00DF163B"/>
    <w:rsid w:val="00DF57EB"/>
    <w:rsid w:val="00DF5C22"/>
    <w:rsid w:val="00DF632D"/>
    <w:rsid w:val="00DF684B"/>
    <w:rsid w:val="00DF73C7"/>
    <w:rsid w:val="00DF7453"/>
    <w:rsid w:val="00DF7828"/>
    <w:rsid w:val="00E00AD5"/>
    <w:rsid w:val="00E01E8E"/>
    <w:rsid w:val="00E02556"/>
    <w:rsid w:val="00E06409"/>
    <w:rsid w:val="00E06C27"/>
    <w:rsid w:val="00E072E8"/>
    <w:rsid w:val="00E1064D"/>
    <w:rsid w:val="00E1327A"/>
    <w:rsid w:val="00E13926"/>
    <w:rsid w:val="00E13E3E"/>
    <w:rsid w:val="00E14337"/>
    <w:rsid w:val="00E144AA"/>
    <w:rsid w:val="00E153C0"/>
    <w:rsid w:val="00E17423"/>
    <w:rsid w:val="00E1755F"/>
    <w:rsid w:val="00E2046F"/>
    <w:rsid w:val="00E224F9"/>
    <w:rsid w:val="00E22895"/>
    <w:rsid w:val="00E228A7"/>
    <w:rsid w:val="00E24516"/>
    <w:rsid w:val="00E26534"/>
    <w:rsid w:val="00E272ED"/>
    <w:rsid w:val="00E30A54"/>
    <w:rsid w:val="00E327DD"/>
    <w:rsid w:val="00E33BB6"/>
    <w:rsid w:val="00E35F49"/>
    <w:rsid w:val="00E40A58"/>
    <w:rsid w:val="00E40CFA"/>
    <w:rsid w:val="00E41707"/>
    <w:rsid w:val="00E44BEB"/>
    <w:rsid w:val="00E450C8"/>
    <w:rsid w:val="00E4643D"/>
    <w:rsid w:val="00E47399"/>
    <w:rsid w:val="00E47DF8"/>
    <w:rsid w:val="00E50020"/>
    <w:rsid w:val="00E5265A"/>
    <w:rsid w:val="00E53356"/>
    <w:rsid w:val="00E53AA0"/>
    <w:rsid w:val="00E53C27"/>
    <w:rsid w:val="00E542AE"/>
    <w:rsid w:val="00E54F73"/>
    <w:rsid w:val="00E5521E"/>
    <w:rsid w:val="00E569AD"/>
    <w:rsid w:val="00E571FB"/>
    <w:rsid w:val="00E57578"/>
    <w:rsid w:val="00E57C4A"/>
    <w:rsid w:val="00E605AD"/>
    <w:rsid w:val="00E6095F"/>
    <w:rsid w:val="00E60EF3"/>
    <w:rsid w:val="00E6181B"/>
    <w:rsid w:val="00E624E3"/>
    <w:rsid w:val="00E63B8A"/>
    <w:rsid w:val="00E64273"/>
    <w:rsid w:val="00E66379"/>
    <w:rsid w:val="00E673A7"/>
    <w:rsid w:val="00E677DA"/>
    <w:rsid w:val="00E67EEF"/>
    <w:rsid w:val="00E70311"/>
    <w:rsid w:val="00E707A2"/>
    <w:rsid w:val="00E70D27"/>
    <w:rsid w:val="00E710DE"/>
    <w:rsid w:val="00E72840"/>
    <w:rsid w:val="00E72FD8"/>
    <w:rsid w:val="00E765A2"/>
    <w:rsid w:val="00E769FC"/>
    <w:rsid w:val="00E76A28"/>
    <w:rsid w:val="00E76BC0"/>
    <w:rsid w:val="00E80A83"/>
    <w:rsid w:val="00E827A2"/>
    <w:rsid w:val="00E83F07"/>
    <w:rsid w:val="00E846C0"/>
    <w:rsid w:val="00E86153"/>
    <w:rsid w:val="00E87C1E"/>
    <w:rsid w:val="00E924D8"/>
    <w:rsid w:val="00E928A7"/>
    <w:rsid w:val="00E946BB"/>
    <w:rsid w:val="00E94BA4"/>
    <w:rsid w:val="00E95F33"/>
    <w:rsid w:val="00E96767"/>
    <w:rsid w:val="00E96A32"/>
    <w:rsid w:val="00EA07B9"/>
    <w:rsid w:val="00EA3204"/>
    <w:rsid w:val="00EA3755"/>
    <w:rsid w:val="00EA4C35"/>
    <w:rsid w:val="00EA508D"/>
    <w:rsid w:val="00EA5373"/>
    <w:rsid w:val="00EA6734"/>
    <w:rsid w:val="00EB24FF"/>
    <w:rsid w:val="00EB28AC"/>
    <w:rsid w:val="00EB3429"/>
    <w:rsid w:val="00EB36EB"/>
    <w:rsid w:val="00EB712A"/>
    <w:rsid w:val="00EB7164"/>
    <w:rsid w:val="00EB7F92"/>
    <w:rsid w:val="00EC159E"/>
    <w:rsid w:val="00EC1A17"/>
    <w:rsid w:val="00EC2CA6"/>
    <w:rsid w:val="00EC35D8"/>
    <w:rsid w:val="00EC40A0"/>
    <w:rsid w:val="00EC5DBA"/>
    <w:rsid w:val="00EC73A9"/>
    <w:rsid w:val="00EC76A4"/>
    <w:rsid w:val="00ED1B45"/>
    <w:rsid w:val="00ED2EC3"/>
    <w:rsid w:val="00ED428A"/>
    <w:rsid w:val="00ED4613"/>
    <w:rsid w:val="00ED4B17"/>
    <w:rsid w:val="00ED5561"/>
    <w:rsid w:val="00ED74CF"/>
    <w:rsid w:val="00ED7E5B"/>
    <w:rsid w:val="00EE1183"/>
    <w:rsid w:val="00EE381C"/>
    <w:rsid w:val="00EE466F"/>
    <w:rsid w:val="00EE471D"/>
    <w:rsid w:val="00EE5A1A"/>
    <w:rsid w:val="00EE65EB"/>
    <w:rsid w:val="00EE6C92"/>
    <w:rsid w:val="00EE782F"/>
    <w:rsid w:val="00EE7CD9"/>
    <w:rsid w:val="00EF0A86"/>
    <w:rsid w:val="00EF0ED8"/>
    <w:rsid w:val="00EF1F51"/>
    <w:rsid w:val="00EF2DCE"/>
    <w:rsid w:val="00EF66E5"/>
    <w:rsid w:val="00F02E98"/>
    <w:rsid w:val="00F038E3"/>
    <w:rsid w:val="00F04BC9"/>
    <w:rsid w:val="00F07D83"/>
    <w:rsid w:val="00F103EF"/>
    <w:rsid w:val="00F10B29"/>
    <w:rsid w:val="00F112CF"/>
    <w:rsid w:val="00F11C65"/>
    <w:rsid w:val="00F120FD"/>
    <w:rsid w:val="00F125FA"/>
    <w:rsid w:val="00F12D22"/>
    <w:rsid w:val="00F20A08"/>
    <w:rsid w:val="00F247E8"/>
    <w:rsid w:val="00F248A1"/>
    <w:rsid w:val="00F2499E"/>
    <w:rsid w:val="00F25D71"/>
    <w:rsid w:val="00F2687A"/>
    <w:rsid w:val="00F2716F"/>
    <w:rsid w:val="00F31FEB"/>
    <w:rsid w:val="00F34180"/>
    <w:rsid w:val="00F3488B"/>
    <w:rsid w:val="00F36A81"/>
    <w:rsid w:val="00F37668"/>
    <w:rsid w:val="00F403C7"/>
    <w:rsid w:val="00F406C4"/>
    <w:rsid w:val="00F42A72"/>
    <w:rsid w:val="00F43221"/>
    <w:rsid w:val="00F44869"/>
    <w:rsid w:val="00F44A2A"/>
    <w:rsid w:val="00F4608D"/>
    <w:rsid w:val="00F4757A"/>
    <w:rsid w:val="00F51709"/>
    <w:rsid w:val="00F52535"/>
    <w:rsid w:val="00F54304"/>
    <w:rsid w:val="00F5455F"/>
    <w:rsid w:val="00F54752"/>
    <w:rsid w:val="00F551E6"/>
    <w:rsid w:val="00F552BB"/>
    <w:rsid w:val="00F57ACA"/>
    <w:rsid w:val="00F600D7"/>
    <w:rsid w:val="00F60AA1"/>
    <w:rsid w:val="00F61950"/>
    <w:rsid w:val="00F63A49"/>
    <w:rsid w:val="00F64674"/>
    <w:rsid w:val="00F64FA2"/>
    <w:rsid w:val="00F657F9"/>
    <w:rsid w:val="00F70202"/>
    <w:rsid w:val="00F70BAF"/>
    <w:rsid w:val="00F70F68"/>
    <w:rsid w:val="00F713CC"/>
    <w:rsid w:val="00F716C1"/>
    <w:rsid w:val="00F72E46"/>
    <w:rsid w:val="00F7365D"/>
    <w:rsid w:val="00F74DF8"/>
    <w:rsid w:val="00F74E70"/>
    <w:rsid w:val="00F74FB5"/>
    <w:rsid w:val="00F75844"/>
    <w:rsid w:val="00F76A8E"/>
    <w:rsid w:val="00F77414"/>
    <w:rsid w:val="00F777FB"/>
    <w:rsid w:val="00F83298"/>
    <w:rsid w:val="00F838C1"/>
    <w:rsid w:val="00F86917"/>
    <w:rsid w:val="00F908E0"/>
    <w:rsid w:val="00F91631"/>
    <w:rsid w:val="00F920F1"/>
    <w:rsid w:val="00F92E46"/>
    <w:rsid w:val="00F93AEA"/>
    <w:rsid w:val="00F93F29"/>
    <w:rsid w:val="00F9413C"/>
    <w:rsid w:val="00F94F56"/>
    <w:rsid w:val="00F9621B"/>
    <w:rsid w:val="00F96D7D"/>
    <w:rsid w:val="00F971BB"/>
    <w:rsid w:val="00F977A6"/>
    <w:rsid w:val="00FA08E2"/>
    <w:rsid w:val="00FA1047"/>
    <w:rsid w:val="00FA339F"/>
    <w:rsid w:val="00FA3934"/>
    <w:rsid w:val="00FA3ED3"/>
    <w:rsid w:val="00FA4E12"/>
    <w:rsid w:val="00FA6887"/>
    <w:rsid w:val="00FA7EA0"/>
    <w:rsid w:val="00FB2885"/>
    <w:rsid w:val="00FB2899"/>
    <w:rsid w:val="00FB5571"/>
    <w:rsid w:val="00FB5F50"/>
    <w:rsid w:val="00FB612E"/>
    <w:rsid w:val="00FB7E7F"/>
    <w:rsid w:val="00FC115B"/>
    <w:rsid w:val="00FC2247"/>
    <w:rsid w:val="00FC26EE"/>
    <w:rsid w:val="00FC3BD2"/>
    <w:rsid w:val="00FC4F17"/>
    <w:rsid w:val="00FC6821"/>
    <w:rsid w:val="00FD0B4B"/>
    <w:rsid w:val="00FD1323"/>
    <w:rsid w:val="00FD1934"/>
    <w:rsid w:val="00FD1EDF"/>
    <w:rsid w:val="00FD2756"/>
    <w:rsid w:val="00FD309C"/>
    <w:rsid w:val="00FD4D25"/>
    <w:rsid w:val="00FD6067"/>
    <w:rsid w:val="00FD6CF9"/>
    <w:rsid w:val="00FD7866"/>
    <w:rsid w:val="00FE48D3"/>
    <w:rsid w:val="00FE65CF"/>
    <w:rsid w:val="00FE678B"/>
    <w:rsid w:val="00FE6BC6"/>
    <w:rsid w:val="00FE7B91"/>
    <w:rsid w:val="00FF0F4A"/>
    <w:rsid w:val="00FF5984"/>
    <w:rsid w:val="00FF611E"/>
    <w:rsid w:val="00FF6B23"/>
    <w:rsid w:val="00FF78E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B3AA4"/>
  <w15:chartTrackingRefBased/>
  <w15:docId w15:val="{36528C72-5DC6-4C28-AB53-ED56C6EB0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D708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aliases w:val="H2"/>
    <w:basedOn w:val="Normal"/>
    <w:next w:val="Normal"/>
    <w:link w:val="Ttulo2Car"/>
    <w:qFormat/>
    <w:rsid w:val="007234EA"/>
    <w:pPr>
      <w:keepNext/>
      <w:spacing w:before="240" w:after="60" w:line="240" w:lineRule="auto"/>
      <w:outlineLvl w:val="1"/>
    </w:pPr>
    <w:rPr>
      <w:rFonts w:ascii="Arial" w:eastAsia="Times New Roman" w:hAnsi="Arial" w:cs="Arial"/>
      <w:b/>
      <w:bCs/>
      <w:i/>
      <w:iCs/>
      <w:sz w:val="28"/>
      <w:szCs w:val="28"/>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orm-label-chilecompra">
    <w:name w:val="form-label-chilecompra"/>
    <w:basedOn w:val="Fuentedeprrafopredeter"/>
    <w:rsid w:val="00F971BB"/>
  </w:style>
  <w:style w:type="character" w:customStyle="1" w:styleId="text-gray">
    <w:name w:val="text-gray"/>
    <w:basedOn w:val="Fuentedeprrafopredeter"/>
    <w:rsid w:val="0073459A"/>
  </w:style>
  <w:style w:type="paragraph" w:styleId="Prrafodelista">
    <w:name w:val="List Paragraph"/>
    <w:basedOn w:val="Normal"/>
    <w:link w:val="PrrafodelistaCar"/>
    <w:uiPriority w:val="34"/>
    <w:qFormat/>
    <w:rsid w:val="00FC2247"/>
    <w:pPr>
      <w:ind w:left="720"/>
      <w:contextualSpacing/>
    </w:pPr>
  </w:style>
  <w:style w:type="character" w:customStyle="1" w:styleId="Ttulo2Car">
    <w:name w:val="Título 2 Car"/>
    <w:aliases w:val="H2 Car"/>
    <w:basedOn w:val="Fuentedeprrafopredeter"/>
    <w:link w:val="Ttulo2"/>
    <w:rsid w:val="007234EA"/>
    <w:rPr>
      <w:rFonts w:ascii="Arial" w:eastAsia="Times New Roman" w:hAnsi="Arial" w:cs="Arial"/>
      <w:b/>
      <w:bCs/>
      <w:i/>
      <w:iCs/>
      <w:sz w:val="28"/>
      <w:szCs w:val="28"/>
      <w:lang w:val="es-ES" w:eastAsia="es-ES"/>
    </w:rPr>
  </w:style>
  <w:style w:type="paragraph" w:styleId="Textodeglobo">
    <w:name w:val="Balloon Text"/>
    <w:basedOn w:val="Normal"/>
    <w:link w:val="TextodegloboCar"/>
    <w:uiPriority w:val="99"/>
    <w:semiHidden/>
    <w:unhideWhenUsed/>
    <w:rsid w:val="008C59D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C59DF"/>
    <w:rPr>
      <w:rFonts w:ascii="Segoe UI" w:hAnsi="Segoe UI" w:cs="Segoe UI"/>
      <w:sz w:val="18"/>
      <w:szCs w:val="18"/>
    </w:rPr>
  </w:style>
  <w:style w:type="paragraph" w:styleId="Encabezado">
    <w:name w:val="header"/>
    <w:basedOn w:val="Normal"/>
    <w:link w:val="EncabezadoCar"/>
    <w:uiPriority w:val="99"/>
    <w:unhideWhenUsed/>
    <w:rsid w:val="007A5C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A5CB6"/>
  </w:style>
  <w:style w:type="paragraph" w:styleId="Piedepgina">
    <w:name w:val="footer"/>
    <w:basedOn w:val="Normal"/>
    <w:link w:val="PiedepginaCar"/>
    <w:uiPriority w:val="99"/>
    <w:unhideWhenUsed/>
    <w:rsid w:val="007A5C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A5CB6"/>
  </w:style>
  <w:style w:type="paragraph" w:styleId="Sangradetextonormal">
    <w:name w:val="Body Text Indent"/>
    <w:basedOn w:val="Normal"/>
    <w:link w:val="SangradetextonormalCar"/>
    <w:uiPriority w:val="99"/>
    <w:rsid w:val="00460F23"/>
    <w:pPr>
      <w:tabs>
        <w:tab w:val="left" w:pos="4536"/>
      </w:tabs>
      <w:spacing w:after="0" w:line="240" w:lineRule="auto"/>
      <w:ind w:left="4536" w:hanging="4536"/>
      <w:jc w:val="both"/>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uiPriority w:val="99"/>
    <w:rsid w:val="00460F23"/>
    <w:rPr>
      <w:rFonts w:ascii="Arial" w:eastAsia="Times New Roman" w:hAnsi="Arial" w:cs="Times New Roman"/>
      <w:szCs w:val="20"/>
      <w:lang w:eastAsia="es-ES"/>
    </w:rPr>
  </w:style>
  <w:style w:type="character" w:customStyle="1" w:styleId="PrrafodelistaCar">
    <w:name w:val="Párrafo de lista Car"/>
    <w:link w:val="Prrafodelista"/>
    <w:uiPriority w:val="34"/>
    <w:qFormat/>
    <w:locked/>
    <w:rsid w:val="00460F23"/>
  </w:style>
  <w:style w:type="paragraph" w:styleId="Textoindependienteprimerasangra2">
    <w:name w:val="Body Text First Indent 2"/>
    <w:basedOn w:val="Sangradetextonormal"/>
    <w:link w:val="Textoindependienteprimerasangra2Car"/>
    <w:uiPriority w:val="99"/>
    <w:semiHidden/>
    <w:unhideWhenUsed/>
    <w:rsid w:val="00460F23"/>
    <w:pPr>
      <w:tabs>
        <w:tab w:val="clear" w:pos="4536"/>
      </w:tabs>
      <w:spacing w:after="160" w:line="259"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semiHidden/>
    <w:rsid w:val="00460F23"/>
    <w:rPr>
      <w:rFonts w:ascii="Arial" w:eastAsia="Times New Roman" w:hAnsi="Arial" w:cs="Times New Roman"/>
      <w:szCs w:val="20"/>
      <w:lang w:eastAsia="es-ES"/>
    </w:rPr>
  </w:style>
  <w:style w:type="paragraph" w:customStyle="1" w:styleId="muitypography-root">
    <w:name w:val="muitypography-root"/>
    <w:basedOn w:val="Normal"/>
    <w:rsid w:val="00397F28"/>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styleId="Hipervnculo">
    <w:name w:val="Hyperlink"/>
    <w:basedOn w:val="Fuentedeprrafopredeter"/>
    <w:uiPriority w:val="99"/>
    <w:semiHidden/>
    <w:unhideWhenUsed/>
    <w:rsid w:val="00AB6127"/>
    <w:rPr>
      <w:color w:val="0000FF"/>
      <w:u w:val="single"/>
    </w:rPr>
  </w:style>
  <w:style w:type="character" w:customStyle="1" w:styleId="Ttulo1Car">
    <w:name w:val="Título 1 Car"/>
    <w:basedOn w:val="Fuentedeprrafopredeter"/>
    <w:link w:val="Ttulo1"/>
    <w:uiPriority w:val="9"/>
    <w:rsid w:val="00D708F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782870">
      <w:bodyDiv w:val="1"/>
      <w:marLeft w:val="0"/>
      <w:marRight w:val="0"/>
      <w:marTop w:val="0"/>
      <w:marBottom w:val="0"/>
      <w:divBdr>
        <w:top w:val="none" w:sz="0" w:space="0" w:color="auto"/>
        <w:left w:val="none" w:sz="0" w:space="0" w:color="auto"/>
        <w:bottom w:val="none" w:sz="0" w:space="0" w:color="auto"/>
        <w:right w:val="none" w:sz="0" w:space="0" w:color="auto"/>
      </w:divBdr>
    </w:div>
    <w:div w:id="182086809">
      <w:bodyDiv w:val="1"/>
      <w:marLeft w:val="0"/>
      <w:marRight w:val="0"/>
      <w:marTop w:val="0"/>
      <w:marBottom w:val="0"/>
      <w:divBdr>
        <w:top w:val="none" w:sz="0" w:space="0" w:color="auto"/>
        <w:left w:val="none" w:sz="0" w:space="0" w:color="auto"/>
        <w:bottom w:val="none" w:sz="0" w:space="0" w:color="auto"/>
        <w:right w:val="none" w:sz="0" w:space="0" w:color="auto"/>
      </w:divBdr>
      <w:divsChild>
        <w:div w:id="300186413">
          <w:marLeft w:val="0"/>
          <w:marRight w:val="0"/>
          <w:marTop w:val="0"/>
          <w:marBottom w:val="0"/>
          <w:divBdr>
            <w:top w:val="none" w:sz="0" w:space="0" w:color="auto"/>
            <w:left w:val="none" w:sz="0" w:space="0" w:color="auto"/>
            <w:bottom w:val="none" w:sz="0" w:space="0" w:color="auto"/>
            <w:right w:val="none" w:sz="0" w:space="0" w:color="auto"/>
          </w:divBdr>
        </w:div>
      </w:divsChild>
    </w:div>
    <w:div w:id="274336389">
      <w:bodyDiv w:val="1"/>
      <w:marLeft w:val="0"/>
      <w:marRight w:val="0"/>
      <w:marTop w:val="0"/>
      <w:marBottom w:val="0"/>
      <w:divBdr>
        <w:top w:val="none" w:sz="0" w:space="0" w:color="auto"/>
        <w:left w:val="none" w:sz="0" w:space="0" w:color="auto"/>
        <w:bottom w:val="none" w:sz="0" w:space="0" w:color="auto"/>
        <w:right w:val="none" w:sz="0" w:space="0" w:color="auto"/>
      </w:divBdr>
      <w:divsChild>
        <w:div w:id="1532959526">
          <w:marLeft w:val="0"/>
          <w:marRight w:val="0"/>
          <w:marTop w:val="0"/>
          <w:marBottom w:val="0"/>
          <w:divBdr>
            <w:top w:val="none" w:sz="0" w:space="0" w:color="auto"/>
            <w:left w:val="none" w:sz="0" w:space="0" w:color="auto"/>
            <w:bottom w:val="none" w:sz="0" w:space="0" w:color="auto"/>
            <w:right w:val="none" w:sz="0" w:space="0" w:color="auto"/>
          </w:divBdr>
        </w:div>
      </w:divsChild>
    </w:div>
    <w:div w:id="312875166">
      <w:bodyDiv w:val="1"/>
      <w:marLeft w:val="0"/>
      <w:marRight w:val="0"/>
      <w:marTop w:val="0"/>
      <w:marBottom w:val="0"/>
      <w:divBdr>
        <w:top w:val="none" w:sz="0" w:space="0" w:color="auto"/>
        <w:left w:val="none" w:sz="0" w:space="0" w:color="auto"/>
        <w:bottom w:val="none" w:sz="0" w:space="0" w:color="auto"/>
        <w:right w:val="none" w:sz="0" w:space="0" w:color="auto"/>
      </w:divBdr>
      <w:divsChild>
        <w:div w:id="679040727">
          <w:marLeft w:val="0"/>
          <w:marRight w:val="0"/>
          <w:marTop w:val="0"/>
          <w:marBottom w:val="0"/>
          <w:divBdr>
            <w:top w:val="none" w:sz="0" w:space="0" w:color="auto"/>
            <w:left w:val="none" w:sz="0" w:space="0" w:color="auto"/>
            <w:bottom w:val="none" w:sz="0" w:space="0" w:color="auto"/>
            <w:right w:val="none" w:sz="0" w:space="0" w:color="auto"/>
          </w:divBdr>
        </w:div>
      </w:divsChild>
    </w:div>
    <w:div w:id="333069835">
      <w:bodyDiv w:val="1"/>
      <w:marLeft w:val="0"/>
      <w:marRight w:val="0"/>
      <w:marTop w:val="0"/>
      <w:marBottom w:val="0"/>
      <w:divBdr>
        <w:top w:val="none" w:sz="0" w:space="0" w:color="auto"/>
        <w:left w:val="none" w:sz="0" w:space="0" w:color="auto"/>
        <w:bottom w:val="none" w:sz="0" w:space="0" w:color="auto"/>
        <w:right w:val="none" w:sz="0" w:space="0" w:color="auto"/>
      </w:divBdr>
      <w:divsChild>
        <w:div w:id="2023165860">
          <w:marLeft w:val="0"/>
          <w:marRight w:val="0"/>
          <w:marTop w:val="0"/>
          <w:marBottom w:val="0"/>
          <w:divBdr>
            <w:top w:val="none" w:sz="0" w:space="0" w:color="auto"/>
            <w:left w:val="none" w:sz="0" w:space="0" w:color="auto"/>
            <w:bottom w:val="none" w:sz="0" w:space="0" w:color="auto"/>
            <w:right w:val="none" w:sz="0" w:space="0" w:color="auto"/>
          </w:divBdr>
        </w:div>
      </w:divsChild>
    </w:div>
    <w:div w:id="341516531">
      <w:bodyDiv w:val="1"/>
      <w:marLeft w:val="0"/>
      <w:marRight w:val="0"/>
      <w:marTop w:val="0"/>
      <w:marBottom w:val="0"/>
      <w:divBdr>
        <w:top w:val="none" w:sz="0" w:space="0" w:color="auto"/>
        <w:left w:val="none" w:sz="0" w:space="0" w:color="auto"/>
        <w:bottom w:val="none" w:sz="0" w:space="0" w:color="auto"/>
        <w:right w:val="none" w:sz="0" w:space="0" w:color="auto"/>
      </w:divBdr>
      <w:divsChild>
        <w:div w:id="1329363326">
          <w:marLeft w:val="0"/>
          <w:marRight w:val="0"/>
          <w:marTop w:val="0"/>
          <w:marBottom w:val="0"/>
          <w:divBdr>
            <w:top w:val="none" w:sz="0" w:space="0" w:color="auto"/>
            <w:left w:val="none" w:sz="0" w:space="0" w:color="auto"/>
            <w:bottom w:val="none" w:sz="0" w:space="0" w:color="auto"/>
            <w:right w:val="none" w:sz="0" w:space="0" w:color="auto"/>
          </w:divBdr>
        </w:div>
      </w:divsChild>
    </w:div>
    <w:div w:id="363484295">
      <w:bodyDiv w:val="1"/>
      <w:marLeft w:val="0"/>
      <w:marRight w:val="0"/>
      <w:marTop w:val="0"/>
      <w:marBottom w:val="0"/>
      <w:divBdr>
        <w:top w:val="none" w:sz="0" w:space="0" w:color="auto"/>
        <w:left w:val="none" w:sz="0" w:space="0" w:color="auto"/>
        <w:bottom w:val="none" w:sz="0" w:space="0" w:color="auto"/>
        <w:right w:val="none" w:sz="0" w:space="0" w:color="auto"/>
      </w:divBdr>
      <w:divsChild>
        <w:div w:id="2039768999">
          <w:marLeft w:val="0"/>
          <w:marRight w:val="0"/>
          <w:marTop w:val="0"/>
          <w:marBottom w:val="0"/>
          <w:divBdr>
            <w:top w:val="none" w:sz="0" w:space="0" w:color="auto"/>
            <w:left w:val="none" w:sz="0" w:space="0" w:color="auto"/>
            <w:bottom w:val="none" w:sz="0" w:space="0" w:color="auto"/>
            <w:right w:val="none" w:sz="0" w:space="0" w:color="auto"/>
          </w:divBdr>
        </w:div>
      </w:divsChild>
    </w:div>
    <w:div w:id="446897168">
      <w:bodyDiv w:val="1"/>
      <w:marLeft w:val="0"/>
      <w:marRight w:val="0"/>
      <w:marTop w:val="0"/>
      <w:marBottom w:val="0"/>
      <w:divBdr>
        <w:top w:val="none" w:sz="0" w:space="0" w:color="auto"/>
        <w:left w:val="none" w:sz="0" w:space="0" w:color="auto"/>
        <w:bottom w:val="none" w:sz="0" w:space="0" w:color="auto"/>
        <w:right w:val="none" w:sz="0" w:space="0" w:color="auto"/>
      </w:divBdr>
      <w:divsChild>
        <w:div w:id="2087068125">
          <w:marLeft w:val="0"/>
          <w:marRight w:val="0"/>
          <w:marTop w:val="0"/>
          <w:marBottom w:val="0"/>
          <w:divBdr>
            <w:top w:val="none" w:sz="0" w:space="0" w:color="auto"/>
            <w:left w:val="none" w:sz="0" w:space="0" w:color="auto"/>
            <w:bottom w:val="none" w:sz="0" w:space="0" w:color="auto"/>
            <w:right w:val="none" w:sz="0" w:space="0" w:color="auto"/>
          </w:divBdr>
        </w:div>
      </w:divsChild>
    </w:div>
    <w:div w:id="456261829">
      <w:bodyDiv w:val="1"/>
      <w:marLeft w:val="0"/>
      <w:marRight w:val="0"/>
      <w:marTop w:val="0"/>
      <w:marBottom w:val="0"/>
      <w:divBdr>
        <w:top w:val="none" w:sz="0" w:space="0" w:color="auto"/>
        <w:left w:val="none" w:sz="0" w:space="0" w:color="auto"/>
        <w:bottom w:val="none" w:sz="0" w:space="0" w:color="auto"/>
        <w:right w:val="none" w:sz="0" w:space="0" w:color="auto"/>
      </w:divBdr>
      <w:divsChild>
        <w:div w:id="965231995">
          <w:marLeft w:val="0"/>
          <w:marRight w:val="0"/>
          <w:marTop w:val="0"/>
          <w:marBottom w:val="0"/>
          <w:divBdr>
            <w:top w:val="none" w:sz="0" w:space="0" w:color="auto"/>
            <w:left w:val="none" w:sz="0" w:space="0" w:color="auto"/>
            <w:bottom w:val="none" w:sz="0" w:space="0" w:color="auto"/>
            <w:right w:val="none" w:sz="0" w:space="0" w:color="auto"/>
          </w:divBdr>
        </w:div>
      </w:divsChild>
    </w:div>
    <w:div w:id="477647868">
      <w:bodyDiv w:val="1"/>
      <w:marLeft w:val="0"/>
      <w:marRight w:val="0"/>
      <w:marTop w:val="0"/>
      <w:marBottom w:val="0"/>
      <w:divBdr>
        <w:top w:val="none" w:sz="0" w:space="0" w:color="auto"/>
        <w:left w:val="none" w:sz="0" w:space="0" w:color="auto"/>
        <w:bottom w:val="none" w:sz="0" w:space="0" w:color="auto"/>
        <w:right w:val="none" w:sz="0" w:space="0" w:color="auto"/>
      </w:divBdr>
      <w:divsChild>
        <w:div w:id="146290456">
          <w:marLeft w:val="0"/>
          <w:marRight w:val="0"/>
          <w:marTop w:val="0"/>
          <w:marBottom w:val="0"/>
          <w:divBdr>
            <w:top w:val="none" w:sz="0" w:space="0" w:color="auto"/>
            <w:left w:val="none" w:sz="0" w:space="0" w:color="auto"/>
            <w:bottom w:val="none" w:sz="0" w:space="0" w:color="auto"/>
            <w:right w:val="none" w:sz="0" w:space="0" w:color="auto"/>
          </w:divBdr>
        </w:div>
      </w:divsChild>
    </w:div>
    <w:div w:id="481628687">
      <w:bodyDiv w:val="1"/>
      <w:marLeft w:val="0"/>
      <w:marRight w:val="0"/>
      <w:marTop w:val="0"/>
      <w:marBottom w:val="0"/>
      <w:divBdr>
        <w:top w:val="none" w:sz="0" w:space="0" w:color="auto"/>
        <w:left w:val="none" w:sz="0" w:space="0" w:color="auto"/>
        <w:bottom w:val="none" w:sz="0" w:space="0" w:color="auto"/>
        <w:right w:val="none" w:sz="0" w:space="0" w:color="auto"/>
      </w:divBdr>
      <w:divsChild>
        <w:div w:id="118257887">
          <w:marLeft w:val="0"/>
          <w:marRight w:val="0"/>
          <w:marTop w:val="0"/>
          <w:marBottom w:val="0"/>
          <w:divBdr>
            <w:top w:val="none" w:sz="0" w:space="0" w:color="auto"/>
            <w:left w:val="none" w:sz="0" w:space="0" w:color="auto"/>
            <w:bottom w:val="none" w:sz="0" w:space="0" w:color="auto"/>
            <w:right w:val="none" w:sz="0" w:space="0" w:color="auto"/>
          </w:divBdr>
        </w:div>
      </w:divsChild>
    </w:div>
    <w:div w:id="513809159">
      <w:bodyDiv w:val="1"/>
      <w:marLeft w:val="0"/>
      <w:marRight w:val="0"/>
      <w:marTop w:val="0"/>
      <w:marBottom w:val="0"/>
      <w:divBdr>
        <w:top w:val="none" w:sz="0" w:space="0" w:color="auto"/>
        <w:left w:val="none" w:sz="0" w:space="0" w:color="auto"/>
        <w:bottom w:val="none" w:sz="0" w:space="0" w:color="auto"/>
        <w:right w:val="none" w:sz="0" w:space="0" w:color="auto"/>
      </w:divBdr>
    </w:div>
    <w:div w:id="524943742">
      <w:bodyDiv w:val="1"/>
      <w:marLeft w:val="0"/>
      <w:marRight w:val="0"/>
      <w:marTop w:val="0"/>
      <w:marBottom w:val="0"/>
      <w:divBdr>
        <w:top w:val="none" w:sz="0" w:space="0" w:color="auto"/>
        <w:left w:val="none" w:sz="0" w:space="0" w:color="auto"/>
        <w:bottom w:val="none" w:sz="0" w:space="0" w:color="auto"/>
        <w:right w:val="none" w:sz="0" w:space="0" w:color="auto"/>
      </w:divBdr>
      <w:divsChild>
        <w:div w:id="1388798944">
          <w:marLeft w:val="0"/>
          <w:marRight w:val="0"/>
          <w:marTop w:val="0"/>
          <w:marBottom w:val="0"/>
          <w:divBdr>
            <w:top w:val="none" w:sz="0" w:space="0" w:color="auto"/>
            <w:left w:val="none" w:sz="0" w:space="0" w:color="auto"/>
            <w:bottom w:val="none" w:sz="0" w:space="0" w:color="auto"/>
            <w:right w:val="none" w:sz="0" w:space="0" w:color="auto"/>
          </w:divBdr>
        </w:div>
      </w:divsChild>
    </w:div>
    <w:div w:id="686256168">
      <w:bodyDiv w:val="1"/>
      <w:marLeft w:val="0"/>
      <w:marRight w:val="0"/>
      <w:marTop w:val="0"/>
      <w:marBottom w:val="0"/>
      <w:divBdr>
        <w:top w:val="none" w:sz="0" w:space="0" w:color="auto"/>
        <w:left w:val="none" w:sz="0" w:space="0" w:color="auto"/>
        <w:bottom w:val="none" w:sz="0" w:space="0" w:color="auto"/>
        <w:right w:val="none" w:sz="0" w:space="0" w:color="auto"/>
      </w:divBdr>
      <w:divsChild>
        <w:div w:id="1499072810">
          <w:marLeft w:val="0"/>
          <w:marRight w:val="0"/>
          <w:marTop w:val="0"/>
          <w:marBottom w:val="0"/>
          <w:divBdr>
            <w:top w:val="none" w:sz="0" w:space="0" w:color="auto"/>
            <w:left w:val="none" w:sz="0" w:space="0" w:color="auto"/>
            <w:bottom w:val="none" w:sz="0" w:space="0" w:color="auto"/>
            <w:right w:val="none" w:sz="0" w:space="0" w:color="auto"/>
          </w:divBdr>
        </w:div>
      </w:divsChild>
    </w:div>
    <w:div w:id="752631086">
      <w:bodyDiv w:val="1"/>
      <w:marLeft w:val="0"/>
      <w:marRight w:val="0"/>
      <w:marTop w:val="0"/>
      <w:marBottom w:val="0"/>
      <w:divBdr>
        <w:top w:val="none" w:sz="0" w:space="0" w:color="auto"/>
        <w:left w:val="none" w:sz="0" w:space="0" w:color="auto"/>
        <w:bottom w:val="none" w:sz="0" w:space="0" w:color="auto"/>
        <w:right w:val="none" w:sz="0" w:space="0" w:color="auto"/>
      </w:divBdr>
      <w:divsChild>
        <w:div w:id="1204975662">
          <w:marLeft w:val="0"/>
          <w:marRight w:val="0"/>
          <w:marTop w:val="0"/>
          <w:marBottom w:val="0"/>
          <w:divBdr>
            <w:top w:val="none" w:sz="0" w:space="0" w:color="auto"/>
            <w:left w:val="none" w:sz="0" w:space="0" w:color="auto"/>
            <w:bottom w:val="none" w:sz="0" w:space="0" w:color="auto"/>
            <w:right w:val="none" w:sz="0" w:space="0" w:color="auto"/>
          </w:divBdr>
        </w:div>
      </w:divsChild>
    </w:div>
    <w:div w:id="772896389">
      <w:bodyDiv w:val="1"/>
      <w:marLeft w:val="0"/>
      <w:marRight w:val="0"/>
      <w:marTop w:val="0"/>
      <w:marBottom w:val="0"/>
      <w:divBdr>
        <w:top w:val="none" w:sz="0" w:space="0" w:color="auto"/>
        <w:left w:val="none" w:sz="0" w:space="0" w:color="auto"/>
        <w:bottom w:val="none" w:sz="0" w:space="0" w:color="auto"/>
        <w:right w:val="none" w:sz="0" w:space="0" w:color="auto"/>
      </w:divBdr>
      <w:divsChild>
        <w:div w:id="859272732">
          <w:marLeft w:val="0"/>
          <w:marRight w:val="0"/>
          <w:marTop w:val="0"/>
          <w:marBottom w:val="0"/>
          <w:divBdr>
            <w:top w:val="none" w:sz="0" w:space="0" w:color="auto"/>
            <w:left w:val="none" w:sz="0" w:space="0" w:color="auto"/>
            <w:bottom w:val="none" w:sz="0" w:space="0" w:color="auto"/>
            <w:right w:val="none" w:sz="0" w:space="0" w:color="auto"/>
          </w:divBdr>
        </w:div>
      </w:divsChild>
    </w:div>
    <w:div w:id="816343864">
      <w:bodyDiv w:val="1"/>
      <w:marLeft w:val="0"/>
      <w:marRight w:val="0"/>
      <w:marTop w:val="0"/>
      <w:marBottom w:val="0"/>
      <w:divBdr>
        <w:top w:val="none" w:sz="0" w:space="0" w:color="auto"/>
        <w:left w:val="none" w:sz="0" w:space="0" w:color="auto"/>
        <w:bottom w:val="none" w:sz="0" w:space="0" w:color="auto"/>
        <w:right w:val="none" w:sz="0" w:space="0" w:color="auto"/>
      </w:divBdr>
      <w:divsChild>
        <w:div w:id="2134211170">
          <w:marLeft w:val="0"/>
          <w:marRight w:val="0"/>
          <w:marTop w:val="0"/>
          <w:marBottom w:val="0"/>
          <w:divBdr>
            <w:top w:val="none" w:sz="0" w:space="0" w:color="auto"/>
            <w:left w:val="none" w:sz="0" w:space="0" w:color="auto"/>
            <w:bottom w:val="none" w:sz="0" w:space="0" w:color="auto"/>
            <w:right w:val="none" w:sz="0" w:space="0" w:color="auto"/>
          </w:divBdr>
        </w:div>
      </w:divsChild>
    </w:div>
    <w:div w:id="837578552">
      <w:bodyDiv w:val="1"/>
      <w:marLeft w:val="0"/>
      <w:marRight w:val="0"/>
      <w:marTop w:val="0"/>
      <w:marBottom w:val="0"/>
      <w:divBdr>
        <w:top w:val="none" w:sz="0" w:space="0" w:color="auto"/>
        <w:left w:val="none" w:sz="0" w:space="0" w:color="auto"/>
        <w:bottom w:val="none" w:sz="0" w:space="0" w:color="auto"/>
        <w:right w:val="none" w:sz="0" w:space="0" w:color="auto"/>
      </w:divBdr>
      <w:divsChild>
        <w:div w:id="539363607">
          <w:marLeft w:val="0"/>
          <w:marRight w:val="0"/>
          <w:marTop w:val="0"/>
          <w:marBottom w:val="0"/>
          <w:divBdr>
            <w:top w:val="none" w:sz="0" w:space="0" w:color="auto"/>
            <w:left w:val="none" w:sz="0" w:space="0" w:color="auto"/>
            <w:bottom w:val="none" w:sz="0" w:space="0" w:color="auto"/>
            <w:right w:val="none" w:sz="0" w:space="0" w:color="auto"/>
          </w:divBdr>
        </w:div>
      </w:divsChild>
    </w:div>
    <w:div w:id="901408593">
      <w:bodyDiv w:val="1"/>
      <w:marLeft w:val="0"/>
      <w:marRight w:val="0"/>
      <w:marTop w:val="0"/>
      <w:marBottom w:val="0"/>
      <w:divBdr>
        <w:top w:val="none" w:sz="0" w:space="0" w:color="auto"/>
        <w:left w:val="none" w:sz="0" w:space="0" w:color="auto"/>
        <w:bottom w:val="none" w:sz="0" w:space="0" w:color="auto"/>
        <w:right w:val="none" w:sz="0" w:space="0" w:color="auto"/>
      </w:divBdr>
      <w:divsChild>
        <w:div w:id="1136022665">
          <w:marLeft w:val="0"/>
          <w:marRight w:val="0"/>
          <w:marTop w:val="0"/>
          <w:marBottom w:val="0"/>
          <w:divBdr>
            <w:top w:val="none" w:sz="0" w:space="0" w:color="auto"/>
            <w:left w:val="none" w:sz="0" w:space="0" w:color="auto"/>
            <w:bottom w:val="none" w:sz="0" w:space="0" w:color="auto"/>
            <w:right w:val="none" w:sz="0" w:space="0" w:color="auto"/>
          </w:divBdr>
        </w:div>
      </w:divsChild>
    </w:div>
    <w:div w:id="924918027">
      <w:bodyDiv w:val="1"/>
      <w:marLeft w:val="0"/>
      <w:marRight w:val="0"/>
      <w:marTop w:val="0"/>
      <w:marBottom w:val="0"/>
      <w:divBdr>
        <w:top w:val="none" w:sz="0" w:space="0" w:color="auto"/>
        <w:left w:val="none" w:sz="0" w:space="0" w:color="auto"/>
        <w:bottom w:val="none" w:sz="0" w:space="0" w:color="auto"/>
        <w:right w:val="none" w:sz="0" w:space="0" w:color="auto"/>
      </w:divBdr>
      <w:divsChild>
        <w:div w:id="1142621980">
          <w:marLeft w:val="0"/>
          <w:marRight w:val="0"/>
          <w:marTop w:val="0"/>
          <w:marBottom w:val="0"/>
          <w:divBdr>
            <w:top w:val="none" w:sz="0" w:space="0" w:color="auto"/>
            <w:left w:val="none" w:sz="0" w:space="0" w:color="auto"/>
            <w:bottom w:val="none" w:sz="0" w:space="0" w:color="auto"/>
            <w:right w:val="none" w:sz="0" w:space="0" w:color="auto"/>
          </w:divBdr>
        </w:div>
      </w:divsChild>
    </w:div>
    <w:div w:id="1081105767">
      <w:bodyDiv w:val="1"/>
      <w:marLeft w:val="0"/>
      <w:marRight w:val="0"/>
      <w:marTop w:val="0"/>
      <w:marBottom w:val="0"/>
      <w:divBdr>
        <w:top w:val="none" w:sz="0" w:space="0" w:color="auto"/>
        <w:left w:val="none" w:sz="0" w:space="0" w:color="auto"/>
        <w:bottom w:val="none" w:sz="0" w:space="0" w:color="auto"/>
        <w:right w:val="none" w:sz="0" w:space="0" w:color="auto"/>
      </w:divBdr>
      <w:divsChild>
        <w:div w:id="1504974397">
          <w:marLeft w:val="0"/>
          <w:marRight w:val="0"/>
          <w:marTop w:val="0"/>
          <w:marBottom w:val="0"/>
          <w:divBdr>
            <w:top w:val="none" w:sz="0" w:space="0" w:color="auto"/>
            <w:left w:val="none" w:sz="0" w:space="0" w:color="auto"/>
            <w:bottom w:val="none" w:sz="0" w:space="0" w:color="auto"/>
            <w:right w:val="none" w:sz="0" w:space="0" w:color="auto"/>
          </w:divBdr>
        </w:div>
      </w:divsChild>
    </w:div>
    <w:div w:id="1102527160">
      <w:bodyDiv w:val="1"/>
      <w:marLeft w:val="0"/>
      <w:marRight w:val="0"/>
      <w:marTop w:val="0"/>
      <w:marBottom w:val="0"/>
      <w:divBdr>
        <w:top w:val="none" w:sz="0" w:space="0" w:color="auto"/>
        <w:left w:val="none" w:sz="0" w:space="0" w:color="auto"/>
        <w:bottom w:val="none" w:sz="0" w:space="0" w:color="auto"/>
        <w:right w:val="none" w:sz="0" w:space="0" w:color="auto"/>
      </w:divBdr>
      <w:divsChild>
        <w:div w:id="1629815676">
          <w:marLeft w:val="0"/>
          <w:marRight w:val="0"/>
          <w:marTop w:val="0"/>
          <w:marBottom w:val="0"/>
          <w:divBdr>
            <w:top w:val="none" w:sz="0" w:space="0" w:color="auto"/>
            <w:left w:val="none" w:sz="0" w:space="0" w:color="auto"/>
            <w:bottom w:val="none" w:sz="0" w:space="0" w:color="auto"/>
            <w:right w:val="none" w:sz="0" w:space="0" w:color="auto"/>
          </w:divBdr>
        </w:div>
      </w:divsChild>
    </w:div>
    <w:div w:id="1163395252">
      <w:bodyDiv w:val="1"/>
      <w:marLeft w:val="0"/>
      <w:marRight w:val="0"/>
      <w:marTop w:val="0"/>
      <w:marBottom w:val="0"/>
      <w:divBdr>
        <w:top w:val="none" w:sz="0" w:space="0" w:color="auto"/>
        <w:left w:val="none" w:sz="0" w:space="0" w:color="auto"/>
        <w:bottom w:val="none" w:sz="0" w:space="0" w:color="auto"/>
        <w:right w:val="none" w:sz="0" w:space="0" w:color="auto"/>
      </w:divBdr>
      <w:divsChild>
        <w:div w:id="1006593320">
          <w:marLeft w:val="0"/>
          <w:marRight w:val="0"/>
          <w:marTop w:val="0"/>
          <w:marBottom w:val="0"/>
          <w:divBdr>
            <w:top w:val="none" w:sz="0" w:space="0" w:color="auto"/>
            <w:left w:val="none" w:sz="0" w:space="0" w:color="auto"/>
            <w:bottom w:val="none" w:sz="0" w:space="0" w:color="auto"/>
            <w:right w:val="none" w:sz="0" w:space="0" w:color="auto"/>
          </w:divBdr>
        </w:div>
      </w:divsChild>
    </w:div>
    <w:div w:id="1357579972">
      <w:bodyDiv w:val="1"/>
      <w:marLeft w:val="0"/>
      <w:marRight w:val="0"/>
      <w:marTop w:val="0"/>
      <w:marBottom w:val="0"/>
      <w:divBdr>
        <w:top w:val="none" w:sz="0" w:space="0" w:color="auto"/>
        <w:left w:val="none" w:sz="0" w:space="0" w:color="auto"/>
        <w:bottom w:val="none" w:sz="0" w:space="0" w:color="auto"/>
        <w:right w:val="none" w:sz="0" w:space="0" w:color="auto"/>
      </w:divBdr>
      <w:divsChild>
        <w:div w:id="1040593298">
          <w:marLeft w:val="0"/>
          <w:marRight w:val="0"/>
          <w:marTop w:val="0"/>
          <w:marBottom w:val="0"/>
          <w:divBdr>
            <w:top w:val="none" w:sz="0" w:space="0" w:color="auto"/>
            <w:left w:val="none" w:sz="0" w:space="0" w:color="auto"/>
            <w:bottom w:val="none" w:sz="0" w:space="0" w:color="auto"/>
            <w:right w:val="none" w:sz="0" w:space="0" w:color="auto"/>
          </w:divBdr>
        </w:div>
      </w:divsChild>
    </w:div>
    <w:div w:id="1492215500">
      <w:bodyDiv w:val="1"/>
      <w:marLeft w:val="0"/>
      <w:marRight w:val="0"/>
      <w:marTop w:val="0"/>
      <w:marBottom w:val="0"/>
      <w:divBdr>
        <w:top w:val="none" w:sz="0" w:space="0" w:color="auto"/>
        <w:left w:val="none" w:sz="0" w:space="0" w:color="auto"/>
        <w:bottom w:val="none" w:sz="0" w:space="0" w:color="auto"/>
        <w:right w:val="none" w:sz="0" w:space="0" w:color="auto"/>
      </w:divBdr>
      <w:divsChild>
        <w:div w:id="1290167225">
          <w:marLeft w:val="0"/>
          <w:marRight w:val="0"/>
          <w:marTop w:val="0"/>
          <w:marBottom w:val="0"/>
          <w:divBdr>
            <w:top w:val="none" w:sz="0" w:space="0" w:color="auto"/>
            <w:left w:val="none" w:sz="0" w:space="0" w:color="auto"/>
            <w:bottom w:val="none" w:sz="0" w:space="0" w:color="auto"/>
            <w:right w:val="none" w:sz="0" w:space="0" w:color="auto"/>
          </w:divBdr>
        </w:div>
      </w:divsChild>
    </w:div>
    <w:div w:id="1626351774">
      <w:bodyDiv w:val="1"/>
      <w:marLeft w:val="0"/>
      <w:marRight w:val="0"/>
      <w:marTop w:val="0"/>
      <w:marBottom w:val="0"/>
      <w:divBdr>
        <w:top w:val="none" w:sz="0" w:space="0" w:color="auto"/>
        <w:left w:val="none" w:sz="0" w:space="0" w:color="auto"/>
        <w:bottom w:val="none" w:sz="0" w:space="0" w:color="auto"/>
        <w:right w:val="none" w:sz="0" w:space="0" w:color="auto"/>
      </w:divBdr>
      <w:divsChild>
        <w:div w:id="246574944">
          <w:marLeft w:val="0"/>
          <w:marRight w:val="0"/>
          <w:marTop w:val="0"/>
          <w:marBottom w:val="0"/>
          <w:divBdr>
            <w:top w:val="none" w:sz="0" w:space="0" w:color="auto"/>
            <w:left w:val="none" w:sz="0" w:space="0" w:color="auto"/>
            <w:bottom w:val="none" w:sz="0" w:space="0" w:color="auto"/>
            <w:right w:val="none" w:sz="0" w:space="0" w:color="auto"/>
          </w:divBdr>
        </w:div>
      </w:divsChild>
    </w:div>
    <w:div w:id="1682196549">
      <w:bodyDiv w:val="1"/>
      <w:marLeft w:val="0"/>
      <w:marRight w:val="0"/>
      <w:marTop w:val="0"/>
      <w:marBottom w:val="0"/>
      <w:divBdr>
        <w:top w:val="none" w:sz="0" w:space="0" w:color="auto"/>
        <w:left w:val="none" w:sz="0" w:space="0" w:color="auto"/>
        <w:bottom w:val="none" w:sz="0" w:space="0" w:color="auto"/>
        <w:right w:val="none" w:sz="0" w:space="0" w:color="auto"/>
      </w:divBdr>
      <w:divsChild>
        <w:div w:id="133177505">
          <w:marLeft w:val="0"/>
          <w:marRight w:val="0"/>
          <w:marTop w:val="0"/>
          <w:marBottom w:val="0"/>
          <w:divBdr>
            <w:top w:val="none" w:sz="0" w:space="0" w:color="auto"/>
            <w:left w:val="none" w:sz="0" w:space="0" w:color="auto"/>
            <w:bottom w:val="none" w:sz="0" w:space="0" w:color="auto"/>
            <w:right w:val="none" w:sz="0" w:space="0" w:color="auto"/>
          </w:divBdr>
        </w:div>
      </w:divsChild>
    </w:div>
    <w:div w:id="1695497731">
      <w:bodyDiv w:val="1"/>
      <w:marLeft w:val="0"/>
      <w:marRight w:val="0"/>
      <w:marTop w:val="0"/>
      <w:marBottom w:val="0"/>
      <w:divBdr>
        <w:top w:val="none" w:sz="0" w:space="0" w:color="auto"/>
        <w:left w:val="none" w:sz="0" w:space="0" w:color="auto"/>
        <w:bottom w:val="none" w:sz="0" w:space="0" w:color="auto"/>
        <w:right w:val="none" w:sz="0" w:space="0" w:color="auto"/>
      </w:divBdr>
      <w:divsChild>
        <w:div w:id="120618175">
          <w:marLeft w:val="0"/>
          <w:marRight w:val="0"/>
          <w:marTop w:val="0"/>
          <w:marBottom w:val="0"/>
          <w:divBdr>
            <w:top w:val="none" w:sz="0" w:space="0" w:color="auto"/>
            <w:left w:val="none" w:sz="0" w:space="0" w:color="auto"/>
            <w:bottom w:val="none" w:sz="0" w:space="0" w:color="auto"/>
            <w:right w:val="none" w:sz="0" w:space="0" w:color="auto"/>
          </w:divBdr>
        </w:div>
      </w:divsChild>
    </w:div>
    <w:div w:id="1919556097">
      <w:bodyDiv w:val="1"/>
      <w:marLeft w:val="0"/>
      <w:marRight w:val="0"/>
      <w:marTop w:val="0"/>
      <w:marBottom w:val="0"/>
      <w:divBdr>
        <w:top w:val="none" w:sz="0" w:space="0" w:color="auto"/>
        <w:left w:val="none" w:sz="0" w:space="0" w:color="auto"/>
        <w:bottom w:val="none" w:sz="0" w:space="0" w:color="auto"/>
        <w:right w:val="none" w:sz="0" w:space="0" w:color="auto"/>
      </w:divBdr>
      <w:divsChild>
        <w:div w:id="1277250111">
          <w:marLeft w:val="0"/>
          <w:marRight w:val="0"/>
          <w:marTop w:val="0"/>
          <w:marBottom w:val="0"/>
          <w:divBdr>
            <w:top w:val="none" w:sz="0" w:space="0" w:color="auto"/>
            <w:left w:val="none" w:sz="0" w:space="0" w:color="auto"/>
            <w:bottom w:val="none" w:sz="0" w:space="0" w:color="auto"/>
            <w:right w:val="none" w:sz="0" w:space="0" w:color="auto"/>
          </w:divBdr>
        </w:div>
      </w:divsChild>
    </w:div>
    <w:div w:id="1950117807">
      <w:bodyDiv w:val="1"/>
      <w:marLeft w:val="0"/>
      <w:marRight w:val="0"/>
      <w:marTop w:val="0"/>
      <w:marBottom w:val="0"/>
      <w:divBdr>
        <w:top w:val="none" w:sz="0" w:space="0" w:color="auto"/>
        <w:left w:val="none" w:sz="0" w:space="0" w:color="auto"/>
        <w:bottom w:val="none" w:sz="0" w:space="0" w:color="auto"/>
        <w:right w:val="none" w:sz="0" w:space="0" w:color="auto"/>
      </w:divBdr>
      <w:divsChild>
        <w:div w:id="294526324">
          <w:marLeft w:val="0"/>
          <w:marRight w:val="0"/>
          <w:marTop w:val="0"/>
          <w:marBottom w:val="0"/>
          <w:divBdr>
            <w:top w:val="none" w:sz="0" w:space="0" w:color="auto"/>
            <w:left w:val="none" w:sz="0" w:space="0" w:color="auto"/>
            <w:bottom w:val="none" w:sz="0" w:space="0" w:color="auto"/>
            <w:right w:val="none" w:sz="0" w:space="0" w:color="auto"/>
          </w:divBdr>
        </w:div>
      </w:divsChild>
    </w:div>
    <w:div w:id="1958949724">
      <w:bodyDiv w:val="1"/>
      <w:marLeft w:val="0"/>
      <w:marRight w:val="0"/>
      <w:marTop w:val="0"/>
      <w:marBottom w:val="0"/>
      <w:divBdr>
        <w:top w:val="none" w:sz="0" w:space="0" w:color="auto"/>
        <w:left w:val="none" w:sz="0" w:space="0" w:color="auto"/>
        <w:bottom w:val="none" w:sz="0" w:space="0" w:color="auto"/>
        <w:right w:val="none" w:sz="0" w:space="0" w:color="auto"/>
      </w:divBdr>
      <w:divsChild>
        <w:div w:id="356664151">
          <w:marLeft w:val="0"/>
          <w:marRight w:val="0"/>
          <w:marTop w:val="0"/>
          <w:marBottom w:val="0"/>
          <w:divBdr>
            <w:top w:val="none" w:sz="0" w:space="0" w:color="auto"/>
            <w:left w:val="none" w:sz="0" w:space="0" w:color="auto"/>
            <w:bottom w:val="none" w:sz="0" w:space="0" w:color="auto"/>
            <w:right w:val="none" w:sz="0" w:space="0" w:color="auto"/>
          </w:divBdr>
        </w:div>
      </w:divsChild>
    </w:div>
    <w:div w:id="1967007924">
      <w:bodyDiv w:val="1"/>
      <w:marLeft w:val="0"/>
      <w:marRight w:val="0"/>
      <w:marTop w:val="0"/>
      <w:marBottom w:val="0"/>
      <w:divBdr>
        <w:top w:val="none" w:sz="0" w:space="0" w:color="auto"/>
        <w:left w:val="none" w:sz="0" w:space="0" w:color="auto"/>
        <w:bottom w:val="none" w:sz="0" w:space="0" w:color="auto"/>
        <w:right w:val="none" w:sz="0" w:space="0" w:color="auto"/>
      </w:divBdr>
      <w:divsChild>
        <w:div w:id="521747810">
          <w:marLeft w:val="0"/>
          <w:marRight w:val="0"/>
          <w:marTop w:val="0"/>
          <w:marBottom w:val="0"/>
          <w:divBdr>
            <w:top w:val="none" w:sz="0" w:space="0" w:color="auto"/>
            <w:left w:val="none" w:sz="0" w:space="0" w:color="auto"/>
            <w:bottom w:val="none" w:sz="0" w:space="0" w:color="auto"/>
            <w:right w:val="none" w:sz="0" w:space="0" w:color="auto"/>
          </w:divBdr>
        </w:div>
      </w:divsChild>
    </w:div>
    <w:div w:id="1990477938">
      <w:bodyDiv w:val="1"/>
      <w:marLeft w:val="0"/>
      <w:marRight w:val="0"/>
      <w:marTop w:val="0"/>
      <w:marBottom w:val="0"/>
      <w:divBdr>
        <w:top w:val="none" w:sz="0" w:space="0" w:color="auto"/>
        <w:left w:val="none" w:sz="0" w:space="0" w:color="auto"/>
        <w:bottom w:val="none" w:sz="0" w:space="0" w:color="auto"/>
        <w:right w:val="none" w:sz="0" w:space="0" w:color="auto"/>
      </w:divBdr>
    </w:div>
    <w:div w:id="1992322690">
      <w:bodyDiv w:val="1"/>
      <w:marLeft w:val="0"/>
      <w:marRight w:val="0"/>
      <w:marTop w:val="0"/>
      <w:marBottom w:val="0"/>
      <w:divBdr>
        <w:top w:val="none" w:sz="0" w:space="0" w:color="auto"/>
        <w:left w:val="none" w:sz="0" w:space="0" w:color="auto"/>
        <w:bottom w:val="none" w:sz="0" w:space="0" w:color="auto"/>
        <w:right w:val="none" w:sz="0" w:space="0" w:color="auto"/>
      </w:divBdr>
      <w:divsChild>
        <w:div w:id="89474403">
          <w:marLeft w:val="0"/>
          <w:marRight w:val="0"/>
          <w:marTop w:val="0"/>
          <w:marBottom w:val="0"/>
          <w:divBdr>
            <w:top w:val="none" w:sz="0" w:space="0" w:color="auto"/>
            <w:left w:val="none" w:sz="0" w:space="0" w:color="auto"/>
            <w:bottom w:val="none" w:sz="0" w:space="0" w:color="auto"/>
            <w:right w:val="none" w:sz="0" w:space="0" w:color="auto"/>
          </w:divBdr>
        </w:div>
      </w:divsChild>
    </w:div>
    <w:div w:id="2006780614">
      <w:bodyDiv w:val="1"/>
      <w:marLeft w:val="0"/>
      <w:marRight w:val="0"/>
      <w:marTop w:val="0"/>
      <w:marBottom w:val="0"/>
      <w:divBdr>
        <w:top w:val="none" w:sz="0" w:space="0" w:color="auto"/>
        <w:left w:val="none" w:sz="0" w:space="0" w:color="auto"/>
        <w:bottom w:val="none" w:sz="0" w:space="0" w:color="auto"/>
        <w:right w:val="none" w:sz="0" w:space="0" w:color="auto"/>
      </w:divBdr>
      <w:divsChild>
        <w:div w:id="1613048564">
          <w:marLeft w:val="0"/>
          <w:marRight w:val="0"/>
          <w:marTop w:val="0"/>
          <w:marBottom w:val="0"/>
          <w:divBdr>
            <w:top w:val="none" w:sz="0" w:space="0" w:color="auto"/>
            <w:left w:val="none" w:sz="0" w:space="0" w:color="auto"/>
            <w:bottom w:val="none" w:sz="0" w:space="0" w:color="auto"/>
            <w:right w:val="none" w:sz="0" w:space="0" w:color="auto"/>
          </w:divBdr>
        </w:div>
      </w:divsChild>
    </w:div>
    <w:div w:id="2030255826">
      <w:bodyDiv w:val="1"/>
      <w:marLeft w:val="0"/>
      <w:marRight w:val="0"/>
      <w:marTop w:val="0"/>
      <w:marBottom w:val="0"/>
      <w:divBdr>
        <w:top w:val="none" w:sz="0" w:space="0" w:color="auto"/>
        <w:left w:val="none" w:sz="0" w:space="0" w:color="auto"/>
        <w:bottom w:val="none" w:sz="0" w:space="0" w:color="auto"/>
        <w:right w:val="none" w:sz="0" w:space="0" w:color="auto"/>
      </w:divBdr>
      <w:divsChild>
        <w:div w:id="1381784325">
          <w:marLeft w:val="0"/>
          <w:marRight w:val="0"/>
          <w:marTop w:val="0"/>
          <w:marBottom w:val="0"/>
          <w:divBdr>
            <w:top w:val="none" w:sz="0" w:space="0" w:color="auto"/>
            <w:left w:val="none" w:sz="0" w:space="0" w:color="auto"/>
            <w:bottom w:val="none" w:sz="0" w:space="0" w:color="auto"/>
            <w:right w:val="none" w:sz="0" w:space="0" w:color="auto"/>
          </w:divBdr>
        </w:div>
      </w:divsChild>
    </w:div>
    <w:div w:id="2030787297">
      <w:bodyDiv w:val="1"/>
      <w:marLeft w:val="0"/>
      <w:marRight w:val="0"/>
      <w:marTop w:val="0"/>
      <w:marBottom w:val="0"/>
      <w:divBdr>
        <w:top w:val="none" w:sz="0" w:space="0" w:color="auto"/>
        <w:left w:val="none" w:sz="0" w:space="0" w:color="auto"/>
        <w:bottom w:val="none" w:sz="0" w:space="0" w:color="auto"/>
        <w:right w:val="none" w:sz="0" w:space="0" w:color="auto"/>
      </w:divBdr>
      <w:divsChild>
        <w:div w:id="1094134510">
          <w:marLeft w:val="0"/>
          <w:marRight w:val="0"/>
          <w:marTop w:val="0"/>
          <w:marBottom w:val="0"/>
          <w:divBdr>
            <w:top w:val="none" w:sz="0" w:space="0" w:color="auto"/>
            <w:left w:val="none" w:sz="0" w:space="0" w:color="auto"/>
            <w:bottom w:val="none" w:sz="0" w:space="0" w:color="auto"/>
            <w:right w:val="none" w:sz="0" w:space="0" w:color="auto"/>
          </w:divBdr>
        </w:div>
      </w:divsChild>
    </w:div>
    <w:div w:id="2077968357">
      <w:bodyDiv w:val="1"/>
      <w:marLeft w:val="0"/>
      <w:marRight w:val="0"/>
      <w:marTop w:val="0"/>
      <w:marBottom w:val="0"/>
      <w:divBdr>
        <w:top w:val="none" w:sz="0" w:space="0" w:color="auto"/>
        <w:left w:val="none" w:sz="0" w:space="0" w:color="auto"/>
        <w:bottom w:val="none" w:sz="0" w:space="0" w:color="auto"/>
        <w:right w:val="none" w:sz="0" w:space="0" w:color="auto"/>
      </w:divBdr>
      <w:divsChild>
        <w:div w:id="20284057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8194D-39D0-42D9-98EF-185A1C01D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4921</TotalTime>
  <Pages>3</Pages>
  <Words>1232</Words>
  <Characters>6782</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Adquisiciones</dc:creator>
  <cp:keywords/>
  <dc:description/>
  <cp:lastModifiedBy>IMPRENTA1</cp:lastModifiedBy>
  <cp:revision>1195</cp:revision>
  <cp:lastPrinted>2026-09-28T17:05:00Z</cp:lastPrinted>
  <dcterms:created xsi:type="dcterms:W3CDTF">2021-10-01T12:03:00Z</dcterms:created>
  <dcterms:modified xsi:type="dcterms:W3CDTF">2026-09-29T18:35:00Z</dcterms:modified>
</cp:coreProperties>
</file>