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D1F0" w14:textId="77777777" w:rsidR="008D075D" w:rsidRPr="008D075D" w:rsidRDefault="008D075D" w:rsidP="008D075D">
      <w:pPr>
        <w:jc w:val="center"/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8D075D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Unidad de Abastecimiento</w:t>
      </w:r>
    </w:p>
    <w:p w14:paraId="19A7AE7F" w14:textId="44BBD70D" w:rsidR="00297B61" w:rsidRPr="00297B61" w:rsidRDefault="00297B61" w:rsidP="00297B61">
      <w:p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L</w:t>
      </w: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etreros de zona de seguridad con las siguientes características:</w:t>
      </w:r>
    </w:p>
    <w:p w14:paraId="6E03A046" w14:textId="77777777" w:rsidR="00297B61" w:rsidRPr="00297B61" w:rsidRDefault="00297B61" w:rsidP="00297B61">
      <w:pPr>
        <w:numPr>
          <w:ilvl w:val="0"/>
          <w:numId w:val="12"/>
        </w:num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medidas: 0.6x0.8 m</w:t>
      </w:r>
    </w:p>
    <w:p w14:paraId="1C28898E" w14:textId="77777777" w:rsidR="00297B61" w:rsidRPr="00297B61" w:rsidRDefault="00297B61" w:rsidP="00297B61">
      <w:pPr>
        <w:numPr>
          <w:ilvl w:val="0"/>
          <w:numId w:val="12"/>
        </w:num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 xml:space="preserve">material resistente a la intemperie (aluminio o metal galvanizado), lo suficientemente grueso para que no se doble con el viento ni con el calor ambiental (40°C </w:t>
      </w:r>
      <w:proofErr w:type="gramStart"/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app</w:t>
      </w:r>
      <w:proofErr w:type="gramEnd"/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)</w:t>
      </w:r>
    </w:p>
    <w:p w14:paraId="5A31C442" w14:textId="77777777" w:rsidR="00297B61" w:rsidRPr="00297B61" w:rsidRDefault="00297B61" w:rsidP="00297B61">
      <w:pPr>
        <w:numPr>
          <w:ilvl w:val="0"/>
          <w:numId w:val="12"/>
        </w:num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color del fondo verde y con circulo central blanco de radio 0.25 m</w:t>
      </w:r>
    </w:p>
    <w:p w14:paraId="4242F03E" w14:textId="77777777" w:rsidR="00297B61" w:rsidRPr="00297B61" w:rsidRDefault="00297B61" w:rsidP="00297B61">
      <w:pPr>
        <w:numPr>
          <w:ilvl w:val="0"/>
          <w:numId w:val="12"/>
        </w:num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 xml:space="preserve">en cada letrero, en el circulo central, debe haber un numero en negro </w:t>
      </w:r>
      <w:proofErr w:type="gramStart"/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1 ;</w:t>
      </w:r>
      <w:proofErr w:type="gramEnd"/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 xml:space="preserve"> 2 ;3 y 4 respectivamente.</w:t>
      </w:r>
    </w:p>
    <w:p w14:paraId="1D075351" w14:textId="77777777" w:rsidR="00297B61" w:rsidRPr="00297B61" w:rsidRDefault="00297B61" w:rsidP="00297B61">
      <w:pPr>
        <w:numPr>
          <w:ilvl w:val="0"/>
          <w:numId w:val="12"/>
        </w:num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en la parte superior del letrero, con letras blancas de 15 cm, en negrita, debe decir "ZONA DE SEGURIDAD"</w:t>
      </w:r>
    </w:p>
    <w:p w14:paraId="3D140745" w14:textId="77777777" w:rsidR="00297B61" w:rsidRPr="00297B61" w:rsidRDefault="00297B61" w:rsidP="00297B61">
      <w:pPr>
        <w:numPr>
          <w:ilvl w:val="0"/>
          <w:numId w:val="12"/>
        </w:num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en parte inferior del letrero debe estar el logo del Hospital en colores.</w:t>
      </w:r>
    </w:p>
    <w:p w14:paraId="4467A86D" w14:textId="77777777" w:rsidR="00297B61" w:rsidRPr="00297B61" w:rsidRDefault="00297B61" w:rsidP="00297B61">
      <w:pPr>
        <w:numPr>
          <w:ilvl w:val="0"/>
          <w:numId w:val="12"/>
        </w:numPr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</w:pPr>
      <w:r w:rsidRPr="00297B61">
        <w:rPr>
          <w:rFonts w:ascii="Calibri Light" w:hAnsi="Calibri Light" w:cs="Calibri Light"/>
          <w:b/>
          <w:bCs/>
          <w:color w:val="1F5A7A"/>
          <w:sz w:val="18"/>
          <w:szCs w:val="18"/>
          <w:lang w:val="es-CL"/>
        </w:rPr>
        <w:t>el material debe ser apto para perforar, o contar con un soporte para ser instalado sobre un pilar metálico.</w:t>
      </w:r>
    </w:p>
    <w:p w14:paraId="534DF687" w14:textId="42A92D6F" w:rsidR="00873A05" w:rsidRPr="008D075D" w:rsidRDefault="00873A05" w:rsidP="008D075D"/>
    <w:sectPr w:rsidR="00873A05" w:rsidRPr="008D075D" w:rsidSect="00034616">
      <w:headerReference w:type="default" r:id="rId8"/>
      <w:footerReference w:type="default" r:id="rId9"/>
      <w:pgSz w:w="12240" w:h="15840"/>
      <w:pgMar w:top="822" w:right="822" w:bottom="737" w:left="822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1852E" w14:textId="77777777" w:rsidR="000104A9" w:rsidRDefault="000104A9">
      <w:pPr>
        <w:spacing w:after="0" w:line="240" w:lineRule="auto"/>
      </w:pPr>
      <w:r>
        <w:separator/>
      </w:r>
    </w:p>
  </w:endnote>
  <w:endnote w:type="continuationSeparator" w:id="0">
    <w:p w14:paraId="44B90785" w14:textId="77777777" w:rsidR="000104A9" w:rsidRDefault="000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8B72" w14:textId="77777777" w:rsidR="00873A05" w:rsidRDefault="00873A05" w:rsidP="001A3C9D">
    <w:pPr>
      <w:pStyle w:val="Piedepgina"/>
      <w:rPr>
        <w:lang w:val="es-ES"/>
      </w:rPr>
    </w:pPr>
  </w:p>
  <w:p w14:paraId="40DB827A" w14:textId="77777777" w:rsidR="001A3C9D" w:rsidRPr="001A3C9D" w:rsidRDefault="001A3C9D" w:rsidP="001A3C9D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B2F8" w14:textId="77777777" w:rsidR="000104A9" w:rsidRDefault="000104A9">
      <w:pPr>
        <w:spacing w:after="0" w:line="240" w:lineRule="auto"/>
      </w:pPr>
      <w:r>
        <w:separator/>
      </w:r>
    </w:p>
  </w:footnote>
  <w:footnote w:type="continuationSeparator" w:id="0">
    <w:p w14:paraId="559CB1E8" w14:textId="77777777" w:rsidR="000104A9" w:rsidRDefault="000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45E4" w14:textId="77777777" w:rsidR="003021BF" w:rsidRDefault="003021BF"/>
  <w:tbl>
    <w:tblPr>
      <w:tblW w:w="0" w:type="auto"/>
      <w:jc w:val="center"/>
      <w:tblLook w:val="04A0" w:firstRow="1" w:lastRow="0" w:firstColumn="1" w:lastColumn="0" w:noHBand="0" w:noVBand="1"/>
    </w:tblPr>
    <w:tblGrid>
      <w:gridCol w:w="5092"/>
      <w:gridCol w:w="5092"/>
    </w:tblGrid>
    <w:tr w:rsidR="003021BF" w14:paraId="02C61F83" w14:textId="77777777" w:rsidTr="003021BF">
      <w:trPr>
        <w:trHeight w:val="852"/>
        <w:jc w:val="center"/>
      </w:trPr>
      <w:tc>
        <w:tcPr>
          <w:tcW w:w="5092" w:type="dxa"/>
          <w:tcBorders>
            <w:top w:val="nil"/>
            <w:left w:val="nil"/>
            <w:bottom w:val="nil"/>
            <w:right w:val="nil"/>
          </w:tcBorders>
        </w:tcPr>
        <w:p w14:paraId="7BFB1417" w14:textId="77777777" w:rsidR="003021BF" w:rsidRDefault="003021BF" w:rsidP="003021BF">
          <w:r>
            <w:rPr>
              <w:noProof/>
            </w:rPr>
            <w:drawing>
              <wp:inline distT="0" distB="0" distL="0" distR="0" wp14:anchorId="29755732" wp14:editId="159ED8C8">
                <wp:extent cx="1463040" cy="25818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58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92" w:type="dxa"/>
          <w:tcBorders>
            <w:top w:val="nil"/>
            <w:left w:val="nil"/>
            <w:bottom w:val="nil"/>
            <w:right w:val="nil"/>
          </w:tcBorders>
        </w:tcPr>
        <w:p w14:paraId="6A3EB582" w14:textId="77777777" w:rsidR="003021BF" w:rsidRDefault="003021BF" w:rsidP="003021BF">
          <w:pPr>
            <w:jc w:val="right"/>
          </w:pPr>
          <w:r>
            <w:rPr>
              <w:noProof/>
            </w:rPr>
            <w:drawing>
              <wp:inline distT="0" distB="0" distL="0" distR="0" wp14:anchorId="09EF2C4E" wp14:editId="37834FED">
                <wp:extent cx="2148840" cy="48800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48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A70D49"/>
    <w:multiLevelType w:val="multilevel"/>
    <w:tmpl w:val="A7F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74560"/>
    <w:multiLevelType w:val="multilevel"/>
    <w:tmpl w:val="869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C0A18"/>
    <w:multiLevelType w:val="multilevel"/>
    <w:tmpl w:val="CC3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438664">
    <w:abstractNumId w:val="8"/>
  </w:num>
  <w:num w:numId="2" w16cid:durableId="267659654">
    <w:abstractNumId w:val="6"/>
  </w:num>
  <w:num w:numId="3" w16cid:durableId="1674642062">
    <w:abstractNumId w:val="5"/>
  </w:num>
  <w:num w:numId="4" w16cid:durableId="1208294426">
    <w:abstractNumId w:val="4"/>
  </w:num>
  <w:num w:numId="5" w16cid:durableId="1350714649">
    <w:abstractNumId w:val="7"/>
  </w:num>
  <w:num w:numId="6" w16cid:durableId="2033917990">
    <w:abstractNumId w:val="3"/>
  </w:num>
  <w:num w:numId="7" w16cid:durableId="520434190">
    <w:abstractNumId w:val="2"/>
  </w:num>
  <w:num w:numId="8" w16cid:durableId="1250388342">
    <w:abstractNumId w:val="1"/>
  </w:num>
  <w:num w:numId="9" w16cid:durableId="1117528313">
    <w:abstractNumId w:val="0"/>
  </w:num>
  <w:num w:numId="10" w16cid:durableId="298146217">
    <w:abstractNumId w:val="9"/>
  </w:num>
  <w:num w:numId="11" w16cid:durableId="755252037">
    <w:abstractNumId w:val="11"/>
  </w:num>
  <w:num w:numId="12" w16cid:durableId="1937591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4A9"/>
    <w:rsid w:val="00034616"/>
    <w:rsid w:val="0006063C"/>
    <w:rsid w:val="00124247"/>
    <w:rsid w:val="0015074B"/>
    <w:rsid w:val="001A0CA0"/>
    <w:rsid w:val="001A3C9D"/>
    <w:rsid w:val="00210573"/>
    <w:rsid w:val="00230540"/>
    <w:rsid w:val="0029639D"/>
    <w:rsid w:val="00297B61"/>
    <w:rsid w:val="003021BF"/>
    <w:rsid w:val="00326F90"/>
    <w:rsid w:val="004E0151"/>
    <w:rsid w:val="004F2D24"/>
    <w:rsid w:val="005D262B"/>
    <w:rsid w:val="006E1866"/>
    <w:rsid w:val="00705C8C"/>
    <w:rsid w:val="00873A05"/>
    <w:rsid w:val="008A00C4"/>
    <w:rsid w:val="008A6549"/>
    <w:rsid w:val="008D075D"/>
    <w:rsid w:val="00A13671"/>
    <w:rsid w:val="00A33A60"/>
    <w:rsid w:val="00AA1D8D"/>
    <w:rsid w:val="00B47730"/>
    <w:rsid w:val="00C95C27"/>
    <w:rsid w:val="00CB0664"/>
    <w:rsid w:val="00D153E1"/>
    <w:rsid w:val="00F33203"/>
    <w:rsid w:val="00FC693F"/>
    <w:rsid w:val="00FE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7E566"/>
  <w14:defaultImageDpi w14:val="300"/>
  <w15:docId w15:val="{9FD44B3B-A54F-42B3-BEAA-5903F38A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Referencia - Balanza digital para silla de ruedas con pasamanos</dc:title>
  <dc:subject>Adquisición de equipamiento clínico</dc:subject>
  <dc:creator>Hospital Geriátrico La Paz de la Tarde</dc:creator>
  <cp:keywords>balanza, silla de ruedas, términos de referencia, equipamiento clínico</cp:keywords>
  <dc:description>generated by python-docx</dc:description>
  <cp:lastModifiedBy>cristian jorquera</cp:lastModifiedBy>
  <cp:revision>2</cp:revision>
  <cp:lastPrinted>2026-06-23T18:27:00Z</cp:lastPrinted>
  <dcterms:created xsi:type="dcterms:W3CDTF">2026-07-29T13:59:00Z</dcterms:created>
  <dcterms:modified xsi:type="dcterms:W3CDTF">2026-07-29T13:59:00Z</dcterms:modified>
  <cp:category/>
</cp:coreProperties>
</file>