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27FE2" w14:textId="77777777" w:rsidR="008E3D16" w:rsidRDefault="008E3D16" w:rsidP="008E3D1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ANEXO</w:t>
      </w:r>
    </w:p>
    <w:p w14:paraId="7B60C55C" w14:textId="77777777" w:rsidR="008E3D16" w:rsidRDefault="008E3D16" w:rsidP="008E3D16">
      <w:pPr>
        <w:spacing w:after="0"/>
        <w:jc w:val="center"/>
        <w:rPr>
          <w:rFonts w:ascii="Arial" w:eastAsiaTheme="minorEastAsia" w:hAnsi="Arial" w:cs="Arial"/>
          <w:b/>
          <w:sz w:val="32"/>
          <w:szCs w:val="32"/>
          <w:u w:val="single"/>
          <w:lang w:val="es-ES" w:eastAsia="es-ES"/>
        </w:rPr>
      </w:pPr>
      <w:r>
        <w:rPr>
          <w:rFonts w:ascii="Arial" w:eastAsiaTheme="minorEastAsia" w:hAnsi="Arial" w:cs="Arial"/>
          <w:b/>
          <w:sz w:val="32"/>
          <w:szCs w:val="32"/>
          <w:u w:val="single"/>
          <w:lang w:val="es-ES" w:eastAsia="es-ES"/>
        </w:rPr>
        <w:t>COTIZACIÓ</w:t>
      </w:r>
      <w:r w:rsidRPr="007E458B">
        <w:rPr>
          <w:rFonts w:ascii="Arial" w:eastAsiaTheme="minorEastAsia" w:hAnsi="Arial" w:cs="Arial"/>
          <w:b/>
          <w:sz w:val="32"/>
          <w:szCs w:val="32"/>
          <w:u w:val="single"/>
          <w:lang w:val="es-ES" w:eastAsia="es-ES"/>
        </w:rPr>
        <w:t>N COMPRA ÁGIL</w:t>
      </w:r>
    </w:p>
    <w:p w14:paraId="361C40BC" w14:textId="22F9C7FF" w:rsidR="00182380" w:rsidRDefault="005E0DCB" w:rsidP="00182380">
      <w:pPr>
        <w:spacing w:after="0"/>
        <w:jc w:val="center"/>
        <w:rPr>
          <w:rFonts w:ascii="Arial" w:eastAsiaTheme="minorEastAsia" w:hAnsi="Arial" w:cs="Arial"/>
          <w:b/>
          <w:color w:val="FF0000"/>
          <w:sz w:val="32"/>
          <w:szCs w:val="32"/>
          <w:u w:val="single"/>
          <w:lang w:eastAsia="es-ES"/>
        </w:rPr>
      </w:pPr>
      <w:r w:rsidRPr="005E0DCB">
        <w:rPr>
          <w:rFonts w:ascii="Arial" w:eastAsiaTheme="minorEastAsia" w:hAnsi="Arial" w:cs="Arial"/>
          <w:b/>
          <w:color w:val="FF0000"/>
          <w:sz w:val="32"/>
          <w:szCs w:val="32"/>
          <w:u w:val="single"/>
          <w:lang w:eastAsia="es-ES"/>
        </w:rPr>
        <w:t>3235-</w:t>
      </w:r>
      <w:r w:rsidR="006601BF" w:rsidRPr="006601BF">
        <w:rPr>
          <w:rFonts w:ascii="Arial" w:eastAsiaTheme="minorEastAsia" w:hAnsi="Arial" w:cs="Arial"/>
          <w:b/>
          <w:color w:val="FF0000"/>
          <w:sz w:val="32"/>
          <w:szCs w:val="32"/>
          <w:u w:val="single"/>
          <w:lang w:eastAsia="es-ES"/>
        </w:rPr>
        <w:t>19</w:t>
      </w:r>
      <w:r w:rsidRPr="005E0DCB">
        <w:rPr>
          <w:rFonts w:ascii="Arial" w:eastAsiaTheme="minorEastAsia" w:hAnsi="Arial" w:cs="Arial"/>
          <w:b/>
          <w:color w:val="FF0000"/>
          <w:sz w:val="32"/>
          <w:szCs w:val="32"/>
          <w:u w:val="single"/>
          <w:lang w:eastAsia="es-ES"/>
        </w:rPr>
        <w:t>-COT26</w:t>
      </w:r>
    </w:p>
    <w:p w14:paraId="739C3619" w14:textId="77777777" w:rsidR="005E0DCB" w:rsidRPr="006048BE" w:rsidRDefault="005E0DCB" w:rsidP="00182380">
      <w:pPr>
        <w:spacing w:after="0"/>
        <w:jc w:val="center"/>
        <w:rPr>
          <w:rFonts w:ascii="Arial" w:eastAsiaTheme="minorEastAsia" w:hAnsi="Arial" w:cs="Arial"/>
          <w:b/>
          <w:color w:val="000000" w:themeColor="text1"/>
          <w:sz w:val="24"/>
          <w:szCs w:val="24"/>
          <w:u w:val="single"/>
          <w:lang w:val="es-ES" w:eastAsia="es-ES"/>
        </w:rPr>
      </w:pPr>
    </w:p>
    <w:p w14:paraId="74EC4FA6" w14:textId="1C641A91" w:rsidR="008E3D16" w:rsidRDefault="008618CE" w:rsidP="008E3D16">
      <w:pPr>
        <w:spacing w:after="0"/>
        <w:jc w:val="center"/>
        <w:rPr>
          <w:rFonts w:ascii="Arial" w:eastAsiaTheme="minorEastAsia" w:hAnsi="Arial" w:cs="Arial"/>
          <w:b/>
          <w:color w:val="FF0000"/>
          <w:sz w:val="24"/>
          <w:szCs w:val="24"/>
          <w:lang w:val="es-ES" w:eastAsia="es-ES"/>
        </w:rPr>
      </w:pPr>
      <w:r w:rsidRPr="006048BE">
        <w:tab/>
      </w:r>
      <w:r w:rsidRPr="006048BE">
        <w:tab/>
      </w:r>
      <w:r w:rsidRPr="006048BE">
        <w:tab/>
      </w:r>
      <w:r w:rsidRPr="006048BE">
        <w:tab/>
      </w:r>
      <w:r w:rsidR="005E341F" w:rsidRPr="006048BE">
        <w:tab/>
      </w:r>
      <w:r w:rsidR="003A7414">
        <w:tab/>
      </w:r>
      <w:r w:rsidR="002637C2">
        <w:rPr>
          <w:rFonts w:ascii="Arial" w:eastAsiaTheme="minorEastAsia" w:hAnsi="Arial" w:cs="Arial"/>
          <w:b/>
          <w:sz w:val="24"/>
          <w:szCs w:val="24"/>
          <w:lang w:val="es-ES" w:eastAsia="es-ES"/>
        </w:rPr>
        <w:t>IQUIQUE</w:t>
      </w:r>
      <w:r w:rsidR="008E3D16" w:rsidRPr="006277CA">
        <w:rPr>
          <w:rFonts w:ascii="Arial" w:eastAsiaTheme="minorEastAsia" w:hAnsi="Arial" w:cs="Arial"/>
          <w:b/>
          <w:sz w:val="24"/>
          <w:szCs w:val="24"/>
          <w:lang w:val="es-ES" w:eastAsia="es-ES"/>
        </w:rPr>
        <w:t xml:space="preserve">, </w:t>
      </w:r>
      <w:r w:rsidR="006601BF">
        <w:rPr>
          <w:rFonts w:ascii="Arial" w:eastAsiaTheme="minorEastAsia" w:hAnsi="Arial" w:cs="Arial"/>
          <w:b/>
          <w:color w:val="FF0000"/>
          <w:sz w:val="24"/>
          <w:szCs w:val="24"/>
          <w:lang w:val="es-ES" w:eastAsia="es-ES"/>
        </w:rPr>
        <w:t>27</w:t>
      </w:r>
      <w:r w:rsidR="008E3D16">
        <w:rPr>
          <w:rFonts w:ascii="Arial" w:eastAsiaTheme="minorEastAsia" w:hAnsi="Arial" w:cs="Arial"/>
          <w:b/>
          <w:color w:val="FF0000"/>
          <w:sz w:val="24"/>
          <w:szCs w:val="24"/>
          <w:lang w:val="es-ES" w:eastAsia="es-ES"/>
        </w:rPr>
        <w:t xml:space="preserve"> de </w:t>
      </w:r>
      <w:r w:rsidR="006601BF">
        <w:rPr>
          <w:rFonts w:ascii="Arial" w:eastAsiaTheme="minorEastAsia" w:hAnsi="Arial" w:cs="Arial"/>
          <w:b/>
          <w:color w:val="FF0000"/>
          <w:sz w:val="24"/>
          <w:szCs w:val="24"/>
          <w:lang w:val="es-ES" w:eastAsia="es-ES"/>
        </w:rPr>
        <w:t>Julio</w:t>
      </w:r>
      <w:r w:rsidR="000C269E">
        <w:rPr>
          <w:rFonts w:ascii="Arial" w:eastAsiaTheme="minorEastAsia" w:hAnsi="Arial" w:cs="Arial"/>
          <w:b/>
          <w:color w:val="FF0000"/>
          <w:sz w:val="24"/>
          <w:szCs w:val="24"/>
          <w:lang w:val="es-ES" w:eastAsia="es-ES"/>
        </w:rPr>
        <w:t xml:space="preserve"> </w:t>
      </w:r>
      <w:r w:rsidR="008E3D16" w:rsidRPr="005E7EFE">
        <w:rPr>
          <w:rFonts w:ascii="Arial" w:eastAsiaTheme="minorEastAsia" w:hAnsi="Arial" w:cs="Arial"/>
          <w:b/>
          <w:color w:val="FF0000"/>
          <w:sz w:val="24"/>
          <w:szCs w:val="24"/>
          <w:lang w:val="es-ES" w:eastAsia="es-ES"/>
        </w:rPr>
        <w:t>del</w:t>
      </w:r>
      <w:r w:rsidR="00EE563F">
        <w:rPr>
          <w:rFonts w:ascii="Arial" w:eastAsiaTheme="minorEastAsia" w:hAnsi="Arial" w:cs="Arial"/>
          <w:b/>
          <w:color w:val="FF0000"/>
          <w:sz w:val="24"/>
          <w:szCs w:val="24"/>
          <w:lang w:val="es-ES" w:eastAsia="es-ES"/>
        </w:rPr>
        <w:t xml:space="preserve"> </w:t>
      </w:r>
      <w:r w:rsidR="008E3D16" w:rsidRPr="005E7EFE">
        <w:rPr>
          <w:rFonts w:ascii="Arial" w:eastAsiaTheme="minorEastAsia" w:hAnsi="Arial" w:cs="Arial"/>
          <w:b/>
          <w:color w:val="FF0000"/>
          <w:sz w:val="24"/>
          <w:szCs w:val="24"/>
          <w:lang w:val="es-ES" w:eastAsia="es-ES"/>
        </w:rPr>
        <w:t>202</w:t>
      </w:r>
      <w:r w:rsidR="00543985">
        <w:rPr>
          <w:rFonts w:ascii="Arial" w:eastAsiaTheme="minorEastAsia" w:hAnsi="Arial" w:cs="Arial"/>
          <w:b/>
          <w:color w:val="FF0000"/>
          <w:sz w:val="24"/>
          <w:szCs w:val="24"/>
          <w:lang w:val="es-ES" w:eastAsia="es-ES"/>
        </w:rPr>
        <w:t>6</w:t>
      </w:r>
      <w:r w:rsidR="008E3D16" w:rsidRPr="005E7EFE">
        <w:rPr>
          <w:rFonts w:ascii="Arial" w:eastAsiaTheme="minorEastAsia" w:hAnsi="Arial" w:cs="Arial"/>
          <w:b/>
          <w:color w:val="FF0000"/>
          <w:sz w:val="24"/>
          <w:szCs w:val="24"/>
          <w:lang w:val="es-ES" w:eastAsia="es-ES"/>
        </w:rPr>
        <w:t>.</w:t>
      </w:r>
    </w:p>
    <w:p w14:paraId="28B88DF7" w14:textId="77777777" w:rsidR="00EE563F" w:rsidRDefault="00EE563F" w:rsidP="008E3D16">
      <w:pPr>
        <w:spacing w:after="0"/>
        <w:jc w:val="center"/>
        <w:rPr>
          <w:rFonts w:ascii="Arial" w:eastAsiaTheme="minorEastAsia" w:hAnsi="Arial" w:cs="Arial"/>
          <w:b/>
          <w:sz w:val="24"/>
          <w:szCs w:val="24"/>
          <w:lang w:val="es-ES" w:eastAsia="es-ES"/>
        </w:rPr>
      </w:pPr>
    </w:p>
    <w:p w14:paraId="4B2AFD8B" w14:textId="77777777" w:rsidR="00182380" w:rsidRPr="006048BE" w:rsidRDefault="00182380" w:rsidP="00182380">
      <w:pPr>
        <w:spacing w:after="0"/>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MODALIDAD DE COMPRA:</w:t>
      </w:r>
      <w:r w:rsidR="00EE563F">
        <w:rPr>
          <w:rFonts w:ascii="Arial" w:eastAsiaTheme="minorEastAsia" w:hAnsi="Arial" w:cs="Arial"/>
          <w:b/>
          <w:color w:val="000000" w:themeColor="text1"/>
          <w:sz w:val="24"/>
          <w:szCs w:val="24"/>
          <w:lang w:val="es-ES" w:eastAsia="es-ES"/>
        </w:rPr>
        <w:tab/>
      </w:r>
      <w:r w:rsidRPr="006048BE">
        <w:rPr>
          <w:rFonts w:ascii="Arial" w:eastAsiaTheme="minorEastAsia" w:hAnsi="Arial" w:cs="Arial"/>
          <w:color w:val="000000" w:themeColor="text1"/>
          <w:sz w:val="24"/>
          <w:szCs w:val="24"/>
          <w:lang w:val="es-ES" w:eastAsia="es-ES"/>
        </w:rPr>
        <w:t>COMPRA ÁGIL.</w:t>
      </w:r>
    </w:p>
    <w:p w14:paraId="4B4D9BE8" w14:textId="77777777" w:rsidR="00182380" w:rsidRPr="006048BE" w:rsidRDefault="00182380" w:rsidP="00182380">
      <w:pPr>
        <w:spacing w:after="0"/>
        <w:rPr>
          <w:rFonts w:ascii="Arial" w:eastAsiaTheme="minorEastAsia" w:hAnsi="Arial" w:cs="Arial"/>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INSTITUCIÓN:</w:t>
      </w:r>
      <w:r w:rsidR="00EE563F">
        <w:rPr>
          <w:rFonts w:ascii="Arial" w:eastAsiaTheme="minorEastAsia" w:hAnsi="Arial" w:cs="Arial"/>
          <w:b/>
          <w:color w:val="000000" w:themeColor="text1"/>
          <w:sz w:val="24"/>
          <w:szCs w:val="24"/>
          <w:lang w:val="es-ES" w:eastAsia="es-ES"/>
        </w:rPr>
        <w:tab/>
      </w:r>
      <w:r w:rsidR="00EE563F">
        <w:rPr>
          <w:rFonts w:ascii="Arial" w:eastAsiaTheme="minorEastAsia" w:hAnsi="Arial" w:cs="Arial"/>
          <w:b/>
          <w:color w:val="000000" w:themeColor="text1"/>
          <w:sz w:val="24"/>
          <w:szCs w:val="24"/>
          <w:lang w:val="es-ES" w:eastAsia="es-ES"/>
        </w:rPr>
        <w:tab/>
      </w:r>
      <w:r w:rsidR="00EE563F">
        <w:rPr>
          <w:rFonts w:ascii="Arial" w:eastAsiaTheme="minorEastAsia" w:hAnsi="Arial" w:cs="Arial"/>
          <w:b/>
          <w:color w:val="000000" w:themeColor="text1"/>
          <w:sz w:val="24"/>
          <w:szCs w:val="24"/>
          <w:lang w:val="es-ES" w:eastAsia="es-ES"/>
        </w:rPr>
        <w:tab/>
      </w:r>
      <w:r w:rsidR="007E458B" w:rsidRPr="006048BE">
        <w:rPr>
          <w:rFonts w:ascii="Arial" w:eastAsiaTheme="minorEastAsia" w:hAnsi="Arial" w:cs="Arial"/>
          <w:color w:val="000000" w:themeColor="text1"/>
          <w:sz w:val="24"/>
          <w:szCs w:val="24"/>
          <w:lang w:val="es-ES" w:eastAsia="es-ES"/>
        </w:rPr>
        <w:t>ARMADA DE CHILE</w:t>
      </w:r>
    </w:p>
    <w:p w14:paraId="7B62E806" w14:textId="7F7428CB" w:rsidR="00182380" w:rsidRPr="006048BE" w:rsidRDefault="00182380" w:rsidP="00EE563F">
      <w:pPr>
        <w:spacing w:after="0"/>
        <w:ind w:left="3544" w:hanging="3544"/>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SOLICITANTE:</w:t>
      </w:r>
      <w:r w:rsidR="00EE563F">
        <w:rPr>
          <w:rFonts w:ascii="Arial" w:eastAsiaTheme="minorEastAsia" w:hAnsi="Arial" w:cs="Arial"/>
          <w:b/>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POLICLÍNICO MÉDICO DENTAL IQUIQUE.</w:t>
      </w:r>
    </w:p>
    <w:p w14:paraId="1C6C18BB" w14:textId="77777777" w:rsidR="00182380" w:rsidRPr="006048BE" w:rsidRDefault="00182380" w:rsidP="00182380">
      <w:pPr>
        <w:spacing w:after="0"/>
        <w:jc w:val="both"/>
        <w:rPr>
          <w:rFonts w:ascii="Arial" w:eastAsiaTheme="minorEastAsia" w:hAnsi="Arial" w:cs="Arial"/>
          <w:b/>
          <w:color w:val="000000" w:themeColor="text1"/>
          <w:sz w:val="24"/>
          <w:szCs w:val="24"/>
          <w:lang w:val="es-ES" w:eastAsia="es-ES"/>
        </w:rPr>
      </w:pPr>
      <w:hyperlink r:id="rId8" w:history="1"/>
    </w:p>
    <w:p w14:paraId="79FD7CCC" w14:textId="0F57E5E2" w:rsidR="00182380" w:rsidRPr="006048BE" w:rsidRDefault="00182380"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ESPECIFICACIONES DE</w:t>
      </w:r>
      <w:r w:rsidR="0034700F" w:rsidRPr="006048BE">
        <w:rPr>
          <w:rFonts w:ascii="Arial" w:eastAsiaTheme="minorEastAsia" w:hAnsi="Arial" w:cs="Arial"/>
          <w:b/>
          <w:color w:val="000000" w:themeColor="text1"/>
          <w:sz w:val="24"/>
          <w:szCs w:val="24"/>
          <w:lang w:val="es-ES" w:eastAsia="es-ES"/>
        </w:rPr>
        <w:t xml:space="preserve">L </w:t>
      </w:r>
      <w:r w:rsidR="00704A59">
        <w:rPr>
          <w:rFonts w:ascii="Arial" w:eastAsiaTheme="minorEastAsia" w:hAnsi="Arial" w:cs="Arial"/>
          <w:b/>
          <w:color w:val="000000" w:themeColor="text1"/>
          <w:sz w:val="24"/>
          <w:szCs w:val="24"/>
          <w:lang w:val="es-ES" w:eastAsia="es-ES"/>
        </w:rPr>
        <w:t>BIEN</w:t>
      </w:r>
      <w:r w:rsidRPr="006048BE">
        <w:rPr>
          <w:rFonts w:ascii="Arial" w:eastAsiaTheme="minorEastAsia" w:hAnsi="Arial" w:cs="Arial"/>
          <w:b/>
          <w:color w:val="000000" w:themeColor="text1"/>
          <w:sz w:val="24"/>
          <w:szCs w:val="24"/>
          <w:lang w:val="es-ES" w:eastAsia="es-ES"/>
        </w:rPr>
        <w:t>:</w:t>
      </w:r>
    </w:p>
    <w:p w14:paraId="0CA9872A" w14:textId="77777777" w:rsidR="00182380" w:rsidRPr="006048BE" w:rsidRDefault="00182380" w:rsidP="00182380">
      <w:pPr>
        <w:spacing w:after="0"/>
        <w:ind w:left="426"/>
        <w:contextualSpacing/>
        <w:jc w:val="both"/>
        <w:rPr>
          <w:rFonts w:ascii="Arial" w:eastAsiaTheme="minorEastAsia" w:hAnsi="Arial" w:cs="Arial"/>
          <w:b/>
          <w:color w:val="000000" w:themeColor="text1"/>
          <w:sz w:val="24"/>
          <w:szCs w:val="24"/>
          <w:lang w:val="es-ES" w:eastAsia="es-ES"/>
        </w:rPr>
      </w:pPr>
    </w:p>
    <w:p w14:paraId="139AD937" w14:textId="7D5ADBF5" w:rsidR="00E75044" w:rsidRPr="006048BE" w:rsidRDefault="005E550F" w:rsidP="00574743">
      <w:pPr>
        <w:ind w:left="426"/>
        <w:jc w:val="both"/>
        <w:rPr>
          <w:rFonts w:ascii="Arial" w:eastAsiaTheme="minorEastAsia" w:hAnsi="Arial" w:cs="Arial"/>
          <w:color w:val="000000" w:themeColor="text1"/>
          <w:sz w:val="24"/>
          <w:szCs w:val="24"/>
          <w:lang w:val="es-ES" w:eastAsia="es-ES"/>
        </w:rPr>
      </w:pPr>
      <w:r>
        <w:rPr>
          <w:rFonts w:ascii="Arial" w:eastAsiaTheme="minorEastAsia" w:hAnsi="Arial" w:cs="Arial"/>
          <w:color w:val="000000" w:themeColor="text1"/>
          <w:sz w:val="24"/>
          <w:szCs w:val="24"/>
          <w:lang w:val="es-ES" w:eastAsia="es-ES"/>
        </w:rPr>
        <w:t>El servicio</w:t>
      </w:r>
      <w:r w:rsidR="00182380" w:rsidRPr="006048BE">
        <w:rPr>
          <w:rFonts w:ascii="Arial" w:eastAsiaTheme="minorEastAsia" w:hAnsi="Arial" w:cs="Arial"/>
          <w:color w:val="000000" w:themeColor="text1"/>
          <w:sz w:val="24"/>
          <w:szCs w:val="24"/>
          <w:lang w:val="es-ES" w:eastAsia="es-ES"/>
        </w:rPr>
        <w:t xml:space="preserve"> que a continuación se </w:t>
      </w:r>
      <w:r w:rsidR="005E7EFE" w:rsidRPr="006048BE">
        <w:rPr>
          <w:rFonts w:ascii="Arial" w:eastAsiaTheme="minorEastAsia" w:hAnsi="Arial" w:cs="Arial"/>
          <w:color w:val="000000" w:themeColor="text1"/>
          <w:sz w:val="24"/>
          <w:szCs w:val="24"/>
          <w:lang w:val="es-ES" w:eastAsia="es-ES"/>
        </w:rPr>
        <w:t>detalla, corresponde</w:t>
      </w:r>
      <w:r w:rsidR="00F337BA" w:rsidRPr="006048BE">
        <w:rPr>
          <w:rFonts w:ascii="Arial" w:eastAsiaTheme="minorEastAsia" w:hAnsi="Arial" w:cs="Arial"/>
          <w:color w:val="000000" w:themeColor="text1"/>
          <w:sz w:val="24"/>
          <w:szCs w:val="24"/>
          <w:lang w:val="es-ES" w:eastAsia="es-ES"/>
        </w:rPr>
        <w:t xml:space="preserve"> a la solicitud de c</w:t>
      </w:r>
      <w:r w:rsidR="005E7EFE" w:rsidRPr="006048BE">
        <w:rPr>
          <w:rFonts w:ascii="Arial" w:eastAsiaTheme="minorEastAsia" w:hAnsi="Arial" w:cs="Arial"/>
          <w:color w:val="000000" w:themeColor="text1"/>
          <w:sz w:val="24"/>
          <w:szCs w:val="24"/>
          <w:lang w:val="es-ES" w:eastAsia="es-ES"/>
        </w:rPr>
        <w:t>otización reque</w:t>
      </w:r>
      <w:r w:rsidR="00CF7F99">
        <w:rPr>
          <w:rFonts w:ascii="Arial" w:eastAsiaTheme="minorEastAsia" w:hAnsi="Arial" w:cs="Arial"/>
          <w:color w:val="000000" w:themeColor="text1"/>
          <w:sz w:val="24"/>
          <w:szCs w:val="24"/>
          <w:lang w:val="es-ES" w:eastAsia="es-ES"/>
        </w:rPr>
        <w:t xml:space="preserve">rida </w:t>
      </w:r>
      <w:r w:rsidR="005E7EFE" w:rsidRPr="006048BE">
        <w:rPr>
          <w:rFonts w:ascii="Arial" w:eastAsiaTheme="minorEastAsia" w:hAnsi="Arial" w:cs="Arial"/>
          <w:color w:val="000000" w:themeColor="text1"/>
          <w:sz w:val="24"/>
          <w:szCs w:val="24"/>
          <w:lang w:val="es-ES" w:eastAsia="es-ES"/>
        </w:rPr>
        <w:t xml:space="preserve">por el </w:t>
      </w:r>
      <w:r w:rsidR="002637C2">
        <w:rPr>
          <w:rFonts w:ascii="Arial" w:eastAsiaTheme="minorEastAsia" w:hAnsi="Arial" w:cs="Arial"/>
          <w:color w:val="000000" w:themeColor="text1"/>
          <w:sz w:val="24"/>
          <w:szCs w:val="24"/>
          <w:lang w:val="es-ES" w:eastAsia="es-ES"/>
        </w:rPr>
        <w:t>POLICLÍNICO MÉDICO DENTAL IQUIQUE, de acuerdo a lo</w:t>
      </w:r>
      <w:r w:rsidR="00CF7F99">
        <w:rPr>
          <w:rFonts w:ascii="Arial" w:eastAsiaTheme="minorEastAsia" w:hAnsi="Arial" w:cs="Arial"/>
          <w:color w:val="000000" w:themeColor="text1"/>
          <w:sz w:val="24"/>
          <w:szCs w:val="24"/>
          <w:lang w:val="es-ES" w:eastAsia="es-ES"/>
        </w:rPr>
        <w:t xml:space="preserve"> </w:t>
      </w:r>
      <w:r w:rsidR="00CB3733" w:rsidRPr="006048BE">
        <w:rPr>
          <w:rFonts w:ascii="Arial" w:eastAsiaTheme="minorEastAsia" w:hAnsi="Arial" w:cs="Arial"/>
          <w:color w:val="000000" w:themeColor="text1"/>
          <w:sz w:val="24"/>
          <w:szCs w:val="24"/>
          <w:lang w:val="es-ES" w:eastAsia="es-ES"/>
        </w:rPr>
        <w:t>siguiente:</w:t>
      </w:r>
    </w:p>
    <w:tbl>
      <w:tblPr>
        <w:tblW w:w="9747" w:type="dxa"/>
        <w:tblInd w:w="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938"/>
      </w:tblGrid>
      <w:tr w:rsidR="006048BE" w:rsidRPr="001676B0" w14:paraId="3AD931B7" w14:textId="77777777" w:rsidTr="00EA7FBC">
        <w:tc>
          <w:tcPr>
            <w:tcW w:w="1809" w:type="dxa"/>
          </w:tcPr>
          <w:p w14:paraId="368BD84A" w14:textId="77777777" w:rsidR="006048BE" w:rsidRPr="006048BE" w:rsidRDefault="006048BE" w:rsidP="00CF7F99">
            <w:pPr>
              <w:spacing w:after="0" w:line="240" w:lineRule="auto"/>
              <w:jc w:val="center"/>
              <w:rPr>
                <w:rFonts w:ascii="Arial" w:eastAsiaTheme="minorEastAsia" w:hAnsi="Arial" w:cs="Arial"/>
                <w:b/>
                <w:color w:val="000000" w:themeColor="text1"/>
                <w:sz w:val="24"/>
                <w:szCs w:val="24"/>
                <w:lang w:val="es-ES" w:eastAsia="es-ES"/>
              </w:rPr>
            </w:pPr>
            <w:r w:rsidRPr="006048BE">
              <w:rPr>
                <w:rFonts w:ascii="Arial" w:eastAsiaTheme="minorEastAsia" w:hAnsi="Arial" w:cs="Arial"/>
                <w:b/>
                <w:color w:val="000000" w:themeColor="text1"/>
                <w:sz w:val="24"/>
                <w:szCs w:val="24"/>
                <w:lang w:val="es-ES" w:eastAsia="es-ES"/>
              </w:rPr>
              <w:t>CANTIDAD</w:t>
            </w:r>
          </w:p>
        </w:tc>
        <w:tc>
          <w:tcPr>
            <w:tcW w:w="7938" w:type="dxa"/>
          </w:tcPr>
          <w:p w14:paraId="2DF56966" w14:textId="48926BD4" w:rsidR="006048BE" w:rsidRPr="006048BE" w:rsidRDefault="00704A59" w:rsidP="00CF7F99">
            <w:pPr>
              <w:spacing w:after="0" w:line="240" w:lineRule="auto"/>
              <w:jc w:val="center"/>
              <w:rPr>
                <w:rFonts w:ascii="Arial" w:eastAsiaTheme="minorEastAsia" w:hAnsi="Arial" w:cs="Arial"/>
                <w:b/>
                <w:color w:val="000000" w:themeColor="text1"/>
                <w:sz w:val="24"/>
                <w:szCs w:val="24"/>
                <w:lang w:val="es-ES" w:eastAsia="es-ES"/>
              </w:rPr>
            </w:pPr>
            <w:r>
              <w:rPr>
                <w:rFonts w:ascii="Arial" w:eastAsiaTheme="minorEastAsia" w:hAnsi="Arial" w:cs="Arial"/>
                <w:b/>
                <w:color w:val="000000" w:themeColor="text1"/>
                <w:sz w:val="24"/>
                <w:szCs w:val="24"/>
                <w:lang w:val="es-ES" w:eastAsia="es-ES"/>
              </w:rPr>
              <w:t>BIENES</w:t>
            </w:r>
          </w:p>
        </w:tc>
      </w:tr>
      <w:tr w:rsidR="00574743" w:rsidRPr="003A7414" w14:paraId="6A18CF0D" w14:textId="77777777" w:rsidTr="00EA7FBC">
        <w:trPr>
          <w:trHeight w:val="196"/>
        </w:trPr>
        <w:tc>
          <w:tcPr>
            <w:tcW w:w="1809" w:type="dxa"/>
            <w:vAlign w:val="center"/>
          </w:tcPr>
          <w:p w14:paraId="39551425" w14:textId="7032EF45" w:rsidR="00574743" w:rsidRPr="00E75044" w:rsidRDefault="00427F5A" w:rsidP="00704A59">
            <w:pPr>
              <w:spacing w:after="0" w:line="240" w:lineRule="auto"/>
              <w:jc w:val="center"/>
              <w:rPr>
                <w:rFonts w:ascii="Arial" w:eastAsiaTheme="minorEastAsia" w:hAnsi="Arial" w:cs="Arial"/>
                <w:color w:val="000000" w:themeColor="text1"/>
                <w:sz w:val="20"/>
                <w:szCs w:val="20"/>
                <w:lang w:val="es-ES" w:eastAsia="es-ES"/>
              </w:rPr>
            </w:pPr>
            <w:r>
              <w:rPr>
                <w:rFonts w:ascii="Arial" w:eastAsiaTheme="minorEastAsia" w:hAnsi="Arial" w:cs="Arial"/>
                <w:color w:val="000000" w:themeColor="text1"/>
                <w:sz w:val="20"/>
                <w:szCs w:val="20"/>
                <w:lang w:val="es-ES" w:eastAsia="es-ES"/>
              </w:rPr>
              <w:t>0</w:t>
            </w:r>
            <w:r w:rsidR="0078677C">
              <w:rPr>
                <w:rFonts w:ascii="Arial" w:eastAsiaTheme="minorEastAsia" w:hAnsi="Arial" w:cs="Arial"/>
                <w:color w:val="000000" w:themeColor="text1"/>
                <w:sz w:val="20"/>
                <w:szCs w:val="20"/>
                <w:lang w:val="es-ES" w:eastAsia="es-ES"/>
              </w:rPr>
              <w:t>1</w:t>
            </w:r>
            <w:r w:rsidR="004E7435">
              <w:rPr>
                <w:rFonts w:ascii="Arial" w:eastAsiaTheme="minorEastAsia" w:hAnsi="Arial" w:cs="Arial"/>
                <w:color w:val="000000" w:themeColor="text1"/>
                <w:sz w:val="20"/>
                <w:szCs w:val="20"/>
                <w:lang w:val="es-ES" w:eastAsia="es-ES"/>
              </w:rPr>
              <w:t xml:space="preserve"> UNIDAD</w:t>
            </w:r>
          </w:p>
        </w:tc>
        <w:tc>
          <w:tcPr>
            <w:tcW w:w="7938" w:type="dxa"/>
            <w:vAlign w:val="center"/>
          </w:tcPr>
          <w:p w14:paraId="5EB02ECE" w14:textId="1DB6F794" w:rsidR="0078677C" w:rsidRPr="0078677C" w:rsidRDefault="0034078D" w:rsidP="0078677C">
            <w:pPr>
              <w:spacing w:after="0" w:line="240" w:lineRule="auto"/>
              <w:jc w:val="center"/>
              <w:rPr>
                <w:rFonts w:ascii="Arial" w:eastAsiaTheme="minorEastAsia" w:hAnsi="Arial" w:cs="Arial"/>
                <w:color w:val="000000" w:themeColor="text1"/>
                <w:sz w:val="20"/>
                <w:szCs w:val="20"/>
                <w:lang w:eastAsia="es-ES"/>
              </w:rPr>
            </w:pPr>
            <w:r>
              <w:rPr>
                <w:rFonts w:ascii="Arial" w:eastAsiaTheme="minorEastAsia" w:hAnsi="Arial" w:cs="Arial"/>
                <w:color w:val="000000" w:themeColor="text1"/>
                <w:sz w:val="20"/>
                <w:szCs w:val="20"/>
                <w:lang w:eastAsia="es-ES"/>
              </w:rPr>
              <w:t>ARTICULOS DE ASEO Y LIMPIEZA,</w:t>
            </w:r>
            <w:r w:rsidR="0078677C" w:rsidRPr="0078677C">
              <w:rPr>
                <w:rFonts w:ascii="Arial" w:eastAsiaTheme="minorEastAsia" w:hAnsi="Arial" w:cs="Arial"/>
                <w:color w:val="000000" w:themeColor="text1"/>
                <w:sz w:val="20"/>
                <w:szCs w:val="20"/>
                <w:lang w:eastAsia="es-ES"/>
              </w:rPr>
              <w:t xml:space="preserve"> PARA EL POLICLÍNICO NAVAL IQUIQUE.</w:t>
            </w:r>
          </w:p>
          <w:p w14:paraId="0FF2A10B" w14:textId="28008947" w:rsidR="00574743" w:rsidRPr="00E75044" w:rsidRDefault="0078677C" w:rsidP="0078677C">
            <w:pPr>
              <w:spacing w:after="0" w:line="240" w:lineRule="auto"/>
              <w:jc w:val="center"/>
              <w:rPr>
                <w:rFonts w:ascii="Arial" w:eastAsiaTheme="minorEastAsia" w:hAnsi="Arial" w:cs="Arial"/>
                <w:color w:val="000000" w:themeColor="text1"/>
                <w:sz w:val="20"/>
                <w:szCs w:val="20"/>
                <w:lang w:eastAsia="es-ES"/>
              </w:rPr>
            </w:pPr>
            <w:r w:rsidRPr="0078677C">
              <w:rPr>
                <w:rFonts w:ascii="Arial" w:eastAsiaTheme="minorEastAsia" w:hAnsi="Arial" w:cs="Arial"/>
                <w:color w:val="000000" w:themeColor="text1"/>
                <w:sz w:val="20"/>
                <w:szCs w:val="20"/>
                <w:lang w:eastAsia="es-ES"/>
              </w:rPr>
              <w:t>SEGÚN DETALLE ADJUNTO</w:t>
            </w:r>
          </w:p>
        </w:tc>
      </w:tr>
    </w:tbl>
    <w:p w14:paraId="54CC1E6E" w14:textId="77777777" w:rsidR="00E175B8" w:rsidRPr="000B5320" w:rsidRDefault="00E175B8" w:rsidP="00182380">
      <w:pPr>
        <w:jc w:val="both"/>
        <w:rPr>
          <w:rFonts w:ascii="Arial" w:eastAsiaTheme="minorEastAsia" w:hAnsi="Arial" w:cs="Arial"/>
          <w:b/>
          <w:color w:val="FF0000"/>
          <w:sz w:val="24"/>
          <w:szCs w:val="24"/>
          <w:lang w:eastAsia="es-ES"/>
        </w:rPr>
      </w:pPr>
    </w:p>
    <w:p w14:paraId="35B853B4" w14:textId="77777777" w:rsidR="00D608BF" w:rsidRPr="002A2511" w:rsidRDefault="00182380" w:rsidP="00182380">
      <w:pPr>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DISPOSICIONES GENERALES</w:t>
      </w:r>
      <w:r w:rsidR="007D7316" w:rsidRPr="002A2511">
        <w:rPr>
          <w:rFonts w:ascii="Arial" w:eastAsiaTheme="minorEastAsia" w:hAnsi="Arial" w:cs="Arial"/>
          <w:b/>
          <w:color w:val="000000" w:themeColor="text1"/>
          <w:sz w:val="24"/>
          <w:szCs w:val="24"/>
          <w:lang w:val="es-ES" w:eastAsia="es-ES"/>
        </w:rPr>
        <w:t>:</w:t>
      </w:r>
    </w:p>
    <w:p w14:paraId="7B6FEFE3" w14:textId="2C38EAF2" w:rsidR="00182380" w:rsidRPr="002A2511" w:rsidRDefault="00182380" w:rsidP="00182380">
      <w:pPr>
        <w:numPr>
          <w:ilvl w:val="0"/>
          <w:numId w:val="4"/>
        </w:numPr>
        <w:spacing w:after="0"/>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El monto disponible para la presente adquisición es de </w:t>
      </w:r>
      <w:r w:rsidRPr="002A2511">
        <w:rPr>
          <w:rFonts w:ascii="Arial" w:eastAsiaTheme="minorEastAsia" w:hAnsi="Arial" w:cs="Arial"/>
          <w:b/>
          <w:color w:val="000000" w:themeColor="text1"/>
          <w:sz w:val="24"/>
          <w:szCs w:val="24"/>
          <w:lang w:val="es-ES" w:eastAsia="es-ES"/>
        </w:rPr>
        <w:t>$</w:t>
      </w:r>
      <w:r w:rsidR="001E52B4">
        <w:rPr>
          <w:rFonts w:ascii="Arial" w:eastAsiaTheme="minorEastAsia" w:hAnsi="Arial" w:cs="Arial"/>
          <w:b/>
          <w:color w:val="000000" w:themeColor="text1"/>
          <w:sz w:val="24"/>
          <w:szCs w:val="24"/>
          <w:lang w:val="es-ES" w:eastAsia="es-ES"/>
        </w:rPr>
        <w:t xml:space="preserve"> </w:t>
      </w:r>
      <w:r w:rsidR="006601BF">
        <w:rPr>
          <w:rFonts w:ascii="Arial" w:eastAsiaTheme="minorEastAsia" w:hAnsi="Arial" w:cs="Arial"/>
          <w:b/>
          <w:color w:val="000000" w:themeColor="text1"/>
          <w:sz w:val="24"/>
          <w:szCs w:val="24"/>
          <w:lang w:val="es-ES" w:eastAsia="es-ES"/>
        </w:rPr>
        <w:t>6</w:t>
      </w:r>
      <w:r w:rsidR="0078677C">
        <w:rPr>
          <w:rFonts w:ascii="Arial" w:eastAsiaTheme="minorEastAsia" w:hAnsi="Arial" w:cs="Arial"/>
          <w:b/>
          <w:color w:val="000000" w:themeColor="text1"/>
          <w:sz w:val="24"/>
          <w:szCs w:val="24"/>
          <w:lang w:val="es-ES" w:eastAsia="es-ES"/>
        </w:rPr>
        <w:t>00</w:t>
      </w:r>
      <w:r w:rsidR="0056083F">
        <w:rPr>
          <w:rFonts w:ascii="Arial" w:eastAsiaTheme="minorEastAsia" w:hAnsi="Arial" w:cs="Arial"/>
          <w:b/>
          <w:color w:val="000000" w:themeColor="text1"/>
          <w:sz w:val="24"/>
          <w:szCs w:val="24"/>
          <w:lang w:val="es-ES" w:eastAsia="es-ES"/>
        </w:rPr>
        <w:t>.000</w:t>
      </w:r>
      <w:r w:rsidRPr="002A2511">
        <w:rPr>
          <w:rFonts w:ascii="Arial" w:eastAsiaTheme="minorEastAsia" w:hAnsi="Arial" w:cs="Arial"/>
          <w:b/>
          <w:color w:val="000000" w:themeColor="text1"/>
          <w:sz w:val="24"/>
          <w:szCs w:val="24"/>
          <w:lang w:val="es-ES" w:eastAsia="es-ES"/>
        </w:rPr>
        <w:t>.</w:t>
      </w:r>
      <w:r w:rsidR="00B82514" w:rsidRPr="002A2511">
        <w:rPr>
          <w:rFonts w:ascii="Arial" w:eastAsiaTheme="minorEastAsia" w:hAnsi="Arial" w:cs="Arial"/>
          <w:b/>
          <w:color w:val="000000" w:themeColor="text1"/>
          <w:sz w:val="24"/>
          <w:szCs w:val="24"/>
          <w:lang w:val="es-ES" w:eastAsia="es-ES"/>
        </w:rPr>
        <w:t xml:space="preserve">- </w:t>
      </w:r>
      <w:r w:rsidR="00F71791" w:rsidRPr="002A2511">
        <w:rPr>
          <w:rFonts w:ascii="Arial" w:eastAsiaTheme="minorEastAsia" w:hAnsi="Arial" w:cs="Arial"/>
          <w:b/>
          <w:color w:val="000000" w:themeColor="text1"/>
          <w:sz w:val="24"/>
          <w:szCs w:val="24"/>
          <w:lang w:val="es-ES" w:eastAsia="es-ES"/>
        </w:rPr>
        <w:t>(</w:t>
      </w:r>
      <w:r w:rsidR="006601BF">
        <w:rPr>
          <w:rFonts w:ascii="Arial" w:eastAsiaTheme="minorEastAsia" w:hAnsi="Arial" w:cs="Arial"/>
          <w:b/>
          <w:color w:val="000000" w:themeColor="text1"/>
          <w:sz w:val="24"/>
          <w:szCs w:val="24"/>
          <w:lang w:val="es-ES" w:eastAsia="es-ES"/>
        </w:rPr>
        <w:t>Seiscientos</w:t>
      </w:r>
      <w:r w:rsidR="0078677C">
        <w:rPr>
          <w:rFonts w:ascii="Arial" w:eastAsiaTheme="minorEastAsia" w:hAnsi="Arial" w:cs="Arial"/>
          <w:b/>
          <w:color w:val="000000" w:themeColor="text1"/>
          <w:sz w:val="24"/>
          <w:szCs w:val="24"/>
          <w:lang w:val="es-ES" w:eastAsia="es-ES"/>
        </w:rPr>
        <w:t xml:space="preserve"> </w:t>
      </w:r>
      <w:r w:rsidR="005E550F">
        <w:rPr>
          <w:rFonts w:ascii="Arial" w:eastAsiaTheme="minorEastAsia" w:hAnsi="Arial" w:cs="Arial"/>
          <w:b/>
          <w:color w:val="000000" w:themeColor="text1"/>
          <w:sz w:val="24"/>
          <w:szCs w:val="24"/>
          <w:lang w:val="es-ES" w:eastAsia="es-ES"/>
        </w:rPr>
        <w:t>mil</w:t>
      </w:r>
      <w:r w:rsidR="004E7435">
        <w:rPr>
          <w:rFonts w:ascii="Arial" w:eastAsiaTheme="minorEastAsia" w:hAnsi="Arial" w:cs="Arial"/>
          <w:b/>
          <w:color w:val="000000" w:themeColor="text1"/>
          <w:sz w:val="24"/>
          <w:szCs w:val="24"/>
          <w:lang w:val="es-ES" w:eastAsia="es-ES"/>
        </w:rPr>
        <w:t xml:space="preserve"> pesos</w:t>
      </w:r>
      <w:r w:rsidR="00142CD7" w:rsidRPr="002A2511">
        <w:rPr>
          <w:rFonts w:ascii="Arial" w:eastAsiaTheme="minorEastAsia" w:hAnsi="Arial" w:cs="Arial"/>
          <w:b/>
          <w:color w:val="000000" w:themeColor="text1"/>
          <w:sz w:val="24"/>
          <w:szCs w:val="24"/>
          <w:lang w:val="es-ES" w:eastAsia="es-ES"/>
        </w:rPr>
        <w:t>)</w:t>
      </w:r>
      <w:r w:rsidR="00CE05B7" w:rsidRPr="002A2511">
        <w:rPr>
          <w:rFonts w:ascii="Arial" w:eastAsiaTheme="minorEastAsia" w:hAnsi="Arial" w:cs="Arial"/>
          <w:b/>
          <w:color w:val="000000" w:themeColor="text1"/>
          <w:sz w:val="24"/>
          <w:szCs w:val="24"/>
          <w:lang w:val="es-ES" w:eastAsia="es-ES"/>
        </w:rPr>
        <w:t xml:space="preserve">, I.V.A. </w:t>
      </w:r>
      <w:r w:rsidR="004222C3" w:rsidRPr="002A2511">
        <w:rPr>
          <w:rFonts w:ascii="Arial" w:eastAsiaTheme="minorEastAsia" w:hAnsi="Arial" w:cs="Arial"/>
          <w:b/>
          <w:color w:val="000000" w:themeColor="text1"/>
          <w:sz w:val="24"/>
          <w:szCs w:val="24"/>
          <w:lang w:val="es-ES" w:eastAsia="es-ES"/>
        </w:rPr>
        <w:t>incluido.</w:t>
      </w:r>
    </w:p>
    <w:p w14:paraId="1052CCF5" w14:textId="77777777" w:rsidR="00D608BF" w:rsidRPr="002A2511" w:rsidRDefault="00142CD7" w:rsidP="00182380">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o</w:t>
      </w:r>
      <w:r w:rsidR="00182380" w:rsidRPr="002A2511">
        <w:rPr>
          <w:rFonts w:ascii="Arial" w:eastAsiaTheme="minorEastAsia" w:hAnsi="Arial" w:cs="Arial"/>
          <w:color w:val="000000" w:themeColor="text1"/>
          <w:sz w:val="24"/>
          <w:szCs w:val="24"/>
          <w:lang w:val="es-ES" w:eastAsia="es-ES"/>
        </w:rPr>
        <w:t>ferentes que superen el presupuesto disponible, su oferta se declarará inadmisible</w:t>
      </w:r>
      <w:r w:rsidR="001D6FC7" w:rsidRPr="002A2511">
        <w:rPr>
          <w:rFonts w:ascii="Arial" w:eastAsiaTheme="minorEastAsia" w:hAnsi="Arial" w:cs="Arial"/>
          <w:color w:val="000000" w:themeColor="text1"/>
          <w:sz w:val="24"/>
          <w:szCs w:val="24"/>
          <w:lang w:val="es-ES" w:eastAsia="es-ES"/>
        </w:rPr>
        <w:t xml:space="preserve"> en el momento de apertura de ofertas</w:t>
      </w:r>
      <w:r w:rsidR="00182380" w:rsidRPr="002A2511">
        <w:rPr>
          <w:rFonts w:ascii="Arial" w:eastAsiaTheme="minorEastAsia" w:hAnsi="Arial" w:cs="Arial"/>
          <w:color w:val="000000" w:themeColor="text1"/>
          <w:sz w:val="24"/>
          <w:szCs w:val="24"/>
          <w:lang w:val="es-ES" w:eastAsia="es-ES"/>
        </w:rPr>
        <w:t>.</w:t>
      </w:r>
    </w:p>
    <w:p w14:paraId="538D7F49" w14:textId="27138002" w:rsidR="002B7AE9" w:rsidRPr="00145B6A" w:rsidRDefault="002B7AE9" w:rsidP="00145B6A">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w:t>
      </w:r>
      <w:r w:rsidR="00F42FF0" w:rsidRPr="002A2511">
        <w:rPr>
          <w:rFonts w:ascii="Arial" w:eastAsiaTheme="minorEastAsia" w:hAnsi="Arial" w:cs="Arial"/>
          <w:color w:val="000000" w:themeColor="text1"/>
          <w:sz w:val="24"/>
          <w:szCs w:val="24"/>
          <w:lang w:val="es-ES" w:eastAsia="es-ES"/>
        </w:rPr>
        <w:t xml:space="preserve">os proveedores </w:t>
      </w:r>
      <w:r w:rsidR="00145B6A">
        <w:rPr>
          <w:rFonts w:ascii="Arial" w:eastAsiaTheme="minorEastAsia" w:hAnsi="Arial" w:cs="Arial"/>
          <w:color w:val="000000" w:themeColor="text1"/>
          <w:sz w:val="24"/>
          <w:szCs w:val="24"/>
          <w:lang w:val="es-ES" w:eastAsia="es-ES"/>
        </w:rPr>
        <w:t>q</w:t>
      </w:r>
      <w:r w:rsidR="00F42FF0" w:rsidRPr="002A2511">
        <w:rPr>
          <w:rFonts w:ascii="Arial" w:eastAsiaTheme="minorEastAsia" w:hAnsi="Arial" w:cs="Arial"/>
          <w:color w:val="000000" w:themeColor="text1"/>
          <w:sz w:val="24"/>
          <w:szCs w:val="24"/>
          <w:lang w:val="es-ES" w:eastAsia="es-ES"/>
        </w:rPr>
        <w:t>ue no oferten</w:t>
      </w:r>
      <w:r w:rsidR="008E3D16">
        <w:rPr>
          <w:rFonts w:ascii="Arial" w:eastAsiaTheme="minorEastAsia" w:hAnsi="Arial" w:cs="Arial"/>
          <w:color w:val="000000" w:themeColor="text1"/>
          <w:sz w:val="24"/>
          <w:szCs w:val="24"/>
          <w:lang w:val="es-ES" w:eastAsia="es-ES"/>
        </w:rPr>
        <w:t xml:space="preserve"> </w:t>
      </w:r>
      <w:r w:rsidR="00F42FF0" w:rsidRPr="00145B6A">
        <w:rPr>
          <w:rFonts w:ascii="Arial" w:eastAsiaTheme="minorEastAsia" w:hAnsi="Arial" w:cs="Arial"/>
          <w:color w:val="000000" w:themeColor="text1"/>
          <w:sz w:val="24"/>
          <w:szCs w:val="24"/>
          <w:lang w:val="es-ES" w:eastAsia="es-ES"/>
        </w:rPr>
        <w:t xml:space="preserve">el tipo de </w:t>
      </w:r>
      <w:r w:rsidR="005E550F">
        <w:rPr>
          <w:rFonts w:ascii="Arial" w:eastAsiaTheme="minorEastAsia" w:hAnsi="Arial" w:cs="Arial"/>
          <w:color w:val="000000" w:themeColor="text1"/>
          <w:sz w:val="24"/>
          <w:szCs w:val="24"/>
          <w:lang w:val="es-ES" w:eastAsia="es-ES"/>
        </w:rPr>
        <w:t>servicio</w:t>
      </w:r>
      <w:r w:rsidR="00F42FF0" w:rsidRPr="00145B6A">
        <w:rPr>
          <w:rFonts w:ascii="Arial" w:eastAsiaTheme="minorEastAsia" w:hAnsi="Arial" w:cs="Arial"/>
          <w:color w:val="000000" w:themeColor="text1"/>
          <w:sz w:val="24"/>
          <w:szCs w:val="24"/>
          <w:lang w:val="es-ES" w:eastAsia="es-ES"/>
        </w:rPr>
        <w:t xml:space="preserve"> solicitado en el Punto 1° “ESPECIFICACIONES DEL </w:t>
      </w:r>
      <w:r w:rsidR="00704A59">
        <w:rPr>
          <w:rFonts w:ascii="Arial" w:eastAsiaTheme="minorEastAsia" w:hAnsi="Arial" w:cs="Arial"/>
          <w:color w:val="000000" w:themeColor="text1"/>
          <w:sz w:val="24"/>
          <w:szCs w:val="24"/>
          <w:lang w:val="es-ES" w:eastAsia="es-ES"/>
        </w:rPr>
        <w:t>BIEN</w:t>
      </w:r>
      <w:r w:rsidR="00F42FF0" w:rsidRPr="00145B6A">
        <w:rPr>
          <w:rFonts w:ascii="Arial" w:eastAsiaTheme="minorEastAsia" w:hAnsi="Arial" w:cs="Arial"/>
          <w:color w:val="000000" w:themeColor="text1"/>
          <w:sz w:val="24"/>
          <w:szCs w:val="24"/>
          <w:lang w:val="es-ES" w:eastAsia="es-ES"/>
        </w:rPr>
        <w:t>”, su oferta será declarada inadmisible en el acto de apertura.</w:t>
      </w:r>
    </w:p>
    <w:p w14:paraId="7658FAC5" w14:textId="2504F947" w:rsidR="001D6FC7" w:rsidRPr="002A2511" w:rsidRDefault="001D6FC7" w:rsidP="001D6FC7">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proveedores deberán adjuntar cotización</w:t>
      </w:r>
      <w:r w:rsidR="004E479D">
        <w:rPr>
          <w:rFonts w:ascii="Arial" w:eastAsiaTheme="minorEastAsia" w:hAnsi="Arial" w:cs="Arial"/>
          <w:color w:val="000000" w:themeColor="text1"/>
          <w:sz w:val="24"/>
          <w:szCs w:val="24"/>
          <w:lang w:val="es-ES" w:eastAsia="es-ES"/>
        </w:rPr>
        <w:t>, fotografía</w:t>
      </w:r>
      <w:r w:rsidRPr="002A2511">
        <w:rPr>
          <w:rFonts w:ascii="Arial" w:eastAsiaTheme="minorEastAsia" w:hAnsi="Arial" w:cs="Arial"/>
          <w:color w:val="000000" w:themeColor="text1"/>
          <w:sz w:val="24"/>
          <w:szCs w:val="24"/>
          <w:lang w:val="es-ES" w:eastAsia="es-ES"/>
        </w:rPr>
        <w:t xml:space="preserve"> y ficha técnica con detalle del producto ofertado </w:t>
      </w:r>
      <w:r w:rsidR="002A2511" w:rsidRPr="002A2511">
        <w:rPr>
          <w:rFonts w:ascii="Arial" w:eastAsiaTheme="minorEastAsia" w:hAnsi="Arial" w:cs="Arial"/>
          <w:color w:val="000000" w:themeColor="text1"/>
          <w:sz w:val="24"/>
          <w:szCs w:val="24"/>
          <w:lang w:val="es-ES" w:eastAsia="es-ES"/>
        </w:rPr>
        <w:t xml:space="preserve">de lo contrario, </w:t>
      </w:r>
      <w:r w:rsidR="00A57A5A" w:rsidRPr="002A2511">
        <w:rPr>
          <w:rFonts w:ascii="Arial" w:eastAsiaTheme="minorEastAsia" w:hAnsi="Arial" w:cs="Arial"/>
          <w:color w:val="000000" w:themeColor="text1"/>
          <w:sz w:val="24"/>
          <w:szCs w:val="24"/>
          <w:lang w:val="es-ES" w:eastAsia="es-ES"/>
        </w:rPr>
        <w:t>su oferta podrá ser</w:t>
      </w:r>
      <w:r w:rsidRPr="002A2511">
        <w:rPr>
          <w:rFonts w:ascii="Arial" w:eastAsiaTheme="minorEastAsia" w:hAnsi="Arial" w:cs="Arial"/>
          <w:color w:val="000000" w:themeColor="text1"/>
          <w:sz w:val="24"/>
          <w:szCs w:val="24"/>
          <w:lang w:val="es-ES" w:eastAsia="es-ES"/>
        </w:rPr>
        <w:t xml:space="preserve"> declarada inadmisible</w:t>
      </w:r>
      <w:r w:rsidR="00A57A5A" w:rsidRPr="002A2511">
        <w:rPr>
          <w:rFonts w:ascii="Arial" w:eastAsiaTheme="minorEastAsia" w:hAnsi="Arial" w:cs="Arial"/>
          <w:color w:val="000000" w:themeColor="text1"/>
          <w:sz w:val="24"/>
          <w:szCs w:val="24"/>
          <w:lang w:val="es-ES" w:eastAsia="es-ES"/>
        </w:rPr>
        <w:t>.</w:t>
      </w:r>
    </w:p>
    <w:p w14:paraId="4E993CF2" w14:textId="4B1DAC57" w:rsidR="00806D8F" w:rsidRPr="002A2511" w:rsidRDefault="00182380" w:rsidP="005E7EFE">
      <w:pPr>
        <w:numPr>
          <w:ilvl w:val="0"/>
          <w:numId w:val="4"/>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Para la entrega </w:t>
      </w:r>
      <w:r w:rsidR="005E550F">
        <w:rPr>
          <w:rFonts w:ascii="Arial" w:eastAsiaTheme="minorEastAsia" w:hAnsi="Arial" w:cs="Arial"/>
          <w:color w:val="000000" w:themeColor="text1"/>
          <w:sz w:val="24"/>
          <w:szCs w:val="24"/>
          <w:lang w:val="es-ES" w:eastAsia="es-ES"/>
        </w:rPr>
        <w:t xml:space="preserve">del servicio el proveedor deberá entregar la correspondiente </w:t>
      </w:r>
      <w:r w:rsidR="002A2511" w:rsidRPr="002A2511">
        <w:rPr>
          <w:rFonts w:ascii="Arial" w:eastAsiaTheme="minorEastAsia" w:hAnsi="Arial" w:cs="Arial"/>
          <w:color w:val="000000" w:themeColor="text1"/>
          <w:sz w:val="24"/>
          <w:szCs w:val="24"/>
          <w:lang w:val="es-ES" w:eastAsia="es-ES"/>
        </w:rPr>
        <w:t>factura</w:t>
      </w:r>
      <w:r w:rsidR="001D6FC7" w:rsidRPr="002A2511">
        <w:rPr>
          <w:rFonts w:ascii="Arial" w:eastAsiaTheme="minorEastAsia" w:hAnsi="Arial" w:cs="Arial"/>
          <w:color w:val="000000" w:themeColor="text1"/>
          <w:sz w:val="24"/>
          <w:szCs w:val="24"/>
          <w:lang w:val="es-ES" w:eastAsia="es-ES"/>
        </w:rPr>
        <w:t>.</w:t>
      </w:r>
    </w:p>
    <w:p w14:paraId="67C3E09C" w14:textId="77777777" w:rsidR="00A57A5A" w:rsidRPr="00574743" w:rsidRDefault="00A57A5A" w:rsidP="00A57A5A">
      <w:pPr>
        <w:pStyle w:val="Prrafodelista"/>
        <w:numPr>
          <w:ilvl w:val="0"/>
          <w:numId w:val="4"/>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 xml:space="preserve">Considerando los puntos anteriores y criterios de evaluación del presente anexo de </w:t>
      </w:r>
      <w:r w:rsidRPr="00574743">
        <w:rPr>
          <w:rFonts w:ascii="Arial" w:hAnsi="Arial" w:cs="Arial"/>
          <w:color w:val="000000" w:themeColor="text1"/>
          <w:sz w:val="24"/>
          <w:szCs w:val="24"/>
          <w:lang w:val="es-ES"/>
        </w:rPr>
        <w:t>adquisición</w:t>
      </w:r>
      <w:r w:rsidR="00145B6A" w:rsidRPr="00574743">
        <w:rPr>
          <w:rFonts w:ascii="Arial" w:hAnsi="Arial" w:cs="Arial"/>
          <w:color w:val="000000" w:themeColor="text1"/>
          <w:sz w:val="24"/>
          <w:szCs w:val="24"/>
          <w:lang w:val="es-ES"/>
        </w:rPr>
        <w:t xml:space="preserve">, </w:t>
      </w:r>
      <w:r w:rsidRPr="00574743">
        <w:rPr>
          <w:rFonts w:ascii="Arial" w:hAnsi="Arial" w:cs="Arial"/>
          <w:color w:val="000000" w:themeColor="text1"/>
          <w:sz w:val="24"/>
          <w:szCs w:val="24"/>
          <w:lang w:val="es-ES"/>
        </w:rPr>
        <w:t>determinará que los proveedores que sean declarados inadmisibles, no serán evaluados en la matriz evaluación.</w:t>
      </w:r>
    </w:p>
    <w:p w14:paraId="608CB290" w14:textId="77777777" w:rsidR="005E7EFE" w:rsidRPr="00574743" w:rsidRDefault="00182380" w:rsidP="002A2511">
      <w:pPr>
        <w:pStyle w:val="Prrafodelista"/>
        <w:numPr>
          <w:ilvl w:val="0"/>
          <w:numId w:val="4"/>
        </w:numPr>
        <w:spacing w:after="0"/>
        <w:contextualSpacing w:val="0"/>
        <w:jc w:val="both"/>
        <w:rPr>
          <w:rFonts w:ascii="Arial" w:hAnsi="Arial" w:cs="Arial"/>
          <w:b/>
          <w:color w:val="000000" w:themeColor="text1"/>
          <w:sz w:val="24"/>
          <w:szCs w:val="24"/>
          <w:lang w:val="es-ES"/>
        </w:rPr>
      </w:pPr>
      <w:r w:rsidRPr="00574743">
        <w:rPr>
          <w:rFonts w:ascii="Arial" w:hAnsi="Arial" w:cs="Arial"/>
          <w:b/>
          <w:color w:val="000000" w:themeColor="text1"/>
          <w:sz w:val="24"/>
          <w:szCs w:val="24"/>
          <w:lang w:val="es-ES"/>
        </w:rPr>
        <w:t xml:space="preserve">El proceso </w:t>
      </w:r>
      <w:r w:rsidR="00145B6A" w:rsidRPr="00574743">
        <w:rPr>
          <w:rFonts w:ascii="Arial" w:hAnsi="Arial" w:cs="Arial"/>
          <w:b/>
          <w:color w:val="000000" w:themeColor="text1"/>
          <w:sz w:val="24"/>
          <w:szCs w:val="24"/>
          <w:lang w:val="es-ES"/>
        </w:rPr>
        <w:t>de adjudicación, se hará al proveedor que oferte la totalidad de los bienes y/o servicios</w:t>
      </w:r>
      <w:r w:rsidR="00C95B5E" w:rsidRPr="00574743">
        <w:rPr>
          <w:rFonts w:ascii="Arial" w:hAnsi="Arial" w:cs="Arial"/>
          <w:b/>
          <w:color w:val="000000" w:themeColor="text1"/>
          <w:sz w:val="24"/>
          <w:szCs w:val="24"/>
          <w:lang w:val="es-ES"/>
        </w:rPr>
        <w:t>.</w:t>
      </w:r>
    </w:p>
    <w:p w14:paraId="0F545BA3" w14:textId="77777777" w:rsidR="00480E6A" w:rsidRPr="00574743" w:rsidRDefault="00480E6A" w:rsidP="002A2511">
      <w:pPr>
        <w:pStyle w:val="Prrafodelista"/>
        <w:numPr>
          <w:ilvl w:val="0"/>
          <w:numId w:val="4"/>
        </w:numPr>
        <w:spacing w:after="0"/>
        <w:contextualSpacing w:val="0"/>
        <w:jc w:val="both"/>
        <w:rPr>
          <w:rFonts w:ascii="Arial" w:hAnsi="Arial" w:cs="Arial"/>
          <w:color w:val="000000" w:themeColor="text1"/>
          <w:sz w:val="24"/>
          <w:szCs w:val="24"/>
          <w:lang w:val="es-ES"/>
        </w:rPr>
      </w:pPr>
      <w:r w:rsidRPr="00574743">
        <w:rPr>
          <w:rFonts w:ascii="Arial" w:hAnsi="Arial" w:cs="Arial"/>
          <w:color w:val="000000" w:themeColor="text1"/>
          <w:sz w:val="24"/>
          <w:szCs w:val="24"/>
          <w:lang w:val="es-ES"/>
        </w:rPr>
        <w:t>Se declarará inadmisible aquellas ofertas cuyo plazo de entrega contenga la siguiente información:</w:t>
      </w:r>
    </w:p>
    <w:p w14:paraId="324C293F" w14:textId="77777777" w:rsidR="00B408CE" w:rsidRPr="002A2511" w:rsidRDefault="00B408CE" w:rsidP="00B408CE">
      <w:pPr>
        <w:pStyle w:val="Prrafodelista"/>
        <w:spacing w:after="0"/>
        <w:contextualSpacing w:val="0"/>
        <w:jc w:val="both"/>
        <w:rPr>
          <w:rFonts w:ascii="Arial" w:hAnsi="Arial" w:cs="Arial"/>
          <w:color w:val="000000" w:themeColor="text1"/>
          <w:sz w:val="24"/>
          <w:szCs w:val="24"/>
          <w:lang w:val="es-ES"/>
        </w:rPr>
      </w:pPr>
    </w:p>
    <w:p w14:paraId="2ED73619" w14:textId="77777777"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Plazo de entrega a convenir.</w:t>
      </w:r>
    </w:p>
    <w:p w14:paraId="11431941" w14:textId="77777777"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t>Plazo de entrega sujeto a stock.</w:t>
      </w:r>
    </w:p>
    <w:p w14:paraId="562C809E" w14:textId="77777777" w:rsidR="00480E6A" w:rsidRPr="002A2511" w:rsidRDefault="00480E6A" w:rsidP="00145B6A">
      <w:pPr>
        <w:pStyle w:val="Prrafodelista"/>
        <w:numPr>
          <w:ilvl w:val="0"/>
          <w:numId w:val="36"/>
        </w:numPr>
        <w:spacing w:after="0"/>
        <w:contextualSpacing w:val="0"/>
        <w:jc w:val="both"/>
        <w:rPr>
          <w:rFonts w:ascii="Arial" w:hAnsi="Arial" w:cs="Arial"/>
          <w:color w:val="000000" w:themeColor="text1"/>
          <w:sz w:val="24"/>
          <w:szCs w:val="24"/>
          <w:lang w:val="es-ES"/>
        </w:rPr>
      </w:pPr>
      <w:r w:rsidRPr="002A2511">
        <w:rPr>
          <w:rFonts w:ascii="Arial" w:hAnsi="Arial" w:cs="Arial"/>
          <w:color w:val="000000" w:themeColor="text1"/>
          <w:sz w:val="24"/>
          <w:szCs w:val="24"/>
          <w:lang w:val="es-ES"/>
        </w:rPr>
        <w:lastRenderedPageBreak/>
        <w:t>Cualquier otr</w:t>
      </w:r>
      <w:r w:rsidR="00145B6A">
        <w:rPr>
          <w:rFonts w:ascii="Arial" w:hAnsi="Arial" w:cs="Arial"/>
          <w:color w:val="000000" w:themeColor="text1"/>
          <w:sz w:val="24"/>
          <w:szCs w:val="24"/>
          <w:lang w:val="es-ES"/>
        </w:rPr>
        <w:t xml:space="preserve">a información </w:t>
      </w:r>
      <w:r w:rsidRPr="002A2511">
        <w:rPr>
          <w:rFonts w:ascii="Arial" w:hAnsi="Arial" w:cs="Arial"/>
          <w:color w:val="000000" w:themeColor="text1"/>
          <w:sz w:val="24"/>
          <w:szCs w:val="24"/>
          <w:lang w:val="es-ES"/>
        </w:rPr>
        <w:t>que no permita fijar un plazo de entrega</w:t>
      </w:r>
      <w:r w:rsidR="00145B6A">
        <w:rPr>
          <w:rFonts w:ascii="Arial" w:hAnsi="Arial" w:cs="Arial"/>
          <w:color w:val="000000" w:themeColor="text1"/>
          <w:sz w:val="24"/>
          <w:szCs w:val="24"/>
          <w:lang w:val="es-ES"/>
        </w:rPr>
        <w:t xml:space="preserve"> claro</w:t>
      </w:r>
      <w:r w:rsidRPr="002A2511">
        <w:rPr>
          <w:rFonts w:ascii="Arial" w:hAnsi="Arial" w:cs="Arial"/>
          <w:color w:val="000000" w:themeColor="text1"/>
          <w:sz w:val="24"/>
          <w:szCs w:val="24"/>
          <w:lang w:val="es-ES"/>
        </w:rPr>
        <w:t>.</w:t>
      </w:r>
    </w:p>
    <w:p w14:paraId="044F1B79" w14:textId="77777777" w:rsidR="00F71791" w:rsidRPr="002A2511" w:rsidRDefault="00F71791" w:rsidP="00C71FF4">
      <w:pPr>
        <w:spacing w:after="0"/>
        <w:contextualSpacing/>
        <w:rPr>
          <w:rFonts w:ascii="Arial" w:eastAsiaTheme="minorEastAsia" w:hAnsi="Arial" w:cs="Arial"/>
          <w:color w:val="000000" w:themeColor="text1"/>
          <w:sz w:val="24"/>
          <w:szCs w:val="24"/>
          <w:lang w:val="es-ES" w:eastAsia="es-ES"/>
        </w:rPr>
      </w:pPr>
    </w:p>
    <w:p w14:paraId="69DD9DE9" w14:textId="77777777" w:rsidR="00182380" w:rsidRPr="002A2511" w:rsidRDefault="00182380"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PRESENTACIÓN DE LAS OFERTAS</w:t>
      </w:r>
      <w:r w:rsidR="006247A2" w:rsidRPr="002A2511">
        <w:rPr>
          <w:rFonts w:ascii="Arial" w:eastAsiaTheme="minorEastAsia" w:hAnsi="Arial" w:cs="Arial"/>
          <w:b/>
          <w:color w:val="000000" w:themeColor="text1"/>
          <w:sz w:val="24"/>
          <w:szCs w:val="24"/>
          <w:lang w:val="es-ES" w:eastAsia="es-ES"/>
        </w:rPr>
        <w:t>:</w:t>
      </w:r>
    </w:p>
    <w:p w14:paraId="75FFF33F" w14:textId="77777777" w:rsidR="00182380" w:rsidRPr="002A2511" w:rsidRDefault="00182380" w:rsidP="00182380">
      <w:pPr>
        <w:spacing w:after="0"/>
        <w:jc w:val="both"/>
        <w:rPr>
          <w:rFonts w:ascii="Arial" w:eastAsiaTheme="minorEastAsia" w:hAnsi="Arial" w:cs="Arial"/>
          <w:b/>
          <w:color w:val="000000" w:themeColor="text1"/>
          <w:sz w:val="24"/>
          <w:szCs w:val="24"/>
          <w:lang w:val="es-ES" w:eastAsia="es-ES"/>
        </w:rPr>
      </w:pPr>
    </w:p>
    <w:p w14:paraId="77239E89" w14:textId="77777777" w:rsidR="00182380" w:rsidRPr="002A2511" w:rsidRDefault="00182380" w:rsidP="00182380">
      <w:pPr>
        <w:numPr>
          <w:ilvl w:val="0"/>
          <w:numId w:val="5"/>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La presentación de oferta por parte del proveedor implica que este ha tomado conocimiento y está de acuerdo con lo establecido en los requisitos obligatorios de la Compra Ágil pa</w:t>
      </w:r>
      <w:r w:rsidR="00E04020" w:rsidRPr="002A2511">
        <w:rPr>
          <w:rFonts w:ascii="Arial" w:eastAsiaTheme="minorEastAsia" w:hAnsi="Arial" w:cs="Arial"/>
          <w:color w:val="000000" w:themeColor="text1"/>
          <w:sz w:val="24"/>
          <w:szCs w:val="24"/>
          <w:lang w:val="es-ES" w:eastAsia="es-ES"/>
        </w:rPr>
        <w:t>ra la contratación del servicio</w:t>
      </w:r>
      <w:r w:rsidRPr="002A2511">
        <w:rPr>
          <w:rFonts w:ascii="Arial" w:eastAsiaTheme="minorEastAsia" w:hAnsi="Arial" w:cs="Arial"/>
          <w:color w:val="000000" w:themeColor="text1"/>
          <w:sz w:val="24"/>
          <w:szCs w:val="24"/>
          <w:lang w:val="es-ES" w:eastAsia="es-ES"/>
        </w:rPr>
        <w:t>.</w:t>
      </w:r>
    </w:p>
    <w:p w14:paraId="2C85E847" w14:textId="77777777" w:rsidR="00182380" w:rsidRPr="002A2511" w:rsidRDefault="00182380" w:rsidP="00182380">
      <w:pPr>
        <w:numPr>
          <w:ilvl w:val="0"/>
          <w:numId w:val="5"/>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Los oferentes deberán ingresar su oferta, en la línea para ofertar creada en el portal Mercado Público (Compra Ágil), indicando los valores u</w:t>
      </w:r>
      <w:r w:rsidR="00E04020" w:rsidRPr="002A2511">
        <w:rPr>
          <w:rFonts w:ascii="Arial" w:eastAsiaTheme="minorEastAsia" w:hAnsi="Arial" w:cs="Arial"/>
          <w:color w:val="000000" w:themeColor="text1"/>
          <w:sz w:val="24"/>
          <w:szCs w:val="24"/>
          <w:lang w:val="es-ES" w:eastAsia="es-ES"/>
        </w:rPr>
        <w:t>nitarios netos del</w:t>
      </w:r>
      <w:r w:rsidRPr="002A2511">
        <w:rPr>
          <w:rFonts w:ascii="Arial" w:eastAsiaTheme="minorEastAsia" w:hAnsi="Arial" w:cs="Arial"/>
          <w:color w:val="000000" w:themeColor="text1"/>
          <w:sz w:val="24"/>
          <w:szCs w:val="24"/>
          <w:lang w:val="es-ES" w:eastAsia="es-ES"/>
        </w:rPr>
        <w:t xml:space="preserve"> bien</w:t>
      </w:r>
      <w:r w:rsidR="00E04020" w:rsidRPr="002A2511">
        <w:rPr>
          <w:rFonts w:ascii="Arial" w:eastAsiaTheme="minorEastAsia" w:hAnsi="Arial" w:cs="Arial"/>
          <w:color w:val="000000" w:themeColor="text1"/>
          <w:sz w:val="24"/>
          <w:szCs w:val="24"/>
          <w:lang w:val="es-ES" w:eastAsia="es-ES"/>
        </w:rPr>
        <w:t xml:space="preserve"> ofertado</w:t>
      </w:r>
      <w:r w:rsidRPr="002A2511">
        <w:rPr>
          <w:rFonts w:ascii="Arial" w:eastAsiaTheme="minorEastAsia" w:hAnsi="Arial" w:cs="Arial"/>
          <w:color w:val="000000" w:themeColor="text1"/>
          <w:sz w:val="24"/>
          <w:szCs w:val="24"/>
          <w:lang w:val="es-ES" w:eastAsia="es-ES"/>
        </w:rPr>
        <w:t>.</w:t>
      </w:r>
    </w:p>
    <w:p w14:paraId="282CC509" w14:textId="77777777" w:rsidR="00182380" w:rsidRPr="002A2511" w:rsidRDefault="00182380" w:rsidP="00182380">
      <w:pPr>
        <w:numPr>
          <w:ilvl w:val="0"/>
          <w:numId w:val="5"/>
        </w:numPr>
        <w:spacing w:after="0" w:line="240" w:lineRule="auto"/>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La oferta económica deberá tener al menos una </w:t>
      </w:r>
      <w:r w:rsidRPr="002A2511">
        <w:rPr>
          <w:rFonts w:ascii="Arial" w:eastAsiaTheme="minorEastAsia" w:hAnsi="Arial" w:cs="Arial"/>
          <w:b/>
          <w:color w:val="000000" w:themeColor="text1"/>
          <w:sz w:val="24"/>
          <w:szCs w:val="24"/>
          <w:lang w:val="es-ES" w:eastAsia="es-ES"/>
        </w:rPr>
        <w:t>validez de 30 días,</w:t>
      </w:r>
      <w:r w:rsidRPr="002A2511">
        <w:rPr>
          <w:rFonts w:ascii="Arial" w:eastAsiaTheme="minorEastAsia" w:hAnsi="Arial" w:cs="Arial"/>
          <w:color w:val="000000" w:themeColor="text1"/>
          <w:sz w:val="24"/>
          <w:szCs w:val="24"/>
          <w:lang w:val="es-ES" w:eastAsia="es-ES"/>
        </w:rPr>
        <w:t xml:space="preserve"> contados del cierre de la cotización, de lo contrario su oferta será declarada inadmisible.</w:t>
      </w:r>
    </w:p>
    <w:p w14:paraId="588FAA8F" w14:textId="50FCBF24" w:rsidR="003474FF" w:rsidRPr="006048BE" w:rsidRDefault="00182380" w:rsidP="00F71791">
      <w:pPr>
        <w:numPr>
          <w:ilvl w:val="0"/>
          <w:numId w:val="5"/>
        </w:numPr>
        <w:spacing w:after="0" w:line="240" w:lineRule="auto"/>
        <w:contextualSpacing/>
        <w:jc w:val="both"/>
        <w:rPr>
          <w:rFonts w:ascii="Arial" w:eastAsiaTheme="minorEastAsia" w:hAnsi="Arial" w:cs="Arial"/>
          <w:color w:val="FF0000"/>
          <w:sz w:val="24"/>
          <w:szCs w:val="24"/>
          <w:lang w:val="es-ES" w:eastAsia="es-ES"/>
        </w:rPr>
      </w:pPr>
      <w:r w:rsidRPr="002A2511">
        <w:rPr>
          <w:rFonts w:ascii="Arial" w:eastAsiaTheme="minorEastAsia" w:hAnsi="Arial" w:cs="Arial"/>
          <w:color w:val="000000" w:themeColor="text1"/>
          <w:sz w:val="24"/>
          <w:szCs w:val="24"/>
          <w:lang w:val="es-ES" w:eastAsia="es-ES"/>
        </w:rPr>
        <w:t>Los oferentes que no cumplan con la descripción mínima requerida de acuerdo a lo</w:t>
      </w:r>
      <w:r w:rsidR="002637C2">
        <w:rPr>
          <w:rFonts w:ascii="Arial" w:eastAsiaTheme="minorEastAsia" w:hAnsi="Arial" w:cs="Arial"/>
          <w:color w:val="000000" w:themeColor="text1"/>
          <w:sz w:val="24"/>
          <w:szCs w:val="24"/>
          <w:lang w:val="es-ES" w:eastAsia="es-ES"/>
        </w:rPr>
        <w:t xml:space="preserve"> </w:t>
      </w:r>
      <w:r w:rsidRPr="002A2511">
        <w:rPr>
          <w:rFonts w:ascii="Arial" w:eastAsiaTheme="minorEastAsia" w:hAnsi="Arial" w:cs="Arial"/>
          <w:color w:val="000000" w:themeColor="text1"/>
          <w:sz w:val="24"/>
          <w:szCs w:val="24"/>
          <w:lang w:val="es-ES" w:eastAsia="es-ES"/>
        </w:rPr>
        <w:t>dispuesto en el Punto N°1, su oferta será declarada inadmisible</w:t>
      </w:r>
      <w:r w:rsidRPr="006048BE">
        <w:rPr>
          <w:rFonts w:ascii="Arial" w:eastAsiaTheme="minorEastAsia" w:hAnsi="Arial" w:cs="Arial"/>
          <w:color w:val="FF0000"/>
          <w:sz w:val="24"/>
          <w:szCs w:val="24"/>
          <w:lang w:val="es-ES" w:eastAsia="es-ES"/>
        </w:rPr>
        <w:t>.</w:t>
      </w:r>
    </w:p>
    <w:p w14:paraId="1A8F03F2" w14:textId="77777777" w:rsidR="005E7EFE" w:rsidRPr="00903117" w:rsidRDefault="005E7EFE" w:rsidP="00F71791">
      <w:pPr>
        <w:spacing w:after="0"/>
        <w:contextualSpacing/>
        <w:jc w:val="both"/>
        <w:rPr>
          <w:rFonts w:ascii="Arial" w:eastAsiaTheme="minorEastAsia" w:hAnsi="Arial" w:cs="Arial"/>
          <w:b/>
          <w:color w:val="000000" w:themeColor="text1"/>
          <w:sz w:val="24"/>
          <w:szCs w:val="24"/>
          <w:lang w:val="es-ES" w:eastAsia="es-ES"/>
        </w:rPr>
      </w:pPr>
    </w:p>
    <w:p w14:paraId="7B972624" w14:textId="77777777" w:rsidR="0046569C" w:rsidRPr="00903117" w:rsidRDefault="0046569C" w:rsidP="00182380">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903117">
        <w:rPr>
          <w:rFonts w:ascii="Arial" w:eastAsiaTheme="minorEastAsia" w:hAnsi="Arial" w:cs="Arial"/>
          <w:b/>
          <w:color w:val="000000" w:themeColor="text1"/>
          <w:sz w:val="24"/>
          <w:szCs w:val="24"/>
          <w:lang w:val="es-ES" w:eastAsia="es-ES"/>
        </w:rPr>
        <w:t>MECANISMOS DE RESOLUCIÓN DE EMPATES</w:t>
      </w:r>
      <w:r w:rsidR="006247A2" w:rsidRPr="00903117">
        <w:rPr>
          <w:rFonts w:ascii="Arial" w:eastAsiaTheme="minorEastAsia" w:hAnsi="Arial" w:cs="Arial"/>
          <w:b/>
          <w:color w:val="000000" w:themeColor="text1"/>
          <w:sz w:val="24"/>
          <w:szCs w:val="24"/>
          <w:lang w:val="es-ES" w:eastAsia="es-ES"/>
        </w:rPr>
        <w:t>:</w:t>
      </w:r>
    </w:p>
    <w:p w14:paraId="709F1B00" w14:textId="77777777" w:rsidR="0046569C" w:rsidRPr="00903117" w:rsidRDefault="0046569C" w:rsidP="0046569C">
      <w:pPr>
        <w:pStyle w:val="Prrafodelista"/>
        <w:spacing w:after="0"/>
        <w:jc w:val="both"/>
        <w:rPr>
          <w:rFonts w:ascii="Arial" w:eastAsiaTheme="minorEastAsia" w:hAnsi="Arial" w:cs="Arial"/>
          <w:color w:val="000000" w:themeColor="text1"/>
          <w:sz w:val="24"/>
          <w:szCs w:val="24"/>
          <w:lang w:val="es-ES" w:eastAsia="es-ES"/>
        </w:rPr>
      </w:pPr>
    </w:p>
    <w:p w14:paraId="22DBCCCF" w14:textId="77777777" w:rsidR="00B9223A" w:rsidRDefault="0046569C" w:rsidP="00B9223A">
      <w:pPr>
        <w:pStyle w:val="Prrafodelista"/>
        <w:spacing w:after="0"/>
        <w:jc w:val="both"/>
        <w:rPr>
          <w:rFonts w:ascii="Arial" w:eastAsia="Times New Roman" w:hAnsi="Arial" w:cs="Arial"/>
          <w:sz w:val="24"/>
          <w:szCs w:val="24"/>
          <w:lang w:val="es-ES" w:eastAsia="es-ES"/>
        </w:rPr>
      </w:pPr>
      <w:r w:rsidRPr="00903117">
        <w:rPr>
          <w:rFonts w:ascii="Arial" w:eastAsiaTheme="minorEastAsia" w:hAnsi="Arial" w:cs="Arial"/>
          <w:color w:val="000000" w:themeColor="text1"/>
          <w:sz w:val="24"/>
          <w:szCs w:val="24"/>
          <w:lang w:val="es-ES" w:eastAsia="es-ES"/>
        </w:rPr>
        <w:t xml:space="preserve">En caso de igualdad de Puntajes Totales entre dos o más oferentes, se resolverá considerando la mejor evaluación en el criterio </w:t>
      </w:r>
      <w:r w:rsidRPr="00A65E2D">
        <w:rPr>
          <w:rFonts w:ascii="Arial" w:eastAsiaTheme="minorEastAsia" w:hAnsi="Arial" w:cs="Arial"/>
          <w:b/>
          <w:color w:val="000000" w:themeColor="text1"/>
          <w:sz w:val="24"/>
          <w:szCs w:val="24"/>
          <w:lang w:val="es-ES" w:eastAsia="es-ES"/>
        </w:rPr>
        <w:t>“Precio Ofertado”</w:t>
      </w:r>
      <w:r w:rsidRPr="00903117">
        <w:rPr>
          <w:rFonts w:ascii="Arial" w:eastAsiaTheme="minorEastAsia" w:hAnsi="Arial" w:cs="Arial"/>
          <w:color w:val="000000" w:themeColor="text1"/>
          <w:sz w:val="24"/>
          <w:szCs w:val="24"/>
          <w:lang w:val="es-ES" w:eastAsia="es-ES"/>
        </w:rPr>
        <w:t xml:space="preserve">. En caso de persistir el empate, se considerará la mejor evaluación </w:t>
      </w:r>
      <w:r w:rsidR="00D007FE" w:rsidRPr="00903117">
        <w:rPr>
          <w:rFonts w:ascii="Arial" w:eastAsiaTheme="minorEastAsia" w:hAnsi="Arial" w:cs="Arial"/>
          <w:color w:val="000000" w:themeColor="text1"/>
          <w:sz w:val="24"/>
          <w:szCs w:val="24"/>
          <w:lang w:val="es-ES" w:eastAsia="es-ES"/>
        </w:rPr>
        <w:t>en</w:t>
      </w:r>
      <w:r w:rsidR="002D5585" w:rsidRPr="00903117">
        <w:rPr>
          <w:rFonts w:ascii="Arial" w:eastAsiaTheme="minorEastAsia" w:hAnsi="Arial" w:cs="Arial"/>
          <w:color w:val="000000" w:themeColor="text1"/>
          <w:sz w:val="24"/>
          <w:szCs w:val="24"/>
          <w:lang w:val="es-ES" w:eastAsia="es-ES"/>
        </w:rPr>
        <w:t xml:space="preserve"> el criterio </w:t>
      </w:r>
      <w:r w:rsidR="002D5585" w:rsidRPr="00A65E2D">
        <w:rPr>
          <w:rFonts w:ascii="Arial" w:eastAsiaTheme="minorEastAsia" w:hAnsi="Arial" w:cs="Arial"/>
          <w:b/>
          <w:color w:val="000000" w:themeColor="text1"/>
          <w:sz w:val="24"/>
          <w:szCs w:val="24"/>
          <w:lang w:val="es-ES" w:eastAsia="es-ES"/>
        </w:rPr>
        <w:t>“</w:t>
      </w:r>
      <w:r w:rsidR="00480E6A" w:rsidRPr="00A65E2D">
        <w:rPr>
          <w:rFonts w:ascii="Arial" w:eastAsiaTheme="minorEastAsia" w:hAnsi="Arial" w:cs="Arial"/>
          <w:b/>
          <w:color w:val="000000" w:themeColor="text1"/>
          <w:sz w:val="24"/>
          <w:szCs w:val="24"/>
          <w:lang w:val="es-ES" w:eastAsia="es-ES"/>
        </w:rPr>
        <w:t>Cumplimiento de Especificaciones Técnicas</w:t>
      </w:r>
      <w:r w:rsidR="0008363D" w:rsidRPr="00A65E2D">
        <w:rPr>
          <w:rFonts w:ascii="Arial" w:eastAsiaTheme="minorEastAsia" w:hAnsi="Arial" w:cs="Arial"/>
          <w:b/>
          <w:color w:val="000000" w:themeColor="text1"/>
          <w:sz w:val="24"/>
          <w:szCs w:val="24"/>
          <w:lang w:val="es-ES" w:eastAsia="es-ES"/>
        </w:rPr>
        <w:t>”</w:t>
      </w:r>
      <w:r w:rsidR="0008363D" w:rsidRPr="00903117">
        <w:rPr>
          <w:rFonts w:ascii="Arial" w:eastAsiaTheme="minorEastAsia" w:hAnsi="Arial" w:cs="Arial"/>
          <w:color w:val="000000" w:themeColor="text1"/>
          <w:sz w:val="24"/>
          <w:szCs w:val="24"/>
          <w:lang w:val="es-ES" w:eastAsia="es-ES"/>
        </w:rPr>
        <w:t xml:space="preserve">. </w:t>
      </w:r>
      <w:r w:rsidR="00B822AB">
        <w:rPr>
          <w:rFonts w:ascii="Arial" w:eastAsiaTheme="minorEastAsia" w:hAnsi="Arial" w:cs="Arial"/>
          <w:color w:val="000000" w:themeColor="text1"/>
          <w:sz w:val="24"/>
          <w:szCs w:val="24"/>
          <w:lang w:val="es-ES" w:eastAsia="es-ES"/>
        </w:rPr>
        <w:t>De persistir el empate</w:t>
      </w:r>
      <w:r w:rsidR="00480E6A" w:rsidRPr="00903117">
        <w:rPr>
          <w:rFonts w:ascii="Arial" w:eastAsiaTheme="minorEastAsia" w:hAnsi="Arial" w:cs="Arial"/>
          <w:color w:val="000000" w:themeColor="text1"/>
          <w:sz w:val="24"/>
          <w:szCs w:val="24"/>
          <w:lang w:val="es-ES" w:eastAsia="es-ES"/>
        </w:rPr>
        <w:t xml:space="preserve"> se considerará la mejor evaluación en el criterio </w:t>
      </w:r>
      <w:r w:rsidR="00480E6A" w:rsidRPr="00A65E2D">
        <w:rPr>
          <w:rFonts w:ascii="Arial" w:eastAsiaTheme="minorEastAsia" w:hAnsi="Arial" w:cs="Arial"/>
          <w:b/>
          <w:color w:val="000000" w:themeColor="text1"/>
          <w:sz w:val="24"/>
          <w:szCs w:val="24"/>
          <w:lang w:val="es-ES" w:eastAsia="es-ES"/>
        </w:rPr>
        <w:t>“Plazo de Entrega”</w:t>
      </w:r>
      <w:r w:rsidR="007F1CF5" w:rsidRPr="00903117">
        <w:rPr>
          <w:rFonts w:ascii="Arial" w:eastAsiaTheme="minorEastAsia" w:hAnsi="Arial" w:cs="Arial"/>
          <w:color w:val="000000" w:themeColor="text1"/>
          <w:sz w:val="24"/>
          <w:szCs w:val="24"/>
          <w:lang w:val="es-ES" w:eastAsia="es-ES"/>
        </w:rPr>
        <w:t xml:space="preserve">. </w:t>
      </w:r>
      <w:r w:rsidR="00B9223A" w:rsidRPr="00903117">
        <w:rPr>
          <w:rFonts w:ascii="Arial" w:eastAsiaTheme="minorEastAsia" w:hAnsi="Arial" w:cs="Arial"/>
          <w:color w:val="000000" w:themeColor="text1"/>
          <w:sz w:val="24"/>
          <w:szCs w:val="24"/>
          <w:lang w:val="es-ES" w:eastAsia="es-ES"/>
        </w:rPr>
        <w:t xml:space="preserve">En caso </w:t>
      </w:r>
      <w:r w:rsidR="00B9223A">
        <w:rPr>
          <w:rFonts w:ascii="Arial" w:eastAsiaTheme="minorEastAsia" w:hAnsi="Arial" w:cs="Arial"/>
          <w:color w:val="000000" w:themeColor="text1"/>
          <w:sz w:val="24"/>
          <w:szCs w:val="24"/>
          <w:lang w:val="es-ES" w:eastAsia="es-ES"/>
        </w:rPr>
        <w:t>se continúe em</w:t>
      </w:r>
      <w:r w:rsidR="00B9223A" w:rsidRPr="00903117">
        <w:rPr>
          <w:rFonts w:ascii="Arial" w:eastAsiaTheme="minorEastAsia" w:hAnsi="Arial" w:cs="Arial"/>
          <w:color w:val="000000" w:themeColor="text1"/>
          <w:sz w:val="24"/>
          <w:szCs w:val="24"/>
          <w:lang w:val="es-ES" w:eastAsia="es-ES"/>
        </w:rPr>
        <w:t>pat</w:t>
      </w:r>
      <w:r w:rsidR="00B9223A">
        <w:rPr>
          <w:rFonts w:ascii="Arial" w:eastAsiaTheme="minorEastAsia" w:hAnsi="Arial" w:cs="Arial"/>
          <w:color w:val="000000" w:themeColor="text1"/>
          <w:sz w:val="24"/>
          <w:szCs w:val="24"/>
          <w:lang w:val="es-ES" w:eastAsia="es-ES"/>
        </w:rPr>
        <w:t>ados</w:t>
      </w:r>
      <w:r w:rsidR="00B9223A" w:rsidRPr="00903117">
        <w:rPr>
          <w:rFonts w:ascii="Arial" w:eastAsiaTheme="minorEastAsia" w:hAnsi="Arial" w:cs="Arial"/>
          <w:color w:val="000000" w:themeColor="text1"/>
          <w:sz w:val="24"/>
          <w:szCs w:val="24"/>
          <w:lang w:val="es-ES" w:eastAsia="es-ES"/>
        </w:rPr>
        <w:t xml:space="preserve">, se adjudicará al proveedor que tenga mayor puntaje en </w:t>
      </w:r>
      <w:r w:rsidR="00B9223A" w:rsidRPr="00A65E2D">
        <w:rPr>
          <w:rFonts w:ascii="Arial" w:eastAsiaTheme="minorEastAsia" w:hAnsi="Arial" w:cs="Arial"/>
          <w:b/>
          <w:color w:val="000000" w:themeColor="text1"/>
          <w:sz w:val="24"/>
          <w:szCs w:val="24"/>
          <w:lang w:val="es-ES" w:eastAsia="es-ES"/>
        </w:rPr>
        <w:t>“Comportamiento Base”</w:t>
      </w:r>
      <w:r w:rsidR="00B9223A" w:rsidRPr="00903117">
        <w:rPr>
          <w:rFonts w:ascii="Arial" w:eastAsiaTheme="minorEastAsia" w:hAnsi="Arial" w:cs="Arial"/>
          <w:color w:val="000000" w:themeColor="text1"/>
          <w:sz w:val="24"/>
          <w:szCs w:val="24"/>
          <w:lang w:val="es-ES" w:eastAsia="es-ES"/>
        </w:rPr>
        <w:t xml:space="preserve"> según datos obtenidos en ficha del proveedor de la plataforma Mercado Público.</w:t>
      </w:r>
      <w:r w:rsidR="00B9223A">
        <w:rPr>
          <w:rFonts w:ascii="Arial" w:eastAsiaTheme="minorEastAsia" w:hAnsi="Arial" w:cs="Arial"/>
          <w:color w:val="000000" w:themeColor="text1"/>
          <w:sz w:val="24"/>
          <w:szCs w:val="24"/>
          <w:lang w:val="es-ES" w:eastAsia="es-ES"/>
        </w:rPr>
        <w:t xml:space="preserve"> Y por último </w:t>
      </w:r>
      <w:r w:rsidR="00B9223A" w:rsidRPr="00EC1C18">
        <w:rPr>
          <w:rFonts w:ascii="Arial" w:eastAsia="Times New Roman" w:hAnsi="Arial" w:cs="Arial"/>
          <w:sz w:val="24"/>
          <w:szCs w:val="24"/>
          <w:lang w:val="es-ES" w:eastAsia="es-ES"/>
        </w:rPr>
        <w:t>luego de</w:t>
      </w:r>
      <w:r w:rsidR="00B9223A" w:rsidRPr="0046569C">
        <w:rPr>
          <w:rFonts w:ascii="Arial" w:eastAsia="Times New Roman" w:hAnsi="Arial" w:cs="Arial"/>
          <w:sz w:val="24"/>
          <w:szCs w:val="24"/>
          <w:lang w:val="es-ES" w:eastAsia="es-ES"/>
        </w:rPr>
        <w:t xml:space="preserve"> aplicar todos los criterios anteriores, se preferirá a aquel que primero haya ingresado su oferta en el portal, de acuerdo a la información que conste en los respectivos comprobantes de ingreso de oferta.</w:t>
      </w:r>
    </w:p>
    <w:p w14:paraId="654CD3C6" w14:textId="77777777" w:rsidR="001E52B4" w:rsidRDefault="001E52B4" w:rsidP="00B9223A">
      <w:pPr>
        <w:pStyle w:val="Prrafodelista"/>
        <w:spacing w:after="0"/>
        <w:jc w:val="both"/>
        <w:rPr>
          <w:rFonts w:ascii="Arial" w:eastAsia="Times New Roman" w:hAnsi="Arial" w:cs="Arial"/>
          <w:sz w:val="24"/>
          <w:szCs w:val="24"/>
          <w:lang w:val="es-ES" w:eastAsia="es-ES"/>
        </w:rPr>
      </w:pPr>
    </w:p>
    <w:p w14:paraId="4F654412" w14:textId="77777777" w:rsidR="0046569C" w:rsidRPr="002A2511" w:rsidRDefault="0046569C" w:rsidP="002A2511">
      <w:pPr>
        <w:numPr>
          <w:ilvl w:val="0"/>
          <w:numId w:val="1"/>
        </w:numPr>
        <w:spacing w:after="0"/>
        <w:ind w:left="426" w:hanging="437"/>
        <w:contextualSpacing/>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ORDEN DE COMPRA:</w:t>
      </w:r>
    </w:p>
    <w:p w14:paraId="7AF14B04" w14:textId="77777777" w:rsidR="00182380" w:rsidRPr="002A2511" w:rsidRDefault="00182380" w:rsidP="002A2511">
      <w:pPr>
        <w:spacing w:after="0"/>
        <w:ind w:left="426"/>
        <w:contextualSpacing/>
        <w:jc w:val="both"/>
        <w:rPr>
          <w:rFonts w:ascii="Arial" w:eastAsiaTheme="minorEastAsia" w:hAnsi="Arial" w:cs="Arial"/>
          <w:color w:val="000000" w:themeColor="text1"/>
          <w:sz w:val="24"/>
          <w:szCs w:val="24"/>
          <w:lang w:val="es-ES" w:eastAsia="es-ES"/>
        </w:rPr>
      </w:pPr>
    </w:p>
    <w:p w14:paraId="15D7C88C" w14:textId="708F6065" w:rsidR="005F4601" w:rsidRPr="002A2511" w:rsidRDefault="00182380" w:rsidP="002A2511">
      <w:pPr>
        <w:numPr>
          <w:ilvl w:val="0"/>
          <w:numId w:val="7"/>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La Armada y el proveedor adjudicado formalizarán el contrato mediante la emisión de la orden de compra y la aceptación de ésta por parte del proveedor. La cual, incorpora las normas establecidas en los requisitos ob</w:t>
      </w:r>
      <w:r w:rsidR="002637C2">
        <w:rPr>
          <w:rFonts w:ascii="Arial" w:eastAsiaTheme="minorEastAsia" w:hAnsi="Arial" w:cs="Arial"/>
          <w:color w:val="000000" w:themeColor="text1"/>
          <w:sz w:val="24"/>
          <w:szCs w:val="24"/>
          <w:lang w:val="es-ES" w:eastAsia="es-ES"/>
        </w:rPr>
        <w:t xml:space="preserve">ligatorios de la Compra Ágil, </w:t>
      </w:r>
      <w:r w:rsidR="005E550F">
        <w:rPr>
          <w:rFonts w:ascii="Arial" w:eastAsiaTheme="minorEastAsia" w:hAnsi="Arial" w:cs="Arial"/>
          <w:color w:val="000000" w:themeColor="text1"/>
          <w:sz w:val="24"/>
          <w:szCs w:val="24"/>
          <w:lang w:val="es-ES" w:eastAsia="es-ES"/>
        </w:rPr>
        <w:t>au</w:t>
      </w:r>
      <w:r w:rsidR="005E550F" w:rsidRPr="002A2511">
        <w:rPr>
          <w:rFonts w:ascii="Arial" w:eastAsiaTheme="minorEastAsia" w:hAnsi="Arial" w:cs="Arial"/>
          <w:color w:val="000000" w:themeColor="text1"/>
          <w:sz w:val="24"/>
          <w:szCs w:val="24"/>
          <w:lang w:val="es-ES" w:eastAsia="es-ES"/>
        </w:rPr>
        <w:t>n</w:t>
      </w:r>
      <w:r w:rsidRPr="002A2511">
        <w:rPr>
          <w:rFonts w:ascii="Arial" w:eastAsiaTheme="minorEastAsia" w:hAnsi="Arial" w:cs="Arial"/>
          <w:color w:val="000000" w:themeColor="text1"/>
          <w:sz w:val="24"/>
          <w:szCs w:val="24"/>
          <w:lang w:val="es-ES" w:eastAsia="es-ES"/>
        </w:rPr>
        <w:t xml:space="preserve"> cuando no se mencionen expresamente en el documento indicado.</w:t>
      </w:r>
    </w:p>
    <w:p w14:paraId="12357283" w14:textId="77777777" w:rsidR="00CC0789" w:rsidRPr="002A2511" w:rsidRDefault="00CC0789" w:rsidP="002A2511">
      <w:pPr>
        <w:numPr>
          <w:ilvl w:val="0"/>
          <w:numId w:val="7"/>
        </w:numPr>
        <w:tabs>
          <w:tab w:val="left" w:pos="709"/>
        </w:tabs>
        <w:spacing w:after="0"/>
        <w:ind w:left="1416" w:hanging="1056"/>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El valor de la orden de compra conside</w:t>
      </w:r>
      <w:r w:rsidR="009A0227" w:rsidRPr="002A2511">
        <w:rPr>
          <w:rFonts w:ascii="Arial" w:eastAsiaTheme="minorEastAsia" w:hAnsi="Arial" w:cs="Arial"/>
          <w:color w:val="000000" w:themeColor="text1"/>
          <w:sz w:val="24"/>
          <w:szCs w:val="24"/>
          <w:lang w:val="es-ES" w:eastAsia="es-ES"/>
        </w:rPr>
        <w:t>rará el monto total adjudicado.</w:t>
      </w:r>
    </w:p>
    <w:p w14:paraId="2776C24A" w14:textId="77777777" w:rsidR="00F71791" w:rsidRPr="002A2511" w:rsidRDefault="00182380" w:rsidP="002A2511">
      <w:pPr>
        <w:numPr>
          <w:ilvl w:val="0"/>
          <w:numId w:val="7"/>
        </w:numPr>
        <w:spacing w:after="0"/>
        <w:contextualSpacing/>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En el caso que la Orden de Compra no haya sido aceptada en (24) </w:t>
      </w:r>
      <w:proofErr w:type="spellStart"/>
      <w:r w:rsidRPr="002A2511">
        <w:rPr>
          <w:rFonts w:ascii="Arial" w:eastAsiaTheme="minorEastAsia" w:hAnsi="Arial" w:cs="Arial"/>
          <w:color w:val="000000" w:themeColor="text1"/>
          <w:sz w:val="24"/>
          <w:szCs w:val="24"/>
          <w:lang w:val="es-ES" w:eastAsia="es-ES"/>
        </w:rPr>
        <w:t>hrs</w:t>
      </w:r>
      <w:proofErr w:type="spellEnd"/>
      <w:r w:rsidRPr="002A2511">
        <w:rPr>
          <w:rFonts w:ascii="Arial" w:eastAsiaTheme="minorEastAsia" w:hAnsi="Arial" w:cs="Arial"/>
          <w:color w:val="000000" w:themeColor="text1"/>
          <w:sz w:val="24"/>
          <w:szCs w:val="24"/>
          <w:lang w:val="es-ES" w:eastAsia="es-ES"/>
        </w:rPr>
        <w:t xml:space="preserve">. transcurridas desde que fue enviada al proveedor, la Armada podrá solicitar su rechazo entendiéndose definitivamente rechazada una vez transcurridas 24 horas desde dicha solicitud en la plataforma de Mercado </w:t>
      </w:r>
      <w:r w:rsidR="009A0227" w:rsidRPr="002A2511">
        <w:rPr>
          <w:rFonts w:ascii="Arial" w:eastAsiaTheme="minorEastAsia" w:hAnsi="Arial" w:cs="Arial"/>
          <w:color w:val="000000" w:themeColor="text1"/>
          <w:sz w:val="24"/>
          <w:szCs w:val="24"/>
          <w:lang w:val="es-ES" w:eastAsia="es-ES"/>
        </w:rPr>
        <w:t xml:space="preserve">Público, </w:t>
      </w:r>
      <w:r w:rsidR="007F1CF5" w:rsidRPr="002A2511">
        <w:rPr>
          <w:rFonts w:ascii="Arial" w:eastAsiaTheme="minorEastAsia" w:hAnsi="Arial" w:cs="Arial"/>
          <w:color w:val="000000" w:themeColor="text1"/>
          <w:sz w:val="24"/>
          <w:szCs w:val="24"/>
          <w:lang w:val="es-ES" w:eastAsia="es-ES"/>
        </w:rPr>
        <w:t>re adjudicando</w:t>
      </w:r>
      <w:r w:rsidR="009A0227" w:rsidRPr="002A2511">
        <w:rPr>
          <w:rFonts w:ascii="Arial" w:eastAsiaTheme="minorEastAsia" w:hAnsi="Arial" w:cs="Arial"/>
          <w:color w:val="000000" w:themeColor="text1"/>
          <w:sz w:val="24"/>
          <w:szCs w:val="24"/>
          <w:lang w:val="es-ES" w:eastAsia="es-ES"/>
        </w:rPr>
        <w:t xml:space="preserve"> la </w:t>
      </w:r>
      <w:r w:rsidRPr="002A2511">
        <w:rPr>
          <w:rFonts w:ascii="Arial" w:eastAsiaTheme="minorEastAsia" w:hAnsi="Arial" w:cs="Arial"/>
          <w:color w:val="000000" w:themeColor="text1"/>
          <w:sz w:val="24"/>
          <w:szCs w:val="24"/>
          <w:lang w:val="es-ES" w:eastAsia="es-ES"/>
        </w:rPr>
        <w:t>Compra Ágil al siguiente oferente mejor evaluado.</w:t>
      </w:r>
    </w:p>
    <w:p w14:paraId="12085B4A" w14:textId="77777777" w:rsidR="00315367" w:rsidRPr="002A2511" w:rsidRDefault="00315367" w:rsidP="00315367">
      <w:pPr>
        <w:spacing w:after="0"/>
        <w:ind w:left="720"/>
        <w:contextualSpacing/>
        <w:jc w:val="both"/>
        <w:rPr>
          <w:rFonts w:ascii="Arial" w:eastAsiaTheme="minorEastAsia" w:hAnsi="Arial" w:cs="Arial"/>
          <w:color w:val="000000" w:themeColor="text1"/>
          <w:sz w:val="24"/>
          <w:szCs w:val="24"/>
          <w:lang w:val="es-ES" w:eastAsia="es-ES"/>
        </w:rPr>
      </w:pPr>
    </w:p>
    <w:p w14:paraId="65A2E785" w14:textId="77777777" w:rsidR="00182380" w:rsidRPr="002A2511"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 xml:space="preserve"> FACTURACIÓN Y PAGO</w:t>
      </w:r>
      <w:r w:rsidR="006247A2" w:rsidRPr="002A2511">
        <w:rPr>
          <w:rFonts w:ascii="Arial" w:eastAsia="Times New Roman" w:hAnsi="Arial" w:cs="Arial"/>
          <w:b/>
          <w:color w:val="000000" w:themeColor="text1"/>
          <w:sz w:val="24"/>
          <w:szCs w:val="24"/>
          <w:lang w:val="es-ES" w:eastAsia="es-ES"/>
        </w:rPr>
        <w:t>:</w:t>
      </w:r>
    </w:p>
    <w:p w14:paraId="3598B7A7" w14:textId="77777777" w:rsidR="00CC0789" w:rsidRPr="002A2511" w:rsidRDefault="00CC0789" w:rsidP="00CC0789">
      <w:pPr>
        <w:tabs>
          <w:tab w:val="left" w:pos="426"/>
          <w:tab w:val="left" w:pos="1440"/>
        </w:tabs>
        <w:spacing w:after="0" w:line="240" w:lineRule="auto"/>
        <w:ind w:left="426"/>
        <w:jc w:val="both"/>
        <w:rPr>
          <w:rFonts w:ascii="Arial" w:eastAsia="Times New Roman" w:hAnsi="Arial" w:cs="Arial"/>
          <w:b/>
          <w:color w:val="000000" w:themeColor="text1"/>
          <w:sz w:val="24"/>
          <w:szCs w:val="24"/>
          <w:lang w:val="es-ES" w:eastAsia="es-ES"/>
        </w:rPr>
      </w:pPr>
    </w:p>
    <w:p w14:paraId="3ECA4F72" w14:textId="77777777" w:rsidR="00182380" w:rsidRPr="00F82A76" w:rsidRDefault="00CC0789" w:rsidP="00D608BF">
      <w:pPr>
        <w:pStyle w:val="Prrafodelista"/>
        <w:numPr>
          <w:ilvl w:val="0"/>
          <w:numId w:val="9"/>
        </w:numPr>
        <w:tabs>
          <w:tab w:val="left" w:pos="426"/>
          <w:tab w:val="left" w:pos="1440"/>
        </w:tab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imes New Roman" w:hAnsi="Arial" w:cs="Arial"/>
          <w:color w:val="000000" w:themeColor="text1"/>
          <w:sz w:val="24"/>
          <w:szCs w:val="24"/>
          <w:lang w:val="es-ES" w:eastAsia="es-ES"/>
        </w:rPr>
        <w:t xml:space="preserve">La facturación y pago </w:t>
      </w:r>
      <w:r w:rsidR="00142CD7" w:rsidRPr="002A2511">
        <w:rPr>
          <w:rFonts w:ascii="Arial" w:eastAsia="Times New Roman" w:hAnsi="Arial" w:cs="Arial"/>
          <w:color w:val="000000" w:themeColor="text1"/>
          <w:sz w:val="24"/>
          <w:szCs w:val="24"/>
          <w:lang w:val="es-ES" w:eastAsia="es-ES"/>
        </w:rPr>
        <w:t xml:space="preserve">de los bienes </w:t>
      </w:r>
      <w:r w:rsidR="003474FF" w:rsidRPr="002A2511">
        <w:rPr>
          <w:rFonts w:ascii="Arial" w:eastAsia="Times New Roman" w:hAnsi="Arial" w:cs="Arial"/>
          <w:color w:val="000000" w:themeColor="text1"/>
          <w:sz w:val="24"/>
          <w:szCs w:val="24"/>
          <w:lang w:val="es-ES" w:eastAsia="es-ES"/>
        </w:rPr>
        <w:t xml:space="preserve">o servicio realizado </w:t>
      </w:r>
      <w:r w:rsidRPr="002A2511">
        <w:rPr>
          <w:rFonts w:ascii="Arial" w:eastAsia="Times New Roman" w:hAnsi="Arial" w:cs="Arial"/>
          <w:color w:val="000000" w:themeColor="text1"/>
          <w:sz w:val="24"/>
          <w:szCs w:val="24"/>
          <w:lang w:val="es-ES" w:eastAsia="es-ES"/>
        </w:rPr>
        <w:t xml:space="preserve">será </w:t>
      </w:r>
      <w:r w:rsidR="009A0227" w:rsidRPr="002A2511">
        <w:rPr>
          <w:rFonts w:ascii="Arial" w:eastAsia="Times New Roman" w:hAnsi="Arial" w:cs="Arial"/>
          <w:color w:val="000000" w:themeColor="text1"/>
          <w:sz w:val="24"/>
          <w:szCs w:val="24"/>
          <w:lang w:val="es-ES" w:eastAsia="es-ES"/>
        </w:rPr>
        <w:t>por</w:t>
      </w:r>
      <w:r w:rsidRPr="002A2511">
        <w:rPr>
          <w:rFonts w:ascii="Arial" w:eastAsia="Times New Roman" w:hAnsi="Arial" w:cs="Arial"/>
          <w:color w:val="000000" w:themeColor="text1"/>
          <w:sz w:val="24"/>
          <w:szCs w:val="24"/>
          <w:lang w:val="es-ES" w:eastAsia="es-ES"/>
        </w:rPr>
        <w:t xml:space="preserve"> el val</w:t>
      </w:r>
      <w:r w:rsidR="009A0227" w:rsidRPr="002A2511">
        <w:rPr>
          <w:rFonts w:ascii="Arial" w:eastAsia="Times New Roman" w:hAnsi="Arial" w:cs="Arial"/>
          <w:color w:val="000000" w:themeColor="text1"/>
          <w:sz w:val="24"/>
          <w:szCs w:val="24"/>
          <w:lang w:val="es-ES" w:eastAsia="es-ES"/>
        </w:rPr>
        <w:t xml:space="preserve">or total de la orden </w:t>
      </w:r>
      <w:r w:rsidR="009A0227" w:rsidRPr="00F82A76">
        <w:rPr>
          <w:rFonts w:ascii="Arial" w:eastAsia="Times New Roman" w:hAnsi="Arial" w:cs="Arial"/>
          <w:color w:val="000000" w:themeColor="text1"/>
          <w:sz w:val="24"/>
          <w:szCs w:val="24"/>
          <w:lang w:val="es-ES" w:eastAsia="es-ES"/>
        </w:rPr>
        <w:t xml:space="preserve">de compra, </w:t>
      </w:r>
      <w:r w:rsidR="00182380" w:rsidRPr="00F82A76">
        <w:rPr>
          <w:rFonts w:ascii="Arial" w:eastAsiaTheme="minorEastAsia" w:hAnsi="Arial" w:cs="Arial"/>
          <w:color w:val="000000" w:themeColor="text1"/>
          <w:sz w:val="24"/>
          <w:szCs w:val="24"/>
          <w:lang w:val="es-ES" w:eastAsia="es-ES"/>
        </w:rPr>
        <w:t>de acuerdo a los siguientes datos:</w:t>
      </w:r>
    </w:p>
    <w:p w14:paraId="725690B8" w14:textId="4872CE7F" w:rsidR="00182380" w:rsidRPr="00F82A76" w:rsidRDefault="00182380" w:rsidP="00182380">
      <w:pPr>
        <w:numPr>
          <w:ilvl w:val="0"/>
          <w:numId w:val="3"/>
        </w:numPr>
        <w:spacing w:before="240" w:after="0" w:line="360" w:lineRule="auto"/>
        <w:contextualSpacing/>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Razón Social:</w:t>
      </w:r>
      <w:r w:rsidR="0020387C" w:rsidRPr="00F82A76">
        <w:rPr>
          <w:rFonts w:ascii="Arial" w:eastAsiaTheme="minorEastAsia" w:hAnsi="Arial" w:cs="Arial"/>
          <w:b/>
          <w:color w:val="000000" w:themeColor="text1"/>
          <w:sz w:val="24"/>
          <w:szCs w:val="24"/>
          <w:lang w:val="es-ES" w:eastAsia="es-ES"/>
        </w:rPr>
        <w:tab/>
      </w:r>
      <w:r w:rsidR="0020387C" w:rsidRPr="00F82A76">
        <w:rPr>
          <w:rFonts w:ascii="Arial" w:eastAsiaTheme="minorEastAsia" w:hAnsi="Arial" w:cs="Arial"/>
          <w:b/>
          <w:color w:val="000000" w:themeColor="text1"/>
          <w:sz w:val="24"/>
          <w:szCs w:val="24"/>
          <w:lang w:val="es-ES" w:eastAsia="es-ES"/>
        </w:rPr>
        <w:tab/>
        <w:t xml:space="preserve">    </w:t>
      </w:r>
      <w:r w:rsidR="002637C2">
        <w:rPr>
          <w:rFonts w:ascii="Arial" w:eastAsiaTheme="minorEastAsia" w:hAnsi="Arial" w:cs="Arial"/>
          <w:color w:val="000000" w:themeColor="text1"/>
          <w:sz w:val="24"/>
          <w:szCs w:val="24"/>
          <w:lang w:val="es-ES" w:eastAsia="es-ES"/>
        </w:rPr>
        <w:t>POLICLÍNICO IVA ZONA NAVAL</w:t>
      </w:r>
    </w:p>
    <w:p w14:paraId="7DFAC78B" w14:textId="0C1BD234" w:rsidR="00182380" w:rsidRPr="00F82A76"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RUT:</w:t>
      </w:r>
      <w:r w:rsidR="0020387C" w:rsidRPr="00F82A76">
        <w:rPr>
          <w:rFonts w:ascii="Arial" w:eastAsiaTheme="minorEastAsia" w:hAnsi="Arial" w:cs="Arial"/>
          <w:b/>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61.102.089</w:t>
      </w:r>
      <w:r w:rsidR="005E7EFE" w:rsidRPr="00F82A76">
        <w:rPr>
          <w:rFonts w:ascii="Arial" w:eastAsiaTheme="minorEastAsia" w:hAnsi="Arial" w:cs="Arial"/>
          <w:color w:val="000000" w:themeColor="text1"/>
          <w:sz w:val="24"/>
          <w:szCs w:val="24"/>
          <w:lang w:val="es-ES" w:eastAsia="es-ES"/>
        </w:rPr>
        <w:t>-</w:t>
      </w:r>
      <w:r w:rsidR="002637C2">
        <w:rPr>
          <w:rFonts w:ascii="Arial" w:eastAsiaTheme="minorEastAsia" w:hAnsi="Arial" w:cs="Arial"/>
          <w:color w:val="000000" w:themeColor="text1"/>
          <w:sz w:val="24"/>
          <w:szCs w:val="24"/>
          <w:lang w:val="es-ES" w:eastAsia="es-ES"/>
        </w:rPr>
        <w:t>9</w:t>
      </w:r>
    </w:p>
    <w:p w14:paraId="18C6247F" w14:textId="7AE3FB1F" w:rsidR="00182380" w:rsidRPr="00F82A76"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Giro:</w:t>
      </w:r>
      <w:r w:rsidRPr="00F82A76">
        <w:rPr>
          <w:rFonts w:ascii="Arial" w:eastAsiaTheme="minorEastAsia" w:hAnsi="Arial" w:cs="Arial"/>
          <w:color w:val="000000" w:themeColor="text1"/>
          <w:sz w:val="24"/>
          <w:szCs w:val="24"/>
          <w:lang w:val="es-ES" w:eastAsia="es-ES"/>
        </w:rPr>
        <w:t xml:space="preserve"> </w:t>
      </w:r>
      <w:r w:rsidR="0020387C" w:rsidRPr="00F82A76">
        <w:rPr>
          <w:rFonts w:ascii="Arial" w:eastAsiaTheme="minorEastAsia" w:hAnsi="Arial" w:cs="Arial"/>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Hospitales y Clínicas</w:t>
      </w:r>
    </w:p>
    <w:p w14:paraId="0472DF80" w14:textId="0902684B" w:rsidR="00182380" w:rsidRPr="00F82A76" w:rsidRDefault="00182380"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Dirección:</w:t>
      </w:r>
      <w:r w:rsidR="00B9223A" w:rsidRPr="00F82A76">
        <w:rPr>
          <w:rFonts w:ascii="Arial" w:eastAsiaTheme="minorEastAsia" w:hAnsi="Arial" w:cs="Arial"/>
          <w:b/>
          <w:color w:val="000000" w:themeColor="text1"/>
          <w:sz w:val="24"/>
          <w:szCs w:val="24"/>
          <w:lang w:val="es-ES" w:eastAsia="es-ES"/>
        </w:rPr>
        <w:t xml:space="preserve"> </w:t>
      </w:r>
      <w:r w:rsidR="0020387C" w:rsidRPr="00F82A76">
        <w:rPr>
          <w:rFonts w:ascii="Arial" w:eastAsiaTheme="minorEastAsia" w:hAnsi="Arial" w:cs="Arial"/>
          <w:b/>
          <w:color w:val="000000" w:themeColor="text1"/>
          <w:sz w:val="24"/>
          <w:szCs w:val="24"/>
          <w:lang w:val="es-ES" w:eastAsia="es-ES"/>
        </w:rPr>
        <w:tab/>
      </w:r>
      <w:r w:rsidR="002637C2">
        <w:rPr>
          <w:rFonts w:ascii="Arial" w:eastAsiaTheme="minorEastAsia" w:hAnsi="Arial" w:cs="Arial"/>
          <w:color w:val="000000" w:themeColor="text1"/>
          <w:sz w:val="24"/>
          <w:szCs w:val="24"/>
          <w:lang w:val="es-ES" w:eastAsia="es-ES"/>
        </w:rPr>
        <w:t>IZAZA 1055 EL MORRO POLICLÍNICA NAVAL NORTE</w:t>
      </w:r>
      <w:r w:rsidRPr="00F82A76">
        <w:rPr>
          <w:rFonts w:ascii="Arial" w:eastAsiaTheme="minorEastAsia" w:hAnsi="Arial" w:cs="Arial"/>
          <w:color w:val="000000" w:themeColor="text1"/>
          <w:sz w:val="24"/>
          <w:szCs w:val="24"/>
          <w:lang w:val="es-ES" w:eastAsia="es-ES"/>
        </w:rPr>
        <w:t>.</w:t>
      </w:r>
    </w:p>
    <w:p w14:paraId="45F4F04A" w14:textId="0EAC9D77" w:rsidR="00182380" w:rsidRPr="00F82A76" w:rsidRDefault="007F1CF5" w:rsidP="00182380">
      <w:pPr>
        <w:numPr>
          <w:ilvl w:val="0"/>
          <w:numId w:val="3"/>
        </w:numPr>
        <w:tabs>
          <w:tab w:val="left" w:pos="360"/>
          <w:tab w:val="left" w:pos="3780"/>
        </w:tabs>
        <w:spacing w:before="240" w:line="360" w:lineRule="auto"/>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T</w:t>
      </w:r>
      <w:r w:rsidR="00562023" w:rsidRPr="00F82A76">
        <w:rPr>
          <w:rFonts w:ascii="Arial" w:eastAsiaTheme="minorEastAsia" w:hAnsi="Arial" w:cs="Arial"/>
          <w:b/>
          <w:color w:val="000000" w:themeColor="text1"/>
          <w:sz w:val="24"/>
          <w:szCs w:val="24"/>
          <w:lang w:val="es-ES" w:eastAsia="es-ES"/>
        </w:rPr>
        <w:t>eléfono</w:t>
      </w:r>
      <w:r w:rsidR="00182380" w:rsidRPr="00F82A76">
        <w:rPr>
          <w:rFonts w:ascii="Arial" w:eastAsiaTheme="minorEastAsia" w:hAnsi="Arial" w:cs="Arial"/>
          <w:b/>
          <w:color w:val="000000" w:themeColor="text1"/>
          <w:sz w:val="24"/>
          <w:szCs w:val="24"/>
          <w:lang w:val="es-ES" w:eastAsia="es-ES"/>
        </w:rPr>
        <w:t>:</w:t>
      </w:r>
      <w:r w:rsidR="0020387C" w:rsidRPr="00F82A76">
        <w:rPr>
          <w:rFonts w:ascii="Arial" w:eastAsiaTheme="minorEastAsia" w:hAnsi="Arial" w:cs="Arial"/>
          <w:b/>
          <w:color w:val="000000" w:themeColor="text1"/>
          <w:sz w:val="24"/>
          <w:szCs w:val="24"/>
          <w:lang w:val="es-ES" w:eastAsia="es-ES"/>
        </w:rPr>
        <w:tab/>
      </w:r>
    </w:p>
    <w:p w14:paraId="60B328F6" w14:textId="43108728" w:rsidR="001E52B4" w:rsidRPr="00F82A76" w:rsidRDefault="00182380" w:rsidP="0020387C">
      <w:pPr>
        <w:numPr>
          <w:ilvl w:val="0"/>
          <w:numId w:val="3"/>
        </w:numPr>
        <w:tabs>
          <w:tab w:val="left" w:pos="360"/>
          <w:tab w:val="left" w:pos="3780"/>
        </w:tabs>
        <w:spacing w:before="240" w:line="360" w:lineRule="auto"/>
        <w:contextualSpacing/>
        <w:jc w:val="both"/>
        <w:rPr>
          <w:rFonts w:ascii="Arial" w:eastAsiaTheme="minorEastAsia" w:hAnsi="Arial" w:cs="Arial"/>
          <w:b/>
          <w:color w:val="000000" w:themeColor="text1"/>
          <w:sz w:val="24"/>
          <w:szCs w:val="24"/>
          <w:lang w:val="es-ES" w:eastAsia="es-ES"/>
        </w:rPr>
      </w:pPr>
      <w:r w:rsidRPr="00F82A76">
        <w:rPr>
          <w:rFonts w:ascii="Arial" w:eastAsiaTheme="minorEastAsia" w:hAnsi="Arial" w:cs="Arial"/>
          <w:b/>
          <w:color w:val="000000" w:themeColor="text1"/>
          <w:sz w:val="24"/>
          <w:szCs w:val="24"/>
          <w:lang w:val="es-ES" w:eastAsia="es-ES"/>
        </w:rPr>
        <w:t xml:space="preserve">Correo electrónico: </w:t>
      </w:r>
      <w:r w:rsidR="007F1CF5" w:rsidRPr="00F82A76">
        <w:rPr>
          <w:rFonts w:ascii="Arial" w:hAnsi="Arial" w:cs="Arial"/>
          <w:color w:val="000000" w:themeColor="text1"/>
          <w:sz w:val="24"/>
          <w:szCs w:val="24"/>
        </w:rPr>
        <w:t xml:space="preserve">: </w:t>
      </w:r>
      <w:r w:rsidR="0020387C" w:rsidRPr="00F82A76">
        <w:rPr>
          <w:rFonts w:ascii="Arial" w:hAnsi="Arial" w:cs="Arial"/>
          <w:color w:val="000000" w:themeColor="text1"/>
          <w:sz w:val="24"/>
          <w:szCs w:val="24"/>
        </w:rPr>
        <w:tab/>
      </w:r>
      <w:r w:rsidR="002637C2">
        <w:rPr>
          <w:rFonts w:ascii="Arial" w:hAnsi="Arial" w:cs="Arial"/>
          <w:sz w:val="24"/>
          <w:szCs w:val="24"/>
        </w:rPr>
        <w:t>FACTURACION.POLIQUE@SANIDADNAVAL.CL</w:t>
      </w:r>
    </w:p>
    <w:p w14:paraId="54375CA7" w14:textId="77777777" w:rsidR="00843061" w:rsidRPr="00843061" w:rsidRDefault="00F82A76" w:rsidP="00843061">
      <w:pPr>
        <w:pStyle w:val="Prrafodelista"/>
        <w:numPr>
          <w:ilvl w:val="0"/>
          <w:numId w:val="9"/>
        </w:numPr>
        <w:tabs>
          <w:tab w:val="left" w:pos="360"/>
          <w:tab w:val="left" w:pos="3780"/>
        </w:tabs>
        <w:spacing w:before="240" w:line="360" w:lineRule="auto"/>
        <w:jc w:val="both"/>
        <w:rPr>
          <w:rFonts w:ascii="Arial" w:hAnsi="Arial" w:cs="Arial"/>
          <w:sz w:val="24"/>
          <w:szCs w:val="24"/>
        </w:rPr>
      </w:pPr>
      <w:r>
        <w:rPr>
          <w:rFonts w:ascii="Arial" w:hAnsi="Arial" w:cs="Arial"/>
          <w:sz w:val="24"/>
          <w:szCs w:val="24"/>
        </w:rPr>
        <w:t xml:space="preserve">El proveedor adjudicado deberá entregar la siguiente información, objeto agilizar el proceso de pago de facturas, una vez el bien y/o servicio solicitado </w:t>
      </w:r>
      <w:r w:rsidR="00843061">
        <w:rPr>
          <w:rFonts w:ascii="Arial" w:hAnsi="Arial" w:cs="Arial"/>
          <w:sz w:val="24"/>
          <w:szCs w:val="24"/>
        </w:rPr>
        <w:t>tenga recepción conforme:</w:t>
      </w:r>
    </w:p>
    <w:p w14:paraId="6AEA5319"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Banco:</w:t>
      </w:r>
    </w:p>
    <w:p w14:paraId="3A82DD85"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Número de cuenta:</w:t>
      </w:r>
    </w:p>
    <w:p w14:paraId="4978FF79"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Tipo de Cuenta:</w:t>
      </w:r>
    </w:p>
    <w:p w14:paraId="41ED9BB9" w14:textId="77777777" w:rsidR="0084306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Nombre encargado de facturación:</w:t>
      </w:r>
    </w:p>
    <w:p w14:paraId="537BEF15" w14:textId="26FFFD1A" w:rsidR="00843061" w:rsidRPr="00843061" w:rsidRDefault="00EA2AB9"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Teléfono</w:t>
      </w:r>
      <w:r w:rsidR="00843061" w:rsidRPr="00843061">
        <w:rPr>
          <w:rFonts w:ascii="Arial" w:hAnsi="Arial" w:cs="Arial"/>
          <w:b/>
          <w:sz w:val="24"/>
          <w:szCs w:val="24"/>
        </w:rPr>
        <w:t xml:space="preserve"> encargado de facturación:</w:t>
      </w:r>
    </w:p>
    <w:p w14:paraId="548FE187" w14:textId="77777777" w:rsidR="00F71791" w:rsidRPr="00843061" w:rsidRDefault="00843061" w:rsidP="00843061">
      <w:pPr>
        <w:pStyle w:val="Prrafodelista"/>
        <w:numPr>
          <w:ilvl w:val="0"/>
          <w:numId w:val="40"/>
        </w:numPr>
        <w:tabs>
          <w:tab w:val="left" w:pos="360"/>
          <w:tab w:val="left" w:pos="3780"/>
        </w:tabs>
        <w:spacing w:before="240" w:line="360" w:lineRule="auto"/>
        <w:ind w:left="709" w:hanging="283"/>
        <w:jc w:val="both"/>
        <w:rPr>
          <w:rFonts w:ascii="Arial" w:hAnsi="Arial" w:cs="Arial"/>
          <w:b/>
          <w:sz w:val="24"/>
          <w:szCs w:val="24"/>
        </w:rPr>
      </w:pPr>
      <w:r w:rsidRPr="00843061">
        <w:rPr>
          <w:rFonts w:ascii="Arial" w:hAnsi="Arial" w:cs="Arial"/>
          <w:b/>
          <w:sz w:val="24"/>
          <w:szCs w:val="24"/>
        </w:rPr>
        <w:t>Correo encargado de facturación:</w:t>
      </w:r>
      <w:hyperlink r:id="rId9" w:history="1"/>
    </w:p>
    <w:p w14:paraId="2ECBDD46" w14:textId="77777777" w:rsidR="00182380" w:rsidRPr="002A2511" w:rsidRDefault="00182380" w:rsidP="000D538B">
      <w:pPr>
        <w:spacing w:after="0"/>
        <w:ind w:left="360"/>
        <w:contextualSpacing/>
        <w:jc w:val="both"/>
        <w:rPr>
          <w:rFonts w:ascii="Arial" w:eastAsiaTheme="minorEastAsia" w:hAnsi="Arial" w:cs="Arial"/>
          <w:color w:val="000000" w:themeColor="text1"/>
          <w:sz w:val="24"/>
          <w:szCs w:val="24"/>
          <w:lang w:val="es-ES" w:eastAsia="es-ES"/>
        </w:rPr>
      </w:pPr>
      <w:r w:rsidRPr="00F82A76">
        <w:rPr>
          <w:rFonts w:ascii="Arial" w:eastAsiaTheme="minorEastAsia" w:hAnsi="Arial" w:cs="Arial"/>
          <w:color w:val="000000" w:themeColor="text1"/>
          <w:sz w:val="24"/>
          <w:szCs w:val="24"/>
          <w:lang w:val="es-ES" w:eastAsia="es-ES"/>
        </w:rPr>
        <w:t>L</w:t>
      </w:r>
      <w:r w:rsidRPr="00F82A76">
        <w:rPr>
          <w:rFonts w:ascii="Arial" w:eastAsia="Times New Roman" w:hAnsi="Arial" w:cs="Arial"/>
          <w:color w:val="000000" w:themeColor="text1"/>
          <w:sz w:val="24"/>
          <w:szCs w:val="24"/>
          <w:lang w:val="es-ES" w:eastAsia="es-ES"/>
        </w:rPr>
        <w:t>a</w:t>
      </w:r>
      <w:r w:rsidRPr="00F82A76">
        <w:rPr>
          <w:rFonts w:ascii="Arial" w:eastAsiaTheme="minorEastAsia" w:hAnsi="Arial" w:cs="Arial"/>
          <w:color w:val="000000" w:themeColor="text1"/>
          <w:sz w:val="24"/>
          <w:szCs w:val="24"/>
          <w:lang w:val="es-ES" w:eastAsia="es-ES"/>
        </w:rPr>
        <w:t xml:space="preserve"> Armada pagará en un plazo de treinta (30) días, siguientes a la recepción de la factura electrónica, según lo preceptuado en la Ley N° 21.131 “Ley de Pago a</w:t>
      </w:r>
      <w:r w:rsidRPr="002A2511">
        <w:rPr>
          <w:rFonts w:ascii="Arial" w:eastAsiaTheme="minorEastAsia" w:hAnsi="Arial" w:cs="Arial"/>
          <w:color w:val="000000" w:themeColor="text1"/>
          <w:sz w:val="24"/>
          <w:szCs w:val="24"/>
          <w:lang w:val="es-ES" w:eastAsia="es-ES"/>
        </w:rPr>
        <w:t xml:space="preserve"> 30 días” y el Artículo </w:t>
      </w:r>
      <w:r w:rsidR="006E211C">
        <w:rPr>
          <w:rFonts w:ascii="Arial" w:eastAsiaTheme="minorEastAsia" w:hAnsi="Arial" w:cs="Arial"/>
          <w:color w:val="000000" w:themeColor="text1"/>
          <w:sz w:val="24"/>
          <w:szCs w:val="24"/>
          <w:lang w:val="es-ES" w:eastAsia="es-ES"/>
        </w:rPr>
        <w:t>133</w:t>
      </w:r>
      <w:r w:rsidRPr="002A2511">
        <w:rPr>
          <w:rFonts w:ascii="Arial" w:eastAsiaTheme="minorEastAsia" w:hAnsi="Arial" w:cs="Arial"/>
          <w:color w:val="000000" w:themeColor="text1"/>
          <w:sz w:val="24"/>
          <w:szCs w:val="24"/>
          <w:lang w:val="es-ES" w:eastAsia="es-ES"/>
        </w:rPr>
        <w:t xml:space="preserve"> del Reglamento de la Ley </w:t>
      </w:r>
      <w:r w:rsidR="006E211C">
        <w:rPr>
          <w:rFonts w:ascii="Arial" w:eastAsiaTheme="minorEastAsia" w:hAnsi="Arial" w:cs="Arial"/>
          <w:color w:val="000000" w:themeColor="text1"/>
          <w:sz w:val="24"/>
          <w:szCs w:val="24"/>
          <w:lang w:val="es-ES" w:eastAsia="es-ES"/>
        </w:rPr>
        <w:t>N° 19.880</w:t>
      </w:r>
      <w:r w:rsidRPr="002A2511">
        <w:rPr>
          <w:rFonts w:ascii="Arial" w:eastAsiaTheme="minorEastAsia" w:hAnsi="Arial" w:cs="Arial"/>
          <w:color w:val="000000" w:themeColor="text1"/>
          <w:sz w:val="24"/>
          <w:szCs w:val="24"/>
          <w:lang w:val="es-ES" w:eastAsia="es-ES"/>
        </w:rPr>
        <w:t>. Este plazo comenzará a regir desde la fecha de recepción conforme de</w:t>
      </w:r>
      <w:r w:rsidR="009A0227" w:rsidRPr="002A2511">
        <w:rPr>
          <w:rFonts w:ascii="Arial" w:eastAsiaTheme="minorEastAsia" w:hAnsi="Arial" w:cs="Arial"/>
          <w:color w:val="000000" w:themeColor="text1"/>
          <w:sz w:val="24"/>
          <w:szCs w:val="24"/>
          <w:lang w:val="es-ES" w:eastAsia="es-ES"/>
        </w:rPr>
        <w:t>l servicio contratado.</w:t>
      </w:r>
    </w:p>
    <w:p w14:paraId="5DF4891D" w14:textId="4CB7DE4E" w:rsidR="00182380" w:rsidRPr="002A2511" w:rsidRDefault="00182380" w:rsidP="000D538B">
      <w:pPr>
        <w:spacing w:after="0"/>
        <w:ind w:left="360"/>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Los pagos se realizarán con recursos </w:t>
      </w:r>
      <w:r w:rsidR="002637C2">
        <w:rPr>
          <w:rFonts w:ascii="Arial" w:eastAsiaTheme="minorEastAsia" w:hAnsi="Arial" w:cs="Arial"/>
          <w:color w:val="000000" w:themeColor="text1"/>
          <w:sz w:val="24"/>
          <w:szCs w:val="24"/>
          <w:lang w:val="es-ES" w:eastAsia="es-ES"/>
        </w:rPr>
        <w:t>FONDOS PROPIOS (CAP. 08)</w:t>
      </w:r>
      <w:r w:rsidRPr="002A2511">
        <w:rPr>
          <w:rFonts w:ascii="Arial" w:eastAsiaTheme="minorEastAsia" w:hAnsi="Arial" w:cs="Arial"/>
          <w:color w:val="000000" w:themeColor="text1"/>
          <w:sz w:val="24"/>
          <w:szCs w:val="24"/>
          <w:lang w:val="es-ES" w:eastAsia="es-ES"/>
        </w:rPr>
        <w:t>, imputándose el gasto que demandará el cumplimiento a los fondos.</w:t>
      </w:r>
    </w:p>
    <w:p w14:paraId="47E6FCE3" w14:textId="77777777" w:rsidR="00EA2AB9" w:rsidRPr="002A2511" w:rsidRDefault="00EA2AB9" w:rsidP="00182380">
      <w:pPr>
        <w:spacing w:after="0"/>
        <w:jc w:val="both"/>
        <w:rPr>
          <w:rFonts w:ascii="Arial" w:eastAsiaTheme="minorEastAsia" w:hAnsi="Arial" w:cs="Arial"/>
          <w:color w:val="000000" w:themeColor="text1"/>
          <w:sz w:val="24"/>
          <w:szCs w:val="24"/>
          <w:lang w:val="es-ES" w:eastAsia="es-ES"/>
        </w:rPr>
      </w:pPr>
    </w:p>
    <w:p w14:paraId="22EC764C" w14:textId="77777777" w:rsidR="00182380" w:rsidRPr="002A2511" w:rsidRDefault="00182380"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MULTAS</w:t>
      </w:r>
      <w:r w:rsidR="006247A2" w:rsidRPr="002A2511">
        <w:rPr>
          <w:rFonts w:ascii="Arial" w:eastAsia="Times New Roman" w:hAnsi="Arial" w:cs="Arial"/>
          <w:b/>
          <w:color w:val="000000" w:themeColor="text1"/>
          <w:sz w:val="24"/>
          <w:szCs w:val="24"/>
          <w:lang w:val="es-ES" w:eastAsia="es-ES"/>
        </w:rPr>
        <w:t>:</w:t>
      </w:r>
    </w:p>
    <w:p w14:paraId="6482F502" w14:textId="77777777" w:rsidR="00182380" w:rsidRPr="002A2511" w:rsidRDefault="00182380" w:rsidP="00182380">
      <w:pPr>
        <w:tabs>
          <w:tab w:val="left" w:pos="426"/>
          <w:tab w:val="left" w:pos="1440"/>
        </w:tabs>
        <w:spacing w:after="0" w:line="240" w:lineRule="auto"/>
        <w:ind w:left="426"/>
        <w:jc w:val="both"/>
        <w:rPr>
          <w:rFonts w:ascii="Arial" w:eastAsia="Times New Roman" w:hAnsi="Arial" w:cs="Arial"/>
          <w:b/>
          <w:color w:val="000000" w:themeColor="text1"/>
          <w:sz w:val="24"/>
          <w:szCs w:val="24"/>
          <w:lang w:val="es-ES" w:eastAsia="es-ES"/>
        </w:rPr>
      </w:pPr>
    </w:p>
    <w:p w14:paraId="0EFE3ECC" w14:textId="471782EB" w:rsidR="005E7EFE" w:rsidRPr="002A2511" w:rsidRDefault="005E7EFE" w:rsidP="000D538B">
      <w:pPr>
        <w:pStyle w:val="Standard"/>
        <w:tabs>
          <w:tab w:val="left" w:pos="426"/>
        </w:tabs>
        <w:ind w:left="426" w:right="48"/>
        <w:jc w:val="both"/>
        <w:rPr>
          <w:rFonts w:ascii="Arial" w:eastAsia="Times New Roman" w:hAnsi="Arial" w:cs="Arial"/>
          <w:color w:val="000000" w:themeColor="text1"/>
          <w:kern w:val="0"/>
          <w:lang w:eastAsia="es-ES" w:bidi="ar-SA"/>
        </w:rPr>
      </w:pPr>
      <w:r w:rsidRPr="002A2511">
        <w:rPr>
          <w:rFonts w:ascii="Arial" w:eastAsia="Times New Roman" w:hAnsi="Arial" w:cs="Arial"/>
          <w:color w:val="000000" w:themeColor="text1"/>
          <w:kern w:val="0"/>
          <w:lang w:eastAsia="es-ES" w:bidi="ar-SA"/>
        </w:rPr>
        <w:t xml:space="preserve">En caso que el proveedor presente atrasos en la entrega del material adquirido o servicio contratado, </w:t>
      </w:r>
      <w:r w:rsidR="002637C2">
        <w:rPr>
          <w:rFonts w:ascii="Arial" w:eastAsia="Times New Roman" w:hAnsi="Arial" w:cs="Arial"/>
          <w:color w:val="000000" w:themeColor="text1"/>
          <w:kern w:val="0"/>
          <w:lang w:eastAsia="es-ES" w:bidi="ar-SA"/>
        </w:rPr>
        <w:t>POLIQUE</w:t>
      </w:r>
      <w:r w:rsidRPr="002A2511">
        <w:rPr>
          <w:rFonts w:ascii="Arial" w:eastAsia="Times New Roman" w:hAnsi="Arial" w:cs="Arial"/>
          <w:color w:val="000000" w:themeColor="text1"/>
          <w:kern w:val="0"/>
          <w:lang w:eastAsia="es-ES" w:bidi="ar-SA"/>
        </w:rPr>
        <w:t xml:space="preserve"> aplicará multas, de acuerdo a lo siguiente:</w:t>
      </w:r>
    </w:p>
    <w:p w14:paraId="4ABBCF42" w14:textId="77777777" w:rsidR="005E7EFE" w:rsidRPr="002A2511" w:rsidRDefault="005E7EFE" w:rsidP="005E7EFE">
      <w:pPr>
        <w:pStyle w:val="Standard"/>
        <w:tabs>
          <w:tab w:val="left" w:pos="851"/>
        </w:tabs>
        <w:ind w:right="48"/>
        <w:jc w:val="both"/>
        <w:rPr>
          <w:rFonts w:ascii="Arial" w:eastAsia="Times New Roman" w:hAnsi="Arial" w:cs="Arial"/>
          <w:color w:val="000000" w:themeColor="text1"/>
          <w:kern w:val="0"/>
          <w:lang w:eastAsia="es-ES" w:bidi="ar-SA"/>
        </w:rPr>
      </w:pPr>
    </w:p>
    <w:p w14:paraId="220AE4D4" w14:textId="77777777" w:rsidR="005E7EFE" w:rsidRPr="002A2511" w:rsidRDefault="005E7EFE" w:rsidP="005E7EFE">
      <w:pPr>
        <w:pStyle w:val="Standard"/>
        <w:numPr>
          <w:ilvl w:val="0"/>
          <w:numId w:val="24"/>
        </w:numPr>
        <w:tabs>
          <w:tab w:val="left" w:pos="851"/>
        </w:tabs>
        <w:ind w:left="851" w:right="48" w:hanging="425"/>
        <w:jc w:val="both"/>
        <w:rPr>
          <w:rFonts w:ascii="Arial" w:eastAsia="Times New Roman" w:hAnsi="Arial" w:cs="Arial"/>
          <w:color w:val="000000" w:themeColor="text1"/>
          <w:kern w:val="0"/>
          <w:lang w:eastAsia="es-ES" w:bidi="ar-SA"/>
        </w:rPr>
      </w:pPr>
      <w:r w:rsidRPr="002A2511">
        <w:rPr>
          <w:rFonts w:ascii="Arial" w:eastAsia="Times New Roman" w:hAnsi="Arial" w:cs="Arial"/>
          <w:color w:val="000000" w:themeColor="text1"/>
          <w:kern w:val="0"/>
          <w:lang w:eastAsia="es-ES" w:bidi="ar-SA"/>
        </w:rPr>
        <w:t xml:space="preserve">Se cobrará una multa del 1% por cada día corrido de atraso sobre el valor neto de la línea adjudicada, el que será aplicable a las cantidades </w:t>
      </w:r>
      <w:proofErr w:type="spellStart"/>
      <w:r w:rsidR="00CA6B7B">
        <w:rPr>
          <w:rFonts w:ascii="Arial" w:eastAsia="Times New Roman" w:hAnsi="Arial" w:cs="Arial"/>
          <w:color w:val="000000" w:themeColor="text1"/>
          <w:kern w:val="0"/>
          <w:lang w:eastAsia="es-ES" w:bidi="ar-SA"/>
        </w:rPr>
        <w:t>recepcionadas</w:t>
      </w:r>
      <w:proofErr w:type="spellEnd"/>
      <w:r w:rsidR="00CA6B7B">
        <w:rPr>
          <w:rFonts w:ascii="Arial" w:eastAsia="Times New Roman" w:hAnsi="Arial" w:cs="Arial"/>
          <w:color w:val="000000" w:themeColor="text1"/>
          <w:kern w:val="0"/>
          <w:lang w:eastAsia="es-ES" w:bidi="ar-SA"/>
        </w:rPr>
        <w:t xml:space="preserve"> </w:t>
      </w:r>
      <w:r w:rsidRPr="002A2511">
        <w:rPr>
          <w:rFonts w:ascii="Arial" w:eastAsia="Times New Roman" w:hAnsi="Arial" w:cs="Arial"/>
          <w:color w:val="000000" w:themeColor="text1"/>
          <w:kern w:val="0"/>
          <w:lang w:eastAsia="es-ES" w:bidi="ar-SA"/>
        </w:rPr>
        <w:t>que se encuentren atrasadas, no considerándose para ello los días invocados por fuerza mayor</w:t>
      </w:r>
      <w:r w:rsidR="007F1CF5" w:rsidRPr="002A2511">
        <w:rPr>
          <w:rFonts w:ascii="Arial" w:eastAsia="Times New Roman" w:hAnsi="Arial" w:cs="Arial"/>
          <w:color w:val="000000" w:themeColor="text1"/>
          <w:kern w:val="0"/>
          <w:lang w:eastAsia="es-ES" w:bidi="ar-SA"/>
        </w:rPr>
        <w:t>.</w:t>
      </w:r>
    </w:p>
    <w:p w14:paraId="16F9684B" w14:textId="47F6365C" w:rsidR="005E7EFE" w:rsidRPr="002A2511" w:rsidRDefault="005E7EFE" w:rsidP="005E7EFE">
      <w:pPr>
        <w:pStyle w:val="Standard"/>
        <w:numPr>
          <w:ilvl w:val="0"/>
          <w:numId w:val="24"/>
        </w:numPr>
        <w:tabs>
          <w:tab w:val="left" w:pos="851"/>
        </w:tabs>
        <w:ind w:left="851" w:right="-1" w:hanging="425"/>
        <w:jc w:val="both"/>
        <w:rPr>
          <w:rFonts w:ascii="Arial" w:eastAsia="Times New Roman" w:hAnsi="Arial" w:cs="Arial"/>
          <w:color w:val="000000" w:themeColor="text1"/>
          <w:kern w:val="0"/>
          <w:lang w:eastAsia="es-ES" w:bidi="ar-SA"/>
        </w:rPr>
      </w:pPr>
      <w:r w:rsidRPr="002A2511">
        <w:rPr>
          <w:rFonts w:ascii="Arial" w:eastAsia="Times New Roman" w:hAnsi="Arial" w:cs="Arial"/>
          <w:color w:val="000000" w:themeColor="text1"/>
          <w:kern w:val="0"/>
          <w:lang w:eastAsia="es-ES" w:bidi="ar-SA"/>
        </w:rPr>
        <w:t xml:space="preserve">Se cobrarán multas hasta diez (10) días corridos, tope máximo de multas equivalente al 10% del total de la orden de compra. Posterior a este porcentaje, </w:t>
      </w:r>
      <w:r w:rsidR="002637C2">
        <w:rPr>
          <w:rFonts w:ascii="Arial" w:eastAsia="Times New Roman" w:hAnsi="Arial" w:cs="Arial"/>
          <w:color w:val="000000" w:themeColor="text1"/>
          <w:kern w:val="0"/>
          <w:lang w:eastAsia="es-ES" w:bidi="ar-SA"/>
        </w:rPr>
        <w:t>POLIQUE</w:t>
      </w:r>
      <w:r w:rsidRPr="002A2511">
        <w:rPr>
          <w:rFonts w:ascii="Arial" w:eastAsia="Times New Roman" w:hAnsi="Arial" w:cs="Arial"/>
          <w:color w:val="000000" w:themeColor="text1"/>
          <w:kern w:val="0"/>
          <w:lang w:eastAsia="es-ES" w:bidi="ar-SA"/>
        </w:rPr>
        <w:t xml:space="preserve"> podrá terminar el contrato</w:t>
      </w:r>
      <w:r w:rsidR="007F1CF5" w:rsidRPr="002A2511">
        <w:rPr>
          <w:rFonts w:ascii="Arial" w:eastAsia="Times New Roman" w:hAnsi="Arial" w:cs="Arial"/>
          <w:color w:val="000000" w:themeColor="text1"/>
          <w:kern w:val="0"/>
          <w:lang w:eastAsia="es-ES" w:bidi="ar-SA"/>
        </w:rPr>
        <w:t>.</w:t>
      </w:r>
    </w:p>
    <w:p w14:paraId="7922BF76" w14:textId="77777777" w:rsidR="005E7EFE" w:rsidRPr="002A2511" w:rsidRDefault="005E7EFE" w:rsidP="005E7EFE">
      <w:pPr>
        <w:pStyle w:val="Standard"/>
        <w:numPr>
          <w:ilvl w:val="0"/>
          <w:numId w:val="24"/>
        </w:numPr>
        <w:tabs>
          <w:tab w:val="left" w:pos="851"/>
        </w:tabs>
        <w:ind w:left="851" w:right="-1" w:hanging="425"/>
        <w:jc w:val="both"/>
        <w:rPr>
          <w:rFonts w:ascii="Arial" w:hAnsi="Arial" w:cs="Arial"/>
          <w:color w:val="000000" w:themeColor="text1"/>
        </w:rPr>
      </w:pPr>
      <w:r w:rsidRPr="002A2511">
        <w:rPr>
          <w:rFonts w:ascii="Arial" w:hAnsi="Arial" w:cs="Arial"/>
          <w:bCs/>
          <w:color w:val="000000" w:themeColor="text1"/>
        </w:rPr>
        <w:lastRenderedPageBreak/>
        <w:t>Para los efectos de aplicar las multas antes indicadas, se seguirá el siguiente procedimiento:</w:t>
      </w:r>
    </w:p>
    <w:p w14:paraId="4518173D" w14:textId="77777777" w:rsidR="005E7EFE" w:rsidRPr="002A2511" w:rsidRDefault="005E7EFE" w:rsidP="005E7EFE">
      <w:pPr>
        <w:pStyle w:val="Standard"/>
        <w:tabs>
          <w:tab w:val="left" w:pos="851"/>
        </w:tabs>
        <w:ind w:left="851" w:right="-1"/>
        <w:jc w:val="both"/>
        <w:rPr>
          <w:rFonts w:ascii="Arial" w:hAnsi="Arial" w:cs="Arial"/>
          <w:color w:val="000000" w:themeColor="text1"/>
        </w:rPr>
      </w:pPr>
    </w:p>
    <w:p w14:paraId="4840654A" w14:textId="77777777"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En caso de ser procedente la aplicación de multas, estas serán notificadas al adjudicatariovía carta certificada. La notificación se entenderá practicada a contar del tercer día hábil siguiente a su recepción en la oficina de correo que corresponda.</w:t>
      </w:r>
    </w:p>
    <w:p w14:paraId="697A9176" w14:textId="77777777"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 xml:space="preserve">El adjudicatario tendrá cinco (5) días hábiles para impugnar la multa que le ha sido notificada, según el punto anterior. </w:t>
      </w:r>
    </w:p>
    <w:p w14:paraId="1E2B43F2" w14:textId="0A3DF894"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 xml:space="preserve">En caso que el adjudicatario presente descargos en el plazo establecido, </w:t>
      </w:r>
      <w:r w:rsidR="002637C2">
        <w:rPr>
          <w:color w:val="000000" w:themeColor="text1"/>
          <w:lang w:val="es-CL"/>
        </w:rPr>
        <w:t>POLIQUE</w:t>
      </w:r>
      <w:r w:rsidRPr="002A2511">
        <w:rPr>
          <w:color w:val="000000" w:themeColor="text1"/>
          <w:lang w:val="es-CL"/>
        </w:rPr>
        <w:t xml:space="preserve"> evaluará las causas explicitadas por el adjudicatario y tendrá la facultad de eliminar o disminuir el monto de las multas o bien mantener lo descrito en la carta certificada remitida al adjudicatario. Para lo cual tendrá un plazo de diez (10) días hábiles, contados desde la recepción de la impugnación, para notificar su resolución definitiva al adjudicatario.</w:t>
      </w:r>
    </w:p>
    <w:p w14:paraId="7CDA59DA" w14:textId="2CA3D856" w:rsidR="005E7EFE" w:rsidRPr="002A2511" w:rsidRDefault="002637C2"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Pr>
          <w:color w:val="000000" w:themeColor="text1"/>
          <w:lang w:val="es-CL"/>
        </w:rPr>
        <w:t>POLIQUE</w:t>
      </w:r>
      <w:r w:rsidR="005E7EFE" w:rsidRPr="002A2511">
        <w:rPr>
          <w:color w:val="000000" w:themeColor="text1"/>
          <w:lang w:val="es-CL"/>
        </w:rPr>
        <w:t xml:space="preserve"> aplicará las multas correspondientes por medio de una resolución fundada, en la que se pronunciará sobre los descargos presentados por el adjudicatario si existieren y que se publicará en el portal Mercado Público, oportunamente. Dicha resolución podrá rec</w:t>
      </w:r>
      <w:r w:rsidR="002221AA" w:rsidRPr="002A2511">
        <w:rPr>
          <w:color w:val="000000" w:themeColor="text1"/>
          <w:lang w:val="es-CL"/>
        </w:rPr>
        <w:t xml:space="preserve">urrirse de conformidad a la Ley </w:t>
      </w:r>
      <w:r w:rsidR="005E7EFE" w:rsidRPr="002A2511">
        <w:rPr>
          <w:color w:val="000000" w:themeColor="text1"/>
          <w:lang w:val="es-CL"/>
        </w:rPr>
        <w:t xml:space="preserve">N° 19.880, según lo establecido en el artículo </w:t>
      </w:r>
      <w:r w:rsidR="00E75044" w:rsidRPr="0077405D">
        <w:rPr>
          <w:color w:val="auto"/>
          <w:lang w:val="es-CL"/>
        </w:rPr>
        <w:t xml:space="preserve">137 del D.S. (H.) </w:t>
      </w:r>
      <w:r w:rsidR="00E75044" w:rsidRPr="00827987">
        <w:rPr>
          <w:color w:val="auto"/>
        </w:rPr>
        <w:t>N° 661, de 2024</w:t>
      </w:r>
      <w:r w:rsidR="005E7EFE" w:rsidRPr="002A2511">
        <w:rPr>
          <w:color w:val="000000" w:themeColor="text1"/>
          <w:lang w:val="es-CL"/>
        </w:rPr>
        <w:t>.</w:t>
      </w:r>
    </w:p>
    <w:p w14:paraId="5FB5F036" w14:textId="673829AA"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CL"/>
        </w:rPr>
      </w:pPr>
      <w:r w:rsidRPr="002A2511">
        <w:rPr>
          <w:color w:val="000000" w:themeColor="text1"/>
          <w:lang w:val="es-CL"/>
        </w:rPr>
        <w:t xml:space="preserve">Si existe atraso superior a diez (10) días corridos en la entrega de los bienes o servicios, sin un aviso informado y aceptado, se entenderá que existe un incumplimiento total del adjudicatario y </w:t>
      </w:r>
      <w:r w:rsidR="00427F5A">
        <w:rPr>
          <w:color w:val="000000" w:themeColor="text1"/>
          <w:lang w:val="es-CL"/>
        </w:rPr>
        <w:t>POLIQUE</w:t>
      </w:r>
      <w:r w:rsidRPr="002A2511">
        <w:rPr>
          <w:color w:val="000000" w:themeColor="text1"/>
          <w:lang w:val="es-CL"/>
        </w:rPr>
        <w:t xml:space="preserve"> podrá desistir y dejar sin efecto la compra adjudicada.</w:t>
      </w:r>
    </w:p>
    <w:p w14:paraId="61CD36BC" w14:textId="77777777"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ES"/>
        </w:rPr>
      </w:pPr>
      <w:r w:rsidRPr="002A2511">
        <w:rPr>
          <w:color w:val="000000" w:themeColor="text1"/>
          <w:lang w:val="es-ES"/>
        </w:rPr>
        <w:t>Se entenderá por atraso en la entrega, el tiempo transcurrido en días corridos desde la fecha de entrega fijada en la orden de compra, hasta la fecha de recepción conforme de los bienes o servicios.</w:t>
      </w:r>
    </w:p>
    <w:p w14:paraId="18B9B273" w14:textId="7D4D87CC" w:rsidR="005E7EFE" w:rsidRPr="002A2511" w:rsidRDefault="005E7EFE" w:rsidP="005E7EFE">
      <w:pPr>
        <w:pStyle w:val="Default"/>
        <w:numPr>
          <w:ilvl w:val="2"/>
          <w:numId w:val="25"/>
        </w:numPr>
        <w:tabs>
          <w:tab w:val="left" w:pos="1276"/>
        </w:tabs>
        <w:autoSpaceDE/>
        <w:autoSpaceDN/>
        <w:adjustRightInd/>
        <w:ind w:left="1276" w:rightChars="20" w:right="44" w:hanging="425"/>
        <w:jc w:val="both"/>
        <w:rPr>
          <w:color w:val="000000" w:themeColor="text1"/>
          <w:lang w:val="es-ES"/>
        </w:rPr>
      </w:pPr>
      <w:r w:rsidRPr="002A2511">
        <w:rPr>
          <w:bCs/>
          <w:color w:val="000000" w:themeColor="text1"/>
          <w:lang w:val="es-CL"/>
        </w:rPr>
        <w:t xml:space="preserve">Las multas se cobrarán administrativamente, sin forma de juicio y se deducirá del documento de pago a la fecha en que proceda su pago al adjudicatario. </w:t>
      </w:r>
      <w:r w:rsidRPr="002A2511">
        <w:rPr>
          <w:bCs/>
          <w:color w:val="000000" w:themeColor="text1"/>
          <w:lang w:val="es-ES"/>
        </w:rPr>
        <w:t xml:space="preserve">Este último, podrá a su elección, enterar el valor de la multa, mediante vale vista a nombre de la DIRECCIÓN DE </w:t>
      </w:r>
      <w:r w:rsidR="00427F5A">
        <w:rPr>
          <w:bCs/>
          <w:color w:val="000000" w:themeColor="text1"/>
          <w:lang w:val="es-ES"/>
        </w:rPr>
        <w:t>SANIDAD</w:t>
      </w:r>
      <w:r w:rsidRPr="002A2511">
        <w:rPr>
          <w:bCs/>
          <w:color w:val="000000" w:themeColor="text1"/>
          <w:lang w:val="es-ES"/>
        </w:rPr>
        <w:t xml:space="preserve"> DE LA ARMADA, evitando la deducción administrativa antes dicha.</w:t>
      </w:r>
    </w:p>
    <w:p w14:paraId="710ABD8A" w14:textId="77777777" w:rsidR="00EA2AB9" w:rsidRDefault="00EA2AB9" w:rsidP="00182380">
      <w:pPr>
        <w:spacing w:after="0"/>
        <w:jc w:val="both"/>
        <w:rPr>
          <w:rFonts w:ascii="Arial" w:eastAsiaTheme="minorEastAsia" w:hAnsi="Arial" w:cs="Arial"/>
          <w:color w:val="000000" w:themeColor="text1"/>
          <w:sz w:val="24"/>
          <w:szCs w:val="24"/>
          <w:lang w:val="es-ES" w:eastAsia="es-ES"/>
        </w:rPr>
      </w:pPr>
    </w:p>
    <w:p w14:paraId="441648A6" w14:textId="77777777" w:rsidR="00EA2AB9" w:rsidRPr="002A2511" w:rsidRDefault="00EA2AB9" w:rsidP="00182380">
      <w:pPr>
        <w:spacing w:after="0"/>
        <w:jc w:val="both"/>
        <w:rPr>
          <w:rFonts w:ascii="Arial" w:eastAsiaTheme="minorEastAsia" w:hAnsi="Arial" w:cs="Arial"/>
          <w:color w:val="000000" w:themeColor="text1"/>
          <w:sz w:val="24"/>
          <w:szCs w:val="24"/>
          <w:lang w:val="es-ES" w:eastAsia="es-ES"/>
        </w:rPr>
      </w:pPr>
    </w:p>
    <w:p w14:paraId="396A4479" w14:textId="77777777" w:rsidR="00182380" w:rsidRPr="002A2511" w:rsidRDefault="003474FF" w:rsidP="00182380">
      <w:pPr>
        <w:numPr>
          <w:ilvl w:val="0"/>
          <w:numId w:val="1"/>
        </w:numPr>
        <w:tabs>
          <w:tab w:val="left" w:pos="426"/>
          <w:tab w:val="left" w:pos="1440"/>
        </w:tabs>
        <w:spacing w:after="0" w:line="240" w:lineRule="auto"/>
        <w:ind w:left="426" w:hanging="426"/>
        <w:jc w:val="both"/>
        <w:rPr>
          <w:rFonts w:ascii="Arial" w:eastAsia="Times New Roman" w:hAnsi="Arial" w:cs="Arial"/>
          <w:b/>
          <w:color w:val="000000" w:themeColor="text1"/>
          <w:sz w:val="24"/>
          <w:szCs w:val="24"/>
          <w:lang w:val="es-ES" w:eastAsia="es-ES"/>
        </w:rPr>
      </w:pPr>
      <w:r w:rsidRPr="002A2511">
        <w:rPr>
          <w:rFonts w:ascii="Arial" w:eastAsiaTheme="minorEastAsia" w:hAnsi="Arial" w:cs="Arial"/>
          <w:b/>
          <w:bCs/>
          <w:color w:val="000000" w:themeColor="text1"/>
          <w:sz w:val="24"/>
          <w:szCs w:val="24"/>
          <w:lang w:val="es-ES" w:eastAsia="es-ES"/>
        </w:rPr>
        <w:t>CASO FORTUITO O FUERZA MAYOR</w:t>
      </w:r>
      <w:r w:rsidR="006247A2" w:rsidRPr="002A2511">
        <w:rPr>
          <w:rFonts w:ascii="Arial" w:eastAsia="Times New Roman" w:hAnsi="Arial" w:cs="Arial"/>
          <w:b/>
          <w:color w:val="000000" w:themeColor="text1"/>
          <w:sz w:val="24"/>
          <w:szCs w:val="24"/>
          <w:lang w:val="es-ES" w:eastAsia="es-ES"/>
        </w:rPr>
        <w:t>:</w:t>
      </w:r>
    </w:p>
    <w:p w14:paraId="3CD19F03" w14:textId="77777777" w:rsidR="00435425" w:rsidRPr="002A2511" w:rsidRDefault="00182380" w:rsidP="00435425">
      <w:pPr>
        <w:widowControl w:val="0"/>
        <w:tabs>
          <w:tab w:val="left" w:pos="1875"/>
        </w:tabs>
        <w:spacing w:after="0" w:line="240" w:lineRule="auto"/>
        <w:jc w:val="both"/>
        <w:rPr>
          <w:rFonts w:ascii="Arial" w:hAnsi="Arial" w:cs="Arial"/>
          <w:color w:val="000000" w:themeColor="text1"/>
          <w:sz w:val="24"/>
          <w:szCs w:val="24"/>
        </w:rPr>
      </w:pPr>
      <w:r w:rsidRPr="002A2511">
        <w:rPr>
          <w:rFonts w:ascii="Arial" w:hAnsi="Arial" w:cs="Arial"/>
          <w:color w:val="000000" w:themeColor="text1"/>
          <w:sz w:val="24"/>
          <w:szCs w:val="24"/>
        </w:rPr>
        <w:tab/>
      </w:r>
    </w:p>
    <w:p w14:paraId="50CE13C0" w14:textId="77777777" w:rsidR="003474FF" w:rsidRPr="002A2511" w:rsidRDefault="003474FF" w:rsidP="000D538B">
      <w:pPr>
        <w:widowControl w:val="0"/>
        <w:tabs>
          <w:tab w:val="left" w:pos="1875"/>
        </w:tabs>
        <w:spacing w:after="0" w:line="240" w:lineRule="auto"/>
        <w:ind w:left="426"/>
        <w:jc w:val="both"/>
        <w:rPr>
          <w:rFonts w:ascii="Arial" w:eastAsia="Times New Roman" w:hAnsi="Arial" w:cs="Arial"/>
          <w:color w:val="000000" w:themeColor="text1"/>
          <w:sz w:val="24"/>
          <w:szCs w:val="24"/>
          <w:lang w:eastAsia="es-CL"/>
        </w:rPr>
      </w:pPr>
      <w:r w:rsidRPr="002A2511">
        <w:rPr>
          <w:rFonts w:ascii="Arial" w:eastAsia="Times New Roman" w:hAnsi="Arial" w:cs="Arial"/>
          <w:color w:val="000000" w:themeColor="text1"/>
          <w:sz w:val="24"/>
          <w:szCs w:val="24"/>
          <w:lang w:eastAsia="es-CL"/>
        </w:rPr>
        <w:t>No será causal de término de la orden de compra, el incumplimiento de las obligaciones del proveedor derivado de una catástrofe natural o de otra causal de fuerza mayor, si se considerarán como tal, los siguientes motivos:</w:t>
      </w:r>
    </w:p>
    <w:p w14:paraId="0CD8888A" w14:textId="77777777" w:rsidR="003474FF" w:rsidRPr="006048BE" w:rsidRDefault="003474FF" w:rsidP="003474FF">
      <w:pPr>
        <w:pStyle w:val="Standard"/>
        <w:tabs>
          <w:tab w:val="left" w:pos="851"/>
        </w:tabs>
        <w:ind w:left="426" w:right="48"/>
        <w:jc w:val="both"/>
        <w:rPr>
          <w:rFonts w:ascii="Arial" w:eastAsia="Times New Roman" w:hAnsi="Arial" w:cs="Arial"/>
          <w:color w:val="FF0000"/>
          <w:kern w:val="0"/>
          <w:lang w:eastAsia="es-CL" w:bidi="ar-SA"/>
        </w:rPr>
      </w:pPr>
    </w:p>
    <w:p w14:paraId="69FADD2A" w14:textId="77777777" w:rsidR="003474FF" w:rsidRPr="002A2511" w:rsidRDefault="003474FF" w:rsidP="003474FF">
      <w:pPr>
        <w:pStyle w:val="Standard"/>
        <w:numPr>
          <w:ilvl w:val="0"/>
          <w:numId w:val="26"/>
        </w:numPr>
        <w:tabs>
          <w:tab w:val="left" w:pos="851"/>
        </w:tabs>
        <w:ind w:left="851" w:right="48" w:hanging="425"/>
        <w:jc w:val="both"/>
        <w:rPr>
          <w:rFonts w:ascii="Arial" w:eastAsia="Times New Roman" w:hAnsi="Arial" w:cs="Arial"/>
          <w:color w:val="000000" w:themeColor="text1"/>
          <w:kern w:val="0"/>
          <w:lang w:eastAsia="es-CL" w:bidi="ar-SA"/>
        </w:rPr>
      </w:pPr>
      <w:r w:rsidRPr="002A2511">
        <w:rPr>
          <w:rFonts w:ascii="Arial" w:eastAsia="Times New Roman" w:hAnsi="Arial" w:cs="Arial"/>
          <w:color w:val="000000" w:themeColor="text1"/>
          <w:kern w:val="0"/>
          <w:lang w:eastAsia="es-CL" w:bidi="ar-SA"/>
        </w:rPr>
        <w:t>Se entenderá como fuerza mayor, de acuerdo al artículo 45° del Código Civil, los hechos imprevisibles que no dependen de la voluntad de las partes, que afecten o incidan directamente en sus respectivas capacidades para cumplir con las obligaciones contraídas en virtud de la carta orden, las que son entre otras, el sabotaje, catástrofes naturales, guerra declarada, rebelión o revolución, actos de gobierno, etc.</w:t>
      </w:r>
    </w:p>
    <w:p w14:paraId="58037597" w14:textId="77777777" w:rsidR="003474FF" w:rsidRDefault="003474FF" w:rsidP="003474FF">
      <w:pPr>
        <w:pStyle w:val="Standard"/>
        <w:numPr>
          <w:ilvl w:val="0"/>
          <w:numId w:val="26"/>
        </w:numPr>
        <w:tabs>
          <w:tab w:val="left" w:pos="851"/>
        </w:tabs>
        <w:ind w:left="851" w:right="48" w:hanging="425"/>
        <w:jc w:val="both"/>
        <w:rPr>
          <w:rFonts w:ascii="Arial" w:eastAsia="Times New Roman" w:hAnsi="Arial" w:cs="Arial"/>
          <w:color w:val="000000" w:themeColor="text1"/>
          <w:kern w:val="0"/>
          <w:lang w:eastAsia="es-CL" w:bidi="ar-SA"/>
        </w:rPr>
      </w:pPr>
      <w:r w:rsidRPr="002A2511">
        <w:rPr>
          <w:rFonts w:ascii="Arial" w:eastAsia="Times New Roman" w:hAnsi="Arial" w:cs="Arial"/>
          <w:color w:val="000000" w:themeColor="text1"/>
          <w:kern w:val="0"/>
          <w:lang w:eastAsia="es-CL" w:bidi="ar-SA"/>
        </w:rPr>
        <w:t xml:space="preserve">Si una u otra parte se ve impedida de cumplir con sus obligaciones contractuales por alguna causa de fuerza mayor, deberá notificar a la otra parte por escrito, en un plazo </w:t>
      </w:r>
      <w:r w:rsidRPr="002A2511">
        <w:rPr>
          <w:rFonts w:ascii="Arial" w:eastAsia="Times New Roman" w:hAnsi="Arial" w:cs="Arial"/>
          <w:color w:val="000000" w:themeColor="text1"/>
          <w:kern w:val="0"/>
          <w:lang w:eastAsia="es-CL" w:bidi="ar-SA"/>
        </w:rPr>
        <w:lastRenderedPageBreak/>
        <w:t>no superior a cinco (5) días desde iniciada la causa de fuerza mayor, indicando la incidencia que dicha situación tendrá en los plazos establecidos en la orden de compra. La causal invocada podrá ser aceptada o no por escrito por la otra parte, dentro del plazo de diez (10) días desde que haya sido notificada, mediante carta certificada.</w:t>
      </w:r>
    </w:p>
    <w:p w14:paraId="2DF6D092" w14:textId="77777777" w:rsidR="00C95B5E" w:rsidRPr="002A2511" w:rsidRDefault="00C95B5E" w:rsidP="00C95B5E">
      <w:pPr>
        <w:pStyle w:val="Standard"/>
        <w:tabs>
          <w:tab w:val="left" w:pos="851"/>
        </w:tabs>
        <w:ind w:right="48"/>
        <w:jc w:val="both"/>
        <w:rPr>
          <w:rFonts w:ascii="Arial" w:eastAsia="Times New Roman" w:hAnsi="Arial" w:cs="Arial"/>
          <w:color w:val="000000" w:themeColor="text1"/>
          <w:kern w:val="0"/>
          <w:lang w:eastAsia="es-CL" w:bidi="ar-SA"/>
        </w:rPr>
      </w:pPr>
    </w:p>
    <w:p w14:paraId="70AC3E5D" w14:textId="77777777" w:rsidR="00C95B5E" w:rsidRPr="002A2511" w:rsidRDefault="00C95B5E" w:rsidP="00C95B5E">
      <w:pPr>
        <w:pStyle w:val="Prrafodelista"/>
        <w:numPr>
          <w:ilvl w:val="0"/>
          <w:numId w:val="1"/>
        </w:numPr>
        <w:tabs>
          <w:tab w:val="left" w:pos="426"/>
        </w:tabs>
        <w:spacing w:after="0"/>
        <w:ind w:left="426" w:hanging="426"/>
        <w:jc w:val="both"/>
        <w:rPr>
          <w:rFonts w:ascii="Arial" w:hAnsi="Arial" w:cs="Arial"/>
          <w:b/>
          <w:color w:val="000000" w:themeColor="text1"/>
          <w:sz w:val="24"/>
          <w:szCs w:val="24"/>
        </w:rPr>
      </w:pPr>
      <w:r w:rsidRPr="002A2511">
        <w:rPr>
          <w:rFonts w:ascii="Arial" w:hAnsi="Arial" w:cs="Arial"/>
          <w:b/>
          <w:color w:val="000000" w:themeColor="text1"/>
          <w:sz w:val="24"/>
          <w:szCs w:val="24"/>
        </w:rPr>
        <w:t>MODIFICACIÓN DE LA ORDEN DE COMPRA:</w:t>
      </w:r>
    </w:p>
    <w:p w14:paraId="1AE16103" w14:textId="77777777" w:rsidR="00C95B5E" w:rsidRPr="002A2511" w:rsidRDefault="00C95B5E" w:rsidP="00C95B5E">
      <w:pPr>
        <w:tabs>
          <w:tab w:val="left" w:pos="426"/>
        </w:tabs>
        <w:spacing w:after="0"/>
        <w:jc w:val="both"/>
        <w:rPr>
          <w:rFonts w:ascii="Arial" w:hAnsi="Arial" w:cs="Arial"/>
          <w:b/>
          <w:color w:val="000000" w:themeColor="text1"/>
          <w:sz w:val="24"/>
          <w:szCs w:val="24"/>
        </w:rPr>
      </w:pPr>
    </w:p>
    <w:p w14:paraId="535360DE" w14:textId="77777777" w:rsidR="00C95B5E" w:rsidRPr="002A2511" w:rsidRDefault="00C95B5E" w:rsidP="00C95B5E">
      <w:pPr>
        <w:pStyle w:val="Prrafodelista"/>
        <w:numPr>
          <w:ilvl w:val="0"/>
          <w:numId w:val="28"/>
        </w:numPr>
        <w:suppressAutoHyphen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Se podrán realizar modificaciones a la presente contratación, por las causales y en la forma dispuesta en el artículo </w:t>
      </w:r>
      <w:r w:rsidR="00E75044">
        <w:rPr>
          <w:rFonts w:ascii="Arial" w:eastAsiaTheme="minorEastAsia" w:hAnsi="Arial" w:cs="Arial"/>
          <w:color w:val="000000" w:themeColor="text1"/>
          <w:sz w:val="24"/>
          <w:szCs w:val="24"/>
          <w:lang w:val="es-ES" w:eastAsia="es-ES"/>
        </w:rPr>
        <w:t>129</w:t>
      </w:r>
      <w:r w:rsidRPr="002A2511">
        <w:rPr>
          <w:rFonts w:ascii="Arial" w:eastAsiaTheme="minorEastAsia" w:hAnsi="Arial" w:cs="Arial"/>
          <w:color w:val="000000" w:themeColor="text1"/>
          <w:sz w:val="24"/>
          <w:szCs w:val="24"/>
          <w:lang w:val="es-ES" w:eastAsia="es-ES"/>
        </w:rPr>
        <w:t xml:space="preserve"> del Reglamento de la Ley N° 19.886.</w:t>
      </w:r>
    </w:p>
    <w:p w14:paraId="40B80801" w14:textId="77777777" w:rsidR="00C95B5E" w:rsidRPr="002A2511" w:rsidRDefault="00C95B5E" w:rsidP="00C95B5E">
      <w:pPr>
        <w:pStyle w:val="Prrafodelista"/>
        <w:numPr>
          <w:ilvl w:val="0"/>
          <w:numId w:val="28"/>
        </w:numPr>
        <w:suppressAutoHyphens/>
        <w:spacing w:after="0" w:line="240" w:lineRule="auto"/>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Todas las modificaciones que se realicen al presente contrato, serán formalizadas mediante un anexo correspondiente.</w:t>
      </w:r>
    </w:p>
    <w:p w14:paraId="6F17E2A8" w14:textId="77777777" w:rsidR="00C95B5E" w:rsidRPr="002A2511" w:rsidRDefault="00C95B5E" w:rsidP="00C95B5E">
      <w:pPr>
        <w:pStyle w:val="Standard"/>
        <w:tabs>
          <w:tab w:val="left" w:pos="851"/>
        </w:tabs>
        <w:ind w:right="48"/>
        <w:jc w:val="both"/>
        <w:rPr>
          <w:rFonts w:ascii="Arial" w:eastAsiaTheme="minorEastAsia" w:hAnsi="Arial" w:cs="Arial"/>
          <w:color w:val="000000" w:themeColor="text1"/>
          <w:lang w:val="es-ES" w:eastAsia="es-ES"/>
        </w:rPr>
      </w:pPr>
    </w:p>
    <w:p w14:paraId="025F2E23" w14:textId="77777777" w:rsidR="00C95B5E" w:rsidRPr="002A2511" w:rsidRDefault="000D538B" w:rsidP="00D608BF">
      <w:pPr>
        <w:suppressAutoHyphens/>
        <w:spacing w:after="0" w:line="240" w:lineRule="auto"/>
        <w:ind w:left="426" w:hanging="426"/>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9</w:t>
      </w:r>
      <w:r w:rsidR="00C95B5E" w:rsidRPr="002A2511">
        <w:rPr>
          <w:rFonts w:ascii="Arial" w:eastAsiaTheme="minorEastAsia" w:hAnsi="Arial" w:cs="Arial"/>
          <w:b/>
          <w:color w:val="000000" w:themeColor="text1"/>
          <w:sz w:val="24"/>
          <w:szCs w:val="24"/>
          <w:lang w:val="es-ES" w:eastAsia="es-ES"/>
        </w:rPr>
        <w:t xml:space="preserve">. TÉRMINO ANTICIPADO: </w:t>
      </w:r>
    </w:p>
    <w:p w14:paraId="1879A5CC" w14:textId="77777777" w:rsidR="00C95B5E" w:rsidRPr="002A2511" w:rsidRDefault="00C95B5E" w:rsidP="00C95B5E">
      <w:pPr>
        <w:suppressAutoHyphens/>
        <w:spacing w:after="0" w:line="240" w:lineRule="auto"/>
        <w:jc w:val="both"/>
        <w:rPr>
          <w:rFonts w:ascii="Arial" w:eastAsiaTheme="minorEastAsia" w:hAnsi="Arial" w:cs="Arial"/>
          <w:b/>
          <w:color w:val="000000" w:themeColor="text1"/>
          <w:sz w:val="24"/>
          <w:szCs w:val="24"/>
          <w:lang w:val="es-ES" w:eastAsia="es-ES"/>
        </w:rPr>
      </w:pPr>
    </w:p>
    <w:p w14:paraId="0DDA359E" w14:textId="3222CF3C" w:rsidR="00C95B5E" w:rsidRPr="002A2511" w:rsidRDefault="00C95B5E" w:rsidP="000D538B">
      <w:pPr>
        <w:autoSpaceDE w:val="0"/>
        <w:ind w:left="426" w:right="48"/>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 xml:space="preserve">Este </w:t>
      </w:r>
      <w:r w:rsidR="00427F5A">
        <w:rPr>
          <w:rFonts w:ascii="Arial" w:eastAsiaTheme="minorEastAsia" w:hAnsi="Arial" w:cs="Arial"/>
          <w:color w:val="000000" w:themeColor="text1"/>
          <w:sz w:val="24"/>
          <w:szCs w:val="24"/>
          <w:lang w:val="es-ES" w:eastAsia="es-ES"/>
        </w:rPr>
        <w:t>Policlínico</w:t>
      </w:r>
      <w:r w:rsidRPr="002A2511">
        <w:rPr>
          <w:rFonts w:ascii="Arial" w:eastAsiaTheme="minorEastAsia" w:hAnsi="Arial" w:cs="Arial"/>
          <w:color w:val="000000" w:themeColor="text1"/>
          <w:sz w:val="24"/>
          <w:szCs w:val="24"/>
          <w:lang w:val="es-ES" w:eastAsia="es-ES"/>
        </w:rPr>
        <w:t xml:space="preserve"> comprador se reserva el derecho de poner término anticipado de la orden de compra en cualquier época, dando aviso por escrito al proveedor mediante carta certificada despachada al domicilio indicado por este, si el proveedor incurriera, a juicio de</w:t>
      </w:r>
      <w:r w:rsidR="00E75044">
        <w:rPr>
          <w:rFonts w:ascii="Arial" w:eastAsiaTheme="minorEastAsia" w:hAnsi="Arial" w:cs="Arial"/>
          <w:color w:val="000000" w:themeColor="text1"/>
          <w:sz w:val="24"/>
          <w:szCs w:val="24"/>
          <w:lang w:val="es-ES" w:eastAsia="es-ES"/>
        </w:rPr>
        <w:t xml:space="preserve">             </w:t>
      </w:r>
      <w:r w:rsidRPr="002A2511">
        <w:rPr>
          <w:rFonts w:ascii="Arial" w:eastAsiaTheme="minorEastAsia" w:hAnsi="Arial" w:cs="Arial"/>
          <w:color w:val="000000" w:themeColor="text1"/>
          <w:sz w:val="24"/>
          <w:szCs w:val="24"/>
          <w:lang w:val="es-ES" w:eastAsia="es-ES"/>
        </w:rPr>
        <w:t xml:space="preserve"> </w:t>
      </w:r>
      <w:r w:rsidR="00427F5A">
        <w:rPr>
          <w:rFonts w:ascii="Arial" w:eastAsiaTheme="minorEastAsia" w:hAnsi="Arial" w:cs="Arial"/>
          <w:color w:val="000000" w:themeColor="text1"/>
          <w:sz w:val="24"/>
          <w:szCs w:val="24"/>
          <w:lang w:val="es-ES" w:eastAsia="es-ES"/>
        </w:rPr>
        <w:t>POLIQUE</w:t>
      </w:r>
      <w:r w:rsidRPr="002A2511">
        <w:rPr>
          <w:rFonts w:ascii="Arial" w:eastAsiaTheme="minorEastAsia" w:hAnsi="Arial" w:cs="Arial"/>
          <w:color w:val="000000" w:themeColor="text1"/>
          <w:sz w:val="24"/>
          <w:szCs w:val="24"/>
          <w:lang w:val="es-ES" w:eastAsia="es-ES"/>
        </w:rPr>
        <w:t>, en algunas de las siguientes causales:</w:t>
      </w:r>
    </w:p>
    <w:p w14:paraId="0747A2DA" w14:textId="07EA442A" w:rsidR="00C95B5E" w:rsidRPr="002A2511" w:rsidRDefault="00C95B5E"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sidRPr="002A2511">
        <w:rPr>
          <w:rFonts w:ascii="Arial" w:eastAsiaTheme="minorEastAsia" w:hAnsi="Arial" w:cs="Arial"/>
          <w:color w:val="000000" w:themeColor="text1"/>
          <w:kern w:val="0"/>
          <w:lang w:val="es-ES" w:eastAsia="es-ES" w:bidi="ar-SA"/>
        </w:rPr>
        <w:t xml:space="preserve">Cuando el proveedor transfiera o asigne sus derechos a terceros o subcontrate sin el consentimiento escrito de </w:t>
      </w:r>
      <w:r w:rsidR="00427F5A">
        <w:rPr>
          <w:rFonts w:ascii="Arial" w:eastAsiaTheme="minorEastAsia" w:hAnsi="Arial" w:cs="Arial"/>
          <w:color w:val="000000" w:themeColor="text1"/>
          <w:kern w:val="0"/>
          <w:lang w:val="es-ES" w:eastAsia="es-ES" w:bidi="ar-SA"/>
        </w:rPr>
        <w:t>POLIQUE</w:t>
      </w:r>
      <w:r w:rsidRPr="002A2511">
        <w:rPr>
          <w:rFonts w:ascii="Arial" w:eastAsiaTheme="minorEastAsia" w:hAnsi="Arial" w:cs="Arial"/>
          <w:color w:val="000000" w:themeColor="text1"/>
          <w:kern w:val="0"/>
          <w:lang w:val="es-ES" w:eastAsia="es-ES" w:bidi="ar-SA"/>
        </w:rPr>
        <w:t>.</w:t>
      </w:r>
    </w:p>
    <w:p w14:paraId="623F3E5D" w14:textId="4771FAA7" w:rsidR="00C95B5E" w:rsidRPr="002A2511" w:rsidRDefault="00C95B5E"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sidRPr="002A2511">
        <w:rPr>
          <w:rFonts w:ascii="Arial" w:eastAsiaTheme="minorEastAsia" w:hAnsi="Arial" w:cs="Arial"/>
          <w:color w:val="000000" w:themeColor="text1"/>
          <w:kern w:val="0"/>
          <w:lang w:val="es-ES" w:eastAsia="es-ES" w:bidi="ar-SA"/>
        </w:rPr>
        <w:t xml:space="preserve">Cuando por faltas incurridas en el material, el proveedor no diera solución a estas en el plazo establecido para corrección o bien, a juicio de </w:t>
      </w:r>
      <w:r w:rsidR="00427F5A">
        <w:rPr>
          <w:rFonts w:ascii="Arial" w:eastAsiaTheme="minorEastAsia" w:hAnsi="Arial" w:cs="Arial"/>
          <w:color w:val="000000" w:themeColor="text1"/>
          <w:kern w:val="0"/>
          <w:lang w:val="es-ES" w:eastAsia="es-ES" w:bidi="ar-SA"/>
        </w:rPr>
        <w:t>POLIQUE</w:t>
      </w:r>
      <w:r w:rsidRPr="002A2511">
        <w:rPr>
          <w:rFonts w:ascii="Arial" w:eastAsiaTheme="minorEastAsia" w:hAnsi="Arial" w:cs="Arial"/>
          <w:color w:val="000000" w:themeColor="text1"/>
          <w:kern w:val="0"/>
          <w:lang w:val="es-ES" w:eastAsia="es-ES" w:bidi="ar-SA"/>
        </w:rPr>
        <w:t>, estas no fueran las adecuadas.</w:t>
      </w:r>
    </w:p>
    <w:p w14:paraId="2F486654" w14:textId="2E34BF18" w:rsidR="00C95B5E" w:rsidRPr="002A2511" w:rsidRDefault="00C95B5E"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sidRPr="002A2511">
        <w:rPr>
          <w:rFonts w:ascii="Arial" w:eastAsiaTheme="minorEastAsia" w:hAnsi="Arial" w:cs="Arial"/>
          <w:color w:val="000000" w:themeColor="text1"/>
          <w:kern w:val="0"/>
          <w:lang w:val="es-ES" w:eastAsia="es-ES" w:bidi="ar-SA"/>
        </w:rPr>
        <w:t xml:space="preserve">En caso que </w:t>
      </w:r>
      <w:r w:rsidR="00427F5A">
        <w:rPr>
          <w:rFonts w:ascii="Arial" w:eastAsiaTheme="minorEastAsia" w:hAnsi="Arial" w:cs="Arial"/>
          <w:color w:val="000000" w:themeColor="text1"/>
          <w:kern w:val="0"/>
          <w:lang w:val="es-ES" w:eastAsia="es-ES" w:bidi="ar-SA"/>
        </w:rPr>
        <w:t>POLIQUE</w:t>
      </w:r>
      <w:r w:rsidRPr="002A2511">
        <w:rPr>
          <w:rFonts w:ascii="Arial" w:eastAsiaTheme="minorEastAsia" w:hAnsi="Arial" w:cs="Arial"/>
          <w:color w:val="000000" w:themeColor="text1"/>
          <w:kern w:val="0"/>
          <w:lang w:val="es-ES" w:eastAsia="es-ES" w:bidi="ar-SA"/>
        </w:rPr>
        <w:t xml:space="preserve"> aplicare multas que excedieren los diez (10) días corridos.</w:t>
      </w:r>
    </w:p>
    <w:p w14:paraId="078A779D" w14:textId="771914F8" w:rsidR="00C95B5E" w:rsidRPr="002A2511" w:rsidRDefault="00427F5A" w:rsidP="00C95B5E">
      <w:pPr>
        <w:pStyle w:val="Standard"/>
        <w:numPr>
          <w:ilvl w:val="0"/>
          <w:numId w:val="29"/>
        </w:numPr>
        <w:tabs>
          <w:tab w:val="left" w:pos="851"/>
        </w:tabs>
        <w:ind w:left="851" w:right="48" w:hanging="425"/>
        <w:jc w:val="both"/>
        <w:rPr>
          <w:rFonts w:ascii="Arial" w:eastAsiaTheme="minorEastAsia" w:hAnsi="Arial" w:cs="Arial"/>
          <w:color w:val="000000" w:themeColor="text1"/>
          <w:kern w:val="0"/>
          <w:lang w:val="es-ES" w:eastAsia="es-ES" w:bidi="ar-SA"/>
        </w:rPr>
      </w:pPr>
      <w:r>
        <w:rPr>
          <w:rFonts w:ascii="Arial" w:eastAsiaTheme="minorEastAsia" w:hAnsi="Arial" w:cs="Arial"/>
          <w:color w:val="000000" w:themeColor="text1"/>
          <w:kern w:val="0"/>
          <w:lang w:val="es-ES" w:eastAsia="es-ES" w:bidi="ar-SA"/>
        </w:rPr>
        <w:t>POLIQUE</w:t>
      </w:r>
      <w:r w:rsidR="00C95B5E" w:rsidRPr="002A2511">
        <w:rPr>
          <w:rFonts w:ascii="Arial" w:eastAsiaTheme="minorEastAsia" w:hAnsi="Arial" w:cs="Arial"/>
          <w:color w:val="000000" w:themeColor="text1"/>
          <w:kern w:val="0"/>
          <w:lang w:val="es-ES" w:eastAsia="es-ES" w:bidi="ar-SA"/>
        </w:rPr>
        <w:t xml:space="preserve"> aplicará el siguiente procedimiento para los efectos de poner término de la orden de compra:</w:t>
      </w:r>
    </w:p>
    <w:p w14:paraId="661B865E" w14:textId="77777777" w:rsidR="00C95B5E" w:rsidRPr="002A2511" w:rsidRDefault="00C95B5E" w:rsidP="00C95B5E">
      <w:pPr>
        <w:pStyle w:val="Default"/>
        <w:numPr>
          <w:ilvl w:val="0"/>
          <w:numId w:val="30"/>
        </w:numPr>
        <w:tabs>
          <w:tab w:val="left" w:pos="1276"/>
        </w:tabs>
        <w:autoSpaceDN/>
        <w:adjustRightInd/>
        <w:spacing w:line="240" w:lineRule="atLeast"/>
        <w:ind w:left="1276" w:rightChars="20" w:right="44" w:hanging="425"/>
        <w:jc w:val="both"/>
        <w:rPr>
          <w:rFonts w:eastAsiaTheme="minorEastAsia"/>
          <w:noProof w:val="0"/>
          <w:color w:val="000000" w:themeColor="text1"/>
          <w:lang w:val="es-ES"/>
        </w:rPr>
      </w:pPr>
      <w:r w:rsidRPr="002A2511">
        <w:rPr>
          <w:rFonts w:eastAsiaTheme="minorEastAsia"/>
          <w:noProof w:val="0"/>
          <w:color w:val="000000" w:themeColor="text1"/>
          <w:lang w:val="es-ES"/>
        </w:rPr>
        <w:t>Remitirá una carta certificada al domicilio registrado de EL PROVEEDOR detallando la o las causales que ameriten poner término a la orden de compra.</w:t>
      </w:r>
    </w:p>
    <w:p w14:paraId="48FEB72A" w14:textId="53CD3492" w:rsidR="00C95B5E" w:rsidRPr="002A2511" w:rsidRDefault="00C95B5E" w:rsidP="00C95B5E">
      <w:pPr>
        <w:pStyle w:val="Default"/>
        <w:numPr>
          <w:ilvl w:val="0"/>
          <w:numId w:val="30"/>
        </w:numPr>
        <w:tabs>
          <w:tab w:val="left" w:pos="1276"/>
        </w:tabs>
        <w:autoSpaceDE/>
        <w:autoSpaceDN/>
        <w:adjustRightInd/>
        <w:ind w:left="1276" w:rightChars="20" w:right="44" w:hanging="425"/>
        <w:jc w:val="both"/>
        <w:rPr>
          <w:rFonts w:eastAsiaTheme="minorEastAsia"/>
          <w:noProof w:val="0"/>
          <w:color w:val="000000" w:themeColor="text1"/>
          <w:lang w:val="es-ES"/>
        </w:rPr>
      </w:pPr>
      <w:r w:rsidRPr="002A2511">
        <w:rPr>
          <w:rFonts w:eastAsiaTheme="minorEastAsia"/>
          <w:noProof w:val="0"/>
          <w:color w:val="000000" w:themeColor="text1"/>
          <w:lang w:val="es-ES"/>
        </w:rPr>
        <w:t xml:space="preserve">Se aceptarán descargos por escrito mediante una carta certificada por parte de EL PROVEEDOR en un plazo máximo de cinco (5) días hábiles, contados a partir de </w:t>
      </w:r>
      <w:r w:rsidR="00427F5A">
        <w:rPr>
          <w:rFonts w:eastAsiaTheme="minorEastAsia"/>
          <w:noProof w:val="0"/>
          <w:color w:val="000000" w:themeColor="text1"/>
          <w:lang w:val="es-ES"/>
        </w:rPr>
        <w:t>la notificación de la carta de POLIQUE</w:t>
      </w:r>
      <w:r w:rsidRPr="002A2511">
        <w:rPr>
          <w:rFonts w:eastAsiaTheme="minorEastAsia"/>
          <w:noProof w:val="0"/>
          <w:color w:val="000000" w:themeColor="text1"/>
          <w:lang w:val="es-ES"/>
        </w:rPr>
        <w:t xml:space="preserve"> que da cuenta de las causales del término de la orden de compra. Para estos efectos, la notificación se entenderá practicada a contar del tercer día siguiente a su recepción en la oficina de correos que corresponda. </w:t>
      </w:r>
      <w:r w:rsidR="00427F5A">
        <w:rPr>
          <w:rFonts w:eastAsiaTheme="minorEastAsia"/>
          <w:noProof w:val="0"/>
          <w:color w:val="000000" w:themeColor="text1"/>
          <w:lang w:val="es-ES"/>
        </w:rPr>
        <w:t>POLIQUE</w:t>
      </w:r>
      <w:r w:rsidRPr="002A2511">
        <w:rPr>
          <w:rFonts w:eastAsiaTheme="minorEastAsia"/>
          <w:noProof w:val="0"/>
          <w:color w:val="000000" w:themeColor="text1"/>
          <w:lang w:val="es-ES"/>
        </w:rPr>
        <w:t xml:space="preserve"> evaluará las causas explicitadas por EL PROVEEDOR y podrá aceptar los descargos o bien mantener lo descrito en la carta certificada remitida a EL PROVEEDOR. La decisión será notificada dentro de los diez (10) días hábiles posteriores a la recepción del documento. </w:t>
      </w:r>
    </w:p>
    <w:p w14:paraId="6EC59920" w14:textId="7AB804DB" w:rsidR="00C95B5E" w:rsidRPr="002A2511" w:rsidRDefault="00427F5A" w:rsidP="00C95B5E">
      <w:pPr>
        <w:pStyle w:val="Default"/>
        <w:numPr>
          <w:ilvl w:val="0"/>
          <w:numId w:val="30"/>
        </w:numPr>
        <w:tabs>
          <w:tab w:val="left" w:pos="1276"/>
        </w:tabs>
        <w:autoSpaceDE/>
        <w:autoSpaceDN/>
        <w:adjustRightInd/>
        <w:ind w:left="1276" w:rightChars="20" w:right="44" w:hanging="425"/>
        <w:jc w:val="both"/>
        <w:rPr>
          <w:rFonts w:eastAsiaTheme="minorEastAsia"/>
          <w:noProof w:val="0"/>
          <w:color w:val="000000" w:themeColor="text1"/>
          <w:lang w:val="es-ES"/>
        </w:rPr>
      </w:pPr>
      <w:r>
        <w:rPr>
          <w:rFonts w:eastAsiaTheme="minorEastAsia"/>
          <w:noProof w:val="0"/>
          <w:color w:val="000000" w:themeColor="text1"/>
          <w:lang w:val="es-ES"/>
        </w:rPr>
        <w:t>POLIQUE</w:t>
      </w:r>
      <w:r w:rsidR="00C95B5E" w:rsidRPr="002A2511">
        <w:rPr>
          <w:rFonts w:eastAsiaTheme="minorEastAsia"/>
          <w:noProof w:val="0"/>
          <w:color w:val="000000" w:themeColor="text1"/>
          <w:lang w:val="es-ES"/>
        </w:rPr>
        <w:t xml:space="preserve"> formalizará el término de la orden de compra por medio de una resolución fundada, en la que se pronunciará sobre los descargos presentados por el adjudicatario si existieren y se publicará en el portal mercado público oportunamente. Dicha resolución podrá recurrirse d</w:t>
      </w:r>
      <w:r w:rsidR="002A2511" w:rsidRPr="002A2511">
        <w:rPr>
          <w:rFonts w:eastAsiaTheme="minorEastAsia"/>
          <w:noProof w:val="0"/>
          <w:color w:val="000000" w:themeColor="text1"/>
          <w:lang w:val="es-ES"/>
        </w:rPr>
        <w:t>e conformidad a</w:t>
      </w:r>
      <w:r w:rsidR="0031767E">
        <w:rPr>
          <w:rFonts w:eastAsiaTheme="minorEastAsia"/>
          <w:noProof w:val="0"/>
          <w:color w:val="000000" w:themeColor="text1"/>
          <w:lang w:val="es-ES"/>
        </w:rPr>
        <w:t>l artículo 13 bis de</w:t>
      </w:r>
      <w:r w:rsidR="002A2511" w:rsidRPr="002A2511">
        <w:rPr>
          <w:rFonts w:eastAsiaTheme="minorEastAsia"/>
          <w:noProof w:val="0"/>
          <w:color w:val="000000" w:themeColor="text1"/>
          <w:lang w:val="es-ES"/>
        </w:rPr>
        <w:t xml:space="preserve"> la Ley </w:t>
      </w:r>
      <w:r w:rsidR="00C95B5E" w:rsidRPr="002A2511">
        <w:rPr>
          <w:rFonts w:eastAsiaTheme="minorEastAsia"/>
          <w:noProof w:val="0"/>
          <w:color w:val="000000" w:themeColor="text1"/>
          <w:lang w:val="es-ES"/>
        </w:rPr>
        <w:t>N° 19.880.</w:t>
      </w:r>
    </w:p>
    <w:p w14:paraId="2D905CC8" w14:textId="77777777" w:rsidR="00C95B5E" w:rsidRPr="002A2511" w:rsidRDefault="00C95B5E" w:rsidP="003474FF">
      <w:pPr>
        <w:tabs>
          <w:tab w:val="left" w:pos="426"/>
        </w:tabs>
        <w:spacing w:after="0"/>
        <w:jc w:val="both"/>
        <w:rPr>
          <w:rFonts w:ascii="Arial" w:hAnsi="Arial" w:cs="Arial"/>
          <w:color w:val="000000" w:themeColor="text1"/>
          <w:sz w:val="24"/>
          <w:szCs w:val="24"/>
        </w:rPr>
      </w:pPr>
    </w:p>
    <w:p w14:paraId="16443DC0" w14:textId="77777777" w:rsidR="00DE032E" w:rsidRPr="002A2511" w:rsidRDefault="009A0227" w:rsidP="000D538B">
      <w:pPr>
        <w:pStyle w:val="Prrafodelista"/>
        <w:numPr>
          <w:ilvl w:val="0"/>
          <w:numId w:val="35"/>
        </w:numPr>
        <w:spacing w:after="0"/>
        <w:ind w:hanging="720"/>
        <w:rPr>
          <w:rFonts w:ascii="Arial" w:eastAsiaTheme="minorEastAsia" w:hAnsi="Arial" w:cs="Arial"/>
          <w:b/>
          <w:bCs/>
          <w:color w:val="000000" w:themeColor="text1"/>
          <w:sz w:val="24"/>
          <w:szCs w:val="24"/>
          <w:lang w:val="es-ES" w:eastAsia="es-ES"/>
        </w:rPr>
      </w:pPr>
      <w:r w:rsidRPr="002A2511">
        <w:rPr>
          <w:rFonts w:ascii="Arial" w:eastAsiaTheme="minorEastAsia" w:hAnsi="Arial" w:cs="Arial"/>
          <w:b/>
          <w:bCs/>
          <w:color w:val="000000" w:themeColor="text1"/>
          <w:sz w:val="24"/>
          <w:szCs w:val="24"/>
          <w:lang w:val="es-ES" w:eastAsia="es-ES"/>
        </w:rPr>
        <w:t>CRITERIOS DE EVALUACIÓN:</w:t>
      </w:r>
    </w:p>
    <w:p w14:paraId="5301A11A" w14:textId="77777777" w:rsidR="00DE032E" w:rsidRPr="002A2511" w:rsidRDefault="00DE032E" w:rsidP="00DE032E">
      <w:pPr>
        <w:spacing w:after="0"/>
        <w:jc w:val="both"/>
        <w:rPr>
          <w:rFonts w:ascii="Arial" w:eastAsiaTheme="minorEastAsia" w:hAnsi="Arial" w:cs="Arial"/>
          <w:b/>
          <w:bCs/>
          <w:color w:val="000000" w:themeColor="text1"/>
          <w:sz w:val="24"/>
          <w:szCs w:val="24"/>
          <w:lang w:val="es-ES" w:eastAsia="es-ES"/>
        </w:rPr>
      </w:pPr>
    </w:p>
    <w:p w14:paraId="008E3EB0" w14:textId="284229A4" w:rsidR="00DE032E" w:rsidRPr="002A2511" w:rsidRDefault="005E7EFE" w:rsidP="00DE032E">
      <w:pPr>
        <w:numPr>
          <w:ilvl w:val="0"/>
          <w:numId w:val="11"/>
        </w:numPr>
        <w:spacing w:after="0"/>
        <w:jc w:val="both"/>
        <w:rPr>
          <w:rFonts w:ascii="Arial" w:eastAsiaTheme="minorEastAsia" w:hAnsi="Arial" w:cs="Arial"/>
          <w:bCs/>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lastRenderedPageBreak/>
        <w:t xml:space="preserve">El </w:t>
      </w:r>
      <w:r w:rsidR="00427F5A">
        <w:rPr>
          <w:rFonts w:ascii="Arial" w:eastAsiaTheme="minorEastAsia" w:hAnsi="Arial" w:cs="Arial"/>
          <w:color w:val="000000" w:themeColor="text1"/>
          <w:sz w:val="24"/>
          <w:szCs w:val="24"/>
          <w:lang w:val="es-ES" w:eastAsia="es-ES"/>
        </w:rPr>
        <w:t>Policlínico Médico Dental Iquique</w:t>
      </w:r>
      <w:r w:rsidR="009A0227" w:rsidRPr="002A2511">
        <w:rPr>
          <w:rFonts w:ascii="Arial" w:eastAsiaTheme="minorEastAsia" w:hAnsi="Arial" w:cs="Arial"/>
          <w:color w:val="000000" w:themeColor="text1"/>
          <w:sz w:val="24"/>
          <w:szCs w:val="24"/>
          <w:lang w:val="es-ES" w:eastAsia="es-ES"/>
        </w:rPr>
        <w:t>,</w:t>
      </w:r>
      <w:r w:rsidR="00DE032E" w:rsidRPr="002A2511">
        <w:rPr>
          <w:rFonts w:ascii="Arial" w:eastAsiaTheme="minorEastAsia" w:hAnsi="Arial" w:cs="Arial"/>
          <w:color w:val="000000" w:themeColor="text1"/>
          <w:sz w:val="24"/>
          <w:szCs w:val="24"/>
          <w:lang w:val="es-ES" w:eastAsia="es-ES"/>
        </w:rPr>
        <w:t xml:space="preserve"> desarrollará una matriz de evaluación a fin de evaluar cada una de las ofertas, basándose en los criterios, ponderaciones y puntajes que a continuación se indican, para ello </w:t>
      </w:r>
      <w:r w:rsidR="00DE032E" w:rsidRPr="002A2511">
        <w:rPr>
          <w:rFonts w:ascii="Arial" w:eastAsiaTheme="minorEastAsia" w:hAnsi="Arial" w:cs="Arial"/>
          <w:bCs/>
          <w:color w:val="000000" w:themeColor="text1"/>
          <w:sz w:val="24"/>
          <w:szCs w:val="24"/>
          <w:lang w:val="es-ES" w:eastAsia="es-ES"/>
        </w:rPr>
        <w:t>los oferentes deberán indicar el máximo de descripción de</w:t>
      </w:r>
      <w:r w:rsidR="009A0227" w:rsidRPr="002A2511">
        <w:rPr>
          <w:rFonts w:ascii="Arial" w:eastAsiaTheme="minorEastAsia" w:hAnsi="Arial" w:cs="Arial"/>
          <w:bCs/>
          <w:color w:val="000000" w:themeColor="text1"/>
          <w:sz w:val="24"/>
          <w:szCs w:val="24"/>
          <w:lang w:val="es-ES" w:eastAsia="es-ES"/>
        </w:rPr>
        <w:t>l servicio ofertado</w:t>
      </w:r>
      <w:r w:rsidR="00DE032E" w:rsidRPr="002A2511">
        <w:rPr>
          <w:rFonts w:ascii="Arial" w:eastAsiaTheme="minorEastAsia" w:hAnsi="Arial" w:cs="Arial"/>
          <w:bCs/>
          <w:color w:val="000000" w:themeColor="text1"/>
          <w:sz w:val="24"/>
          <w:szCs w:val="24"/>
          <w:lang w:val="es-ES" w:eastAsia="es-ES"/>
        </w:rPr>
        <w:t>.</w:t>
      </w:r>
    </w:p>
    <w:p w14:paraId="6C078A0D" w14:textId="77777777" w:rsidR="00DE032E" w:rsidRPr="002A2511" w:rsidRDefault="00DE032E" w:rsidP="00DE032E">
      <w:pPr>
        <w:spacing w:after="0"/>
        <w:jc w:val="both"/>
        <w:rPr>
          <w:rFonts w:ascii="Arial" w:eastAsiaTheme="minorEastAsia" w:hAnsi="Arial" w:cs="Arial"/>
          <w:b/>
          <w:bCs/>
          <w:color w:val="000000" w:themeColor="text1"/>
          <w:sz w:val="24"/>
          <w:szCs w:val="24"/>
          <w:lang w:val="es-ES" w:eastAsia="es-ES"/>
        </w:rPr>
      </w:pPr>
    </w:p>
    <w:p w14:paraId="784803B1" w14:textId="77777777" w:rsidR="00DE032E" w:rsidRPr="002A2511" w:rsidRDefault="00DE032E" w:rsidP="00DE032E">
      <w:pPr>
        <w:numPr>
          <w:ilvl w:val="0"/>
          <w:numId w:val="11"/>
        </w:numPr>
        <w:spacing w:after="0"/>
        <w:jc w:val="both"/>
        <w:rPr>
          <w:rFonts w:ascii="Arial" w:eastAsiaTheme="minorEastAsia" w:hAnsi="Arial" w:cs="Arial"/>
          <w:bCs/>
          <w:color w:val="000000" w:themeColor="text1"/>
          <w:sz w:val="24"/>
          <w:szCs w:val="24"/>
          <w:lang w:val="es-ES" w:eastAsia="es-ES"/>
        </w:rPr>
      </w:pPr>
      <w:r w:rsidRPr="002A2511">
        <w:rPr>
          <w:rFonts w:ascii="Arial" w:eastAsiaTheme="minorEastAsia" w:hAnsi="Arial" w:cs="Arial"/>
          <w:bCs/>
          <w:color w:val="000000" w:themeColor="text1"/>
          <w:sz w:val="24"/>
          <w:szCs w:val="24"/>
          <w:lang w:val="es-ES" w:eastAsia="es-ES"/>
        </w:rPr>
        <w:t>Las ofertas que no cumplan con las especificaciones técnicas en el ítem ofertado, se considerará inadmisibles.</w:t>
      </w:r>
    </w:p>
    <w:p w14:paraId="7DC28320" w14:textId="77777777" w:rsidR="00DE032E" w:rsidRPr="002A2511" w:rsidRDefault="00DE032E" w:rsidP="00DE032E">
      <w:pPr>
        <w:spacing w:after="0"/>
        <w:jc w:val="both"/>
        <w:rPr>
          <w:rFonts w:ascii="Arial" w:eastAsiaTheme="minorEastAsia" w:hAnsi="Arial" w:cs="Arial"/>
          <w:b/>
          <w:bCs/>
          <w:color w:val="000000" w:themeColor="text1"/>
          <w:sz w:val="24"/>
          <w:szCs w:val="24"/>
          <w:lang w:val="es-ES" w:eastAsia="es-ES"/>
        </w:rPr>
      </w:pPr>
    </w:p>
    <w:p w14:paraId="2A2D5D22" w14:textId="77777777" w:rsidR="00C95B5E" w:rsidRPr="002A2511" w:rsidRDefault="00DE032E" w:rsidP="00C95B5E">
      <w:pPr>
        <w:numPr>
          <w:ilvl w:val="0"/>
          <w:numId w:val="11"/>
        </w:numPr>
        <w:spacing w:after="0"/>
        <w:jc w:val="both"/>
        <w:rPr>
          <w:rFonts w:ascii="Arial" w:eastAsiaTheme="minorEastAsia" w:hAnsi="Arial" w:cs="Arial"/>
          <w:bCs/>
          <w:color w:val="000000" w:themeColor="text1"/>
          <w:sz w:val="24"/>
          <w:szCs w:val="24"/>
          <w:lang w:val="es-ES" w:eastAsia="es-ES"/>
        </w:rPr>
      </w:pPr>
      <w:r w:rsidRPr="002A2511">
        <w:rPr>
          <w:rFonts w:ascii="Arial" w:eastAsiaTheme="minorEastAsia" w:hAnsi="Arial" w:cs="Arial"/>
          <w:bCs/>
          <w:color w:val="000000" w:themeColor="text1"/>
          <w:sz w:val="24"/>
          <w:szCs w:val="24"/>
          <w:lang w:val="es-ES" w:eastAsia="es-ES"/>
        </w:rPr>
        <w:t>Los criterios que se utilizarán para la evaluación de las ofertas serán los siguientes:</w:t>
      </w:r>
    </w:p>
    <w:p w14:paraId="295ABA98" w14:textId="77777777" w:rsidR="008C6D4E" w:rsidRPr="002A2511" w:rsidRDefault="008C6D4E" w:rsidP="00694A03">
      <w:pPr>
        <w:spacing w:after="0"/>
        <w:ind w:left="1069"/>
        <w:jc w:val="both"/>
        <w:rPr>
          <w:rFonts w:ascii="Arial" w:eastAsiaTheme="minorEastAsia" w:hAnsi="Arial" w:cs="Arial"/>
          <w:bCs/>
          <w:color w:val="000000" w:themeColor="text1"/>
          <w:sz w:val="24"/>
          <w:szCs w:val="24"/>
          <w:lang w:val="es-ES" w:eastAsia="es-ES"/>
        </w:rPr>
      </w:pPr>
    </w:p>
    <w:tbl>
      <w:tblPr>
        <w:tblW w:w="8959" w:type="dxa"/>
        <w:tblInd w:w="5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
        <w:gridCol w:w="3968"/>
        <w:gridCol w:w="1133"/>
        <w:gridCol w:w="6"/>
        <w:gridCol w:w="1553"/>
        <w:gridCol w:w="2013"/>
      </w:tblGrid>
      <w:tr w:rsidR="002A2511" w:rsidRPr="002A2511" w14:paraId="30EF261F" w14:textId="77777777" w:rsidTr="005A18BD">
        <w:trPr>
          <w:trHeight w:val="515"/>
        </w:trPr>
        <w:tc>
          <w:tcPr>
            <w:tcW w:w="4254" w:type="dxa"/>
            <w:gridSpan w:val="2"/>
            <w:shd w:val="clear" w:color="auto" w:fill="D9D9D9"/>
            <w:vAlign w:val="center"/>
          </w:tcPr>
          <w:p w14:paraId="18B51983"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Criterio</w:t>
            </w:r>
          </w:p>
        </w:tc>
        <w:tc>
          <w:tcPr>
            <w:tcW w:w="1133" w:type="dxa"/>
            <w:shd w:val="clear" w:color="auto" w:fill="D9D9D9"/>
            <w:vAlign w:val="center"/>
          </w:tcPr>
          <w:p w14:paraId="76A06438"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Puntaje</w:t>
            </w:r>
          </w:p>
        </w:tc>
        <w:tc>
          <w:tcPr>
            <w:tcW w:w="1559" w:type="dxa"/>
            <w:gridSpan w:val="2"/>
            <w:shd w:val="clear" w:color="auto" w:fill="D9D9D9"/>
            <w:vAlign w:val="center"/>
          </w:tcPr>
          <w:p w14:paraId="0231A9F0"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Ponderación</w:t>
            </w:r>
          </w:p>
        </w:tc>
        <w:tc>
          <w:tcPr>
            <w:tcW w:w="2013" w:type="dxa"/>
            <w:shd w:val="clear" w:color="auto" w:fill="D9D9D9"/>
            <w:vAlign w:val="center"/>
          </w:tcPr>
          <w:p w14:paraId="46511DC0" w14:textId="77777777" w:rsidR="009A24AD" w:rsidRPr="002A2511" w:rsidRDefault="009A24AD" w:rsidP="003A7284">
            <w:pPr>
              <w:tabs>
                <w:tab w:val="left" w:pos="5387"/>
                <w:tab w:val="left" w:pos="7088"/>
              </w:tabs>
              <w:autoSpaceDE w:val="0"/>
              <w:autoSpaceDN w:val="0"/>
              <w:adjustRightInd w:val="0"/>
              <w:jc w:val="center"/>
              <w:rPr>
                <w:rFonts w:ascii="Arial" w:hAnsi="Arial" w:cs="Arial"/>
                <w:b/>
                <w:color w:val="000000" w:themeColor="text1"/>
                <w:lang w:val="es-ES"/>
              </w:rPr>
            </w:pPr>
            <w:r w:rsidRPr="002A2511">
              <w:rPr>
                <w:rFonts w:ascii="Arial" w:hAnsi="Arial" w:cs="Arial"/>
                <w:b/>
                <w:color w:val="000000" w:themeColor="text1"/>
                <w:lang w:val="es-ES"/>
              </w:rPr>
              <w:t>Fuente de Información</w:t>
            </w:r>
          </w:p>
        </w:tc>
      </w:tr>
      <w:tr w:rsidR="002A2511" w:rsidRPr="002A2511" w14:paraId="2394061F" w14:textId="77777777" w:rsidTr="005A18BD">
        <w:trPr>
          <w:trHeight w:val="460"/>
        </w:trPr>
        <w:tc>
          <w:tcPr>
            <w:tcW w:w="286" w:type="dxa"/>
            <w:vAlign w:val="center"/>
          </w:tcPr>
          <w:p w14:paraId="619635CC" w14:textId="77777777" w:rsidR="009A24AD" w:rsidRPr="002A2511" w:rsidRDefault="009A24AD"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1</w:t>
            </w:r>
          </w:p>
        </w:tc>
        <w:tc>
          <w:tcPr>
            <w:tcW w:w="3968" w:type="dxa"/>
            <w:vAlign w:val="center"/>
          </w:tcPr>
          <w:p w14:paraId="5A9AB856" w14:textId="77777777" w:rsidR="009A24AD" w:rsidRPr="002A2511" w:rsidRDefault="009A24AD" w:rsidP="00574743">
            <w:pPr>
              <w:tabs>
                <w:tab w:val="left" w:pos="5387"/>
                <w:tab w:val="left" w:pos="7088"/>
              </w:tabs>
              <w:autoSpaceDE w:val="0"/>
              <w:autoSpaceDN w:val="0"/>
              <w:adjustRightInd w:val="0"/>
              <w:jc w:val="center"/>
              <w:rPr>
                <w:rFonts w:ascii="Arial" w:hAnsi="Arial" w:cs="Arial"/>
                <w:color w:val="000000" w:themeColor="text1"/>
                <w:u w:val="single"/>
                <w:lang w:val="es-ES"/>
              </w:rPr>
            </w:pPr>
            <w:r w:rsidRPr="002A2511">
              <w:rPr>
                <w:rFonts w:ascii="Arial" w:hAnsi="Arial" w:cs="Arial"/>
                <w:color w:val="000000" w:themeColor="text1"/>
                <w:lang w:val="es-ES"/>
              </w:rPr>
              <w:t>Precio Ofertado.</w:t>
            </w:r>
          </w:p>
        </w:tc>
        <w:tc>
          <w:tcPr>
            <w:tcW w:w="1133" w:type="dxa"/>
            <w:vAlign w:val="center"/>
          </w:tcPr>
          <w:p w14:paraId="7C9EA44A" w14:textId="77777777" w:rsidR="009A24AD" w:rsidRPr="002A2511" w:rsidRDefault="009A24AD" w:rsidP="003A7284">
            <w:pPr>
              <w:tabs>
                <w:tab w:val="left" w:pos="5387"/>
                <w:tab w:val="left" w:pos="7088"/>
              </w:tabs>
              <w:autoSpaceDE w:val="0"/>
              <w:autoSpaceDN w:val="0"/>
              <w:adjustRightInd w:val="0"/>
              <w:jc w:val="center"/>
              <w:rPr>
                <w:rFonts w:ascii="Arial" w:hAnsi="Arial" w:cs="Arial"/>
                <w:color w:val="000000" w:themeColor="text1"/>
                <w:u w:val="single"/>
                <w:lang w:val="es-ES"/>
              </w:rPr>
            </w:pPr>
            <w:r w:rsidRPr="002A2511">
              <w:rPr>
                <w:rFonts w:ascii="Arial" w:hAnsi="Arial" w:cs="Arial"/>
                <w:color w:val="000000" w:themeColor="text1"/>
                <w:lang w:val="es-ES"/>
              </w:rPr>
              <w:t>Fórmula</w:t>
            </w:r>
          </w:p>
        </w:tc>
        <w:tc>
          <w:tcPr>
            <w:tcW w:w="1559" w:type="dxa"/>
            <w:gridSpan w:val="2"/>
            <w:vAlign w:val="center"/>
          </w:tcPr>
          <w:p w14:paraId="6D119E0C" w14:textId="77777777" w:rsidR="009A24AD" w:rsidRPr="002A2511" w:rsidRDefault="00464391" w:rsidP="00464391">
            <w:pPr>
              <w:tabs>
                <w:tab w:val="left" w:pos="5387"/>
                <w:tab w:val="left" w:pos="7088"/>
              </w:tabs>
              <w:autoSpaceDE w:val="0"/>
              <w:autoSpaceDN w:val="0"/>
              <w:adjustRightInd w:val="0"/>
              <w:jc w:val="center"/>
              <w:rPr>
                <w:rFonts w:ascii="Arial" w:hAnsi="Arial" w:cs="Arial"/>
                <w:color w:val="000000" w:themeColor="text1"/>
                <w:u w:val="single"/>
                <w:lang w:val="es-ES"/>
              </w:rPr>
            </w:pPr>
            <w:r>
              <w:rPr>
                <w:rFonts w:ascii="Arial" w:hAnsi="Arial" w:cs="Arial"/>
                <w:color w:val="000000" w:themeColor="text1"/>
                <w:lang w:val="es-ES"/>
              </w:rPr>
              <w:t>5</w:t>
            </w:r>
            <w:r w:rsidR="009A24AD" w:rsidRPr="002A2511">
              <w:rPr>
                <w:rFonts w:ascii="Arial" w:hAnsi="Arial" w:cs="Arial"/>
                <w:color w:val="000000" w:themeColor="text1"/>
                <w:lang w:val="es-ES"/>
              </w:rPr>
              <w:t>0%</w:t>
            </w:r>
          </w:p>
        </w:tc>
        <w:tc>
          <w:tcPr>
            <w:tcW w:w="2013" w:type="dxa"/>
            <w:vAlign w:val="center"/>
          </w:tcPr>
          <w:p w14:paraId="57E9133E" w14:textId="77777777" w:rsidR="009A24AD" w:rsidRPr="002A2511" w:rsidRDefault="009A24AD" w:rsidP="003A7284">
            <w:pPr>
              <w:tabs>
                <w:tab w:val="left" w:pos="5387"/>
                <w:tab w:val="left" w:pos="7088"/>
              </w:tabs>
              <w:autoSpaceDE w:val="0"/>
              <w:autoSpaceDN w:val="0"/>
              <w:adjustRightInd w:val="0"/>
              <w:jc w:val="center"/>
              <w:rPr>
                <w:rFonts w:ascii="Arial" w:hAnsi="Arial" w:cs="Arial"/>
                <w:color w:val="000000" w:themeColor="text1"/>
                <w:u w:val="single"/>
                <w:lang w:val="es-ES"/>
              </w:rPr>
            </w:pPr>
            <w:r w:rsidRPr="002A2511">
              <w:rPr>
                <w:rFonts w:ascii="Arial" w:hAnsi="Arial" w:cs="Arial"/>
                <w:color w:val="000000" w:themeColor="text1"/>
                <w:lang w:val="es-ES"/>
              </w:rPr>
              <w:t>Oferta Económica</w:t>
            </w:r>
          </w:p>
        </w:tc>
      </w:tr>
      <w:tr w:rsidR="002A2511" w:rsidRPr="002A2511" w14:paraId="323D72CA" w14:textId="77777777" w:rsidTr="005A18BD">
        <w:trPr>
          <w:trHeight w:val="422"/>
        </w:trPr>
        <w:tc>
          <w:tcPr>
            <w:tcW w:w="286" w:type="dxa"/>
            <w:vAlign w:val="center"/>
          </w:tcPr>
          <w:p w14:paraId="00BB8984" w14:textId="77777777" w:rsidR="005E7EFE" w:rsidRPr="002A2511" w:rsidRDefault="003A7284"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2</w:t>
            </w:r>
          </w:p>
        </w:tc>
        <w:tc>
          <w:tcPr>
            <w:tcW w:w="3968" w:type="dxa"/>
            <w:vAlign w:val="center"/>
          </w:tcPr>
          <w:p w14:paraId="35972D8C" w14:textId="77777777" w:rsidR="005E7EFE" w:rsidRPr="002A2511" w:rsidRDefault="003A7284" w:rsidP="00574743">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Cumplimiento de especificaciones técnicas</w:t>
            </w:r>
            <w:r w:rsidR="005E7EFE" w:rsidRPr="002A2511">
              <w:rPr>
                <w:rFonts w:ascii="Arial" w:hAnsi="Arial" w:cs="Arial"/>
                <w:color w:val="000000" w:themeColor="text1"/>
                <w:lang w:val="es-ES"/>
              </w:rPr>
              <w:t>.</w:t>
            </w:r>
          </w:p>
        </w:tc>
        <w:tc>
          <w:tcPr>
            <w:tcW w:w="1133" w:type="dxa"/>
            <w:vAlign w:val="center"/>
          </w:tcPr>
          <w:p w14:paraId="03BB2E3A" w14:textId="77777777" w:rsidR="005E7EFE" w:rsidRPr="002A2511" w:rsidRDefault="005E7EFE"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Fórmula</w:t>
            </w:r>
          </w:p>
        </w:tc>
        <w:tc>
          <w:tcPr>
            <w:tcW w:w="1559" w:type="dxa"/>
            <w:gridSpan w:val="2"/>
            <w:vAlign w:val="center"/>
          </w:tcPr>
          <w:p w14:paraId="3EE92842" w14:textId="77777777" w:rsidR="005E7EFE" w:rsidRPr="002A2511" w:rsidRDefault="003A7284"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3</w:t>
            </w:r>
            <w:r w:rsidR="005E7EFE" w:rsidRPr="002A2511">
              <w:rPr>
                <w:rFonts w:ascii="Arial" w:hAnsi="Arial" w:cs="Arial"/>
                <w:color w:val="000000" w:themeColor="text1"/>
                <w:lang w:val="es-ES"/>
              </w:rPr>
              <w:t>0%</w:t>
            </w:r>
          </w:p>
        </w:tc>
        <w:tc>
          <w:tcPr>
            <w:tcW w:w="2013" w:type="dxa"/>
            <w:vAlign w:val="center"/>
          </w:tcPr>
          <w:p w14:paraId="11BA46DE" w14:textId="77777777" w:rsidR="005E7EFE" w:rsidRPr="002A2511" w:rsidRDefault="003A7284" w:rsidP="003A7284">
            <w:pPr>
              <w:tabs>
                <w:tab w:val="left" w:pos="5387"/>
                <w:tab w:val="left" w:pos="7088"/>
              </w:tabs>
              <w:autoSpaceDE w:val="0"/>
              <w:autoSpaceDN w:val="0"/>
              <w:adjustRightInd w:val="0"/>
              <w:jc w:val="center"/>
              <w:rPr>
                <w:rFonts w:ascii="Arial" w:hAnsi="Arial" w:cs="Arial"/>
                <w:color w:val="000000" w:themeColor="text1"/>
                <w:lang w:val="es-ES"/>
              </w:rPr>
            </w:pPr>
            <w:r w:rsidRPr="002A2511">
              <w:rPr>
                <w:rFonts w:ascii="Arial" w:hAnsi="Arial" w:cs="Arial"/>
                <w:color w:val="000000" w:themeColor="text1"/>
                <w:lang w:val="es-ES"/>
              </w:rPr>
              <w:t>Oferta Económica</w:t>
            </w:r>
          </w:p>
        </w:tc>
      </w:tr>
      <w:tr w:rsidR="002A2511" w:rsidRPr="002A2511" w14:paraId="4CB77BE1" w14:textId="77777777" w:rsidTr="005A18BD">
        <w:tblPrEx>
          <w:tblCellMar>
            <w:left w:w="70" w:type="dxa"/>
            <w:right w:w="70" w:type="dxa"/>
          </w:tblCellMar>
          <w:tblLook w:val="0000" w:firstRow="0" w:lastRow="0" w:firstColumn="0" w:lastColumn="0" w:noHBand="0" w:noVBand="0"/>
        </w:tblPrEx>
        <w:trPr>
          <w:trHeight w:val="302"/>
        </w:trPr>
        <w:tc>
          <w:tcPr>
            <w:tcW w:w="286" w:type="dxa"/>
          </w:tcPr>
          <w:p w14:paraId="7A697570" w14:textId="77777777" w:rsidR="003A7284" w:rsidRPr="002A2511" w:rsidRDefault="003A7284" w:rsidP="003A7284">
            <w:pPr>
              <w:tabs>
                <w:tab w:val="left" w:pos="5387"/>
                <w:tab w:val="left" w:pos="7088"/>
              </w:tabs>
              <w:autoSpaceDE w:val="0"/>
              <w:autoSpaceDN w:val="0"/>
              <w:adjustRightInd w:val="0"/>
              <w:jc w:val="right"/>
              <w:rPr>
                <w:rFonts w:ascii="Arial" w:eastAsiaTheme="minorEastAsia" w:hAnsi="Arial" w:cs="Arial"/>
                <w:b/>
                <w:bCs/>
                <w:color w:val="000000" w:themeColor="text1"/>
                <w:sz w:val="24"/>
                <w:szCs w:val="24"/>
                <w:u w:val="single"/>
                <w:lang w:val="es-ES" w:eastAsia="es-ES"/>
              </w:rPr>
            </w:pPr>
            <w:r w:rsidRPr="002A2511">
              <w:rPr>
                <w:rFonts w:ascii="Arial" w:hAnsi="Arial" w:cs="Arial"/>
                <w:color w:val="000000" w:themeColor="text1"/>
                <w:lang w:val="es-ES"/>
              </w:rPr>
              <w:t>3</w:t>
            </w:r>
          </w:p>
        </w:tc>
        <w:tc>
          <w:tcPr>
            <w:tcW w:w="3968" w:type="dxa"/>
            <w:vAlign w:val="center"/>
          </w:tcPr>
          <w:p w14:paraId="3ACB4386" w14:textId="77777777" w:rsidR="003A7284" w:rsidRPr="002A2511" w:rsidRDefault="003A7284" w:rsidP="00574743">
            <w:pPr>
              <w:jc w:val="center"/>
              <w:rPr>
                <w:rFonts w:ascii="Arial" w:hAnsi="Arial" w:cs="Arial"/>
                <w:color w:val="000000" w:themeColor="text1"/>
                <w:lang w:val="es-ES"/>
              </w:rPr>
            </w:pPr>
            <w:r w:rsidRPr="002A2511">
              <w:rPr>
                <w:rFonts w:ascii="Arial" w:hAnsi="Arial" w:cs="Arial"/>
                <w:color w:val="000000" w:themeColor="text1"/>
                <w:lang w:val="es-ES"/>
              </w:rPr>
              <w:t>Plazo de entrega</w:t>
            </w:r>
          </w:p>
        </w:tc>
        <w:tc>
          <w:tcPr>
            <w:tcW w:w="1139" w:type="dxa"/>
            <w:gridSpan w:val="2"/>
            <w:vAlign w:val="center"/>
          </w:tcPr>
          <w:p w14:paraId="22EA2CA5" w14:textId="77777777" w:rsidR="003A7284" w:rsidRPr="002A2511" w:rsidRDefault="003A7284" w:rsidP="003A7284">
            <w:pPr>
              <w:jc w:val="center"/>
              <w:rPr>
                <w:rFonts w:ascii="Arial" w:hAnsi="Arial" w:cs="Arial"/>
                <w:color w:val="000000" w:themeColor="text1"/>
                <w:lang w:val="es-ES"/>
              </w:rPr>
            </w:pPr>
            <w:r w:rsidRPr="002A2511">
              <w:rPr>
                <w:rFonts w:ascii="Arial" w:hAnsi="Arial" w:cs="Arial"/>
                <w:color w:val="000000" w:themeColor="text1"/>
                <w:lang w:val="es-ES"/>
              </w:rPr>
              <w:t>Fórmula</w:t>
            </w:r>
          </w:p>
        </w:tc>
        <w:tc>
          <w:tcPr>
            <w:tcW w:w="1553" w:type="dxa"/>
            <w:vAlign w:val="center"/>
          </w:tcPr>
          <w:p w14:paraId="0CBF7BEE" w14:textId="77777777" w:rsidR="003A7284" w:rsidRPr="002A2511" w:rsidRDefault="003A7284" w:rsidP="003A7284">
            <w:pPr>
              <w:jc w:val="center"/>
              <w:rPr>
                <w:rFonts w:ascii="Arial" w:hAnsi="Arial" w:cs="Arial"/>
                <w:color w:val="000000" w:themeColor="text1"/>
                <w:lang w:val="es-ES"/>
              </w:rPr>
            </w:pPr>
            <w:r w:rsidRPr="002A2511">
              <w:rPr>
                <w:rFonts w:ascii="Arial" w:hAnsi="Arial" w:cs="Arial"/>
                <w:color w:val="000000" w:themeColor="text1"/>
                <w:lang w:val="es-ES"/>
              </w:rPr>
              <w:t>20%</w:t>
            </w:r>
          </w:p>
        </w:tc>
        <w:tc>
          <w:tcPr>
            <w:tcW w:w="2013" w:type="dxa"/>
            <w:vAlign w:val="center"/>
          </w:tcPr>
          <w:p w14:paraId="2901FF9A" w14:textId="77777777" w:rsidR="003A7284" w:rsidRPr="002A2511" w:rsidRDefault="003A7284" w:rsidP="003A7284">
            <w:pPr>
              <w:jc w:val="center"/>
              <w:rPr>
                <w:rFonts w:ascii="Arial" w:eastAsiaTheme="minorEastAsia" w:hAnsi="Arial" w:cs="Arial"/>
                <w:b/>
                <w:bCs/>
                <w:color w:val="000000" w:themeColor="text1"/>
                <w:sz w:val="24"/>
                <w:szCs w:val="24"/>
                <w:u w:val="single"/>
                <w:lang w:val="es-ES" w:eastAsia="es-ES"/>
              </w:rPr>
            </w:pPr>
            <w:r w:rsidRPr="002A2511">
              <w:rPr>
                <w:rFonts w:ascii="Arial" w:hAnsi="Arial" w:cs="Arial"/>
                <w:color w:val="000000" w:themeColor="text1"/>
                <w:lang w:val="es-ES"/>
              </w:rPr>
              <w:t>Oferta Económica</w:t>
            </w:r>
          </w:p>
        </w:tc>
      </w:tr>
    </w:tbl>
    <w:p w14:paraId="3BEF5FF4" w14:textId="77777777" w:rsidR="00574743" w:rsidRPr="002A2511" w:rsidRDefault="00574743" w:rsidP="00F71791">
      <w:pPr>
        <w:spacing w:after="0"/>
        <w:jc w:val="both"/>
        <w:rPr>
          <w:rFonts w:ascii="Arial" w:eastAsiaTheme="minorEastAsia" w:hAnsi="Arial" w:cs="Arial"/>
          <w:b/>
          <w:bCs/>
          <w:color w:val="000000" w:themeColor="text1"/>
          <w:sz w:val="24"/>
          <w:szCs w:val="24"/>
          <w:u w:val="single"/>
          <w:lang w:val="es-ES" w:eastAsia="es-ES"/>
        </w:rPr>
      </w:pPr>
    </w:p>
    <w:p w14:paraId="685FAEF4" w14:textId="77777777" w:rsidR="00DE032E" w:rsidRPr="002A2511" w:rsidRDefault="00DE032E" w:rsidP="00142CD7">
      <w:pPr>
        <w:numPr>
          <w:ilvl w:val="0"/>
          <w:numId w:val="12"/>
        </w:numPr>
        <w:spacing w:after="0"/>
        <w:jc w:val="both"/>
        <w:rPr>
          <w:rFonts w:ascii="Arial" w:eastAsiaTheme="minorEastAsia" w:hAnsi="Arial" w:cs="Arial"/>
          <w:b/>
          <w:bCs/>
          <w:color w:val="000000" w:themeColor="text1"/>
          <w:sz w:val="24"/>
          <w:szCs w:val="24"/>
          <w:u w:val="single"/>
          <w:lang w:val="es-ES" w:eastAsia="es-ES"/>
        </w:rPr>
      </w:pPr>
      <w:r w:rsidRPr="002A2511">
        <w:rPr>
          <w:rFonts w:ascii="Arial" w:eastAsiaTheme="minorEastAsia" w:hAnsi="Arial" w:cs="Arial"/>
          <w:b/>
          <w:bCs/>
          <w:color w:val="000000" w:themeColor="text1"/>
          <w:sz w:val="24"/>
          <w:szCs w:val="24"/>
          <w:u w:val="single"/>
          <w:lang w:val="es-ES" w:eastAsia="es-ES"/>
        </w:rPr>
        <w:t>Precio Ofertado</w:t>
      </w:r>
      <w:r w:rsidR="003A7284" w:rsidRPr="002A2511">
        <w:rPr>
          <w:rFonts w:ascii="Arial" w:eastAsiaTheme="minorEastAsia" w:hAnsi="Arial" w:cs="Arial"/>
          <w:b/>
          <w:bCs/>
          <w:color w:val="000000" w:themeColor="text1"/>
          <w:sz w:val="24"/>
          <w:szCs w:val="24"/>
          <w:u w:val="single"/>
          <w:lang w:val="es-ES" w:eastAsia="es-ES"/>
        </w:rPr>
        <w:t xml:space="preserve"> (5</w:t>
      </w:r>
      <w:r w:rsidR="003474FF" w:rsidRPr="002A2511">
        <w:rPr>
          <w:rFonts w:ascii="Arial" w:eastAsiaTheme="minorEastAsia" w:hAnsi="Arial" w:cs="Arial"/>
          <w:b/>
          <w:bCs/>
          <w:color w:val="000000" w:themeColor="text1"/>
          <w:sz w:val="24"/>
          <w:szCs w:val="24"/>
          <w:u w:val="single"/>
          <w:lang w:val="es-ES" w:eastAsia="es-ES"/>
        </w:rPr>
        <w:t>0%)</w:t>
      </w:r>
      <w:r w:rsidRPr="002A2511">
        <w:rPr>
          <w:rFonts w:ascii="Arial" w:eastAsiaTheme="minorEastAsia" w:hAnsi="Arial" w:cs="Arial"/>
          <w:b/>
          <w:bCs/>
          <w:color w:val="000000" w:themeColor="text1"/>
          <w:sz w:val="24"/>
          <w:szCs w:val="24"/>
          <w:u w:val="single"/>
          <w:lang w:val="es-ES" w:eastAsia="es-ES"/>
        </w:rPr>
        <w:t>:</w:t>
      </w:r>
    </w:p>
    <w:p w14:paraId="39C7A9D9" w14:textId="77777777" w:rsidR="00DE032E" w:rsidRPr="002A2511" w:rsidRDefault="00DE032E" w:rsidP="00DE032E">
      <w:pPr>
        <w:spacing w:after="0"/>
        <w:jc w:val="both"/>
        <w:rPr>
          <w:rFonts w:ascii="Arial" w:eastAsiaTheme="minorEastAsia" w:hAnsi="Arial" w:cs="Arial"/>
          <w:b/>
          <w:bCs/>
          <w:color w:val="000000" w:themeColor="text1"/>
          <w:sz w:val="24"/>
          <w:szCs w:val="24"/>
          <w:u w:val="single"/>
          <w:lang w:val="es-ES" w:eastAsia="es-ES"/>
        </w:rPr>
      </w:pPr>
    </w:p>
    <w:p w14:paraId="3BCBB031" w14:textId="77777777" w:rsidR="00DE032E" w:rsidRPr="002A2511" w:rsidRDefault="00DE032E" w:rsidP="000D538B">
      <w:pPr>
        <w:spacing w:after="0"/>
        <w:ind w:firstLine="426"/>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Se ocupará la siguiente fórmula para asignar puntaje al precio:</w:t>
      </w:r>
    </w:p>
    <w:p w14:paraId="103310C9" w14:textId="77777777" w:rsidR="00DE032E" w:rsidRPr="002A2511" w:rsidRDefault="00DE032E" w:rsidP="00DE032E">
      <w:pPr>
        <w:spacing w:after="0"/>
        <w:jc w:val="both"/>
        <w:rPr>
          <w:rFonts w:ascii="Arial" w:eastAsiaTheme="minorEastAsia" w:hAnsi="Arial" w:cs="Arial"/>
          <w:color w:val="000000" w:themeColor="text1"/>
          <w:sz w:val="24"/>
          <w:szCs w:val="24"/>
          <w:lang w:val="es-ES" w:eastAsia="es-ES"/>
        </w:rPr>
      </w:pPr>
    </w:p>
    <w:p w14:paraId="12179F5A" w14:textId="77777777" w:rsidR="00377270" w:rsidRPr="002A2511" w:rsidRDefault="00DE032E" w:rsidP="000D538B">
      <w:pPr>
        <w:spacing w:after="0"/>
        <w:ind w:firstLine="426"/>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Ponderación Precio Ofertado:</w:t>
      </w:r>
    </w:p>
    <w:p w14:paraId="2F48F93E" w14:textId="11B6FBC9" w:rsidR="00377270" w:rsidRPr="002A2511" w:rsidRDefault="0077405D" w:rsidP="00DE032E">
      <w:pPr>
        <w:spacing w:after="0"/>
        <w:jc w:val="both"/>
        <w:rPr>
          <w:rFonts w:ascii="Arial" w:eastAsiaTheme="minorEastAsia" w:hAnsi="Arial" w:cs="Arial"/>
          <w:color w:val="000000" w:themeColor="text1"/>
          <w:sz w:val="24"/>
          <w:szCs w:val="24"/>
          <w:lang w:val="es-ES" w:eastAsia="es-ES"/>
        </w:rPr>
      </w:pPr>
      <w:r>
        <w:rPr>
          <w:rFonts w:ascii="Arial" w:eastAsiaTheme="minorEastAsia" w:hAnsi="Arial" w:cs="Arial"/>
          <w:noProof/>
          <w:color w:val="000000" w:themeColor="text1"/>
          <w:sz w:val="24"/>
          <w:szCs w:val="24"/>
          <w:lang w:eastAsia="es-CL"/>
        </w:rPr>
        <mc:AlternateContent>
          <mc:Choice Requires="wps">
            <w:drawing>
              <wp:anchor distT="0" distB="0" distL="114300" distR="114300" simplePos="0" relativeHeight="251662336" behindDoc="0" locked="0" layoutInCell="1" allowOverlap="1" wp14:anchorId="6D40F4F7" wp14:editId="3ECE76F9">
                <wp:simplePos x="0" y="0"/>
                <wp:positionH relativeFrom="column">
                  <wp:posOffset>1374140</wp:posOffset>
                </wp:positionH>
                <wp:positionV relativeFrom="paragraph">
                  <wp:posOffset>99060</wp:posOffset>
                </wp:positionV>
                <wp:extent cx="3063875" cy="561975"/>
                <wp:effectExtent l="0" t="0" r="317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875" cy="561975"/>
                        </a:xfrm>
                        <a:prstGeom prst="rect">
                          <a:avLst/>
                        </a:prstGeom>
                        <a:solidFill>
                          <a:srgbClr val="FFFFFF"/>
                        </a:solidFill>
                        <a:ln w="9525">
                          <a:solidFill>
                            <a:srgbClr val="000000"/>
                          </a:solidFill>
                          <a:miter lim="800000"/>
                          <a:headEnd/>
                          <a:tailEnd/>
                        </a:ln>
                      </wps:spPr>
                      <wps:txbx>
                        <w:txbxContent>
                          <w:p w14:paraId="01368066" w14:textId="77777777" w:rsidR="00464391" w:rsidRPr="00377270" w:rsidRDefault="00464391" w:rsidP="00377270">
                            <w:pPr>
                              <w:spacing w:after="0" w:line="240" w:lineRule="auto"/>
                              <w:contextualSpacing/>
                              <w:rPr>
                                <w:rFonts w:ascii="Arial" w:eastAsia="Times New Roman" w:hAnsi="Arial" w:cs="Arial"/>
                                <w:sz w:val="24"/>
                                <w:szCs w:val="24"/>
                                <w:lang w:val="es-ES" w:eastAsia="es-ES"/>
                              </w:rPr>
                            </w:pPr>
                            <w:r w:rsidRPr="00377270">
                              <w:rPr>
                                <w:sz w:val="28"/>
                                <w:lang w:val="es-ES"/>
                              </w:rPr>
                              <w:t>Puntaje: [</w:t>
                            </w:r>
                            <w:r w:rsidRPr="00377270">
                              <w:rPr>
                                <w:rFonts w:ascii="Arial" w:eastAsia="Times New Roman" w:hAnsi="Arial" w:cs="Arial"/>
                                <w:sz w:val="24"/>
                                <w:szCs w:val="24"/>
                                <w:u w:val="single"/>
                                <w:lang w:val="es-ES" w:eastAsia="es-ES"/>
                              </w:rPr>
                              <w:t>Valor Mínimo Ofertado</w:t>
                            </w:r>
                            <w:r w:rsidRPr="00377270">
                              <w:rPr>
                                <w:rFonts w:ascii="Arial" w:eastAsia="Times New Roman" w:hAnsi="Arial" w:cs="Arial"/>
                                <w:sz w:val="24"/>
                                <w:szCs w:val="24"/>
                                <w:lang w:val="es-ES" w:eastAsia="es-ES"/>
                              </w:rPr>
                              <w:t>]</w:t>
                            </w:r>
                            <w:r>
                              <w:rPr>
                                <w:rFonts w:ascii="Arial" w:eastAsia="Times New Roman" w:hAnsi="Arial" w:cs="Arial"/>
                                <w:sz w:val="24"/>
                                <w:szCs w:val="24"/>
                                <w:lang w:val="es-ES" w:eastAsia="es-ES"/>
                              </w:rPr>
                              <w:t xml:space="preserve">  x 100</w:t>
                            </w:r>
                          </w:p>
                          <w:p w14:paraId="22E873EA" w14:textId="77777777" w:rsidR="00464391" w:rsidRPr="00377270" w:rsidRDefault="00464391" w:rsidP="00377270">
                            <w:pPr>
                              <w:spacing w:after="0" w:line="240" w:lineRule="auto"/>
                              <w:contextualSpacing/>
                              <w:rPr>
                                <w:sz w:val="28"/>
                                <w:lang w:val="es-ES"/>
                              </w:rPr>
                            </w:pPr>
                            <w:r w:rsidRPr="00377270">
                              <w:rPr>
                                <w:rFonts w:ascii="Arial" w:eastAsia="Times New Roman" w:hAnsi="Arial" w:cs="Arial"/>
                                <w:sz w:val="24"/>
                                <w:szCs w:val="24"/>
                                <w:lang w:val="es-ES" w:eastAsia="es-ES"/>
                              </w:rPr>
                              <w:tab/>
                              <w:t xml:space="preserve">         [Valor Ofertado]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40F4F7" id="_x0000_t202" coordsize="21600,21600" o:spt="202" path="m,l,21600r21600,l21600,xe">
                <v:stroke joinstyle="miter"/>
                <v:path gradientshapeok="t" o:connecttype="rect"/>
              </v:shapetype>
              <v:shape id="Text Box 2" o:spid="_x0000_s1026" type="#_x0000_t202" style="position:absolute;left:0;text-align:left;margin-left:108.2pt;margin-top:7.8pt;width:241.25pt;height:4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">
                <v:textbox>
                  <w:txbxContent>
                    <w:p w14:paraId="01368066" w14:textId="77777777" w:rsidR="00464391" w:rsidRPr="00377270" w:rsidRDefault="00464391" w:rsidP="00377270">
                      <w:pPr>
                        <w:spacing w:after="0" w:line="240" w:lineRule="auto"/>
                        <w:contextualSpacing/>
                        <w:rPr>
                          <w:rFonts w:ascii="Arial" w:eastAsia="Times New Roman" w:hAnsi="Arial" w:cs="Arial"/>
                          <w:sz w:val="24"/>
                          <w:szCs w:val="24"/>
                          <w:lang w:val="es-ES" w:eastAsia="es-ES"/>
                        </w:rPr>
                      </w:pPr>
                      <w:r w:rsidRPr="00377270">
                        <w:rPr>
                          <w:sz w:val="28"/>
                          <w:lang w:val="es-ES"/>
                        </w:rPr>
                        <w:t>Puntaje: [</w:t>
                      </w:r>
                      <w:r w:rsidRPr="00377270">
                        <w:rPr>
                          <w:rFonts w:ascii="Arial" w:eastAsia="Times New Roman" w:hAnsi="Arial" w:cs="Arial"/>
                          <w:sz w:val="24"/>
                          <w:szCs w:val="24"/>
                          <w:u w:val="single"/>
                          <w:lang w:val="es-ES" w:eastAsia="es-ES"/>
                        </w:rPr>
                        <w:t>Valor Mínimo Ofertado</w:t>
                      </w:r>
                      <w:r w:rsidRPr="00377270">
                        <w:rPr>
                          <w:rFonts w:ascii="Arial" w:eastAsia="Times New Roman" w:hAnsi="Arial" w:cs="Arial"/>
                          <w:sz w:val="24"/>
                          <w:szCs w:val="24"/>
                          <w:lang w:val="es-ES" w:eastAsia="es-ES"/>
                        </w:rPr>
                        <w:t>]</w:t>
                      </w:r>
                      <w:r>
                        <w:rPr>
                          <w:rFonts w:ascii="Arial" w:eastAsia="Times New Roman" w:hAnsi="Arial" w:cs="Arial"/>
                          <w:sz w:val="24"/>
                          <w:szCs w:val="24"/>
                          <w:lang w:val="es-ES" w:eastAsia="es-ES"/>
                        </w:rPr>
                        <w:t xml:space="preserve">  x 100</w:t>
                      </w:r>
                    </w:p>
                    <w:p w14:paraId="22E873EA" w14:textId="77777777" w:rsidR="00464391" w:rsidRPr="00377270" w:rsidRDefault="00464391" w:rsidP="00377270">
                      <w:pPr>
                        <w:spacing w:after="0" w:line="240" w:lineRule="auto"/>
                        <w:contextualSpacing/>
                        <w:rPr>
                          <w:sz w:val="28"/>
                          <w:lang w:val="es-ES"/>
                        </w:rPr>
                      </w:pPr>
                      <w:r w:rsidRPr="00377270">
                        <w:rPr>
                          <w:rFonts w:ascii="Arial" w:eastAsia="Times New Roman" w:hAnsi="Arial" w:cs="Arial"/>
                          <w:sz w:val="24"/>
                          <w:szCs w:val="24"/>
                          <w:lang w:val="es-ES" w:eastAsia="es-ES"/>
                        </w:rPr>
                        <w:tab/>
                        <w:t xml:space="preserve">         [Valor Ofertado]</w:t>
                      </w:r>
                    </w:p>
                  </w:txbxContent>
                </v:textbox>
              </v:shape>
            </w:pict>
          </mc:Fallback>
        </mc:AlternateContent>
      </w:r>
    </w:p>
    <w:p w14:paraId="1D8E862F" w14:textId="77777777" w:rsidR="00377270" w:rsidRPr="002A2511" w:rsidRDefault="00377270" w:rsidP="00DE032E">
      <w:pPr>
        <w:spacing w:after="0"/>
        <w:jc w:val="both"/>
        <w:rPr>
          <w:rFonts w:ascii="Arial" w:eastAsiaTheme="minorEastAsia" w:hAnsi="Arial" w:cs="Arial"/>
          <w:color w:val="000000" w:themeColor="text1"/>
          <w:sz w:val="24"/>
          <w:szCs w:val="24"/>
          <w:lang w:val="es-ES" w:eastAsia="es-ES"/>
        </w:rPr>
      </w:pPr>
    </w:p>
    <w:p w14:paraId="7FBE7790" w14:textId="77777777" w:rsidR="00377270" w:rsidRPr="002A2511" w:rsidRDefault="00377270" w:rsidP="00DE032E">
      <w:pPr>
        <w:spacing w:after="0"/>
        <w:jc w:val="both"/>
        <w:rPr>
          <w:rFonts w:ascii="Arial" w:eastAsiaTheme="minorEastAsia" w:hAnsi="Arial" w:cs="Arial"/>
          <w:color w:val="000000" w:themeColor="text1"/>
          <w:sz w:val="24"/>
          <w:szCs w:val="24"/>
          <w:lang w:val="es-ES" w:eastAsia="es-ES"/>
        </w:rPr>
      </w:pPr>
    </w:p>
    <w:p w14:paraId="48FDBBE2" w14:textId="77777777" w:rsidR="00F5090D" w:rsidRPr="002A2511" w:rsidRDefault="00F5090D" w:rsidP="00DE032E">
      <w:pPr>
        <w:spacing w:after="0"/>
        <w:jc w:val="both"/>
        <w:rPr>
          <w:rFonts w:ascii="Arial" w:eastAsiaTheme="minorEastAsia" w:hAnsi="Arial" w:cs="Arial"/>
          <w:color w:val="000000" w:themeColor="text1"/>
          <w:sz w:val="24"/>
          <w:szCs w:val="24"/>
          <w:lang w:val="es-ES" w:eastAsia="es-ES"/>
        </w:rPr>
      </w:pPr>
    </w:p>
    <w:p w14:paraId="491DAE95" w14:textId="77777777" w:rsidR="008A6783" w:rsidRPr="002A2511" w:rsidRDefault="00DE032E" w:rsidP="000D538B">
      <w:pPr>
        <w:spacing w:after="0"/>
        <w:ind w:left="426"/>
        <w:jc w:val="both"/>
        <w:rPr>
          <w:rFonts w:ascii="Arial" w:eastAsiaTheme="minorEastAsia" w:hAnsi="Arial" w:cs="Arial"/>
          <w:color w:val="000000" w:themeColor="text1"/>
          <w:sz w:val="24"/>
          <w:szCs w:val="24"/>
          <w:lang w:val="es-ES" w:eastAsia="es-ES"/>
        </w:rPr>
      </w:pPr>
      <w:r w:rsidRPr="002A2511">
        <w:rPr>
          <w:rFonts w:ascii="Arial" w:eastAsiaTheme="minorEastAsia" w:hAnsi="Arial" w:cs="Arial"/>
          <w:color w:val="000000" w:themeColor="text1"/>
          <w:sz w:val="24"/>
          <w:szCs w:val="24"/>
          <w:lang w:val="es-ES" w:eastAsia="es-ES"/>
        </w:rPr>
        <w:t>Por lo tanto, el menor precio obtendrá el mayor puntaje. El precio a evaluar será el señalado en cada línea del portal.</w:t>
      </w:r>
    </w:p>
    <w:p w14:paraId="12BF7009" w14:textId="77777777" w:rsidR="00DA0AED" w:rsidRPr="002A2511" w:rsidRDefault="00DA0AED" w:rsidP="00DE032E">
      <w:pPr>
        <w:spacing w:after="0"/>
        <w:jc w:val="both"/>
        <w:rPr>
          <w:rFonts w:ascii="Arial" w:eastAsiaTheme="minorEastAsia" w:hAnsi="Arial" w:cs="Arial"/>
          <w:color w:val="000000" w:themeColor="text1"/>
          <w:sz w:val="24"/>
          <w:szCs w:val="24"/>
          <w:lang w:val="es-ES" w:eastAsia="es-ES"/>
        </w:rPr>
      </w:pPr>
    </w:p>
    <w:p w14:paraId="5539BDF1" w14:textId="77777777" w:rsidR="00404DB1" w:rsidRPr="002A2511" w:rsidRDefault="00EA1F65" w:rsidP="002A2511">
      <w:pPr>
        <w:pStyle w:val="Sangradetextonormal"/>
        <w:tabs>
          <w:tab w:val="clear" w:pos="4536"/>
          <w:tab w:val="left" w:pos="0"/>
        </w:tabs>
        <w:ind w:left="426" w:firstLine="0"/>
        <w:rPr>
          <w:rFonts w:cs="Arial"/>
          <w:b/>
          <w:color w:val="000000" w:themeColor="text1"/>
          <w:sz w:val="24"/>
          <w:szCs w:val="24"/>
          <w:lang w:val="es-ES"/>
        </w:rPr>
      </w:pPr>
      <w:r w:rsidRPr="002A2511">
        <w:rPr>
          <w:rFonts w:cs="Arial"/>
          <w:b/>
          <w:color w:val="000000" w:themeColor="text1"/>
          <w:sz w:val="24"/>
          <w:szCs w:val="24"/>
          <w:lang w:val="es-ES"/>
        </w:rPr>
        <w:t xml:space="preserve">El puntaje obtenido por los oferentes según su evaluación en este criterio se multiplicará </w:t>
      </w:r>
      <w:r w:rsidR="00480E6A" w:rsidRPr="002A2511">
        <w:rPr>
          <w:rFonts w:cs="Arial"/>
          <w:b/>
          <w:color w:val="000000" w:themeColor="text1"/>
          <w:sz w:val="24"/>
          <w:szCs w:val="24"/>
          <w:lang w:val="es-ES"/>
        </w:rPr>
        <w:t>por 0,</w:t>
      </w:r>
      <w:r w:rsidR="003A7284" w:rsidRPr="002A2511">
        <w:rPr>
          <w:rFonts w:cs="Arial"/>
          <w:b/>
          <w:color w:val="000000" w:themeColor="text1"/>
          <w:sz w:val="24"/>
          <w:szCs w:val="24"/>
          <w:lang w:val="es-ES"/>
        </w:rPr>
        <w:t>5</w:t>
      </w:r>
      <w:r w:rsidR="00480E6A" w:rsidRPr="002A2511">
        <w:rPr>
          <w:rFonts w:cs="Arial"/>
          <w:b/>
          <w:color w:val="000000" w:themeColor="text1"/>
          <w:sz w:val="24"/>
          <w:szCs w:val="24"/>
          <w:lang w:val="es-ES"/>
        </w:rPr>
        <w:t>0.</w:t>
      </w:r>
    </w:p>
    <w:p w14:paraId="2338BAFE" w14:textId="77777777" w:rsidR="00C95B5E" w:rsidRPr="002A2511" w:rsidRDefault="005E7EFE" w:rsidP="00DE032E">
      <w:pPr>
        <w:spacing w:after="0"/>
        <w:jc w:val="both"/>
        <w:rPr>
          <w:rFonts w:ascii="Arial" w:eastAsiaTheme="minorEastAsia" w:hAnsi="Arial" w:cs="Arial"/>
          <w:b/>
          <w:color w:val="000000" w:themeColor="text1"/>
          <w:sz w:val="24"/>
          <w:szCs w:val="24"/>
          <w:lang w:val="es-ES" w:eastAsia="es-ES"/>
        </w:rPr>
      </w:pPr>
      <w:r w:rsidRPr="002A2511">
        <w:rPr>
          <w:rFonts w:ascii="Arial" w:eastAsiaTheme="minorEastAsia" w:hAnsi="Arial" w:cs="Arial"/>
          <w:b/>
          <w:color w:val="000000" w:themeColor="text1"/>
          <w:sz w:val="24"/>
          <w:szCs w:val="24"/>
          <w:lang w:val="es-ES" w:eastAsia="es-ES"/>
        </w:rPr>
        <w:tab/>
      </w:r>
    </w:p>
    <w:p w14:paraId="526A6017" w14:textId="77777777" w:rsidR="005E7EFE" w:rsidRPr="002A2511" w:rsidRDefault="00480E6A" w:rsidP="003474FF">
      <w:pPr>
        <w:pStyle w:val="Prrafodelista"/>
        <w:numPr>
          <w:ilvl w:val="0"/>
          <w:numId w:val="12"/>
        </w:numPr>
        <w:spacing w:after="0"/>
        <w:jc w:val="both"/>
        <w:rPr>
          <w:rFonts w:ascii="Arial" w:eastAsiaTheme="minorEastAsia" w:hAnsi="Arial" w:cs="Arial"/>
          <w:b/>
          <w:color w:val="000000" w:themeColor="text1"/>
          <w:sz w:val="24"/>
          <w:szCs w:val="24"/>
          <w:u w:val="single"/>
          <w:lang w:val="es-ES" w:eastAsia="es-ES"/>
        </w:rPr>
      </w:pPr>
      <w:r w:rsidRPr="002A2511">
        <w:rPr>
          <w:rFonts w:ascii="Arial" w:eastAsiaTheme="minorEastAsia" w:hAnsi="Arial" w:cs="Arial"/>
          <w:b/>
          <w:color w:val="000000" w:themeColor="text1"/>
          <w:sz w:val="24"/>
          <w:szCs w:val="24"/>
          <w:u w:val="single"/>
          <w:lang w:val="es-ES" w:eastAsia="es-ES"/>
        </w:rPr>
        <w:t>Cumplimiento de Especificaciones Técnicas (3</w:t>
      </w:r>
      <w:r w:rsidR="003474FF" w:rsidRPr="002A2511">
        <w:rPr>
          <w:rFonts w:ascii="Arial" w:eastAsiaTheme="minorEastAsia" w:hAnsi="Arial" w:cs="Arial"/>
          <w:b/>
          <w:color w:val="000000" w:themeColor="text1"/>
          <w:sz w:val="24"/>
          <w:szCs w:val="24"/>
          <w:u w:val="single"/>
          <w:lang w:val="es-ES" w:eastAsia="es-ES"/>
        </w:rPr>
        <w:t>0%)</w:t>
      </w:r>
      <w:r w:rsidR="005E7EFE" w:rsidRPr="002A2511">
        <w:rPr>
          <w:rFonts w:ascii="Arial" w:eastAsiaTheme="minorEastAsia" w:hAnsi="Arial" w:cs="Arial"/>
          <w:b/>
          <w:color w:val="000000" w:themeColor="text1"/>
          <w:sz w:val="24"/>
          <w:szCs w:val="24"/>
          <w:u w:val="single"/>
          <w:lang w:val="es-ES" w:eastAsia="es-ES"/>
        </w:rPr>
        <w:t>:</w:t>
      </w:r>
    </w:p>
    <w:p w14:paraId="55F52693" w14:textId="77777777" w:rsidR="005E7EFE" w:rsidRPr="002A2511" w:rsidRDefault="005E7EFE" w:rsidP="005E7EFE">
      <w:pPr>
        <w:spacing w:after="0"/>
        <w:ind w:left="426"/>
        <w:jc w:val="both"/>
        <w:rPr>
          <w:rFonts w:ascii="Arial" w:eastAsiaTheme="minorEastAsia" w:hAnsi="Arial" w:cs="Arial"/>
          <w:b/>
          <w:color w:val="000000" w:themeColor="text1"/>
          <w:sz w:val="24"/>
          <w:szCs w:val="24"/>
          <w:u w:val="single"/>
          <w:lang w:val="es-ES" w:eastAsia="es-ES"/>
        </w:rPr>
      </w:pPr>
    </w:p>
    <w:tbl>
      <w:tblPr>
        <w:tblW w:w="84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9"/>
        <w:gridCol w:w="7087"/>
      </w:tblGrid>
      <w:tr w:rsidR="002A2511" w:rsidRPr="002A2511" w14:paraId="5C58A95E" w14:textId="77777777" w:rsidTr="00574743">
        <w:trPr>
          <w:trHeight w:val="343"/>
          <w:jc w:val="center"/>
        </w:trPr>
        <w:tc>
          <w:tcPr>
            <w:tcW w:w="1389" w:type="dxa"/>
            <w:vAlign w:val="bottom"/>
          </w:tcPr>
          <w:p w14:paraId="38D5B589" w14:textId="77777777" w:rsidR="005E7EFE" w:rsidRPr="002A2511" w:rsidRDefault="005E7EFE" w:rsidP="003474F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t>Puntos</w:t>
            </w:r>
          </w:p>
        </w:tc>
        <w:tc>
          <w:tcPr>
            <w:tcW w:w="7087" w:type="dxa"/>
            <w:vAlign w:val="center"/>
          </w:tcPr>
          <w:p w14:paraId="79A22454" w14:textId="77777777" w:rsidR="005E7EFE" w:rsidRPr="002A2511" w:rsidRDefault="003474FF" w:rsidP="003474F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t>Concepto</w:t>
            </w:r>
          </w:p>
        </w:tc>
      </w:tr>
      <w:tr w:rsidR="002A2511" w:rsidRPr="002A2511" w14:paraId="71D9176F" w14:textId="77777777" w:rsidTr="00574743">
        <w:trPr>
          <w:trHeight w:val="408"/>
          <w:jc w:val="center"/>
        </w:trPr>
        <w:tc>
          <w:tcPr>
            <w:tcW w:w="1389" w:type="dxa"/>
            <w:vAlign w:val="center"/>
          </w:tcPr>
          <w:p w14:paraId="506668EB" w14:textId="77777777" w:rsidR="005E7EFE" w:rsidRPr="002A2511" w:rsidRDefault="00E76CDE" w:rsidP="00D608B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t>10</w:t>
            </w:r>
            <w:r w:rsidR="00D17D63" w:rsidRPr="002A2511">
              <w:rPr>
                <w:rFonts w:ascii="Arial" w:hAnsi="Arial" w:cs="Arial"/>
                <w:color w:val="000000" w:themeColor="text1"/>
              </w:rPr>
              <w:t>0</w:t>
            </w:r>
          </w:p>
        </w:tc>
        <w:tc>
          <w:tcPr>
            <w:tcW w:w="7087" w:type="dxa"/>
            <w:vAlign w:val="center"/>
          </w:tcPr>
          <w:p w14:paraId="03D3DD2F" w14:textId="77777777" w:rsidR="005E7EFE" w:rsidRPr="002A2511" w:rsidRDefault="00480E6A" w:rsidP="00D608BF">
            <w:pPr>
              <w:jc w:val="both"/>
              <w:rPr>
                <w:rFonts w:ascii="Arial" w:eastAsiaTheme="minorEastAsia" w:hAnsi="Arial" w:cs="Arial"/>
                <w:color w:val="000000" w:themeColor="text1"/>
                <w:sz w:val="24"/>
                <w:szCs w:val="24"/>
                <w:lang w:val="es-ES" w:eastAsia="es-ES"/>
              </w:rPr>
            </w:pPr>
            <w:r w:rsidRPr="002A2511">
              <w:rPr>
                <w:rFonts w:ascii="Arial" w:hAnsi="Arial" w:cs="Arial"/>
                <w:color w:val="000000" w:themeColor="text1"/>
                <w:lang w:val="es-ES_tradnl" w:eastAsia="es-CL"/>
              </w:rPr>
              <w:t>Oferta cumple con la totalidad de las especificaciones técnicas.</w:t>
            </w:r>
          </w:p>
        </w:tc>
      </w:tr>
      <w:tr w:rsidR="002A2511" w:rsidRPr="002A2511" w14:paraId="2DBFB415" w14:textId="77777777" w:rsidTr="004F0FEF">
        <w:trPr>
          <w:trHeight w:val="571"/>
          <w:jc w:val="center"/>
        </w:trPr>
        <w:tc>
          <w:tcPr>
            <w:tcW w:w="1389" w:type="dxa"/>
            <w:vAlign w:val="center"/>
          </w:tcPr>
          <w:p w14:paraId="3064E27B" w14:textId="77777777" w:rsidR="003474FF" w:rsidRPr="002A2511" w:rsidRDefault="003474FF" w:rsidP="00D608BF">
            <w:pPr>
              <w:tabs>
                <w:tab w:val="left" w:pos="720"/>
              </w:tabs>
              <w:autoSpaceDE w:val="0"/>
              <w:adjustRightInd w:val="0"/>
              <w:ind w:right="-11"/>
              <w:jc w:val="center"/>
              <w:rPr>
                <w:rFonts w:ascii="Arial" w:hAnsi="Arial" w:cs="Arial"/>
                <w:color w:val="000000" w:themeColor="text1"/>
              </w:rPr>
            </w:pPr>
            <w:r w:rsidRPr="002A2511">
              <w:rPr>
                <w:rFonts w:ascii="Arial" w:hAnsi="Arial" w:cs="Arial"/>
                <w:color w:val="000000" w:themeColor="text1"/>
              </w:rPr>
              <w:lastRenderedPageBreak/>
              <w:t>0</w:t>
            </w:r>
          </w:p>
        </w:tc>
        <w:tc>
          <w:tcPr>
            <w:tcW w:w="7087" w:type="dxa"/>
            <w:vAlign w:val="center"/>
          </w:tcPr>
          <w:p w14:paraId="2951448E" w14:textId="3F0415E1" w:rsidR="003474FF" w:rsidRPr="002A2511" w:rsidRDefault="00480E6A" w:rsidP="00D608BF">
            <w:pPr>
              <w:tabs>
                <w:tab w:val="left" w:pos="720"/>
              </w:tabs>
              <w:autoSpaceDE w:val="0"/>
              <w:adjustRightInd w:val="0"/>
              <w:ind w:right="-11"/>
              <w:jc w:val="both"/>
              <w:rPr>
                <w:rFonts w:ascii="Arial" w:eastAsiaTheme="minorEastAsia" w:hAnsi="Arial" w:cs="Arial"/>
                <w:color w:val="000000" w:themeColor="text1"/>
                <w:sz w:val="24"/>
                <w:szCs w:val="24"/>
                <w:lang w:val="es-ES" w:eastAsia="es-ES"/>
              </w:rPr>
            </w:pPr>
            <w:r w:rsidRPr="002A2511">
              <w:rPr>
                <w:rFonts w:ascii="Arial" w:hAnsi="Arial" w:cs="Arial"/>
                <w:color w:val="000000" w:themeColor="text1"/>
                <w:lang w:val="es-ES_tradnl" w:eastAsia="es-CL"/>
              </w:rPr>
              <w:t>Oferta no cumple con la totalidad d</w:t>
            </w:r>
            <w:r w:rsidR="00F82A76">
              <w:rPr>
                <w:rFonts w:ascii="Arial" w:hAnsi="Arial" w:cs="Arial"/>
                <w:color w:val="000000" w:themeColor="text1"/>
                <w:lang w:val="es-ES_tradnl" w:eastAsia="es-CL"/>
              </w:rPr>
              <w:t xml:space="preserve">e las especificaciones técnicas, </w:t>
            </w:r>
            <w:r w:rsidR="001C407B">
              <w:rPr>
                <w:rFonts w:ascii="Arial" w:hAnsi="Arial" w:cs="Arial"/>
                <w:color w:val="000000" w:themeColor="text1"/>
                <w:lang w:val="es-ES_tradnl" w:eastAsia="es-CL"/>
              </w:rPr>
              <w:t>podrá ser</w:t>
            </w:r>
            <w:r w:rsidR="00F82A76">
              <w:rPr>
                <w:rFonts w:ascii="Arial" w:hAnsi="Arial" w:cs="Arial"/>
                <w:color w:val="000000" w:themeColor="text1"/>
                <w:lang w:val="es-ES_tradnl" w:eastAsia="es-CL"/>
              </w:rPr>
              <w:t xml:space="preserve"> causal para declarar inadmisible la oferta.</w:t>
            </w:r>
          </w:p>
        </w:tc>
      </w:tr>
    </w:tbl>
    <w:p w14:paraId="62D9247F" w14:textId="77777777" w:rsidR="00F82A76" w:rsidRPr="002A2511" w:rsidRDefault="00F82A76" w:rsidP="001C407B">
      <w:pPr>
        <w:pStyle w:val="Sangradetextonormal"/>
        <w:ind w:left="0" w:firstLine="0"/>
        <w:rPr>
          <w:rFonts w:cs="Arial"/>
          <w:b/>
          <w:color w:val="000000" w:themeColor="text1"/>
          <w:sz w:val="24"/>
          <w:szCs w:val="24"/>
          <w:lang w:val="es-ES"/>
        </w:rPr>
      </w:pPr>
    </w:p>
    <w:p w14:paraId="3F5A087C" w14:textId="77777777" w:rsidR="003474FF" w:rsidRPr="002A2511" w:rsidRDefault="003474FF" w:rsidP="000D538B">
      <w:pPr>
        <w:pStyle w:val="Sangradetextonormal"/>
        <w:tabs>
          <w:tab w:val="clear" w:pos="4536"/>
        </w:tabs>
        <w:ind w:left="426" w:firstLine="0"/>
        <w:rPr>
          <w:rFonts w:cs="Arial"/>
          <w:b/>
          <w:color w:val="000000" w:themeColor="text1"/>
          <w:sz w:val="24"/>
          <w:szCs w:val="24"/>
          <w:lang w:val="es-ES"/>
        </w:rPr>
      </w:pPr>
      <w:r w:rsidRPr="002A2511">
        <w:rPr>
          <w:rFonts w:cs="Arial"/>
          <w:b/>
          <w:color w:val="000000" w:themeColor="text1"/>
          <w:sz w:val="24"/>
          <w:szCs w:val="24"/>
          <w:lang w:val="es-ES"/>
        </w:rPr>
        <w:t xml:space="preserve">El puntaje obtenido por los oferentes según su evaluación en este criterio se multiplicará </w:t>
      </w:r>
      <w:r w:rsidR="00E76CDE" w:rsidRPr="002A2511">
        <w:rPr>
          <w:rFonts w:cs="Arial"/>
          <w:b/>
          <w:color w:val="000000" w:themeColor="text1"/>
          <w:sz w:val="24"/>
          <w:szCs w:val="24"/>
          <w:lang w:val="es-ES"/>
        </w:rPr>
        <w:t xml:space="preserve">por </w:t>
      </w:r>
      <w:r w:rsidR="00480E6A" w:rsidRPr="002A2511">
        <w:rPr>
          <w:rFonts w:cs="Arial"/>
          <w:b/>
          <w:color w:val="000000" w:themeColor="text1"/>
          <w:sz w:val="24"/>
          <w:szCs w:val="24"/>
          <w:lang w:val="es-ES"/>
        </w:rPr>
        <w:t>0,30.</w:t>
      </w:r>
    </w:p>
    <w:p w14:paraId="7C04498C" w14:textId="77777777" w:rsidR="00480E6A" w:rsidRPr="002A2511" w:rsidRDefault="00480E6A" w:rsidP="003474FF">
      <w:pPr>
        <w:pStyle w:val="Sangradetextonormal"/>
        <w:tabs>
          <w:tab w:val="clear" w:pos="4536"/>
        </w:tabs>
        <w:ind w:left="0" w:firstLine="0"/>
        <w:rPr>
          <w:rFonts w:cs="Arial"/>
          <w:b/>
          <w:color w:val="000000" w:themeColor="text1"/>
          <w:sz w:val="24"/>
          <w:szCs w:val="24"/>
          <w:lang w:val="es-ES"/>
        </w:rPr>
      </w:pPr>
    </w:p>
    <w:p w14:paraId="4B866B28" w14:textId="77777777" w:rsidR="00480E6A" w:rsidRPr="002A2511" w:rsidRDefault="00480E6A" w:rsidP="00480E6A">
      <w:pPr>
        <w:pStyle w:val="Prrafodelista"/>
        <w:numPr>
          <w:ilvl w:val="0"/>
          <w:numId w:val="12"/>
        </w:numPr>
        <w:suppressAutoHyphens/>
        <w:autoSpaceDE w:val="0"/>
        <w:autoSpaceDN w:val="0"/>
        <w:adjustRightInd w:val="0"/>
        <w:spacing w:after="0" w:line="240" w:lineRule="auto"/>
        <w:ind w:right="51"/>
        <w:jc w:val="both"/>
        <w:rPr>
          <w:rFonts w:ascii="Arial" w:eastAsiaTheme="minorEastAsia" w:hAnsi="Arial" w:cs="Arial"/>
          <w:b/>
          <w:color w:val="000000" w:themeColor="text1"/>
          <w:sz w:val="24"/>
          <w:szCs w:val="24"/>
          <w:u w:val="single"/>
          <w:lang w:val="es-ES" w:eastAsia="es-ES"/>
        </w:rPr>
      </w:pPr>
      <w:r w:rsidRPr="002A2511">
        <w:rPr>
          <w:rFonts w:ascii="Arial" w:eastAsiaTheme="minorEastAsia" w:hAnsi="Arial" w:cs="Arial"/>
          <w:b/>
          <w:color w:val="000000" w:themeColor="text1"/>
          <w:sz w:val="24"/>
          <w:szCs w:val="24"/>
          <w:u w:val="single"/>
          <w:lang w:val="es-ES" w:eastAsia="es-ES"/>
        </w:rPr>
        <w:t>Plazo de entrega (20%):</w:t>
      </w:r>
    </w:p>
    <w:p w14:paraId="7EC9BB90" w14:textId="77777777" w:rsidR="00480E6A" w:rsidRPr="002A2511" w:rsidRDefault="00480E6A" w:rsidP="00480E6A">
      <w:pPr>
        <w:pStyle w:val="Prrafodelista"/>
        <w:autoSpaceDE w:val="0"/>
        <w:autoSpaceDN w:val="0"/>
        <w:adjustRightInd w:val="0"/>
        <w:ind w:left="993" w:right="51"/>
        <w:rPr>
          <w:rFonts w:ascii="Arial" w:hAnsi="Arial" w:cs="Arial"/>
          <w:color w:val="000000" w:themeColor="text1"/>
          <w:szCs w:val="24"/>
          <w:lang w:val="es-ES_tradnl"/>
        </w:rPr>
      </w:pPr>
    </w:p>
    <w:tbl>
      <w:tblPr>
        <w:tblStyle w:val="Tablaconcuadrcula1"/>
        <w:tblW w:w="8392" w:type="dxa"/>
        <w:tblInd w:w="1101" w:type="dxa"/>
        <w:tblLook w:val="04A0" w:firstRow="1" w:lastRow="0" w:firstColumn="1" w:lastColumn="0" w:noHBand="0" w:noVBand="1"/>
      </w:tblPr>
      <w:tblGrid>
        <w:gridCol w:w="2013"/>
        <w:gridCol w:w="6379"/>
      </w:tblGrid>
      <w:tr w:rsidR="002A2511" w:rsidRPr="002A2511" w14:paraId="3764538D" w14:textId="77777777" w:rsidTr="00480E6A">
        <w:tc>
          <w:tcPr>
            <w:tcW w:w="2013" w:type="dxa"/>
            <w:vAlign w:val="center"/>
          </w:tcPr>
          <w:p w14:paraId="1C2D81F2" w14:textId="77777777" w:rsidR="00480E6A" w:rsidRPr="002A2511" w:rsidRDefault="00480E6A" w:rsidP="00480E6A">
            <w:pPr>
              <w:tabs>
                <w:tab w:val="left" w:pos="720"/>
              </w:tabs>
              <w:autoSpaceDE w:val="0"/>
              <w:autoSpaceDN w:val="0"/>
              <w:adjustRightInd w:val="0"/>
              <w:spacing w:line="256" w:lineRule="auto"/>
              <w:ind w:right="-11"/>
              <w:jc w:val="center"/>
              <w:rPr>
                <w:color w:val="000000" w:themeColor="text1"/>
              </w:rPr>
            </w:pPr>
            <w:r w:rsidRPr="002A2511">
              <w:rPr>
                <w:color w:val="000000" w:themeColor="text1"/>
              </w:rPr>
              <w:t>Puntos</w:t>
            </w:r>
          </w:p>
        </w:tc>
        <w:tc>
          <w:tcPr>
            <w:tcW w:w="6379" w:type="dxa"/>
            <w:vAlign w:val="center"/>
          </w:tcPr>
          <w:p w14:paraId="18DED37E" w14:textId="77777777" w:rsidR="00480E6A" w:rsidRPr="002A2511" w:rsidRDefault="00480E6A" w:rsidP="00480E6A">
            <w:pPr>
              <w:tabs>
                <w:tab w:val="left" w:pos="720"/>
              </w:tabs>
              <w:autoSpaceDE w:val="0"/>
              <w:autoSpaceDN w:val="0"/>
              <w:adjustRightInd w:val="0"/>
              <w:spacing w:line="256" w:lineRule="auto"/>
              <w:ind w:right="-11"/>
              <w:jc w:val="center"/>
              <w:rPr>
                <w:color w:val="000000" w:themeColor="text1"/>
              </w:rPr>
            </w:pPr>
            <w:r w:rsidRPr="002A2511">
              <w:rPr>
                <w:color w:val="000000" w:themeColor="text1"/>
              </w:rPr>
              <w:t>Concepto</w:t>
            </w:r>
          </w:p>
        </w:tc>
      </w:tr>
      <w:tr w:rsidR="002A2511" w:rsidRPr="002A2511" w14:paraId="64A9D7E9" w14:textId="77777777" w:rsidTr="00480E6A">
        <w:trPr>
          <w:trHeight w:val="454"/>
        </w:trPr>
        <w:tc>
          <w:tcPr>
            <w:tcW w:w="2013" w:type="dxa"/>
            <w:vAlign w:val="center"/>
          </w:tcPr>
          <w:p w14:paraId="1EE62CB4" w14:textId="77777777" w:rsidR="00480E6A" w:rsidRPr="002A2511" w:rsidRDefault="00480E6A" w:rsidP="00480E6A">
            <w:pPr>
              <w:suppressAutoHyphens/>
              <w:jc w:val="center"/>
              <w:rPr>
                <w:color w:val="000000" w:themeColor="text1"/>
                <w:lang w:eastAsia="zh-CN"/>
              </w:rPr>
            </w:pPr>
            <w:r w:rsidRPr="002A2511">
              <w:rPr>
                <w:color w:val="000000" w:themeColor="text1"/>
                <w:lang w:eastAsia="zh-CN"/>
              </w:rPr>
              <w:t>100</w:t>
            </w:r>
          </w:p>
        </w:tc>
        <w:tc>
          <w:tcPr>
            <w:tcW w:w="6379" w:type="dxa"/>
            <w:vAlign w:val="center"/>
          </w:tcPr>
          <w:p w14:paraId="7F4DBF1E" w14:textId="2502309C" w:rsidR="00480E6A" w:rsidRPr="002A2511" w:rsidRDefault="00480E6A" w:rsidP="00574743">
            <w:pPr>
              <w:suppressAutoHyphens/>
              <w:spacing w:line="0" w:lineRule="atLeast"/>
              <w:jc w:val="center"/>
              <w:rPr>
                <w:color w:val="000000" w:themeColor="text1"/>
                <w:lang w:val="es-ES_tradnl"/>
              </w:rPr>
            </w:pPr>
            <w:r w:rsidRPr="002A2511">
              <w:rPr>
                <w:color w:val="000000" w:themeColor="text1"/>
                <w:lang w:val="es-ES_tradnl"/>
              </w:rPr>
              <w:t xml:space="preserve">1 a </w:t>
            </w:r>
            <w:r w:rsidR="0056083F">
              <w:rPr>
                <w:color w:val="000000" w:themeColor="text1"/>
                <w:lang w:val="es-ES_tradnl"/>
              </w:rPr>
              <w:t>2</w:t>
            </w:r>
            <w:r w:rsidRPr="002A2511">
              <w:rPr>
                <w:color w:val="000000" w:themeColor="text1"/>
                <w:lang w:val="es-ES_tradnl"/>
              </w:rPr>
              <w:t xml:space="preserve"> días </w:t>
            </w:r>
            <w:r w:rsidR="00A65E2D">
              <w:rPr>
                <w:color w:val="000000" w:themeColor="text1"/>
                <w:lang w:val="es-ES_tradnl"/>
              </w:rPr>
              <w:t>Hábiles</w:t>
            </w:r>
            <w:r w:rsidRPr="002A2511">
              <w:rPr>
                <w:color w:val="000000" w:themeColor="text1"/>
                <w:lang w:val="es-ES_tradnl"/>
              </w:rPr>
              <w:t>.</w:t>
            </w:r>
          </w:p>
        </w:tc>
      </w:tr>
      <w:tr w:rsidR="002A2511" w:rsidRPr="002A2511" w14:paraId="474CC46C" w14:textId="77777777" w:rsidTr="00480E6A">
        <w:trPr>
          <w:trHeight w:val="405"/>
        </w:trPr>
        <w:tc>
          <w:tcPr>
            <w:tcW w:w="2013" w:type="dxa"/>
            <w:vAlign w:val="center"/>
          </w:tcPr>
          <w:p w14:paraId="62CCE2C7" w14:textId="77777777" w:rsidR="00480E6A" w:rsidRPr="002A2511" w:rsidRDefault="00464391" w:rsidP="00464391">
            <w:pPr>
              <w:suppressAutoHyphens/>
              <w:jc w:val="center"/>
              <w:rPr>
                <w:color w:val="000000" w:themeColor="text1"/>
                <w:lang w:eastAsia="zh-CN"/>
              </w:rPr>
            </w:pPr>
            <w:r>
              <w:rPr>
                <w:color w:val="000000" w:themeColor="text1"/>
                <w:lang w:eastAsia="zh-CN"/>
              </w:rPr>
              <w:t>50</w:t>
            </w:r>
          </w:p>
        </w:tc>
        <w:tc>
          <w:tcPr>
            <w:tcW w:w="6379" w:type="dxa"/>
            <w:vAlign w:val="center"/>
          </w:tcPr>
          <w:p w14:paraId="6924E407" w14:textId="40C852BC" w:rsidR="00480E6A" w:rsidRPr="002A2511" w:rsidRDefault="0056083F" w:rsidP="00574743">
            <w:pPr>
              <w:suppressAutoHyphens/>
              <w:spacing w:line="0" w:lineRule="atLeast"/>
              <w:jc w:val="center"/>
              <w:rPr>
                <w:color w:val="000000" w:themeColor="text1"/>
                <w:lang w:val="es-ES_tradnl"/>
              </w:rPr>
            </w:pPr>
            <w:r>
              <w:rPr>
                <w:color w:val="000000" w:themeColor="text1"/>
                <w:lang w:val="es-ES_tradnl"/>
              </w:rPr>
              <w:t>3</w:t>
            </w:r>
            <w:r w:rsidR="00480E6A" w:rsidRPr="002A2511">
              <w:rPr>
                <w:color w:val="000000" w:themeColor="text1"/>
                <w:lang w:val="es-ES_tradnl"/>
              </w:rPr>
              <w:t xml:space="preserve"> a </w:t>
            </w:r>
            <w:r>
              <w:rPr>
                <w:color w:val="000000" w:themeColor="text1"/>
                <w:lang w:val="es-ES_tradnl"/>
              </w:rPr>
              <w:t>5</w:t>
            </w:r>
            <w:r w:rsidR="00480E6A" w:rsidRPr="002A2511">
              <w:rPr>
                <w:color w:val="000000" w:themeColor="text1"/>
                <w:lang w:val="es-ES_tradnl"/>
              </w:rPr>
              <w:t xml:space="preserve"> días </w:t>
            </w:r>
            <w:r w:rsidR="00A65E2D">
              <w:rPr>
                <w:color w:val="000000" w:themeColor="text1"/>
                <w:lang w:val="es-ES_tradnl"/>
              </w:rPr>
              <w:t>Hábiles</w:t>
            </w:r>
            <w:r w:rsidR="00480E6A" w:rsidRPr="002A2511">
              <w:rPr>
                <w:color w:val="000000" w:themeColor="text1"/>
                <w:lang w:val="es-ES_tradnl"/>
              </w:rPr>
              <w:t>.</w:t>
            </w:r>
          </w:p>
        </w:tc>
      </w:tr>
      <w:tr w:rsidR="002A2511" w:rsidRPr="002A2511" w14:paraId="1D016AB0" w14:textId="77777777" w:rsidTr="00480E6A">
        <w:trPr>
          <w:trHeight w:val="429"/>
        </w:trPr>
        <w:tc>
          <w:tcPr>
            <w:tcW w:w="2013" w:type="dxa"/>
            <w:vAlign w:val="center"/>
          </w:tcPr>
          <w:p w14:paraId="671841F1" w14:textId="77777777" w:rsidR="00480E6A" w:rsidRPr="002A2511" w:rsidRDefault="00480E6A" w:rsidP="00480E6A">
            <w:pPr>
              <w:suppressAutoHyphens/>
              <w:jc w:val="center"/>
              <w:rPr>
                <w:color w:val="000000" w:themeColor="text1"/>
                <w:lang w:eastAsia="zh-CN"/>
              </w:rPr>
            </w:pPr>
            <w:r w:rsidRPr="002A2511">
              <w:rPr>
                <w:color w:val="000000" w:themeColor="text1"/>
                <w:lang w:eastAsia="zh-CN"/>
              </w:rPr>
              <w:t>0</w:t>
            </w:r>
          </w:p>
        </w:tc>
        <w:tc>
          <w:tcPr>
            <w:tcW w:w="6379" w:type="dxa"/>
            <w:vAlign w:val="center"/>
          </w:tcPr>
          <w:p w14:paraId="28A6AB2B" w14:textId="0D634893" w:rsidR="00480E6A" w:rsidRPr="002A2511" w:rsidRDefault="0056083F" w:rsidP="00574743">
            <w:pPr>
              <w:suppressAutoHyphens/>
              <w:spacing w:line="0" w:lineRule="atLeast"/>
              <w:jc w:val="center"/>
              <w:rPr>
                <w:color w:val="000000" w:themeColor="text1"/>
                <w:lang w:val="es-ES_tradnl"/>
              </w:rPr>
            </w:pPr>
            <w:r>
              <w:rPr>
                <w:color w:val="000000" w:themeColor="text1"/>
                <w:lang w:val="es-ES_tradnl"/>
              </w:rPr>
              <w:t>5</w:t>
            </w:r>
            <w:r w:rsidR="00480E6A" w:rsidRPr="002A2511">
              <w:rPr>
                <w:color w:val="000000" w:themeColor="text1"/>
                <w:lang w:val="es-ES_tradnl"/>
              </w:rPr>
              <w:t xml:space="preserve"> y Más días </w:t>
            </w:r>
            <w:r w:rsidR="00A65E2D">
              <w:rPr>
                <w:color w:val="000000" w:themeColor="text1"/>
                <w:lang w:val="es-ES_tradnl"/>
              </w:rPr>
              <w:t>Hábiles</w:t>
            </w:r>
            <w:r w:rsidR="00480E6A" w:rsidRPr="002A2511">
              <w:rPr>
                <w:color w:val="000000" w:themeColor="text1"/>
                <w:lang w:val="es-ES_tradnl"/>
              </w:rPr>
              <w:t>.</w:t>
            </w:r>
          </w:p>
        </w:tc>
      </w:tr>
    </w:tbl>
    <w:p w14:paraId="5A66A226" w14:textId="77777777" w:rsidR="00480E6A" w:rsidRPr="002A2511" w:rsidRDefault="00480E6A" w:rsidP="002A2511">
      <w:pPr>
        <w:pStyle w:val="Default"/>
        <w:tabs>
          <w:tab w:val="left" w:pos="1843"/>
        </w:tabs>
        <w:ind w:right="51" w:firstLine="1418"/>
        <w:rPr>
          <w:color w:val="000000" w:themeColor="text1"/>
          <w:lang w:val="es-ES_tradnl"/>
        </w:rPr>
      </w:pPr>
    </w:p>
    <w:p w14:paraId="2E677F32" w14:textId="2F1C2595" w:rsidR="00480E6A" w:rsidRPr="002A2511" w:rsidRDefault="00480E6A" w:rsidP="00A65E2D">
      <w:pPr>
        <w:pStyle w:val="Sangradetextonormal"/>
        <w:tabs>
          <w:tab w:val="clear" w:pos="4536"/>
        </w:tabs>
        <w:ind w:left="426" w:firstLine="0"/>
        <w:rPr>
          <w:rFonts w:cs="Arial"/>
          <w:b/>
          <w:color w:val="000000" w:themeColor="text1"/>
          <w:sz w:val="24"/>
          <w:szCs w:val="24"/>
          <w:lang w:val="es-ES"/>
        </w:rPr>
      </w:pPr>
      <w:r w:rsidRPr="002A2511">
        <w:rPr>
          <w:rFonts w:cs="Arial"/>
          <w:b/>
          <w:color w:val="000000" w:themeColor="text1"/>
          <w:sz w:val="24"/>
          <w:szCs w:val="24"/>
          <w:lang w:val="es-ES"/>
        </w:rPr>
        <w:t>El puntaje obtenido por los oferentes según su evaluación en este criterio se multiplicará por 0,20.</w:t>
      </w:r>
    </w:p>
    <w:p w14:paraId="53877083" w14:textId="77777777" w:rsidR="00B0612E" w:rsidRPr="002A2511" w:rsidRDefault="00B0612E" w:rsidP="002A2511">
      <w:pPr>
        <w:spacing w:after="0" w:line="240" w:lineRule="auto"/>
        <w:ind w:left="426" w:right="-3"/>
        <w:rPr>
          <w:rFonts w:ascii="Arial" w:eastAsia="Times New Roman" w:hAnsi="Arial" w:cs="Arial"/>
          <w:b/>
          <w:color w:val="000000" w:themeColor="text1"/>
          <w:sz w:val="24"/>
          <w:szCs w:val="24"/>
          <w:lang w:val="es-ES" w:eastAsia="es-ES"/>
        </w:rPr>
      </w:pPr>
    </w:p>
    <w:p w14:paraId="0DF43925" w14:textId="63765A2A" w:rsidR="00F44991" w:rsidRPr="002A2511" w:rsidRDefault="00480E6A" w:rsidP="00A65E2D">
      <w:pPr>
        <w:spacing w:after="0" w:line="240" w:lineRule="auto"/>
        <w:ind w:left="426" w:right="-3"/>
        <w:jc w:val="both"/>
        <w:rPr>
          <w:rFonts w:ascii="Arial" w:eastAsia="Times New Roman" w:hAnsi="Arial" w:cs="Arial"/>
          <w:b/>
          <w:color w:val="000000" w:themeColor="text1"/>
          <w:sz w:val="24"/>
          <w:szCs w:val="24"/>
          <w:lang w:val="es-ES" w:eastAsia="es-ES"/>
        </w:rPr>
      </w:pPr>
      <w:r w:rsidRPr="002A2511">
        <w:rPr>
          <w:rFonts w:ascii="Arial" w:eastAsia="Times New Roman" w:hAnsi="Arial" w:cs="Arial"/>
          <w:b/>
          <w:color w:val="000000" w:themeColor="text1"/>
          <w:sz w:val="24"/>
          <w:szCs w:val="24"/>
          <w:lang w:val="es-ES" w:eastAsia="es-ES"/>
        </w:rPr>
        <w:t>Cualquier oferta con plazo</w:t>
      </w:r>
      <w:r w:rsidR="004F0FEF">
        <w:rPr>
          <w:rFonts w:ascii="Arial" w:eastAsia="Times New Roman" w:hAnsi="Arial" w:cs="Arial"/>
          <w:b/>
          <w:color w:val="000000" w:themeColor="text1"/>
          <w:sz w:val="24"/>
          <w:szCs w:val="24"/>
          <w:lang w:val="es-ES" w:eastAsia="es-ES"/>
        </w:rPr>
        <w:t xml:space="preserve"> de entrega</w:t>
      </w:r>
      <w:r w:rsidRPr="002A2511">
        <w:rPr>
          <w:rFonts w:ascii="Arial" w:eastAsia="Times New Roman" w:hAnsi="Arial" w:cs="Arial"/>
          <w:b/>
          <w:color w:val="000000" w:themeColor="text1"/>
          <w:sz w:val="24"/>
          <w:szCs w:val="24"/>
          <w:lang w:val="es-ES" w:eastAsia="es-ES"/>
        </w:rPr>
        <w:t xml:space="preserve"> superior a </w:t>
      </w:r>
      <w:r w:rsidR="007539B8">
        <w:rPr>
          <w:rFonts w:ascii="Arial" w:eastAsia="Times New Roman" w:hAnsi="Arial" w:cs="Arial"/>
          <w:b/>
          <w:color w:val="000000" w:themeColor="text1"/>
          <w:sz w:val="24"/>
          <w:szCs w:val="24"/>
          <w:lang w:val="es-ES" w:eastAsia="es-ES"/>
        </w:rPr>
        <w:t>10</w:t>
      </w:r>
      <w:r w:rsidRPr="002A2511">
        <w:rPr>
          <w:rFonts w:ascii="Arial" w:eastAsia="Times New Roman" w:hAnsi="Arial" w:cs="Arial"/>
          <w:b/>
          <w:color w:val="000000" w:themeColor="text1"/>
          <w:sz w:val="24"/>
          <w:szCs w:val="24"/>
          <w:lang w:val="es-ES" w:eastAsia="es-ES"/>
        </w:rPr>
        <w:t xml:space="preserve"> días </w:t>
      </w:r>
      <w:r w:rsidR="00A65E2D">
        <w:rPr>
          <w:rFonts w:ascii="Arial" w:eastAsia="Times New Roman" w:hAnsi="Arial" w:cs="Arial"/>
          <w:b/>
          <w:color w:val="000000" w:themeColor="text1"/>
          <w:sz w:val="24"/>
          <w:szCs w:val="24"/>
          <w:lang w:val="es-ES" w:eastAsia="es-ES"/>
        </w:rPr>
        <w:t>hábiles</w:t>
      </w:r>
      <w:r w:rsidRPr="002A2511">
        <w:rPr>
          <w:rFonts w:ascii="Arial" w:eastAsia="Times New Roman" w:hAnsi="Arial" w:cs="Arial"/>
          <w:b/>
          <w:color w:val="000000" w:themeColor="text1"/>
          <w:sz w:val="24"/>
          <w:szCs w:val="24"/>
          <w:lang w:val="es-ES" w:eastAsia="es-ES"/>
        </w:rPr>
        <w:t>, ser</w:t>
      </w:r>
      <w:r w:rsidR="00EE563F">
        <w:rPr>
          <w:rFonts w:ascii="Arial" w:eastAsia="Times New Roman" w:hAnsi="Arial" w:cs="Arial"/>
          <w:b/>
          <w:color w:val="000000" w:themeColor="text1"/>
          <w:sz w:val="24"/>
          <w:szCs w:val="24"/>
          <w:lang w:val="es-ES" w:eastAsia="es-ES"/>
        </w:rPr>
        <w:t xml:space="preserve">á </w:t>
      </w:r>
      <w:r w:rsidRPr="002A2511">
        <w:rPr>
          <w:rFonts w:ascii="Arial" w:eastAsia="Times New Roman" w:hAnsi="Arial" w:cs="Arial"/>
          <w:b/>
          <w:color w:val="000000" w:themeColor="text1"/>
          <w:sz w:val="24"/>
          <w:szCs w:val="24"/>
          <w:lang w:val="es-ES" w:eastAsia="es-ES"/>
        </w:rPr>
        <w:t>declara</w:t>
      </w:r>
      <w:r w:rsidR="00EE563F">
        <w:rPr>
          <w:rFonts w:ascii="Arial" w:eastAsia="Times New Roman" w:hAnsi="Arial" w:cs="Arial"/>
          <w:b/>
          <w:color w:val="000000" w:themeColor="text1"/>
          <w:sz w:val="24"/>
          <w:szCs w:val="24"/>
          <w:lang w:val="es-ES" w:eastAsia="es-ES"/>
        </w:rPr>
        <w:t xml:space="preserve">da </w:t>
      </w:r>
      <w:r w:rsidR="00A65E2D">
        <w:rPr>
          <w:rFonts w:ascii="Arial" w:eastAsia="Times New Roman" w:hAnsi="Arial" w:cs="Arial"/>
          <w:b/>
          <w:color w:val="000000" w:themeColor="text1"/>
          <w:sz w:val="24"/>
          <w:szCs w:val="24"/>
          <w:lang w:val="es-ES" w:eastAsia="es-ES"/>
        </w:rPr>
        <w:t xml:space="preserve">   </w:t>
      </w:r>
      <w:r w:rsidR="00EE563F">
        <w:rPr>
          <w:rFonts w:ascii="Arial" w:eastAsia="Times New Roman" w:hAnsi="Arial" w:cs="Arial"/>
          <w:b/>
          <w:color w:val="000000" w:themeColor="text1"/>
          <w:sz w:val="24"/>
          <w:szCs w:val="24"/>
          <w:lang w:val="es-ES" w:eastAsia="es-ES"/>
        </w:rPr>
        <w:t xml:space="preserve"> </w:t>
      </w:r>
      <w:r w:rsidRPr="002A2511">
        <w:rPr>
          <w:rFonts w:ascii="Arial" w:eastAsia="Times New Roman" w:hAnsi="Arial" w:cs="Arial"/>
          <w:b/>
          <w:color w:val="000000" w:themeColor="text1"/>
          <w:sz w:val="24"/>
          <w:szCs w:val="24"/>
          <w:lang w:val="es-ES" w:eastAsia="es-ES"/>
        </w:rPr>
        <w:t xml:space="preserve"> inadmisible en la etapa de evaluación de las ofertas.</w:t>
      </w:r>
    </w:p>
    <w:sectPr w:rsidR="00F44991" w:rsidRPr="002A2511" w:rsidSect="008E3D16">
      <w:pgSz w:w="12240" w:h="15840" w:code="1"/>
      <w:pgMar w:top="1417" w:right="900"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A19199" w14:textId="77777777" w:rsidR="003869FF" w:rsidRDefault="003869FF" w:rsidP="00F44991">
      <w:pPr>
        <w:spacing w:after="0" w:line="240" w:lineRule="auto"/>
      </w:pPr>
      <w:r>
        <w:separator/>
      </w:r>
    </w:p>
  </w:endnote>
  <w:endnote w:type="continuationSeparator" w:id="0">
    <w:p w14:paraId="43DABC5B" w14:textId="77777777" w:rsidR="003869FF" w:rsidRDefault="003869FF" w:rsidP="00F449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7F267" w14:textId="77777777" w:rsidR="003869FF" w:rsidRDefault="003869FF" w:rsidP="00F44991">
      <w:pPr>
        <w:spacing w:after="0" w:line="240" w:lineRule="auto"/>
      </w:pPr>
      <w:r>
        <w:separator/>
      </w:r>
    </w:p>
  </w:footnote>
  <w:footnote w:type="continuationSeparator" w:id="0">
    <w:p w14:paraId="23073D92" w14:textId="77777777" w:rsidR="003869FF" w:rsidRDefault="003869FF" w:rsidP="00F449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151E"/>
    <w:multiLevelType w:val="hybridMultilevel"/>
    <w:tmpl w:val="A6C08C4E"/>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10D05BB"/>
    <w:multiLevelType w:val="hybridMultilevel"/>
    <w:tmpl w:val="37F41190"/>
    <w:lvl w:ilvl="0" w:tplc="FFD8AEC8">
      <w:start w:val="1"/>
      <w:numFmt w:val="decimal"/>
      <w:lvlText w:val="%1."/>
      <w:lvlJc w:val="left"/>
      <w:pPr>
        <w:ind w:left="1069" w:hanging="360"/>
      </w:pPr>
      <w:rPr>
        <w:rFonts w:hint="default"/>
        <w:b w:val="0"/>
        <w:color w:val="auto"/>
        <w:sz w:val="22"/>
        <w:szCs w:val="22"/>
      </w:rPr>
    </w:lvl>
    <w:lvl w:ilvl="1" w:tplc="340A0019">
      <w:start w:val="1"/>
      <w:numFmt w:val="lowerLetter"/>
      <w:lvlText w:val="%2."/>
      <w:lvlJc w:val="left"/>
      <w:pPr>
        <w:ind w:left="2149" w:hanging="360"/>
      </w:pPr>
    </w:lvl>
    <w:lvl w:ilvl="2" w:tplc="340A001B">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2" w15:restartNumberingAfterBreak="0">
    <w:nsid w:val="02424E90"/>
    <w:multiLevelType w:val="hybridMultilevel"/>
    <w:tmpl w:val="ACE209B8"/>
    <w:lvl w:ilvl="0" w:tplc="6C6E54B0">
      <w:start w:val="1"/>
      <w:numFmt w:val="lowerLetter"/>
      <w:lvlText w:val="%1."/>
      <w:lvlJc w:val="left"/>
      <w:pPr>
        <w:ind w:left="1440" w:hanging="360"/>
      </w:pPr>
    </w:lvl>
    <w:lvl w:ilvl="1" w:tplc="7F08DBE6">
      <w:start w:val="1"/>
      <w:numFmt w:val="decimal"/>
      <w:lvlText w:val="%2)"/>
      <w:lvlJc w:val="left"/>
      <w:pPr>
        <w:ind w:left="2160" w:hanging="360"/>
      </w:pPr>
    </w:lvl>
    <w:lvl w:ilvl="2" w:tplc="340A0011">
      <w:start w:val="1"/>
      <w:numFmt w:val="decimal"/>
      <w:lvlText w:val="%3)"/>
      <w:lvlJc w:val="left"/>
      <w:pPr>
        <w:ind w:left="3060" w:hanging="360"/>
      </w:pPr>
    </w:lvl>
    <w:lvl w:ilvl="3" w:tplc="71C2AC04">
      <w:start w:val="1"/>
      <w:numFmt w:val="decimal"/>
      <w:lvlText w:val="%4."/>
      <w:lvlJc w:val="left"/>
      <w:pPr>
        <w:ind w:left="3600" w:hanging="360"/>
      </w:pPr>
    </w:lvl>
    <w:lvl w:ilvl="4" w:tplc="8270A940">
      <w:start w:val="1"/>
      <w:numFmt w:val="lowerLetter"/>
      <w:lvlText w:val="%5."/>
      <w:lvlJc w:val="left"/>
      <w:pPr>
        <w:ind w:left="4320" w:hanging="360"/>
      </w:pPr>
    </w:lvl>
    <w:lvl w:ilvl="5" w:tplc="86087908">
      <w:start w:val="1"/>
      <w:numFmt w:val="lowerRoman"/>
      <w:lvlText w:val="%6."/>
      <w:lvlJc w:val="right"/>
      <w:pPr>
        <w:ind w:left="5040" w:hanging="180"/>
      </w:pPr>
    </w:lvl>
    <w:lvl w:ilvl="6" w:tplc="B5FC3320">
      <w:start w:val="1"/>
      <w:numFmt w:val="decimal"/>
      <w:lvlText w:val="%7."/>
      <w:lvlJc w:val="left"/>
      <w:pPr>
        <w:ind w:left="5760" w:hanging="360"/>
      </w:pPr>
    </w:lvl>
    <w:lvl w:ilvl="7" w:tplc="DCAE7A64">
      <w:start w:val="1"/>
      <w:numFmt w:val="lowerLetter"/>
      <w:lvlText w:val="%8."/>
      <w:lvlJc w:val="left"/>
      <w:pPr>
        <w:ind w:left="6480" w:hanging="360"/>
      </w:pPr>
    </w:lvl>
    <w:lvl w:ilvl="8" w:tplc="C890D86E">
      <w:start w:val="1"/>
      <w:numFmt w:val="lowerRoman"/>
      <w:lvlText w:val="%9."/>
      <w:lvlJc w:val="right"/>
      <w:pPr>
        <w:ind w:left="7200" w:hanging="180"/>
      </w:pPr>
    </w:lvl>
  </w:abstractNum>
  <w:abstractNum w:abstractNumId="3" w15:restartNumberingAfterBreak="0">
    <w:nsid w:val="04107AC5"/>
    <w:multiLevelType w:val="hybridMultilevel"/>
    <w:tmpl w:val="899A3CAE"/>
    <w:lvl w:ilvl="0" w:tplc="2E221EE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0BC2EDB"/>
    <w:multiLevelType w:val="hybridMultilevel"/>
    <w:tmpl w:val="62941D58"/>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5" w15:restartNumberingAfterBreak="0">
    <w:nsid w:val="11F17F0D"/>
    <w:multiLevelType w:val="hybridMultilevel"/>
    <w:tmpl w:val="C04A896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 w15:restartNumberingAfterBreak="0">
    <w:nsid w:val="128E0E4D"/>
    <w:multiLevelType w:val="hybridMultilevel"/>
    <w:tmpl w:val="97A29984"/>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7" w15:restartNumberingAfterBreak="0">
    <w:nsid w:val="136D757F"/>
    <w:multiLevelType w:val="hybridMultilevel"/>
    <w:tmpl w:val="BFF0DA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43B4FB2"/>
    <w:multiLevelType w:val="hybridMultilevel"/>
    <w:tmpl w:val="A4503A34"/>
    <w:lvl w:ilvl="0" w:tplc="4714296A">
      <w:start w:val="1"/>
      <w:numFmt w:val="lowerLetter"/>
      <w:lvlText w:val="%1)"/>
      <w:lvlJc w:val="left"/>
      <w:pPr>
        <w:ind w:left="720" w:hanging="360"/>
      </w:pPr>
      <w:rPr>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25305F3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886667F"/>
    <w:multiLevelType w:val="hybridMultilevel"/>
    <w:tmpl w:val="D7706E4E"/>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291411DE"/>
    <w:multiLevelType w:val="multilevel"/>
    <w:tmpl w:val="BE44B354"/>
    <w:styleLink w:val="WWNum18"/>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2" w15:restartNumberingAfterBreak="0">
    <w:nsid w:val="2CB42015"/>
    <w:multiLevelType w:val="hybridMultilevel"/>
    <w:tmpl w:val="A6C08C4E"/>
    <w:lvl w:ilvl="0" w:tplc="D3A60C0C">
      <w:start w:val="1"/>
      <w:numFmt w:val="lowerLetter"/>
      <w:lvlText w:val="%1)"/>
      <w:lvlJc w:val="left"/>
      <w:pPr>
        <w:ind w:left="720" w:hanging="360"/>
      </w:pPr>
      <w:rPr>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2407B71"/>
    <w:multiLevelType w:val="multilevel"/>
    <w:tmpl w:val="9C0629AA"/>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14" w15:restartNumberingAfterBreak="0">
    <w:nsid w:val="32B51933"/>
    <w:multiLevelType w:val="hybridMultilevel"/>
    <w:tmpl w:val="22929C6C"/>
    <w:lvl w:ilvl="0" w:tplc="7A6CF94A">
      <w:start w:val="1"/>
      <w:numFmt w:val="lowerLetter"/>
      <w:lvlText w:val="%1)"/>
      <w:lvlJc w:val="left"/>
      <w:pPr>
        <w:ind w:left="2749" w:hanging="360"/>
      </w:pPr>
      <w:rPr>
        <w:rFonts w:ascii="Arial" w:eastAsia="Times New Roman" w:hAnsi="Arial" w:cs="Arial"/>
      </w:rPr>
    </w:lvl>
    <w:lvl w:ilvl="1" w:tplc="340A0003">
      <w:start w:val="1"/>
      <w:numFmt w:val="bullet"/>
      <w:lvlText w:val="o"/>
      <w:lvlJc w:val="left"/>
      <w:pPr>
        <w:ind w:left="3469" w:hanging="360"/>
      </w:pPr>
      <w:rPr>
        <w:rFonts w:ascii="Courier New" w:hAnsi="Courier New" w:cs="Courier New" w:hint="default"/>
      </w:rPr>
    </w:lvl>
    <w:lvl w:ilvl="2" w:tplc="340A0005" w:tentative="1">
      <w:start w:val="1"/>
      <w:numFmt w:val="bullet"/>
      <w:lvlText w:val=""/>
      <w:lvlJc w:val="left"/>
      <w:pPr>
        <w:ind w:left="4189" w:hanging="360"/>
      </w:pPr>
      <w:rPr>
        <w:rFonts w:ascii="Wingdings" w:hAnsi="Wingdings" w:hint="default"/>
      </w:rPr>
    </w:lvl>
    <w:lvl w:ilvl="3" w:tplc="340A0001" w:tentative="1">
      <w:start w:val="1"/>
      <w:numFmt w:val="bullet"/>
      <w:lvlText w:val=""/>
      <w:lvlJc w:val="left"/>
      <w:pPr>
        <w:ind w:left="4909" w:hanging="360"/>
      </w:pPr>
      <w:rPr>
        <w:rFonts w:ascii="Symbol" w:hAnsi="Symbol" w:hint="default"/>
      </w:rPr>
    </w:lvl>
    <w:lvl w:ilvl="4" w:tplc="340A0003" w:tentative="1">
      <w:start w:val="1"/>
      <w:numFmt w:val="bullet"/>
      <w:lvlText w:val="o"/>
      <w:lvlJc w:val="left"/>
      <w:pPr>
        <w:ind w:left="5629" w:hanging="360"/>
      </w:pPr>
      <w:rPr>
        <w:rFonts w:ascii="Courier New" w:hAnsi="Courier New" w:cs="Courier New" w:hint="default"/>
      </w:rPr>
    </w:lvl>
    <w:lvl w:ilvl="5" w:tplc="340A0005" w:tentative="1">
      <w:start w:val="1"/>
      <w:numFmt w:val="bullet"/>
      <w:lvlText w:val=""/>
      <w:lvlJc w:val="left"/>
      <w:pPr>
        <w:ind w:left="6349" w:hanging="360"/>
      </w:pPr>
      <w:rPr>
        <w:rFonts w:ascii="Wingdings" w:hAnsi="Wingdings" w:hint="default"/>
      </w:rPr>
    </w:lvl>
    <w:lvl w:ilvl="6" w:tplc="340A0001" w:tentative="1">
      <w:start w:val="1"/>
      <w:numFmt w:val="bullet"/>
      <w:lvlText w:val=""/>
      <w:lvlJc w:val="left"/>
      <w:pPr>
        <w:ind w:left="7069" w:hanging="360"/>
      </w:pPr>
      <w:rPr>
        <w:rFonts w:ascii="Symbol" w:hAnsi="Symbol" w:hint="default"/>
      </w:rPr>
    </w:lvl>
    <w:lvl w:ilvl="7" w:tplc="340A0003" w:tentative="1">
      <w:start w:val="1"/>
      <w:numFmt w:val="bullet"/>
      <w:lvlText w:val="o"/>
      <w:lvlJc w:val="left"/>
      <w:pPr>
        <w:ind w:left="7789" w:hanging="360"/>
      </w:pPr>
      <w:rPr>
        <w:rFonts w:ascii="Courier New" w:hAnsi="Courier New" w:cs="Courier New" w:hint="default"/>
      </w:rPr>
    </w:lvl>
    <w:lvl w:ilvl="8" w:tplc="340A0005" w:tentative="1">
      <w:start w:val="1"/>
      <w:numFmt w:val="bullet"/>
      <w:lvlText w:val=""/>
      <w:lvlJc w:val="left"/>
      <w:pPr>
        <w:ind w:left="8509" w:hanging="360"/>
      </w:pPr>
      <w:rPr>
        <w:rFonts w:ascii="Wingdings" w:hAnsi="Wingdings" w:hint="default"/>
      </w:rPr>
    </w:lvl>
  </w:abstractNum>
  <w:abstractNum w:abstractNumId="15" w15:restartNumberingAfterBreak="0">
    <w:nsid w:val="33AA4800"/>
    <w:multiLevelType w:val="hybridMultilevel"/>
    <w:tmpl w:val="6EA4FA74"/>
    <w:lvl w:ilvl="0" w:tplc="CF4407A8">
      <w:start w:val="1"/>
      <w:numFmt w:val="decimal"/>
      <w:lvlText w:val="%1)"/>
      <w:lvlJc w:val="left"/>
      <w:pPr>
        <w:ind w:left="786" w:hanging="360"/>
      </w:pPr>
      <w:rPr>
        <w:rFonts w:hint="default"/>
        <w:u w:val="none"/>
      </w:rPr>
    </w:lvl>
    <w:lvl w:ilvl="1" w:tplc="340A0019" w:tentative="1">
      <w:start w:val="1"/>
      <w:numFmt w:val="lowerLetter"/>
      <w:lvlText w:val="%2."/>
      <w:lvlJc w:val="left"/>
      <w:pPr>
        <w:ind w:left="1299" w:hanging="360"/>
      </w:pPr>
    </w:lvl>
    <w:lvl w:ilvl="2" w:tplc="340A001B" w:tentative="1">
      <w:start w:val="1"/>
      <w:numFmt w:val="lowerRoman"/>
      <w:lvlText w:val="%3."/>
      <w:lvlJc w:val="right"/>
      <w:pPr>
        <w:ind w:left="2019" w:hanging="180"/>
      </w:pPr>
    </w:lvl>
    <w:lvl w:ilvl="3" w:tplc="340A000F" w:tentative="1">
      <w:start w:val="1"/>
      <w:numFmt w:val="decimal"/>
      <w:lvlText w:val="%4."/>
      <w:lvlJc w:val="left"/>
      <w:pPr>
        <w:ind w:left="2739" w:hanging="360"/>
      </w:pPr>
    </w:lvl>
    <w:lvl w:ilvl="4" w:tplc="340A0019" w:tentative="1">
      <w:start w:val="1"/>
      <w:numFmt w:val="lowerLetter"/>
      <w:lvlText w:val="%5."/>
      <w:lvlJc w:val="left"/>
      <w:pPr>
        <w:ind w:left="3459" w:hanging="360"/>
      </w:pPr>
    </w:lvl>
    <w:lvl w:ilvl="5" w:tplc="340A001B" w:tentative="1">
      <w:start w:val="1"/>
      <w:numFmt w:val="lowerRoman"/>
      <w:lvlText w:val="%6."/>
      <w:lvlJc w:val="right"/>
      <w:pPr>
        <w:ind w:left="4179" w:hanging="180"/>
      </w:pPr>
    </w:lvl>
    <w:lvl w:ilvl="6" w:tplc="340A000F" w:tentative="1">
      <w:start w:val="1"/>
      <w:numFmt w:val="decimal"/>
      <w:lvlText w:val="%7."/>
      <w:lvlJc w:val="left"/>
      <w:pPr>
        <w:ind w:left="4899" w:hanging="360"/>
      </w:pPr>
    </w:lvl>
    <w:lvl w:ilvl="7" w:tplc="340A0019" w:tentative="1">
      <w:start w:val="1"/>
      <w:numFmt w:val="lowerLetter"/>
      <w:lvlText w:val="%8."/>
      <w:lvlJc w:val="left"/>
      <w:pPr>
        <w:ind w:left="5619" w:hanging="360"/>
      </w:pPr>
    </w:lvl>
    <w:lvl w:ilvl="8" w:tplc="340A001B" w:tentative="1">
      <w:start w:val="1"/>
      <w:numFmt w:val="lowerRoman"/>
      <w:lvlText w:val="%9."/>
      <w:lvlJc w:val="right"/>
      <w:pPr>
        <w:ind w:left="6339" w:hanging="180"/>
      </w:pPr>
    </w:lvl>
  </w:abstractNum>
  <w:abstractNum w:abstractNumId="16" w15:restartNumberingAfterBreak="0">
    <w:nsid w:val="38B82026"/>
    <w:multiLevelType w:val="hybridMultilevel"/>
    <w:tmpl w:val="58760040"/>
    <w:lvl w:ilvl="0" w:tplc="2098EB30">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94F3D6A"/>
    <w:multiLevelType w:val="hybridMultilevel"/>
    <w:tmpl w:val="81D40DF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43222434"/>
    <w:multiLevelType w:val="multilevel"/>
    <w:tmpl w:val="9F54D61C"/>
    <w:lvl w:ilvl="0">
      <w:start w:val="10"/>
      <w:numFmt w:val="decimal"/>
      <w:lvlText w:val="%1."/>
      <w:lvlJc w:val="left"/>
      <w:pPr>
        <w:ind w:left="720" w:hanging="360"/>
      </w:pPr>
      <w:rPr>
        <w:rFonts w:hint="default"/>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46404F4"/>
    <w:multiLevelType w:val="hybridMultilevel"/>
    <w:tmpl w:val="FDB2577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447E6746"/>
    <w:multiLevelType w:val="hybridMultilevel"/>
    <w:tmpl w:val="1C7650D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5686090"/>
    <w:multiLevelType w:val="hybridMultilevel"/>
    <w:tmpl w:val="EC3AF524"/>
    <w:lvl w:ilvl="0" w:tplc="F0BC1DE0">
      <w:start w:val="1"/>
      <w:numFmt w:val="lowerLetter"/>
      <w:lvlText w:val="%1)"/>
      <w:lvlJc w:val="left"/>
      <w:pPr>
        <w:ind w:left="720" w:hanging="360"/>
      </w:pPr>
      <w:rPr>
        <w:rFonts w:ascii="Arial" w:eastAsiaTheme="minorEastAsia" w:hAnsi="Arial" w:cs="Arial"/>
        <w:strike w:val="0"/>
        <w:color w:val="auto"/>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BBE70EC"/>
    <w:multiLevelType w:val="hybridMultilevel"/>
    <w:tmpl w:val="57E44ED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613412"/>
    <w:multiLevelType w:val="hybridMultilevel"/>
    <w:tmpl w:val="BEF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76E5236"/>
    <w:multiLevelType w:val="hybridMultilevel"/>
    <w:tmpl w:val="BF42B74A"/>
    <w:lvl w:ilvl="0" w:tplc="4EAEBA26">
      <w:start w:val="2"/>
      <w:numFmt w:val="upperLetter"/>
      <w:lvlText w:val="%1)"/>
      <w:lvlJc w:val="left"/>
      <w:pPr>
        <w:ind w:left="1080" w:hanging="360"/>
      </w:pPr>
      <w:rPr>
        <w:rFonts w:asciiTheme="minorHAnsi" w:eastAsiaTheme="minorHAnsi" w:hAnsiTheme="minorHAnsi" w:cstheme="minorBidi" w:hint="default"/>
        <w:b w:val="0"/>
        <w:color w:val="auto"/>
        <w:sz w:val="22"/>
        <w:u w:val="none"/>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5" w15:restartNumberingAfterBreak="0">
    <w:nsid w:val="5B870AAC"/>
    <w:multiLevelType w:val="hybridMultilevel"/>
    <w:tmpl w:val="011E4F96"/>
    <w:lvl w:ilvl="0" w:tplc="72D6E6F0">
      <w:start w:val="8"/>
      <w:numFmt w:val="lowerLetter"/>
      <w:lvlText w:val="%1)"/>
      <w:lvlJc w:val="left"/>
      <w:pPr>
        <w:ind w:left="927"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6" w15:restartNumberingAfterBreak="0">
    <w:nsid w:val="5CBE21DF"/>
    <w:multiLevelType w:val="hybridMultilevel"/>
    <w:tmpl w:val="1E96C69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7" w15:restartNumberingAfterBreak="0">
    <w:nsid w:val="5D443F69"/>
    <w:multiLevelType w:val="hybridMultilevel"/>
    <w:tmpl w:val="BA22372E"/>
    <w:lvl w:ilvl="0" w:tplc="2098EB30">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E095591"/>
    <w:multiLevelType w:val="hybridMultilevel"/>
    <w:tmpl w:val="105C16F0"/>
    <w:lvl w:ilvl="0" w:tplc="0E1461B6">
      <w:start w:val="1"/>
      <w:numFmt w:val="decimal"/>
      <w:lvlText w:val="%1)"/>
      <w:lvlJc w:val="left"/>
      <w:pPr>
        <w:ind w:left="2691" w:hanging="360"/>
      </w:pPr>
      <w:rPr>
        <w:rFonts w:hint="default"/>
      </w:rPr>
    </w:lvl>
    <w:lvl w:ilvl="1" w:tplc="0C0A0019" w:tentative="1">
      <w:start w:val="1"/>
      <w:numFmt w:val="lowerLetter"/>
      <w:lvlText w:val="%2."/>
      <w:lvlJc w:val="left"/>
      <w:pPr>
        <w:ind w:left="3411" w:hanging="360"/>
      </w:pPr>
    </w:lvl>
    <w:lvl w:ilvl="2" w:tplc="0C0A001B" w:tentative="1">
      <w:start w:val="1"/>
      <w:numFmt w:val="lowerRoman"/>
      <w:lvlText w:val="%3."/>
      <w:lvlJc w:val="right"/>
      <w:pPr>
        <w:ind w:left="4131" w:hanging="180"/>
      </w:pPr>
    </w:lvl>
    <w:lvl w:ilvl="3" w:tplc="0C0A000F" w:tentative="1">
      <w:start w:val="1"/>
      <w:numFmt w:val="decimal"/>
      <w:lvlText w:val="%4."/>
      <w:lvlJc w:val="left"/>
      <w:pPr>
        <w:ind w:left="4851" w:hanging="360"/>
      </w:pPr>
    </w:lvl>
    <w:lvl w:ilvl="4" w:tplc="0C0A0019" w:tentative="1">
      <w:start w:val="1"/>
      <w:numFmt w:val="lowerLetter"/>
      <w:lvlText w:val="%5."/>
      <w:lvlJc w:val="left"/>
      <w:pPr>
        <w:ind w:left="5571" w:hanging="360"/>
      </w:pPr>
    </w:lvl>
    <w:lvl w:ilvl="5" w:tplc="0C0A001B" w:tentative="1">
      <w:start w:val="1"/>
      <w:numFmt w:val="lowerRoman"/>
      <w:lvlText w:val="%6."/>
      <w:lvlJc w:val="right"/>
      <w:pPr>
        <w:ind w:left="6291" w:hanging="180"/>
      </w:pPr>
    </w:lvl>
    <w:lvl w:ilvl="6" w:tplc="0C0A000F" w:tentative="1">
      <w:start w:val="1"/>
      <w:numFmt w:val="decimal"/>
      <w:lvlText w:val="%7."/>
      <w:lvlJc w:val="left"/>
      <w:pPr>
        <w:ind w:left="7011" w:hanging="360"/>
      </w:pPr>
    </w:lvl>
    <w:lvl w:ilvl="7" w:tplc="0C0A0019" w:tentative="1">
      <w:start w:val="1"/>
      <w:numFmt w:val="lowerLetter"/>
      <w:lvlText w:val="%8."/>
      <w:lvlJc w:val="left"/>
      <w:pPr>
        <w:ind w:left="7731" w:hanging="360"/>
      </w:pPr>
    </w:lvl>
    <w:lvl w:ilvl="8" w:tplc="0C0A001B" w:tentative="1">
      <w:start w:val="1"/>
      <w:numFmt w:val="lowerRoman"/>
      <w:lvlText w:val="%9."/>
      <w:lvlJc w:val="right"/>
      <w:pPr>
        <w:ind w:left="8451" w:hanging="180"/>
      </w:pPr>
    </w:lvl>
  </w:abstractNum>
  <w:abstractNum w:abstractNumId="29" w15:restartNumberingAfterBreak="0">
    <w:nsid w:val="644026FF"/>
    <w:multiLevelType w:val="hybridMultilevel"/>
    <w:tmpl w:val="9BF23B16"/>
    <w:lvl w:ilvl="0" w:tplc="1256C504">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5D022B9"/>
    <w:multiLevelType w:val="multilevel"/>
    <w:tmpl w:val="0ECABE14"/>
    <w:lvl w:ilvl="0">
      <w:start w:val="1"/>
      <w:numFmt w:val="decimal"/>
      <w:lvlText w:val="%1."/>
      <w:lvlJc w:val="left"/>
      <w:pPr>
        <w:ind w:left="720" w:hanging="360"/>
      </w:pPr>
      <w:rPr>
        <w:i w:val="0"/>
      </w:rPr>
    </w:lvl>
    <w:lvl w:ilvl="1">
      <w:start w:val="1"/>
      <w:numFmt w:val="decimal"/>
      <w:isLgl/>
      <w:lvlText w:val="%1.%2"/>
      <w:lvlJc w:val="left"/>
      <w:pPr>
        <w:ind w:left="644" w:hanging="360"/>
      </w:pPr>
      <w:rPr>
        <w:rFonts w:ascii="Arial" w:hAnsi="Arial" w:cs="Aria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6A355F2"/>
    <w:multiLevelType w:val="hybridMultilevel"/>
    <w:tmpl w:val="C14ABDB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D617466"/>
    <w:multiLevelType w:val="hybridMultilevel"/>
    <w:tmpl w:val="7B2265F4"/>
    <w:lvl w:ilvl="0" w:tplc="AE5C8000">
      <w:start w:val="1"/>
      <w:numFmt w:val="decimal"/>
      <w:lvlText w:val="%1."/>
      <w:lvlJc w:val="left"/>
      <w:pPr>
        <w:ind w:left="1069" w:hanging="360"/>
      </w:pPr>
      <w:rPr>
        <w:rFonts w:hint="default"/>
        <w:b w:val="0"/>
        <w:sz w:val="22"/>
        <w:szCs w:val="22"/>
      </w:rPr>
    </w:lvl>
    <w:lvl w:ilvl="1" w:tplc="340A0019">
      <w:start w:val="1"/>
      <w:numFmt w:val="lowerLetter"/>
      <w:lvlText w:val="%2."/>
      <w:lvlJc w:val="left"/>
      <w:pPr>
        <w:ind w:left="2149" w:hanging="360"/>
      </w:pPr>
    </w:lvl>
    <w:lvl w:ilvl="2" w:tplc="340A001B" w:tentative="1">
      <w:start w:val="1"/>
      <w:numFmt w:val="lowerRoman"/>
      <w:lvlText w:val="%3."/>
      <w:lvlJc w:val="right"/>
      <w:pPr>
        <w:ind w:left="2869" w:hanging="180"/>
      </w:pPr>
    </w:lvl>
    <w:lvl w:ilvl="3" w:tplc="340A000F" w:tentative="1">
      <w:start w:val="1"/>
      <w:numFmt w:val="decimal"/>
      <w:lvlText w:val="%4."/>
      <w:lvlJc w:val="left"/>
      <w:pPr>
        <w:ind w:left="3589" w:hanging="360"/>
      </w:pPr>
    </w:lvl>
    <w:lvl w:ilvl="4" w:tplc="340A0019" w:tentative="1">
      <w:start w:val="1"/>
      <w:numFmt w:val="lowerLetter"/>
      <w:lvlText w:val="%5."/>
      <w:lvlJc w:val="left"/>
      <w:pPr>
        <w:ind w:left="4309" w:hanging="360"/>
      </w:pPr>
    </w:lvl>
    <w:lvl w:ilvl="5" w:tplc="340A001B" w:tentative="1">
      <w:start w:val="1"/>
      <w:numFmt w:val="lowerRoman"/>
      <w:lvlText w:val="%6."/>
      <w:lvlJc w:val="right"/>
      <w:pPr>
        <w:ind w:left="5029" w:hanging="180"/>
      </w:pPr>
    </w:lvl>
    <w:lvl w:ilvl="6" w:tplc="340A000F" w:tentative="1">
      <w:start w:val="1"/>
      <w:numFmt w:val="decimal"/>
      <w:lvlText w:val="%7."/>
      <w:lvlJc w:val="left"/>
      <w:pPr>
        <w:ind w:left="5749" w:hanging="360"/>
      </w:pPr>
    </w:lvl>
    <w:lvl w:ilvl="7" w:tplc="340A0019" w:tentative="1">
      <w:start w:val="1"/>
      <w:numFmt w:val="lowerLetter"/>
      <w:lvlText w:val="%8."/>
      <w:lvlJc w:val="left"/>
      <w:pPr>
        <w:ind w:left="6469" w:hanging="360"/>
      </w:pPr>
    </w:lvl>
    <w:lvl w:ilvl="8" w:tplc="340A001B" w:tentative="1">
      <w:start w:val="1"/>
      <w:numFmt w:val="lowerRoman"/>
      <w:lvlText w:val="%9."/>
      <w:lvlJc w:val="right"/>
      <w:pPr>
        <w:ind w:left="7189" w:hanging="180"/>
      </w:pPr>
    </w:lvl>
  </w:abstractNum>
  <w:abstractNum w:abstractNumId="33" w15:restartNumberingAfterBreak="0">
    <w:nsid w:val="6F5B5838"/>
    <w:multiLevelType w:val="hybridMultilevel"/>
    <w:tmpl w:val="69B49782"/>
    <w:lvl w:ilvl="0" w:tplc="0C0A0017">
      <w:start w:val="1"/>
      <w:numFmt w:val="lowerLetter"/>
      <w:lvlText w:val="%1)"/>
      <w:lvlJc w:val="left"/>
      <w:pPr>
        <w:ind w:left="1002" w:hanging="360"/>
      </w:pPr>
      <w:rPr>
        <w:rFonts w:hint="default"/>
      </w:rPr>
    </w:lvl>
    <w:lvl w:ilvl="1" w:tplc="5D0E6EB0">
      <w:start w:val="1"/>
      <w:numFmt w:val="decimal"/>
      <w:lvlText w:val="%2)"/>
      <w:lvlJc w:val="left"/>
      <w:pPr>
        <w:ind w:left="1782" w:hanging="420"/>
      </w:pPr>
      <w:rPr>
        <w:rFonts w:ascii="Arial" w:eastAsia="Arial" w:hAnsi="Arial" w:cs="Arial" w:hint="default"/>
        <w:color w:val="000000"/>
      </w:rPr>
    </w:lvl>
    <w:lvl w:ilvl="2" w:tplc="340A001B" w:tentative="1">
      <w:start w:val="1"/>
      <w:numFmt w:val="lowerRoman"/>
      <w:lvlText w:val="%3."/>
      <w:lvlJc w:val="right"/>
      <w:pPr>
        <w:ind w:left="2442" w:hanging="180"/>
      </w:pPr>
    </w:lvl>
    <w:lvl w:ilvl="3" w:tplc="340A000F" w:tentative="1">
      <w:start w:val="1"/>
      <w:numFmt w:val="decimal"/>
      <w:lvlText w:val="%4."/>
      <w:lvlJc w:val="left"/>
      <w:pPr>
        <w:ind w:left="3162" w:hanging="360"/>
      </w:pPr>
    </w:lvl>
    <w:lvl w:ilvl="4" w:tplc="340A0019" w:tentative="1">
      <w:start w:val="1"/>
      <w:numFmt w:val="lowerLetter"/>
      <w:lvlText w:val="%5."/>
      <w:lvlJc w:val="left"/>
      <w:pPr>
        <w:ind w:left="3882" w:hanging="360"/>
      </w:pPr>
    </w:lvl>
    <w:lvl w:ilvl="5" w:tplc="340A001B" w:tentative="1">
      <w:start w:val="1"/>
      <w:numFmt w:val="lowerRoman"/>
      <w:lvlText w:val="%6."/>
      <w:lvlJc w:val="right"/>
      <w:pPr>
        <w:ind w:left="4602" w:hanging="180"/>
      </w:pPr>
    </w:lvl>
    <w:lvl w:ilvl="6" w:tplc="340A000F" w:tentative="1">
      <w:start w:val="1"/>
      <w:numFmt w:val="decimal"/>
      <w:lvlText w:val="%7."/>
      <w:lvlJc w:val="left"/>
      <w:pPr>
        <w:ind w:left="5322" w:hanging="360"/>
      </w:pPr>
    </w:lvl>
    <w:lvl w:ilvl="7" w:tplc="340A0019" w:tentative="1">
      <w:start w:val="1"/>
      <w:numFmt w:val="lowerLetter"/>
      <w:lvlText w:val="%8."/>
      <w:lvlJc w:val="left"/>
      <w:pPr>
        <w:ind w:left="6042" w:hanging="360"/>
      </w:pPr>
    </w:lvl>
    <w:lvl w:ilvl="8" w:tplc="340A001B" w:tentative="1">
      <w:start w:val="1"/>
      <w:numFmt w:val="lowerRoman"/>
      <w:lvlText w:val="%9."/>
      <w:lvlJc w:val="right"/>
      <w:pPr>
        <w:ind w:left="6762" w:hanging="180"/>
      </w:pPr>
    </w:lvl>
  </w:abstractNum>
  <w:abstractNum w:abstractNumId="34" w15:restartNumberingAfterBreak="0">
    <w:nsid w:val="73205FE7"/>
    <w:multiLevelType w:val="hybridMultilevel"/>
    <w:tmpl w:val="DF38E5B4"/>
    <w:lvl w:ilvl="0" w:tplc="340A0011">
      <w:start w:val="1"/>
      <w:numFmt w:val="decimal"/>
      <w:lvlText w:val="%1)"/>
      <w:lvlJc w:val="left"/>
      <w:pPr>
        <w:ind w:left="306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B5D04AF"/>
    <w:multiLevelType w:val="hybridMultilevel"/>
    <w:tmpl w:val="57024DC6"/>
    <w:lvl w:ilvl="0" w:tplc="B01E2246">
      <w:numFmt w:val="bullet"/>
      <w:lvlText w:val=""/>
      <w:lvlJc w:val="left"/>
      <w:pPr>
        <w:ind w:left="1080" w:hanging="360"/>
      </w:pPr>
      <w:rPr>
        <w:rFonts w:ascii="Symbol" w:eastAsiaTheme="minorEastAsia" w:hAnsi="Symbol" w:cs="Arial" w:hint="default"/>
        <w:b/>
        <w:color w:val="auto"/>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6" w15:restartNumberingAfterBreak="0">
    <w:nsid w:val="7D1C65BE"/>
    <w:multiLevelType w:val="multilevel"/>
    <w:tmpl w:val="19C03F52"/>
    <w:lvl w:ilvl="0">
      <w:start w:val="1"/>
      <w:numFmt w:val="lowerLetter"/>
      <w:lvlText w:val="%1)"/>
      <w:lvlJc w:val="left"/>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37" w15:restartNumberingAfterBreak="0">
    <w:nsid w:val="7D5A329A"/>
    <w:multiLevelType w:val="hybridMultilevel"/>
    <w:tmpl w:val="F22C2E50"/>
    <w:lvl w:ilvl="0" w:tplc="1B2A6D32">
      <w:numFmt w:val="bullet"/>
      <w:lvlText w:val=""/>
      <w:lvlJc w:val="left"/>
      <w:pPr>
        <w:ind w:left="462" w:hanging="360"/>
      </w:pPr>
      <w:rPr>
        <w:rFonts w:ascii="Wingdings" w:eastAsia="Wingdings" w:hAnsi="Wingdings" w:cs="Wingdings" w:hint="default"/>
        <w:b w:val="0"/>
        <w:bCs w:val="0"/>
        <w:i w:val="0"/>
        <w:iCs w:val="0"/>
        <w:spacing w:val="0"/>
        <w:w w:val="100"/>
        <w:sz w:val="24"/>
        <w:szCs w:val="24"/>
        <w:lang w:val="es-ES" w:eastAsia="en-US" w:bidi="ar-SA"/>
      </w:rPr>
    </w:lvl>
    <w:lvl w:ilvl="1" w:tplc="A1328D66">
      <w:numFmt w:val="bullet"/>
      <w:lvlText w:val="•"/>
      <w:lvlJc w:val="left"/>
      <w:pPr>
        <w:ind w:left="1320" w:hanging="360"/>
      </w:pPr>
      <w:rPr>
        <w:rFonts w:hint="default"/>
        <w:lang w:val="es-ES" w:eastAsia="en-US" w:bidi="ar-SA"/>
      </w:rPr>
    </w:lvl>
    <w:lvl w:ilvl="2" w:tplc="254ADA5E">
      <w:numFmt w:val="bullet"/>
      <w:lvlText w:val="•"/>
      <w:lvlJc w:val="left"/>
      <w:pPr>
        <w:ind w:left="2180" w:hanging="360"/>
      </w:pPr>
      <w:rPr>
        <w:rFonts w:hint="default"/>
        <w:lang w:val="es-ES" w:eastAsia="en-US" w:bidi="ar-SA"/>
      </w:rPr>
    </w:lvl>
    <w:lvl w:ilvl="3" w:tplc="F4D4EE14">
      <w:numFmt w:val="bullet"/>
      <w:lvlText w:val="•"/>
      <w:lvlJc w:val="left"/>
      <w:pPr>
        <w:ind w:left="3040" w:hanging="360"/>
      </w:pPr>
      <w:rPr>
        <w:rFonts w:hint="default"/>
        <w:lang w:val="es-ES" w:eastAsia="en-US" w:bidi="ar-SA"/>
      </w:rPr>
    </w:lvl>
    <w:lvl w:ilvl="4" w:tplc="1910EB46">
      <w:numFmt w:val="bullet"/>
      <w:lvlText w:val="•"/>
      <w:lvlJc w:val="left"/>
      <w:pPr>
        <w:ind w:left="3900" w:hanging="360"/>
      </w:pPr>
      <w:rPr>
        <w:rFonts w:hint="default"/>
        <w:lang w:val="es-ES" w:eastAsia="en-US" w:bidi="ar-SA"/>
      </w:rPr>
    </w:lvl>
    <w:lvl w:ilvl="5" w:tplc="7A18883C">
      <w:numFmt w:val="bullet"/>
      <w:lvlText w:val="•"/>
      <w:lvlJc w:val="left"/>
      <w:pPr>
        <w:ind w:left="4760" w:hanging="360"/>
      </w:pPr>
      <w:rPr>
        <w:rFonts w:hint="default"/>
        <w:lang w:val="es-ES" w:eastAsia="en-US" w:bidi="ar-SA"/>
      </w:rPr>
    </w:lvl>
    <w:lvl w:ilvl="6" w:tplc="04D0E90C">
      <w:numFmt w:val="bullet"/>
      <w:lvlText w:val="•"/>
      <w:lvlJc w:val="left"/>
      <w:pPr>
        <w:ind w:left="5620" w:hanging="360"/>
      </w:pPr>
      <w:rPr>
        <w:rFonts w:hint="default"/>
        <w:lang w:val="es-ES" w:eastAsia="en-US" w:bidi="ar-SA"/>
      </w:rPr>
    </w:lvl>
    <w:lvl w:ilvl="7" w:tplc="13AE689E">
      <w:numFmt w:val="bullet"/>
      <w:lvlText w:val="•"/>
      <w:lvlJc w:val="left"/>
      <w:pPr>
        <w:ind w:left="6480" w:hanging="360"/>
      </w:pPr>
      <w:rPr>
        <w:rFonts w:hint="default"/>
        <w:lang w:val="es-ES" w:eastAsia="en-US" w:bidi="ar-SA"/>
      </w:rPr>
    </w:lvl>
    <w:lvl w:ilvl="8" w:tplc="111801E6">
      <w:numFmt w:val="bullet"/>
      <w:lvlText w:val="•"/>
      <w:lvlJc w:val="left"/>
      <w:pPr>
        <w:ind w:left="7340" w:hanging="360"/>
      </w:pPr>
      <w:rPr>
        <w:rFonts w:hint="default"/>
        <w:lang w:val="es-ES" w:eastAsia="en-US" w:bidi="ar-SA"/>
      </w:rPr>
    </w:lvl>
  </w:abstractNum>
  <w:abstractNum w:abstractNumId="38" w15:restartNumberingAfterBreak="0">
    <w:nsid w:val="7E253486"/>
    <w:multiLevelType w:val="hybridMultilevel"/>
    <w:tmpl w:val="9CBC7FA6"/>
    <w:lvl w:ilvl="0" w:tplc="340A0017">
      <w:start w:val="1"/>
      <w:numFmt w:val="lowerLetter"/>
      <w:lvlText w:val="%1)"/>
      <w:lvlJc w:val="left"/>
      <w:pPr>
        <w:ind w:left="2138" w:hanging="360"/>
      </w:pPr>
      <w:rPr>
        <w:rFonts w:hint="default"/>
        <w:sz w:val="24"/>
        <w:szCs w:val="24"/>
      </w:rPr>
    </w:lvl>
    <w:lvl w:ilvl="1" w:tplc="340A0019" w:tentative="1">
      <w:start w:val="1"/>
      <w:numFmt w:val="lowerLetter"/>
      <w:lvlText w:val="%2."/>
      <w:lvlJc w:val="left"/>
      <w:pPr>
        <w:ind w:left="2858" w:hanging="360"/>
      </w:pPr>
    </w:lvl>
    <w:lvl w:ilvl="2" w:tplc="340A001B" w:tentative="1">
      <w:start w:val="1"/>
      <w:numFmt w:val="lowerRoman"/>
      <w:lvlText w:val="%3."/>
      <w:lvlJc w:val="right"/>
      <w:pPr>
        <w:ind w:left="3578" w:hanging="180"/>
      </w:pPr>
    </w:lvl>
    <w:lvl w:ilvl="3" w:tplc="340A000F" w:tentative="1">
      <w:start w:val="1"/>
      <w:numFmt w:val="decimal"/>
      <w:lvlText w:val="%4."/>
      <w:lvlJc w:val="left"/>
      <w:pPr>
        <w:ind w:left="4298" w:hanging="360"/>
      </w:pPr>
    </w:lvl>
    <w:lvl w:ilvl="4" w:tplc="340A0019" w:tentative="1">
      <w:start w:val="1"/>
      <w:numFmt w:val="lowerLetter"/>
      <w:lvlText w:val="%5."/>
      <w:lvlJc w:val="left"/>
      <w:pPr>
        <w:ind w:left="5018" w:hanging="360"/>
      </w:pPr>
    </w:lvl>
    <w:lvl w:ilvl="5" w:tplc="340A001B" w:tentative="1">
      <w:start w:val="1"/>
      <w:numFmt w:val="lowerRoman"/>
      <w:lvlText w:val="%6."/>
      <w:lvlJc w:val="right"/>
      <w:pPr>
        <w:ind w:left="5738" w:hanging="180"/>
      </w:pPr>
    </w:lvl>
    <w:lvl w:ilvl="6" w:tplc="340A000F" w:tentative="1">
      <w:start w:val="1"/>
      <w:numFmt w:val="decimal"/>
      <w:lvlText w:val="%7."/>
      <w:lvlJc w:val="left"/>
      <w:pPr>
        <w:ind w:left="6458" w:hanging="360"/>
      </w:pPr>
    </w:lvl>
    <w:lvl w:ilvl="7" w:tplc="340A0019" w:tentative="1">
      <w:start w:val="1"/>
      <w:numFmt w:val="lowerLetter"/>
      <w:lvlText w:val="%8."/>
      <w:lvlJc w:val="left"/>
      <w:pPr>
        <w:ind w:left="7178" w:hanging="360"/>
      </w:pPr>
    </w:lvl>
    <w:lvl w:ilvl="8" w:tplc="340A001B" w:tentative="1">
      <w:start w:val="1"/>
      <w:numFmt w:val="lowerRoman"/>
      <w:lvlText w:val="%9."/>
      <w:lvlJc w:val="right"/>
      <w:pPr>
        <w:ind w:left="7898" w:hanging="180"/>
      </w:pPr>
    </w:lvl>
  </w:abstractNum>
  <w:num w:numId="1" w16cid:durableId="275602431">
    <w:abstractNumId w:val="30"/>
  </w:num>
  <w:num w:numId="2" w16cid:durableId="1294292029">
    <w:abstractNumId w:val="38"/>
  </w:num>
  <w:num w:numId="3" w16cid:durableId="343171634">
    <w:abstractNumId w:val="7"/>
  </w:num>
  <w:num w:numId="4" w16cid:durableId="815151483">
    <w:abstractNumId w:val="12"/>
  </w:num>
  <w:num w:numId="5" w16cid:durableId="1100492463">
    <w:abstractNumId w:val="8"/>
  </w:num>
  <w:num w:numId="6" w16cid:durableId="1518497422">
    <w:abstractNumId w:val="21"/>
  </w:num>
  <w:num w:numId="7" w16cid:durableId="834149013">
    <w:abstractNumId w:val="19"/>
  </w:num>
  <w:num w:numId="8" w16cid:durableId="340278906">
    <w:abstractNumId w:val="31"/>
  </w:num>
  <w:num w:numId="9" w16cid:durableId="364867507">
    <w:abstractNumId w:val="10"/>
  </w:num>
  <w:num w:numId="10" w16cid:durableId="703025016">
    <w:abstractNumId w:val="16"/>
  </w:num>
  <w:num w:numId="11" w16cid:durableId="1557085853">
    <w:abstractNumId w:val="32"/>
  </w:num>
  <w:num w:numId="12" w16cid:durableId="504632553">
    <w:abstractNumId w:val="4"/>
  </w:num>
  <w:num w:numId="13" w16cid:durableId="1379089052">
    <w:abstractNumId w:val="1"/>
  </w:num>
  <w:num w:numId="14" w16cid:durableId="921110306">
    <w:abstractNumId w:val="3"/>
  </w:num>
  <w:num w:numId="15" w16cid:durableId="1849904003">
    <w:abstractNumId w:val="29"/>
  </w:num>
  <w:num w:numId="16" w16cid:durableId="1378578265">
    <w:abstractNumId w:val="22"/>
  </w:num>
  <w:num w:numId="17" w16cid:durableId="70667073">
    <w:abstractNumId w:val="15"/>
  </w:num>
  <w:num w:numId="18" w16cid:durableId="489831722">
    <w:abstractNumId w:val="6"/>
  </w:num>
  <w:num w:numId="19" w16cid:durableId="8991186">
    <w:abstractNumId w:val="37"/>
  </w:num>
  <w:num w:numId="20" w16cid:durableId="1240601739">
    <w:abstractNumId w:val="35"/>
  </w:num>
  <w:num w:numId="21" w16cid:durableId="345376213">
    <w:abstractNumId w:val="9"/>
  </w:num>
  <w:num w:numId="22" w16cid:durableId="764036294">
    <w:abstractNumId w:val="27"/>
  </w:num>
  <w:num w:numId="23" w16cid:durableId="83695193">
    <w:abstractNumId w:val="11"/>
  </w:num>
  <w:num w:numId="24" w16cid:durableId="1294603752">
    <w:abstractNumId w:val="11"/>
    <w:lvlOverride w:ilvl="0">
      <w:startOverride w:val="1"/>
      <w:lvl w:ilvl="0">
        <w:start w:val="1"/>
        <w:numFmt w:val="lowerLetter"/>
        <w:lvlText w:val="%1.-"/>
        <w:lvlJc w:val="left"/>
        <w:rPr>
          <w:rFonts w:ascii="Arial" w:hAnsi="Arial" w:cs="Arial" w:hint="default"/>
        </w:rPr>
      </w:lvl>
    </w:lvlOverride>
  </w:num>
  <w:num w:numId="25" w16cid:durableId="714813727">
    <w:abstractNumId w:val="2"/>
  </w:num>
  <w:num w:numId="26" w16cid:durableId="697243796">
    <w:abstractNumId w:val="13"/>
  </w:num>
  <w:num w:numId="27" w16cid:durableId="864442709">
    <w:abstractNumId w:val="33"/>
  </w:num>
  <w:num w:numId="28" w16cid:durableId="312490111">
    <w:abstractNumId w:val="20"/>
  </w:num>
  <w:num w:numId="29" w16cid:durableId="2086342357">
    <w:abstractNumId w:val="36"/>
  </w:num>
  <w:num w:numId="30" w16cid:durableId="882139058">
    <w:abstractNumId w:val="34"/>
  </w:num>
  <w:num w:numId="31" w16cid:durableId="1984851152">
    <w:abstractNumId w:val="23"/>
  </w:num>
  <w:num w:numId="32" w16cid:durableId="485390939">
    <w:abstractNumId w:val="25"/>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2691232">
    <w:abstractNumId w:val="14"/>
  </w:num>
  <w:num w:numId="34" w16cid:durableId="842210943">
    <w:abstractNumId w:val="28"/>
  </w:num>
  <w:num w:numId="35" w16cid:durableId="568541800">
    <w:abstractNumId w:val="18"/>
  </w:num>
  <w:num w:numId="36" w16cid:durableId="1191525216">
    <w:abstractNumId w:val="5"/>
  </w:num>
  <w:num w:numId="37" w16cid:durableId="1606186051">
    <w:abstractNumId w:val="17"/>
  </w:num>
  <w:num w:numId="38" w16cid:durableId="1072695670">
    <w:abstractNumId w:val="0"/>
  </w:num>
  <w:num w:numId="39" w16cid:durableId="2041468249">
    <w:abstractNumId w:val="24"/>
  </w:num>
  <w:num w:numId="40" w16cid:durableId="98442915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4A3"/>
    <w:rsid w:val="0000066A"/>
    <w:rsid w:val="00016080"/>
    <w:rsid w:val="000352BC"/>
    <w:rsid w:val="00036EC7"/>
    <w:rsid w:val="00050F82"/>
    <w:rsid w:val="00065A9E"/>
    <w:rsid w:val="00075C28"/>
    <w:rsid w:val="00081521"/>
    <w:rsid w:val="0008363D"/>
    <w:rsid w:val="00092D35"/>
    <w:rsid w:val="000A2593"/>
    <w:rsid w:val="000B5320"/>
    <w:rsid w:val="000C1FAC"/>
    <w:rsid w:val="000C269E"/>
    <w:rsid w:val="000C69A2"/>
    <w:rsid w:val="000D1C2A"/>
    <w:rsid w:val="000D538B"/>
    <w:rsid w:val="000D6357"/>
    <w:rsid w:val="000E308C"/>
    <w:rsid w:val="000E6C5B"/>
    <w:rsid w:val="000F27E2"/>
    <w:rsid w:val="000F6D87"/>
    <w:rsid w:val="00142CD7"/>
    <w:rsid w:val="00145B6A"/>
    <w:rsid w:val="0017125A"/>
    <w:rsid w:val="001819D3"/>
    <w:rsid w:val="00182380"/>
    <w:rsid w:val="00185088"/>
    <w:rsid w:val="00186DEF"/>
    <w:rsid w:val="001964BA"/>
    <w:rsid w:val="001A1122"/>
    <w:rsid w:val="001C407B"/>
    <w:rsid w:val="001D61D9"/>
    <w:rsid w:val="001D6FC7"/>
    <w:rsid w:val="001D76E4"/>
    <w:rsid w:val="001E52B4"/>
    <w:rsid w:val="001F7AA2"/>
    <w:rsid w:val="0020387C"/>
    <w:rsid w:val="0020772F"/>
    <w:rsid w:val="0021511F"/>
    <w:rsid w:val="00221695"/>
    <w:rsid w:val="002221AA"/>
    <w:rsid w:val="002637C2"/>
    <w:rsid w:val="002639B2"/>
    <w:rsid w:val="00271C7A"/>
    <w:rsid w:val="00281F12"/>
    <w:rsid w:val="002965E5"/>
    <w:rsid w:val="002A22F6"/>
    <w:rsid w:val="002A2511"/>
    <w:rsid w:val="002A3BF9"/>
    <w:rsid w:val="002A7844"/>
    <w:rsid w:val="002B7AE9"/>
    <w:rsid w:val="002C4C8E"/>
    <w:rsid w:val="002D2118"/>
    <w:rsid w:val="002D2650"/>
    <w:rsid w:val="002D5585"/>
    <w:rsid w:val="002E4186"/>
    <w:rsid w:val="00311924"/>
    <w:rsid w:val="00313FB3"/>
    <w:rsid w:val="00315367"/>
    <w:rsid w:val="003156CC"/>
    <w:rsid w:val="0031767E"/>
    <w:rsid w:val="00327B6E"/>
    <w:rsid w:val="003359B0"/>
    <w:rsid w:val="00340322"/>
    <w:rsid w:val="0034078D"/>
    <w:rsid w:val="00346049"/>
    <w:rsid w:val="0034700F"/>
    <w:rsid w:val="003474FF"/>
    <w:rsid w:val="00347DC6"/>
    <w:rsid w:val="00357C6C"/>
    <w:rsid w:val="00377270"/>
    <w:rsid w:val="00381426"/>
    <w:rsid w:val="003869FF"/>
    <w:rsid w:val="003963BF"/>
    <w:rsid w:val="003A2E60"/>
    <w:rsid w:val="003A6ADF"/>
    <w:rsid w:val="003A7284"/>
    <w:rsid w:val="003A7414"/>
    <w:rsid w:val="003C4E5C"/>
    <w:rsid w:val="003C5AAC"/>
    <w:rsid w:val="003E2268"/>
    <w:rsid w:val="003E3A41"/>
    <w:rsid w:val="003E634A"/>
    <w:rsid w:val="00400EEC"/>
    <w:rsid w:val="00404DB1"/>
    <w:rsid w:val="00405D4A"/>
    <w:rsid w:val="004160CA"/>
    <w:rsid w:val="00416420"/>
    <w:rsid w:val="004222C3"/>
    <w:rsid w:val="00427F5A"/>
    <w:rsid w:val="0043279E"/>
    <w:rsid w:val="00435425"/>
    <w:rsid w:val="0045368B"/>
    <w:rsid w:val="00461136"/>
    <w:rsid w:val="004624A3"/>
    <w:rsid w:val="00464391"/>
    <w:rsid w:val="0046569C"/>
    <w:rsid w:val="00466D3D"/>
    <w:rsid w:val="00480E6A"/>
    <w:rsid w:val="00481B88"/>
    <w:rsid w:val="004868F9"/>
    <w:rsid w:val="004A674F"/>
    <w:rsid w:val="004C0B76"/>
    <w:rsid w:val="004D2F43"/>
    <w:rsid w:val="004E479D"/>
    <w:rsid w:val="004E7435"/>
    <w:rsid w:val="004F0FEF"/>
    <w:rsid w:val="004F3685"/>
    <w:rsid w:val="00515FEC"/>
    <w:rsid w:val="00520EC1"/>
    <w:rsid w:val="0054128A"/>
    <w:rsid w:val="00543985"/>
    <w:rsid w:val="00553F27"/>
    <w:rsid w:val="00554771"/>
    <w:rsid w:val="0055558D"/>
    <w:rsid w:val="0056083F"/>
    <w:rsid w:val="00562023"/>
    <w:rsid w:val="00574743"/>
    <w:rsid w:val="005769B2"/>
    <w:rsid w:val="00582B52"/>
    <w:rsid w:val="00587EDD"/>
    <w:rsid w:val="00592856"/>
    <w:rsid w:val="00593C48"/>
    <w:rsid w:val="005A18BD"/>
    <w:rsid w:val="005B05FC"/>
    <w:rsid w:val="005C50DA"/>
    <w:rsid w:val="005D5406"/>
    <w:rsid w:val="005D5DAF"/>
    <w:rsid w:val="005E0DCB"/>
    <w:rsid w:val="005E341F"/>
    <w:rsid w:val="005E550F"/>
    <w:rsid w:val="005E7EFE"/>
    <w:rsid w:val="005F4601"/>
    <w:rsid w:val="00601E46"/>
    <w:rsid w:val="00603757"/>
    <w:rsid w:val="006048BE"/>
    <w:rsid w:val="00606730"/>
    <w:rsid w:val="0061450D"/>
    <w:rsid w:val="00621D0A"/>
    <w:rsid w:val="006247A2"/>
    <w:rsid w:val="006601BF"/>
    <w:rsid w:val="0068443B"/>
    <w:rsid w:val="006874D4"/>
    <w:rsid w:val="00694A03"/>
    <w:rsid w:val="00697F1E"/>
    <w:rsid w:val="006B50D4"/>
    <w:rsid w:val="006B7B0F"/>
    <w:rsid w:val="006C111B"/>
    <w:rsid w:val="006C1DBE"/>
    <w:rsid w:val="006C3838"/>
    <w:rsid w:val="006C736E"/>
    <w:rsid w:val="006C73B1"/>
    <w:rsid w:val="006D4F26"/>
    <w:rsid w:val="006D5465"/>
    <w:rsid w:val="006E211C"/>
    <w:rsid w:val="00702622"/>
    <w:rsid w:val="00704A59"/>
    <w:rsid w:val="00716AF8"/>
    <w:rsid w:val="007226BD"/>
    <w:rsid w:val="00724BBC"/>
    <w:rsid w:val="0073270E"/>
    <w:rsid w:val="00744082"/>
    <w:rsid w:val="0074684D"/>
    <w:rsid w:val="0074745A"/>
    <w:rsid w:val="007539B8"/>
    <w:rsid w:val="007606C4"/>
    <w:rsid w:val="0077405D"/>
    <w:rsid w:val="007754BB"/>
    <w:rsid w:val="0078677C"/>
    <w:rsid w:val="00790A86"/>
    <w:rsid w:val="00793951"/>
    <w:rsid w:val="007C7B2B"/>
    <w:rsid w:val="007D7316"/>
    <w:rsid w:val="007E458B"/>
    <w:rsid w:val="007E565A"/>
    <w:rsid w:val="007E7A77"/>
    <w:rsid w:val="007F1654"/>
    <w:rsid w:val="007F1CF5"/>
    <w:rsid w:val="008025E5"/>
    <w:rsid w:val="00803A68"/>
    <w:rsid w:val="00806D8F"/>
    <w:rsid w:val="00807944"/>
    <w:rsid w:val="008168E0"/>
    <w:rsid w:val="00843061"/>
    <w:rsid w:val="0085217E"/>
    <w:rsid w:val="008554D5"/>
    <w:rsid w:val="00857A95"/>
    <w:rsid w:val="008618CE"/>
    <w:rsid w:val="00862926"/>
    <w:rsid w:val="00865F5A"/>
    <w:rsid w:val="00865FE8"/>
    <w:rsid w:val="00876D26"/>
    <w:rsid w:val="008836EE"/>
    <w:rsid w:val="00886DC6"/>
    <w:rsid w:val="0089519F"/>
    <w:rsid w:val="008A02AA"/>
    <w:rsid w:val="008A0EA2"/>
    <w:rsid w:val="008A31EC"/>
    <w:rsid w:val="008A6783"/>
    <w:rsid w:val="008B3AEC"/>
    <w:rsid w:val="008C18ED"/>
    <w:rsid w:val="008C6D4E"/>
    <w:rsid w:val="008E3D16"/>
    <w:rsid w:val="008E691C"/>
    <w:rsid w:val="00903117"/>
    <w:rsid w:val="0091215A"/>
    <w:rsid w:val="00984DAF"/>
    <w:rsid w:val="00997AD3"/>
    <w:rsid w:val="009A0227"/>
    <w:rsid w:val="009A24AD"/>
    <w:rsid w:val="009A5710"/>
    <w:rsid w:val="009B2F1B"/>
    <w:rsid w:val="009C1E3B"/>
    <w:rsid w:val="009F1476"/>
    <w:rsid w:val="00A00298"/>
    <w:rsid w:val="00A10C36"/>
    <w:rsid w:val="00A147FC"/>
    <w:rsid w:val="00A36268"/>
    <w:rsid w:val="00A37120"/>
    <w:rsid w:val="00A40BDE"/>
    <w:rsid w:val="00A576B5"/>
    <w:rsid w:val="00A57A5A"/>
    <w:rsid w:val="00A6089A"/>
    <w:rsid w:val="00A62999"/>
    <w:rsid w:val="00A65E2D"/>
    <w:rsid w:val="00A85BCD"/>
    <w:rsid w:val="00AC279A"/>
    <w:rsid w:val="00AC4353"/>
    <w:rsid w:val="00AD31E4"/>
    <w:rsid w:val="00AD3EE0"/>
    <w:rsid w:val="00B0612E"/>
    <w:rsid w:val="00B07C13"/>
    <w:rsid w:val="00B170E7"/>
    <w:rsid w:val="00B346AF"/>
    <w:rsid w:val="00B37115"/>
    <w:rsid w:val="00B408CE"/>
    <w:rsid w:val="00B5267A"/>
    <w:rsid w:val="00B52D02"/>
    <w:rsid w:val="00B53E6B"/>
    <w:rsid w:val="00B66ACB"/>
    <w:rsid w:val="00B77F48"/>
    <w:rsid w:val="00B822AB"/>
    <w:rsid w:val="00B82514"/>
    <w:rsid w:val="00B9223A"/>
    <w:rsid w:val="00B92671"/>
    <w:rsid w:val="00BA69E4"/>
    <w:rsid w:val="00BB39E7"/>
    <w:rsid w:val="00BB69B5"/>
    <w:rsid w:val="00BC2AC0"/>
    <w:rsid w:val="00BC6C61"/>
    <w:rsid w:val="00BF24DF"/>
    <w:rsid w:val="00C02906"/>
    <w:rsid w:val="00C0368D"/>
    <w:rsid w:val="00C25018"/>
    <w:rsid w:val="00C33DCC"/>
    <w:rsid w:val="00C40AA2"/>
    <w:rsid w:val="00C46A6C"/>
    <w:rsid w:val="00C60038"/>
    <w:rsid w:val="00C62843"/>
    <w:rsid w:val="00C65B4B"/>
    <w:rsid w:val="00C66F1E"/>
    <w:rsid w:val="00C71FF4"/>
    <w:rsid w:val="00C72BD8"/>
    <w:rsid w:val="00C95B5E"/>
    <w:rsid w:val="00CA6B7B"/>
    <w:rsid w:val="00CB3733"/>
    <w:rsid w:val="00CC0789"/>
    <w:rsid w:val="00CD04C8"/>
    <w:rsid w:val="00CE05B7"/>
    <w:rsid w:val="00CE5B2A"/>
    <w:rsid w:val="00CF7F99"/>
    <w:rsid w:val="00D007FE"/>
    <w:rsid w:val="00D170CF"/>
    <w:rsid w:val="00D17D63"/>
    <w:rsid w:val="00D24710"/>
    <w:rsid w:val="00D366E3"/>
    <w:rsid w:val="00D37CCE"/>
    <w:rsid w:val="00D5041A"/>
    <w:rsid w:val="00D608BF"/>
    <w:rsid w:val="00D7341C"/>
    <w:rsid w:val="00D83262"/>
    <w:rsid w:val="00D8499F"/>
    <w:rsid w:val="00D879EC"/>
    <w:rsid w:val="00D91565"/>
    <w:rsid w:val="00D9653A"/>
    <w:rsid w:val="00D9696A"/>
    <w:rsid w:val="00D96FE7"/>
    <w:rsid w:val="00DA0AED"/>
    <w:rsid w:val="00DA1984"/>
    <w:rsid w:val="00DA36E0"/>
    <w:rsid w:val="00DB0636"/>
    <w:rsid w:val="00DB24BB"/>
    <w:rsid w:val="00DC1554"/>
    <w:rsid w:val="00DD0C1E"/>
    <w:rsid w:val="00DE032E"/>
    <w:rsid w:val="00DE248F"/>
    <w:rsid w:val="00DE30BA"/>
    <w:rsid w:val="00DE555F"/>
    <w:rsid w:val="00DE634B"/>
    <w:rsid w:val="00DE6B0E"/>
    <w:rsid w:val="00DF6121"/>
    <w:rsid w:val="00E010B8"/>
    <w:rsid w:val="00E04020"/>
    <w:rsid w:val="00E175B8"/>
    <w:rsid w:val="00E242F9"/>
    <w:rsid w:val="00E40678"/>
    <w:rsid w:val="00E412F3"/>
    <w:rsid w:val="00E41CE6"/>
    <w:rsid w:val="00E6762F"/>
    <w:rsid w:val="00E71202"/>
    <w:rsid w:val="00E72FA1"/>
    <w:rsid w:val="00E736FC"/>
    <w:rsid w:val="00E75044"/>
    <w:rsid w:val="00E76CDE"/>
    <w:rsid w:val="00E869D4"/>
    <w:rsid w:val="00E9640F"/>
    <w:rsid w:val="00EA1F65"/>
    <w:rsid w:val="00EA2AB9"/>
    <w:rsid w:val="00EA611F"/>
    <w:rsid w:val="00EA7813"/>
    <w:rsid w:val="00EA7FBC"/>
    <w:rsid w:val="00EC1C18"/>
    <w:rsid w:val="00EE3158"/>
    <w:rsid w:val="00EE563F"/>
    <w:rsid w:val="00F009FA"/>
    <w:rsid w:val="00F307AC"/>
    <w:rsid w:val="00F337BA"/>
    <w:rsid w:val="00F377FD"/>
    <w:rsid w:val="00F42FF0"/>
    <w:rsid w:val="00F44991"/>
    <w:rsid w:val="00F5090D"/>
    <w:rsid w:val="00F57C9A"/>
    <w:rsid w:val="00F65983"/>
    <w:rsid w:val="00F65D2F"/>
    <w:rsid w:val="00F71791"/>
    <w:rsid w:val="00F730E7"/>
    <w:rsid w:val="00F75DE9"/>
    <w:rsid w:val="00F76D27"/>
    <w:rsid w:val="00F823B5"/>
    <w:rsid w:val="00F82A76"/>
    <w:rsid w:val="00F942F8"/>
    <w:rsid w:val="00F966AE"/>
    <w:rsid w:val="00FA046C"/>
    <w:rsid w:val="00FA3AC4"/>
    <w:rsid w:val="00FC2C8B"/>
    <w:rsid w:val="00FC44B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30093"/>
  <w15:docId w15:val="{5D333F14-8AE3-4396-804E-4E8F94FFC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380"/>
  </w:style>
  <w:style w:type="paragraph" w:styleId="Ttulo1">
    <w:name w:val="heading 1"/>
    <w:basedOn w:val="Normal"/>
    <w:link w:val="Ttulo1Car"/>
    <w:uiPriority w:val="1"/>
    <w:qFormat/>
    <w:rsid w:val="00F44991"/>
    <w:pPr>
      <w:widowControl w:val="0"/>
      <w:autoSpaceDE w:val="0"/>
      <w:autoSpaceDN w:val="0"/>
      <w:spacing w:before="1" w:after="0" w:line="240" w:lineRule="auto"/>
      <w:ind w:left="102"/>
      <w:outlineLvl w:val="0"/>
    </w:pPr>
    <w:rPr>
      <w:rFonts w:ascii="Arial" w:eastAsia="Arial" w:hAnsi="Arial" w:cs="Arial"/>
      <w:b/>
      <w:bCs/>
      <w:sz w:val="24"/>
      <w:szCs w:val="24"/>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ui-column-title">
    <w:name w:val="ui-column-title"/>
    <w:basedOn w:val="Fuentedeprrafopredeter"/>
    <w:rsid w:val="004624A3"/>
  </w:style>
  <w:style w:type="paragraph" w:styleId="Textodeglobo">
    <w:name w:val="Balloon Text"/>
    <w:basedOn w:val="Normal"/>
    <w:link w:val="TextodegloboCar"/>
    <w:uiPriority w:val="99"/>
    <w:semiHidden/>
    <w:unhideWhenUsed/>
    <w:rsid w:val="0018238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2380"/>
    <w:rPr>
      <w:rFonts w:ascii="Tahoma" w:hAnsi="Tahoma" w:cs="Tahoma"/>
      <w:sz w:val="16"/>
      <w:szCs w:val="16"/>
    </w:rPr>
  </w:style>
  <w:style w:type="paragraph" w:styleId="Prrafodelista">
    <w:name w:val="List Paragraph"/>
    <w:aliases w:val="Lista de nivel 1,Bullet Points,Liste Paragraf,Párrafo de titulo 3,Párrafo,Sub Titulo Paper,Heading 2_sj"/>
    <w:basedOn w:val="Normal"/>
    <w:link w:val="PrrafodelistaCar"/>
    <w:uiPriority w:val="34"/>
    <w:qFormat/>
    <w:rsid w:val="005F4601"/>
    <w:pPr>
      <w:ind w:left="720"/>
      <w:contextualSpacing/>
    </w:pPr>
  </w:style>
  <w:style w:type="character" w:styleId="Hipervnculo">
    <w:name w:val="Hyperlink"/>
    <w:basedOn w:val="Fuentedeprrafopredeter"/>
    <w:uiPriority w:val="99"/>
    <w:unhideWhenUsed/>
    <w:rsid w:val="00DE032E"/>
    <w:rPr>
      <w:color w:val="0000FF" w:themeColor="hyperlink"/>
      <w:u w:val="single"/>
    </w:rPr>
  </w:style>
  <w:style w:type="character" w:styleId="Refdecomentario">
    <w:name w:val="annotation reference"/>
    <w:basedOn w:val="Fuentedeprrafopredeter"/>
    <w:unhideWhenUsed/>
    <w:rsid w:val="009B2F1B"/>
    <w:rPr>
      <w:sz w:val="16"/>
      <w:szCs w:val="16"/>
    </w:rPr>
  </w:style>
  <w:style w:type="paragraph" w:styleId="Textocomentario">
    <w:name w:val="annotation text"/>
    <w:basedOn w:val="Normal"/>
    <w:link w:val="TextocomentarioCar"/>
    <w:unhideWhenUsed/>
    <w:rsid w:val="009B2F1B"/>
    <w:pPr>
      <w:spacing w:line="240" w:lineRule="auto"/>
    </w:pPr>
    <w:rPr>
      <w:sz w:val="20"/>
      <w:szCs w:val="20"/>
    </w:rPr>
  </w:style>
  <w:style w:type="character" w:customStyle="1" w:styleId="TextocomentarioCar">
    <w:name w:val="Texto comentario Car"/>
    <w:basedOn w:val="Fuentedeprrafopredeter"/>
    <w:link w:val="Textocomentario"/>
    <w:rsid w:val="009B2F1B"/>
    <w:rPr>
      <w:sz w:val="20"/>
      <w:szCs w:val="20"/>
    </w:rPr>
  </w:style>
  <w:style w:type="paragraph" w:styleId="Asuntodelcomentario">
    <w:name w:val="annotation subject"/>
    <w:basedOn w:val="Textocomentario"/>
    <w:next w:val="Textocomentario"/>
    <w:link w:val="AsuntodelcomentarioCar"/>
    <w:uiPriority w:val="99"/>
    <w:semiHidden/>
    <w:unhideWhenUsed/>
    <w:rsid w:val="009B2F1B"/>
    <w:rPr>
      <w:b/>
      <w:bCs/>
    </w:rPr>
  </w:style>
  <w:style w:type="character" w:customStyle="1" w:styleId="AsuntodelcomentarioCar">
    <w:name w:val="Asunto del comentario Car"/>
    <w:basedOn w:val="TextocomentarioCar"/>
    <w:link w:val="Asuntodelcomentario"/>
    <w:uiPriority w:val="99"/>
    <w:semiHidden/>
    <w:rsid w:val="009B2F1B"/>
    <w:rPr>
      <w:b/>
      <w:bCs/>
      <w:sz w:val="20"/>
      <w:szCs w:val="20"/>
    </w:rPr>
  </w:style>
  <w:style w:type="paragraph" w:styleId="Sangradetextonormal">
    <w:name w:val="Body Text Indent"/>
    <w:basedOn w:val="Normal"/>
    <w:link w:val="SangradetextonormalCar"/>
    <w:rsid w:val="00592856"/>
    <w:pPr>
      <w:tabs>
        <w:tab w:val="left" w:pos="4536"/>
      </w:tabs>
      <w:spacing w:after="0" w:line="240" w:lineRule="auto"/>
      <w:ind w:left="4536" w:hanging="4536"/>
      <w:jc w:val="both"/>
    </w:pPr>
    <w:rPr>
      <w:rFonts w:ascii="Arial" w:eastAsia="Times New Roman" w:hAnsi="Arial" w:cs="Times New Roman"/>
      <w:szCs w:val="20"/>
      <w:lang w:val="es-MX" w:eastAsia="es-ES"/>
    </w:rPr>
  </w:style>
  <w:style w:type="character" w:customStyle="1" w:styleId="SangradetextonormalCar">
    <w:name w:val="Sangría de texto normal Car"/>
    <w:basedOn w:val="Fuentedeprrafopredeter"/>
    <w:link w:val="Sangradetextonormal"/>
    <w:rsid w:val="00592856"/>
    <w:rPr>
      <w:rFonts w:ascii="Arial" w:eastAsia="Times New Roman" w:hAnsi="Arial" w:cs="Times New Roman"/>
      <w:szCs w:val="20"/>
      <w:lang w:val="es-MX" w:eastAsia="es-ES"/>
    </w:rPr>
  </w:style>
  <w:style w:type="paragraph" w:styleId="Textoindependienteprimerasangra2">
    <w:name w:val="Body Text First Indent 2"/>
    <w:basedOn w:val="Sangradetextonormal"/>
    <w:link w:val="Textoindependienteprimerasangra2Car"/>
    <w:uiPriority w:val="99"/>
    <w:semiHidden/>
    <w:unhideWhenUsed/>
    <w:rsid w:val="00DA1984"/>
    <w:pPr>
      <w:tabs>
        <w:tab w:val="clear" w:pos="4536"/>
      </w:tabs>
      <w:spacing w:after="200" w:line="276" w:lineRule="auto"/>
      <w:ind w:left="360" w:firstLine="360"/>
      <w:jc w:val="left"/>
    </w:pPr>
    <w:rPr>
      <w:rFonts w:asciiTheme="minorHAnsi" w:eastAsiaTheme="minorHAnsi" w:hAnsiTheme="minorHAnsi" w:cstheme="minorBidi"/>
      <w:szCs w:val="22"/>
      <w:lang w:val="es-CL" w:eastAsia="en-US"/>
    </w:rPr>
  </w:style>
  <w:style w:type="character" w:customStyle="1" w:styleId="Textoindependienteprimerasangra2Car">
    <w:name w:val="Texto independiente primera sangría 2 Car"/>
    <w:basedOn w:val="SangradetextonormalCar"/>
    <w:link w:val="Textoindependienteprimerasangra2"/>
    <w:uiPriority w:val="99"/>
    <w:semiHidden/>
    <w:rsid w:val="00DA1984"/>
    <w:rPr>
      <w:rFonts w:ascii="Arial" w:eastAsia="Times New Roman" w:hAnsi="Arial" w:cs="Times New Roman"/>
      <w:szCs w:val="20"/>
      <w:lang w:val="es-MX" w:eastAsia="es-ES"/>
    </w:rPr>
  </w:style>
  <w:style w:type="paragraph" w:styleId="Textoindependiente">
    <w:name w:val="Body Text"/>
    <w:basedOn w:val="Normal"/>
    <w:link w:val="TextoindependienteCar"/>
    <w:uiPriority w:val="99"/>
    <w:semiHidden/>
    <w:unhideWhenUsed/>
    <w:rsid w:val="00F44991"/>
    <w:pPr>
      <w:spacing w:after="120"/>
    </w:pPr>
  </w:style>
  <w:style w:type="character" w:customStyle="1" w:styleId="TextoindependienteCar">
    <w:name w:val="Texto independiente Car"/>
    <w:basedOn w:val="Fuentedeprrafopredeter"/>
    <w:link w:val="Textoindependiente"/>
    <w:uiPriority w:val="99"/>
    <w:semiHidden/>
    <w:rsid w:val="00F44991"/>
  </w:style>
  <w:style w:type="character" w:customStyle="1" w:styleId="Ttulo1Car">
    <w:name w:val="Título 1 Car"/>
    <w:basedOn w:val="Fuentedeprrafopredeter"/>
    <w:link w:val="Ttulo1"/>
    <w:uiPriority w:val="1"/>
    <w:rsid w:val="00F44991"/>
    <w:rPr>
      <w:rFonts w:ascii="Arial" w:eastAsia="Arial" w:hAnsi="Arial" w:cs="Arial"/>
      <w:b/>
      <w:bCs/>
      <w:sz w:val="24"/>
      <w:szCs w:val="24"/>
      <w:lang w:val="es-ES"/>
    </w:rPr>
  </w:style>
  <w:style w:type="paragraph" w:styleId="Encabezado">
    <w:name w:val="header"/>
    <w:basedOn w:val="Normal"/>
    <w:link w:val="EncabezadoCar"/>
    <w:uiPriority w:val="99"/>
    <w:unhideWhenUsed/>
    <w:rsid w:val="00F4499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4991"/>
  </w:style>
  <w:style w:type="paragraph" w:styleId="Piedepgina">
    <w:name w:val="footer"/>
    <w:basedOn w:val="Normal"/>
    <w:link w:val="PiedepginaCar"/>
    <w:uiPriority w:val="99"/>
    <w:unhideWhenUsed/>
    <w:rsid w:val="00F4499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4991"/>
  </w:style>
  <w:style w:type="table" w:styleId="Tablaconcuadrcula">
    <w:name w:val="Table Grid"/>
    <w:basedOn w:val="Tablanormal"/>
    <w:uiPriority w:val="59"/>
    <w:rsid w:val="00E040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5E7EFE"/>
    <w:pPr>
      <w:suppressAutoHyphens/>
      <w:autoSpaceDN w:val="0"/>
      <w:spacing w:after="0" w:line="240" w:lineRule="auto"/>
      <w:textAlignment w:val="baseline"/>
    </w:pPr>
    <w:rPr>
      <w:rFonts w:ascii="Liberation Serif" w:eastAsia="NSimSun" w:hAnsi="Liberation Serif" w:cs="Lucida Sans"/>
      <w:kern w:val="3"/>
      <w:sz w:val="24"/>
      <w:szCs w:val="24"/>
      <w:lang w:eastAsia="zh-CN" w:bidi="hi-IN"/>
    </w:rPr>
  </w:style>
  <w:style w:type="numbering" w:customStyle="1" w:styleId="WWNum18">
    <w:name w:val="WWNum18"/>
    <w:basedOn w:val="Sinlista"/>
    <w:rsid w:val="005E7EFE"/>
    <w:pPr>
      <w:numPr>
        <w:numId w:val="23"/>
      </w:numPr>
    </w:pPr>
  </w:style>
  <w:style w:type="paragraph" w:customStyle="1" w:styleId="Default">
    <w:name w:val="Default"/>
    <w:qFormat/>
    <w:rsid w:val="005E7EFE"/>
    <w:pPr>
      <w:autoSpaceDE w:val="0"/>
      <w:autoSpaceDN w:val="0"/>
      <w:adjustRightInd w:val="0"/>
      <w:spacing w:after="0" w:line="240" w:lineRule="auto"/>
    </w:pPr>
    <w:rPr>
      <w:rFonts w:ascii="Arial" w:eastAsia="Times New Roman" w:hAnsi="Arial" w:cs="Arial"/>
      <w:noProof/>
      <w:color w:val="000000"/>
      <w:sz w:val="24"/>
      <w:szCs w:val="24"/>
      <w:lang w:val="en-US" w:eastAsia="es-ES"/>
    </w:rPr>
  </w:style>
  <w:style w:type="paragraph" w:customStyle="1" w:styleId="muitypography-root">
    <w:name w:val="muitypography-root"/>
    <w:basedOn w:val="Normal"/>
    <w:rsid w:val="00F377FD"/>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table" w:customStyle="1" w:styleId="Tablaconcuadrcula1">
    <w:name w:val="Tabla con cuadrícula1"/>
    <w:basedOn w:val="Tablanormal"/>
    <w:next w:val="Tablaconcuadrcula"/>
    <w:uiPriority w:val="39"/>
    <w:rsid w:val="00480E6A"/>
    <w:pPr>
      <w:spacing w:after="0" w:line="240" w:lineRule="auto"/>
    </w:pPr>
    <w:rPr>
      <w:rFonts w:ascii="Arial" w:eastAsia="Times New Roman" w:hAnsi="Arial" w:cs="Arial"/>
      <w:sz w:val="24"/>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Lista de nivel 1 Car,Bullet Points Car,Liste Paragraf Car,Párrafo de titulo 3 Car,Párrafo Car,Sub Titulo Paper Car,Heading 2_sj Car"/>
    <w:link w:val="Prrafodelista"/>
    <w:qFormat/>
    <w:locked/>
    <w:rsid w:val="00480E6A"/>
  </w:style>
  <w:style w:type="paragraph" w:styleId="Revisin">
    <w:name w:val="Revision"/>
    <w:hidden/>
    <w:uiPriority w:val="99"/>
    <w:semiHidden/>
    <w:rsid w:val="003A74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7320">
      <w:bodyDiv w:val="1"/>
      <w:marLeft w:val="0"/>
      <w:marRight w:val="0"/>
      <w:marTop w:val="0"/>
      <w:marBottom w:val="0"/>
      <w:divBdr>
        <w:top w:val="none" w:sz="0" w:space="0" w:color="auto"/>
        <w:left w:val="none" w:sz="0" w:space="0" w:color="auto"/>
        <w:bottom w:val="none" w:sz="0" w:space="0" w:color="auto"/>
        <w:right w:val="none" w:sz="0" w:space="0" w:color="auto"/>
      </w:divBdr>
    </w:div>
    <w:div w:id="82841859">
      <w:bodyDiv w:val="1"/>
      <w:marLeft w:val="0"/>
      <w:marRight w:val="0"/>
      <w:marTop w:val="0"/>
      <w:marBottom w:val="0"/>
      <w:divBdr>
        <w:top w:val="none" w:sz="0" w:space="0" w:color="auto"/>
        <w:left w:val="none" w:sz="0" w:space="0" w:color="auto"/>
        <w:bottom w:val="none" w:sz="0" w:space="0" w:color="auto"/>
        <w:right w:val="none" w:sz="0" w:space="0" w:color="auto"/>
      </w:divBdr>
      <w:divsChild>
        <w:div w:id="916986168">
          <w:marLeft w:val="0"/>
          <w:marRight w:val="0"/>
          <w:marTop w:val="0"/>
          <w:marBottom w:val="0"/>
          <w:divBdr>
            <w:top w:val="none" w:sz="0" w:space="0" w:color="auto"/>
            <w:left w:val="none" w:sz="0" w:space="0" w:color="auto"/>
            <w:bottom w:val="none" w:sz="0" w:space="0" w:color="auto"/>
            <w:right w:val="none" w:sz="0" w:space="0" w:color="auto"/>
          </w:divBdr>
        </w:div>
        <w:div w:id="984507332">
          <w:marLeft w:val="0"/>
          <w:marRight w:val="0"/>
          <w:marTop w:val="0"/>
          <w:marBottom w:val="0"/>
          <w:divBdr>
            <w:top w:val="none" w:sz="0" w:space="0" w:color="auto"/>
            <w:left w:val="none" w:sz="0" w:space="0" w:color="auto"/>
            <w:bottom w:val="none" w:sz="0" w:space="0" w:color="auto"/>
            <w:right w:val="none" w:sz="0" w:space="0" w:color="auto"/>
          </w:divBdr>
          <w:divsChild>
            <w:div w:id="18849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4088">
      <w:bodyDiv w:val="1"/>
      <w:marLeft w:val="0"/>
      <w:marRight w:val="0"/>
      <w:marTop w:val="0"/>
      <w:marBottom w:val="0"/>
      <w:divBdr>
        <w:top w:val="none" w:sz="0" w:space="0" w:color="auto"/>
        <w:left w:val="none" w:sz="0" w:space="0" w:color="auto"/>
        <w:bottom w:val="none" w:sz="0" w:space="0" w:color="auto"/>
        <w:right w:val="none" w:sz="0" w:space="0" w:color="auto"/>
      </w:divBdr>
    </w:div>
    <w:div w:id="329913908">
      <w:bodyDiv w:val="1"/>
      <w:marLeft w:val="0"/>
      <w:marRight w:val="0"/>
      <w:marTop w:val="0"/>
      <w:marBottom w:val="0"/>
      <w:divBdr>
        <w:top w:val="none" w:sz="0" w:space="0" w:color="auto"/>
        <w:left w:val="none" w:sz="0" w:space="0" w:color="auto"/>
        <w:bottom w:val="none" w:sz="0" w:space="0" w:color="auto"/>
        <w:right w:val="none" w:sz="0" w:space="0" w:color="auto"/>
      </w:divBdr>
      <w:divsChild>
        <w:div w:id="384721751">
          <w:marLeft w:val="0"/>
          <w:marRight w:val="0"/>
          <w:marTop w:val="0"/>
          <w:marBottom w:val="0"/>
          <w:divBdr>
            <w:top w:val="none" w:sz="0" w:space="0" w:color="auto"/>
            <w:left w:val="none" w:sz="0" w:space="0" w:color="auto"/>
            <w:bottom w:val="none" w:sz="0" w:space="0" w:color="auto"/>
            <w:right w:val="none" w:sz="0" w:space="0" w:color="auto"/>
          </w:divBdr>
        </w:div>
        <w:div w:id="823745389">
          <w:marLeft w:val="0"/>
          <w:marRight w:val="0"/>
          <w:marTop w:val="0"/>
          <w:marBottom w:val="0"/>
          <w:divBdr>
            <w:top w:val="none" w:sz="0" w:space="0" w:color="auto"/>
            <w:left w:val="none" w:sz="0" w:space="0" w:color="auto"/>
            <w:bottom w:val="none" w:sz="0" w:space="0" w:color="auto"/>
            <w:right w:val="none" w:sz="0" w:space="0" w:color="auto"/>
          </w:divBdr>
        </w:div>
      </w:divsChild>
    </w:div>
    <w:div w:id="932057009">
      <w:bodyDiv w:val="1"/>
      <w:marLeft w:val="0"/>
      <w:marRight w:val="0"/>
      <w:marTop w:val="0"/>
      <w:marBottom w:val="0"/>
      <w:divBdr>
        <w:top w:val="none" w:sz="0" w:space="0" w:color="auto"/>
        <w:left w:val="none" w:sz="0" w:space="0" w:color="auto"/>
        <w:bottom w:val="none" w:sz="0" w:space="0" w:color="auto"/>
        <w:right w:val="none" w:sz="0" w:space="0" w:color="auto"/>
      </w:divBdr>
    </w:div>
    <w:div w:id="987827114">
      <w:bodyDiv w:val="1"/>
      <w:marLeft w:val="0"/>
      <w:marRight w:val="0"/>
      <w:marTop w:val="0"/>
      <w:marBottom w:val="0"/>
      <w:divBdr>
        <w:top w:val="none" w:sz="0" w:space="0" w:color="auto"/>
        <w:left w:val="none" w:sz="0" w:space="0" w:color="auto"/>
        <w:bottom w:val="none" w:sz="0" w:space="0" w:color="auto"/>
        <w:right w:val="none" w:sz="0" w:space="0" w:color="auto"/>
      </w:divBdr>
    </w:div>
    <w:div w:id="1009673870">
      <w:bodyDiv w:val="1"/>
      <w:marLeft w:val="0"/>
      <w:marRight w:val="0"/>
      <w:marTop w:val="0"/>
      <w:marBottom w:val="0"/>
      <w:divBdr>
        <w:top w:val="none" w:sz="0" w:space="0" w:color="auto"/>
        <w:left w:val="none" w:sz="0" w:space="0" w:color="auto"/>
        <w:bottom w:val="none" w:sz="0" w:space="0" w:color="auto"/>
        <w:right w:val="none" w:sz="0" w:space="0" w:color="auto"/>
      </w:divBdr>
    </w:div>
    <w:div w:id="1211458222">
      <w:bodyDiv w:val="1"/>
      <w:marLeft w:val="0"/>
      <w:marRight w:val="0"/>
      <w:marTop w:val="0"/>
      <w:marBottom w:val="0"/>
      <w:divBdr>
        <w:top w:val="none" w:sz="0" w:space="0" w:color="auto"/>
        <w:left w:val="none" w:sz="0" w:space="0" w:color="auto"/>
        <w:bottom w:val="none" w:sz="0" w:space="0" w:color="auto"/>
        <w:right w:val="none" w:sz="0" w:space="0" w:color="auto"/>
      </w:divBdr>
    </w:div>
    <w:div w:id="1349217089">
      <w:bodyDiv w:val="1"/>
      <w:marLeft w:val="0"/>
      <w:marRight w:val="0"/>
      <w:marTop w:val="0"/>
      <w:marBottom w:val="0"/>
      <w:divBdr>
        <w:top w:val="none" w:sz="0" w:space="0" w:color="auto"/>
        <w:left w:val="none" w:sz="0" w:space="0" w:color="auto"/>
        <w:bottom w:val="none" w:sz="0" w:space="0" w:color="auto"/>
        <w:right w:val="none" w:sz="0" w:space="0" w:color="auto"/>
      </w:divBdr>
    </w:div>
    <w:div w:id="1361511719">
      <w:bodyDiv w:val="1"/>
      <w:marLeft w:val="0"/>
      <w:marRight w:val="0"/>
      <w:marTop w:val="0"/>
      <w:marBottom w:val="0"/>
      <w:divBdr>
        <w:top w:val="none" w:sz="0" w:space="0" w:color="auto"/>
        <w:left w:val="none" w:sz="0" w:space="0" w:color="auto"/>
        <w:bottom w:val="none" w:sz="0" w:space="0" w:color="auto"/>
        <w:right w:val="none" w:sz="0" w:space="0" w:color="auto"/>
      </w:divBdr>
    </w:div>
    <w:div w:id="1515265723">
      <w:bodyDiv w:val="1"/>
      <w:marLeft w:val="0"/>
      <w:marRight w:val="0"/>
      <w:marTop w:val="0"/>
      <w:marBottom w:val="0"/>
      <w:divBdr>
        <w:top w:val="none" w:sz="0" w:space="0" w:color="auto"/>
        <w:left w:val="none" w:sz="0" w:space="0" w:color="auto"/>
        <w:bottom w:val="none" w:sz="0" w:space="0" w:color="auto"/>
        <w:right w:val="none" w:sz="0" w:space="0" w:color="auto"/>
      </w:divBdr>
    </w:div>
    <w:div w:id="1590235243">
      <w:bodyDiv w:val="1"/>
      <w:marLeft w:val="0"/>
      <w:marRight w:val="0"/>
      <w:marTop w:val="0"/>
      <w:marBottom w:val="0"/>
      <w:divBdr>
        <w:top w:val="none" w:sz="0" w:space="0" w:color="auto"/>
        <w:left w:val="none" w:sz="0" w:space="0" w:color="auto"/>
        <w:bottom w:val="none" w:sz="0" w:space="0" w:color="auto"/>
        <w:right w:val="none" w:sz="0" w:space="0" w:color="auto"/>
      </w:divBdr>
    </w:div>
    <w:div w:id="2009285902">
      <w:bodyDiv w:val="1"/>
      <w:marLeft w:val="0"/>
      <w:marRight w:val="0"/>
      <w:marTop w:val="0"/>
      <w:marBottom w:val="0"/>
      <w:divBdr>
        <w:top w:val="none" w:sz="0" w:space="0" w:color="auto"/>
        <w:left w:val="none" w:sz="0" w:space="0" w:color="auto"/>
        <w:bottom w:val="none" w:sz="0" w:space="0" w:color="auto"/>
        <w:right w:val="none" w:sz="0" w:space="0" w:color="auto"/>
      </w:divBdr>
    </w:div>
    <w:div w:id="2046560398">
      <w:bodyDiv w:val="1"/>
      <w:marLeft w:val="0"/>
      <w:marRight w:val="0"/>
      <w:marTop w:val="0"/>
      <w:marBottom w:val="0"/>
      <w:divBdr>
        <w:top w:val="none" w:sz="0" w:space="0" w:color="auto"/>
        <w:left w:val="none" w:sz="0" w:space="0" w:color="auto"/>
        <w:bottom w:val="none" w:sz="0" w:space="0" w:color="auto"/>
        <w:right w:val="none" w:sz="0" w:space="0" w:color="auto"/>
      </w:divBdr>
    </w:div>
    <w:div w:id="2105223318">
      <w:bodyDiv w:val="1"/>
      <w:marLeft w:val="0"/>
      <w:marRight w:val="0"/>
      <w:marTop w:val="0"/>
      <w:marBottom w:val="0"/>
      <w:divBdr>
        <w:top w:val="none" w:sz="0" w:space="0" w:color="auto"/>
        <w:left w:val="none" w:sz="0" w:space="0" w:color="auto"/>
        <w:bottom w:val="none" w:sz="0" w:space="0" w:color="auto"/>
        <w:right w:val="none" w:sz="0" w:space="0" w:color="auto"/>
      </w:divBdr>
    </w:div>
    <w:div w:id="2128161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valenciaro@armada.c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EVALENCIARO@armad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CBC2A-1FCD-44D1-80D7-9B3728F37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2040</Words>
  <Characters>11222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C1 Esteban VALENCIA Rodriguez</dc:creator>
  <cp:lastModifiedBy>199826115</cp:lastModifiedBy>
  <cp:revision>5</cp:revision>
  <cp:lastPrinted>2024-09-06T15:16:00Z</cp:lastPrinted>
  <dcterms:created xsi:type="dcterms:W3CDTF">2026-02-17T13:44:00Z</dcterms:created>
  <dcterms:modified xsi:type="dcterms:W3CDTF">2026-07-27T18:24:00Z</dcterms:modified>
</cp:coreProperties>
</file>