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6C37" w:rsidRDefault="00896B1C" w:rsidP="00D10132">
      <w:pPr>
        <w:spacing w:line="360" w:lineRule="auto"/>
        <w:jc w:val="center"/>
        <w:rPr>
          <w:rFonts w:ascii="Arial" w:hAnsi="Arial" w:cs="Arial"/>
          <w:b/>
          <w:sz w:val="24"/>
          <w:szCs w:val="24"/>
          <w:u w:val="single"/>
        </w:rPr>
      </w:pPr>
      <w:r w:rsidRPr="00D3770D">
        <w:rPr>
          <w:rFonts w:ascii="Arial" w:hAnsi="Arial" w:cs="Arial"/>
          <w:b/>
          <w:sz w:val="24"/>
          <w:szCs w:val="24"/>
          <w:u w:val="single"/>
        </w:rPr>
        <w:t>R</w:t>
      </w:r>
      <w:r w:rsidR="00EC3C0B">
        <w:rPr>
          <w:rFonts w:ascii="Arial" w:hAnsi="Arial" w:cs="Arial"/>
          <w:b/>
          <w:sz w:val="24"/>
          <w:szCs w:val="24"/>
          <w:u w:val="single"/>
        </w:rPr>
        <w:t>EQUERIMIENTOS TECNICOS</w:t>
      </w:r>
      <w:r w:rsidR="00305CF0">
        <w:rPr>
          <w:rFonts w:ascii="Arial" w:hAnsi="Arial" w:cs="Arial"/>
          <w:b/>
          <w:sz w:val="24"/>
          <w:szCs w:val="24"/>
          <w:u w:val="single"/>
        </w:rPr>
        <w:t xml:space="preserve"> PARA ADQUISICIÓN VÍA COMPRA ÁGIL</w:t>
      </w:r>
    </w:p>
    <w:p w:rsidR="00E04595" w:rsidRPr="00D3770D" w:rsidRDefault="00B439BE" w:rsidP="00D10132">
      <w:pPr>
        <w:spacing w:line="360" w:lineRule="auto"/>
        <w:jc w:val="center"/>
        <w:rPr>
          <w:rFonts w:ascii="Arial" w:hAnsi="Arial" w:cs="Arial"/>
          <w:b/>
          <w:sz w:val="24"/>
          <w:szCs w:val="24"/>
        </w:rPr>
      </w:pPr>
      <w:r w:rsidRPr="00D3770D">
        <w:rPr>
          <w:rFonts w:ascii="Arial" w:hAnsi="Arial" w:cs="Arial"/>
          <w:b/>
          <w:sz w:val="24"/>
          <w:szCs w:val="24"/>
        </w:rPr>
        <w:t xml:space="preserve">ADQUISICIÓN </w:t>
      </w:r>
      <w:r w:rsidR="00755F23" w:rsidRPr="00D3770D">
        <w:rPr>
          <w:rFonts w:ascii="Arial" w:hAnsi="Arial" w:cs="Arial"/>
          <w:b/>
          <w:sz w:val="24"/>
          <w:szCs w:val="24"/>
        </w:rPr>
        <w:t>DE</w:t>
      </w:r>
      <w:r w:rsidR="002905D5">
        <w:rPr>
          <w:rFonts w:ascii="Arial" w:hAnsi="Arial" w:cs="Arial"/>
          <w:b/>
          <w:sz w:val="24"/>
          <w:szCs w:val="24"/>
        </w:rPr>
        <w:t xml:space="preserve"> </w:t>
      </w:r>
      <w:r w:rsidR="00D02FBB">
        <w:rPr>
          <w:rFonts w:ascii="Arial" w:hAnsi="Arial" w:cs="Arial"/>
          <w:b/>
          <w:sz w:val="24"/>
          <w:szCs w:val="24"/>
        </w:rPr>
        <w:t>MEDICAMENTOS</w:t>
      </w:r>
      <w:r w:rsidR="00EA7D7A">
        <w:rPr>
          <w:rFonts w:ascii="Arial" w:hAnsi="Arial" w:cs="Arial"/>
          <w:b/>
          <w:sz w:val="24"/>
          <w:szCs w:val="24"/>
        </w:rPr>
        <w:t xml:space="preserve"> PAR</w:t>
      </w:r>
      <w:r w:rsidR="007C1DE3" w:rsidRPr="00D3770D">
        <w:rPr>
          <w:rFonts w:ascii="Arial" w:hAnsi="Arial" w:cs="Arial"/>
          <w:b/>
          <w:sz w:val="24"/>
          <w:szCs w:val="24"/>
        </w:rPr>
        <w:t>A</w:t>
      </w:r>
      <w:r w:rsidR="00E04595" w:rsidRPr="00D3770D">
        <w:rPr>
          <w:rFonts w:ascii="Arial" w:hAnsi="Arial" w:cs="Arial"/>
          <w:b/>
          <w:sz w:val="24"/>
          <w:szCs w:val="24"/>
        </w:rPr>
        <w:t xml:space="preserve"> EL HOSPITAL DE CARABINEROS</w:t>
      </w:r>
    </w:p>
    <w:p w:rsidR="00FE61AE" w:rsidRDefault="00FE61AE" w:rsidP="00FE61AE">
      <w:pPr>
        <w:spacing w:line="360" w:lineRule="auto"/>
        <w:jc w:val="both"/>
        <w:rPr>
          <w:rFonts w:ascii="Arial" w:hAnsi="Arial" w:cs="Arial"/>
          <w:sz w:val="24"/>
          <w:szCs w:val="24"/>
        </w:rPr>
      </w:pPr>
      <w:r w:rsidRPr="00E76FF5">
        <w:rPr>
          <w:rFonts w:ascii="Arial" w:hAnsi="Arial" w:cs="Arial"/>
          <w:sz w:val="24"/>
          <w:szCs w:val="24"/>
        </w:rPr>
        <w:t xml:space="preserve">El Hospital de Carabineros requiere la adquisición de </w:t>
      </w:r>
      <w:r w:rsidR="00EE5E6B">
        <w:rPr>
          <w:rFonts w:ascii="Arial" w:hAnsi="Arial" w:cs="Arial"/>
          <w:sz w:val="24"/>
          <w:szCs w:val="24"/>
        </w:rPr>
        <w:t xml:space="preserve">los siguientes </w:t>
      </w:r>
      <w:r w:rsidR="00D02FBB">
        <w:rPr>
          <w:rFonts w:ascii="Arial" w:hAnsi="Arial" w:cs="Arial"/>
          <w:sz w:val="24"/>
          <w:szCs w:val="24"/>
        </w:rPr>
        <w:t>Medicamentos</w:t>
      </w:r>
      <w:r w:rsidR="00A64694">
        <w:rPr>
          <w:rFonts w:ascii="Arial" w:hAnsi="Arial" w:cs="Arial"/>
          <w:sz w:val="24"/>
          <w:szCs w:val="24"/>
        </w:rPr>
        <w:t xml:space="preserve"> </w:t>
      </w:r>
      <w:r w:rsidR="00EE5E6B">
        <w:rPr>
          <w:rFonts w:ascii="Arial" w:hAnsi="Arial" w:cs="Arial"/>
          <w:sz w:val="24"/>
          <w:szCs w:val="24"/>
        </w:rPr>
        <w:t>necesarios para el correcto funcionamiento del Hospital de Carabineros:</w:t>
      </w:r>
    </w:p>
    <w:p w:rsidR="00AC1A30" w:rsidRPr="008F32F4" w:rsidRDefault="00EA7D7A" w:rsidP="00095D7F">
      <w:pPr>
        <w:pStyle w:val="Prrafodelista"/>
        <w:numPr>
          <w:ilvl w:val="0"/>
          <w:numId w:val="13"/>
        </w:numPr>
        <w:spacing w:line="360" w:lineRule="auto"/>
        <w:jc w:val="both"/>
        <w:rPr>
          <w:rFonts w:ascii="Arial" w:hAnsi="Arial" w:cs="Arial"/>
          <w:sz w:val="24"/>
          <w:szCs w:val="24"/>
        </w:rPr>
      </w:pPr>
      <w:r w:rsidRPr="00EA7D7A">
        <w:rPr>
          <w:rFonts w:ascii="Arial" w:hAnsi="Arial" w:cs="Arial"/>
          <w:b/>
          <w:sz w:val="24"/>
          <w:szCs w:val="24"/>
          <w:u w:val="single"/>
        </w:rPr>
        <w:t>E</w:t>
      </w:r>
      <w:r w:rsidR="00AC1A30" w:rsidRPr="00EA7D7A">
        <w:rPr>
          <w:rFonts w:ascii="Arial" w:hAnsi="Arial" w:cs="Arial"/>
          <w:b/>
          <w:sz w:val="24"/>
          <w:szCs w:val="24"/>
          <w:u w:val="single"/>
        </w:rPr>
        <w:t>SPECIFICACIONES TÉCNICAS</w:t>
      </w:r>
      <w:r w:rsidRPr="00EA7D7A">
        <w:rPr>
          <w:rFonts w:ascii="Arial" w:hAnsi="Arial" w:cs="Arial"/>
          <w:b/>
          <w:sz w:val="24"/>
          <w:szCs w:val="24"/>
          <w:u w:val="single"/>
        </w:rPr>
        <w:t xml:space="preserve"> </w:t>
      </w:r>
    </w:p>
    <w:tbl>
      <w:tblPr>
        <w:tblW w:w="0" w:type="auto"/>
        <w:tblCellMar>
          <w:left w:w="0" w:type="dxa"/>
          <w:right w:w="0" w:type="dxa"/>
        </w:tblCellMar>
        <w:tblLook w:val="04A0" w:firstRow="1" w:lastRow="0" w:firstColumn="1" w:lastColumn="0" w:noHBand="0" w:noVBand="1"/>
      </w:tblPr>
      <w:tblGrid>
        <w:gridCol w:w="1294"/>
        <w:gridCol w:w="3658"/>
        <w:gridCol w:w="2788"/>
        <w:gridCol w:w="1594"/>
      </w:tblGrid>
      <w:tr w:rsidR="008F32F4" w:rsidTr="008D34B9">
        <w:trPr>
          <w:trHeight w:val="804"/>
        </w:trPr>
        <w:tc>
          <w:tcPr>
            <w:tcW w:w="0" w:type="auto"/>
            <w:tcBorders>
              <w:top w:val="single" w:sz="8" w:space="0" w:color="auto"/>
              <w:left w:val="single" w:sz="8" w:space="0" w:color="auto"/>
              <w:bottom w:val="single" w:sz="4" w:space="0" w:color="auto"/>
              <w:right w:val="single" w:sz="8" w:space="0" w:color="auto"/>
            </w:tcBorders>
            <w:tcMar>
              <w:top w:w="0" w:type="dxa"/>
              <w:left w:w="70" w:type="dxa"/>
              <w:bottom w:w="0" w:type="dxa"/>
              <w:right w:w="70" w:type="dxa"/>
            </w:tcMar>
            <w:vAlign w:val="center"/>
            <w:hideMark/>
          </w:tcPr>
          <w:p w:rsidR="008F32F4" w:rsidRDefault="008F32F4">
            <w:pPr>
              <w:jc w:val="center"/>
              <w:rPr>
                <w:b/>
                <w:bCs/>
                <w:color w:val="000000"/>
                <w:sz w:val="24"/>
                <w:szCs w:val="24"/>
              </w:rPr>
            </w:pPr>
            <w:r>
              <w:rPr>
                <w:b/>
                <w:bCs/>
                <w:color w:val="000000"/>
                <w:sz w:val="24"/>
                <w:szCs w:val="24"/>
              </w:rPr>
              <w:t>CODIGO SIAC</w:t>
            </w:r>
          </w:p>
        </w:tc>
        <w:tc>
          <w:tcPr>
            <w:tcW w:w="0" w:type="auto"/>
            <w:tcBorders>
              <w:top w:val="single" w:sz="8" w:space="0" w:color="auto"/>
              <w:left w:val="nil"/>
              <w:bottom w:val="single" w:sz="4" w:space="0" w:color="auto"/>
              <w:right w:val="single" w:sz="8" w:space="0" w:color="auto"/>
            </w:tcBorders>
            <w:tcMar>
              <w:top w:w="0" w:type="dxa"/>
              <w:left w:w="70" w:type="dxa"/>
              <w:bottom w:w="0" w:type="dxa"/>
              <w:right w:w="70" w:type="dxa"/>
            </w:tcMar>
            <w:vAlign w:val="center"/>
            <w:hideMark/>
          </w:tcPr>
          <w:p w:rsidR="008F32F4" w:rsidRDefault="008F32F4">
            <w:pPr>
              <w:jc w:val="center"/>
              <w:rPr>
                <w:b/>
                <w:bCs/>
                <w:color w:val="000000"/>
                <w:sz w:val="24"/>
                <w:szCs w:val="24"/>
              </w:rPr>
            </w:pPr>
            <w:r>
              <w:rPr>
                <w:b/>
                <w:bCs/>
                <w:color w:val="000000"/>
                <w:sz w:val="24"/>
                <w:szCs w:val="24"/>
              </w:rPr>
              <w:t>DESCRIPCIÓN ARTICULO</w:t>
            </w:r>
          </w:p>
        </w:tc>
        <w:tc>
          <w:tcPr>
            <w:tcW w:w="0" w:type="auto"/>
            <w:tcBorders>
              <w:top w:val="single" w:sz="8" w:space="0" w:color="auto"/>
              <w:left w:val="nil"/>
              <w:bottom w:val="single" w:sz="4" w:space="0" w:color="auto"/>
              <w:right w:val="single" w:sz="8" w:space="0" w:color="auto"/>
            </w:tcBorders>
            <w:tcMar>
              <w:top w:w="0" w:type="dxa"/>
              <w:left w:w="70" w:type="dxa"/>
              <w:bottom w:w="0" w:type="dxa"/>
              <w:right w:w="70" w:type="dxa"/>
            </w:tcMar>
            <w:vAlign w:val="center"/>
            <w:hideMark/>
          </w:tcPr>
          <w:p w:rsidR="008F32F4" w:rsidRDefault="008F32F4">
            <w:pPr>
              <w:jc w:val="center"/>
              <w:rPr>
                <w:b/>
                <w:bCs/>
                <w:color w:val="000000"/>
                <w:sz w:val="24"/>
                <w:szCs w:val="24"/>
              </w:rPr>
            </w:pPr>
            <w:r>
              <w:rPr>
                <w:b/>
                <w:bCs/>
                <w:color w:val="000000"/>
                <w:sz w:val="24"/>
                <w:szCs w:val="24"/>
              </w:rPr>
              <w:t>UNIDAD DE MEDIDA</w:t>
            </w:r>
          </w:p>
        </w:tc>
        <w:tc>
          <w:tcPr>
            <w:tcW w:w="0" w:type="auto"/>
            <w:tcBorders>
              <w:top w:val="single" w:sz="8" w:space="0" w:color="auto"/>
              <w:left w:val="nil"/>
              <w:bottom w:val="single" w:sz="4" w:space="0" w:color="auto"/>
              <w:right w:val="single" w:sz="8" w:space="0" w:color="auto"/>
            </w:tcBorders>
            <w:tcMar>
              <w:top w:w="0" w:type="dxa"/>
              <w:left w:w="70" w:type="dxa"/>
              <w:bottom w:w="0" w:type="dxa"/>
              <w:right w:w="70" w:type="dxa"/>
            </w:tcMar>
            <w:vAlign w:val="center"/>
            <w:hideMark/>
          </w:tcPr>
          <w:p w:rsidR="008F32F4" w:rsidRDefault="008F32F4">
            <w:pPr>
              <w:jc w:val="center"/>
              <w:rPr>
                <w:b/>
                <w:bCs/>
                <w:color w:val="000000"/>
                <w:sz w:val="24"/>
                <w:szCs w:val="24"/>
              </w:rPr>
            </w:pPr>
            <w:r>
              <w:rPr>
                <w:b/>
                <w:bCs/>
                <w:color w:val="000000"/>
                <w:sz w:val="24"/>
                <w:szCs w:val="24"/>
              </w:rPr>
              <w:t xml:space="preserve">UNIDAD A ADQUIRIR </w:t>
            </w:r>
          </w:p>
        </w:tc>
      </w:tr>
      <w:tr w:rsidR="00D500FF" w:rsidTr="00A37935">
        <w:trPr>
          <w:trHeight w:val="300"/>
        </w:trPr>
        <w:tc>
          <w:tcPr>
            <w:tcW w:w="1294" w:type="dxa"/>
            <w:tcBorders>
              <w:top w:val="single" w:sz="4" w:space="0" w:color="auto"/>
              <w:left w:val="single" w:sz="4" w:space="0" w:color="auto"/>
              <w:bottom w:val="single" w:sz="4" w:space="0" w:color="auto"/>
              <w:right w:val="single" w:sz="4" w:space="0" w:color="auto"/>
            </w:tcBorders>
            <w:noWrap/>
            <w:tcMar>
              <w:top w:w="0" w:type="dxa"/>
              <w:left w:w="70" w:type="dxa"/>
              <w:bottom w:w="0" w:type="dxa"/>
              <w:right w:w="70" w:type="dxa"/>
            </w:tcMar>
            <w:vAlign w:val="center"/>
          </w:tcPr>
          <w:p w:rsidR="00D500FF" w:rsidRDefault="00894FB4" w:rsidP="00D500FF">
            <w:pPr>
              <w:spacing w:after="0" w:line="240" w:lineRule="auto"/>
              <w:jc w:val="center"/>
              <w:rPr>
                <w:rFonts w:cs="Calibri"/>
                <w:lang w:eastAsia="es-CL"/>
              </w:rPr>
            </w:pPr>
            <w:r>
              <w:rPr>
                <w:rFonts w:cs="Calibri"/>
              </w:rPr>
              <w:t>AQ1104</w:t>
            </w:r>
          </w:p>
        </w:tc>
        <w:tc>
          <w:tcPr>
            <w:tcW w:w="3658" w:type="dxa"/>
            <w:tcBorders>
              <w:top w:val="single" w:sz="4" w:space="0" w:color="auto"/>
              <w:left w:val="single" w:sz="4" w:space="0" w:color="auto"/>
              <w:bottom w:val="single" w:sz="4" w:space="0" w:color="auto"/>
              <w:right w:val="single" w:sz="4" w:space="0" w:color="auto"/>
            </w:tcBorders>
            <w:noWrap/>
            <w:tcMar>
              <w:top w:w="0" w:type="dxa"/>
              <w:left w:w="70" w:type="dxa"/>
              <w:bottom w:w="0" w:type="dxa"/>
              <w:right w:w="70" w:type="dxa"/>
            </w:tcMar>
            <w:vAlign w:val="center"/>
          </w:tcPr>
          <w:p w:rsidR="00D500FF" w:rsidRDefault="00894FB4" w:rsidP="00D500FF">
            <w:pPr>
              <w:jc w:val="center"/>
              <w:rPr>
                <w:rFonts w:cs="Calibri"/>
              </w:rPr>
            </w:pPr>
            <w:r w:rsidRPr="00894FB4">
              <w:rPr>
                <w:rFonts w:cs="Calibri"/>
              </w:rPr>
              <w:t>VACUNA ANTIHEPATITIS B ADULTO</w:t>
            </w:r>
          </w:p>
        </w:tc>
        <w:tc>
          <w:tcPr>
            <w:tcW w:w="2788" w:type="dxa"/>
            <w:tcBorders>
              <w:top w:val="single" w:sz="4" w:space="0" w:color="auto"/>
              <w:left w:val="single" w:sz="4" w:space="0" w:color="auto"/>
              <w:bottom w:val="single" w:sz="4" w:space="0" w:color="auto"/>
              <w:right w:val="single" w:sz="4" w:space="0" w:color="auto"/>
            </w:tcBorders>
            <w:noWrap/>
            <w:tcMar>
              <w:top w:w="0" w:type="dxa"/>
              <w:left w:w="70" w:type="dxa"/>
              <w:bottom w:w="0" w:type="dxa"/>
              <w:right w:w="70" w:type="dxa"/>
            </w:tcMar>
            <w:vAlign w:val="center"/>
          </w:tcPr>
          <w:p w:rsidR="00D500FF" w:rsidRDefault="00894FB4" w:rsidP="00D500FF">
            <w:pPr>
              <w:jc w:val="center"/>
              <w:rPr>
                <w:rFonts w:cs="Calibri"/>
              </w:rPr>
            </w:pPr>
            <w:r>
              <w:rPr>
                <w:rFonts w:cs="Calibri"/>
              </w:rPr>
              <w:t>UNIDAD</w:t>
            </w:r>
          </w:p>
        </w:tc>
        <w:tc>
          <w:tcPr>
            <w:tcW w:w="1594" w:type="dxa"/>
            <w:tcBorders>
              <w:top w:val="single" w:sz="4" w:space="0" w:color="auto"/>
              <w:left w:val="single" w:sz="4" w:space="0" w:color="auto"/>
              <w:bottom w:val="single" w:sz="4" w:space="0" w:color="auto"/>
              <w:right w:val="single" w:sz="4" w:space="0" w:color="auto"/>
            </w:tcBorders>
            <w:noWrap/>
            <w:tcMar>
              <w:top w:w="0" w:type="dxa"/>
              <w:left w:w="70" w:type="dxa"/>
              <w:bottom w:w="0" w:type="dxa"/>
              <w:right w:w="70" w:type="dxa"/>
            </w:tcMar>
            <w:vAlign w:val="bottom"/>
          </w:tcPr>
          <w:p w:rsidR="00D500FF" w:rsidRPr="00EF0AD7" w:rsidRDefault="00894FB4" w:rsidP="00D500FF">
            <w:pPr>
              <w:jc w:val="center"/>
              <w:rPr>
                <w:rFonts w:cs="Calibri"/>
                <w:color w:val="000000"/>
                <w:sz w:val="20"/>
                <w:szCs w:val="20"/>
              </w:rPr>
            </w:pPr>
            <w:r>
              <w:rPr>
                <w:rFonts w:cs="Calibri"/>
                <w:color w:val="000000"/>
                <w:sz w:val="20"/>
                <w:szCs w:val="20"/>
              </w:rPr>
              <w:t>100</w:t>
            </w:r>
            <w:bookmarkStart w:id="0" w:name="_GoBack"/>
            <w:bookmarkEnd w:id="0"/>
          </w:p>
        </w:tc>
      </w:tr>
    </w:tbl>
    <w:p w:rsidR="008B74FF" w:rsidRDefault="008B74FF" w:rsidP="008B74FF">
      <w:pPr>
        <w:pStyle w:val="Prrafodelista"/>
        <w:spacing w:line="360" w:lineRule="auto"/>
        <w:ind w:left="1068"/>
        <w:jc w:val="both"/>
        <w:rPr>
          <w:rFonts w:ascii="Arial" w:hAnsi="Arial" w:cs="Arial"/>
          <w:b/>
          <w:sz w:val="24"/>
          <w:szCs w:val="24"/>
          <w:u w:val="single"/>
        </w:rPr>
      </w:pPr>
    </w:p>
    <w:p w:rsidR="00FD3301" w:rsidRPr="00FD3301" w:rsidRDefault="00FD3301" w:rsidP="0090373C">
      <w:pPr>
        <w:spacing w:before="100" w:beforeAutospacing="1" w:after="100" w:afterAutospacing="1" w:line="360" w:lineRule="auto"/>
        <w:jc w:val="both"/>
        <w:rPr>
          <w:rFonts w:ascii="Times New Roman" w:eastAsia="Times New Roman" w:hAnsi="Times New Roman"/>
          <w:sz w:val="24"/>
          <w:szCs w:val="24"/>
          <w:lang w:eastAsia="es-CL"/>
        </w:rPr>
      </w:pPr>
      <w:r w:rsidRPr="00FD3301">
        <w:rPr>
          <w:rFonts w:ascii="Times New Roman" w:eastAsia="Times New Roman" w:hAnsi="Symbol"/>
          <w:sz w:val="24"/>
          <w:szCs w:val="24"/>
          <w:lang w:eastAsia="es-CL"/>
        </w:rPr>
        <w:t></w:t>
      </w:r>
      <w:r w:rsidR="0090373C">
        <w:rPr>
          <w:rFonts w:ascii="Times New Roman" w:eastAsia="Times New Roman" w:hAnsi="Times New Roman"/>
          <w:sz w:val="24"/>
          <w:szCs w:val="24"/>
          <w:lang w:eastAsia="es-CL"/>
        </w:rPr>
        <w:t xml:space="preserve"> </w:t>
      </w:r>
      <w:r w:rsidRPr="0090373C">
        <w:rPr>
          <w:rFonts w:ascii="Arial" w:eastAsia="Times New Roman" w:hAnsi="Arial" w:cs="Arial"/>
          <w:b/>
          <w:bCs/>
          <w:sz w:val="24"/>
          <w:szCs w:val="24"/>
          <w:lang w:eastAsia="es-CL"/>
        </w:rPr>
        <w:t>Alcance de la Oferta</w:t>
      </w:r>
      <w:r w:rsidRPr="00FD3301">
        <w:rPr>
          <w:rFonts w:ascii="Times New Roman" w:eastAsia="Times New Roman" w:hAnsi="Times New Roman"/>
          <w:b/>
          <w:bCs/>
          <w:sz w:val="24"/>
          <w:szCs w:val="24"/>
          <w:lang w:eastAsia="es-CL"/>
        </w:rPr>
        <w:t>:</w:t>
      </w:r>
      <w:r w:rsidRPr="00FD3301">
        <w:rPr>
          <w:rFonts w:ascii="Times New Roman" w:eastAsia="Times New Roman" w:hAnsi="Times New Roman"/>
          <w:sz w:val="24"/>
          <w:szCs w:val="24"/>
          <w:lang w:eastAsia="es-CL"/>
        </w:rPr>
        <w:t xml:space="preserve"> </w:t>
      </w:r>
      <w:r w:rsidRPr="0090373C">
        <w:rPr>
          <w:rFonts w:ascii="Arial" w:hAnsi="Arial" w:cs="Arial"/>
          <w:sz w:val="24"/>
          <w:szCs w:val="24"/>
        </w:rPr>
        <w:t>Los proveedores deberán cotizar la totalidad de los ítems solicitados. Se rechazarán de plano aquellas propuestas parciales, incompletas o que excedan el presupuesto referencial asignado.</w:t>
      </w:r>
    </w:p>
    <w:p w:rsidR="00FD3301" w:rsidRPr="00FD3301" w:rsidRDefault="00FD3301" w:rsidP="0090373C">
      <w:pPr>
        <w:spacing w:before="100" w:beforeAutospacing="1" w:after="100" w:afterAutospacing="1" w:line="360" w:lineRule="auto"/>
        <w:jc w:val="both"/>
        <w:rPr>
          <w:rFonts w:ascii="Times New Roman" w:eastAsia="Times New Roman" w:hAnsi="Times New Roman"/>
          <w:sz w:val="24"/>
          <w:szCs w:val="24"/>
          <w:lang w:eastAsia="es-CL"/>
        </w:rPr>
      </w:pPr>
      <w:r w:rsidRPr="00FD3301">
        <w:rPr>
          <w:rFonts w:ascii="Times New Roman" w:eastAsia="Times New Roman" w:hAnsi="Symbol"/>
          <w:sz w:val="24"/>
          <w:szCs w:val="24"/>
          <w:lang w:eastAsia="es-CL"/>
        </w:rPr>
        <w:t></w:t>
      </w:r>
      <w:r w:rsidRPr="00FD3301">
        <w:rPr>
          <w:rFonts w:ascii="Times New Roman" w:eastAsia="Times New Roman" w:hAnsi="Times New Roman"/>
          <w:sz w:val="24"/>
          <w:szCs w:val="24"/>
          <w:lang w:eastAsia="es-CL"/>
        </w:rPr>
        <w:t xml:space="preserve"> </w:t>
      </w:r>
      <w:r w:rsidRPr="0090373C">
        <w:rPr>
          <w:rFonts w:ascii="Arial" w:eastAsia="Times New Roman" w:hAnsi="Arial" w:cs="Arial"/>
          <w:b/>
          <w:bCs/>
          <w:sz w:val="24"/>
          <w:szCs w:val="24"/>
          <w:lang w:eastAsia="es-CL"/>
        </w:rPr>
        <w:t>Requisitos Técnicos:</w:t>
      </w:r>
      <w:r w:rsidRPr="00FD3301">
        <w:rPr>
          <w:rFonts w:ascii="Times New Roman" w:eastAsia="Times New Roman" w:hAnsi="Times New Roman"/>
          <w:sz w:val="24"/>
          <w:szCs w:val="24"/>
          <w:lang w:eastAsia="es-CL"/>
        </w:rPr>
        <w:t xml:space="preserve"> </w:t>
      </w:r>
      <w:r w:rsidRPr="0090373C">
        <w:rPr>
          <w:rFonts w:ascii="Arial" w:hAnsi="Arial" w:cs="Arial"/>
          <w:sz w:val="24"/>
          <w:szCs w:val="24"/>
        </w:rPr>
        <w:t xml:space="preserve">Es obligatorio indicar el Registro Sanitario vigente de cada medicamento. En el caso de fórmulas lácteas, se deberá adjuntar la ficha técnica o informativa correspondiente. El cumplimiento de estas condiciones constituye un </w:t>
      </w:r>
      <w:r w:rsidRPr="0090373C">
        <w:rPr>
          <w:rFonts w:ascii="Arial" w:hAnsi="Arial" w:cs="Arial"/>
          <w:b/>
          <w:sz w:val="24"/>
          <w:szCs w:val="24"/>
        </w:rPr>
        <w:t>requisito excluyente</w:t>
      </w:r>
      <w:r w:rsidRPr="0090373C">
        <w:rPr>
          <w:rFonts w:ascii="Times New Roman" w:eastAsia="Times New Roman" w:hAnsi="Times New Roman"/>
          <w:b/>
          <w:sz w:val="24"/>
          <w:szCs w:val="24"/>
          <w:lang w:eastAsia="es-CL"/>
        </w:rPr>
        <w:t>.</w:t>
      </w:r>
      <w:r w:rsidR="0090373C">
        <w:rPr>
          <w:rFonts w:ascii="Times New Roman" w:eastAsia="Times New Roman" w:hAnsi="Times New Roman"/>
          <w:b/>
          <w:sz w:val="24"/>
          <w:szCs w:val="24"/>
          <w:lang w:eastAsia="es-CL"/>
        </w:rPr>
        <w:t xml:space="preserve"> </w:t>
      </w:r>
      <w:r w:rsidR="0090373C" w:rsidRPr="0090373C">
        <w:rPr>
          <w:rFonts w:ascii="Arial" w:eastAsia="Times New Roman" w:hAnsi="Arial" w:cs="Arial"/>
          <w:sz w:val="24"/>
          <w:szCs w:val="24"/>
          <w:lang w:eastAsia="es-CL"/>
        </w:rPr>
        <w:t>Se excluye de este requisito los preparados magistrales</w:t>
      </w:r>
      <w:r w:rsidR="0090373C">
        <w:rPr>
          <w:rFonts w:ascii="Times New Roman" w:eastAsia="Times New Roman" w:hAnsi="Times New Roman"/>
          <w:b/>
          <w:sz w:val="24"/>
          <w:szCs w:val="24"/>
          <w:lang w:eastAsia="es-CL"/>
        </w:rPr>
        <w:t xml:space="preserve"> </w:t>
      </w:r>
    </w:p>
    <w:p w:rsidR="00FD3301" w:rsidRPr="00FD3301" w:rsidRDefault="00FD3301" w:rsidP="0090373C">
      <w:pPr>
        <w:spacing w:before="100" w:beforeAutospacing="1" w:after="100" w:afterAutospacing="1" w:line="360" w:lineRule="auto"/>
        <w:jc w:val="both"/>
        <w:rPr>
          <w:rFonts w:ascii="Times New Roman" w:eastAsia="Times New Roman" w:hAnsi="Times New Roman"/>
          <w:sz w:val="24"/>
          <w:szCs w:val="24"/>
          <w:lang w:eastAsia="es-CL"/>
        </w:rPr>
      </w:pPr>
      <w:r w:rsidRPr="00FD3301">
        <w:rPr>
          <w:rFonts w:ascii="Times New Roman" w:eastAsia="Times New Roman" w:hAnsi="Symbol"/>
          <w:sz w:val="24"/>
          <w:szCs w:val="24"/>
          <w:lang w:eastAsia="es-CL"/>
        </w:rPr>
        <w:t></w:t>
      </w:r>
      <w:r w:rsidRPr="00FD3301">
        <w:rPr>
          <w:rFonts w:ascii="Times New Roman" w:eastAsia="Times New Roman" w:hAnsi="Times New Roman"/>
          <w:sz w:val="24"/>
          <w:szCs w:val="24"/>
          <w:lang w:eastAsia="es-CL"/>
        </w:rPr>
        <w:t xml:space="preserve"> </w:t>
      </w:r>
      <w:r w:rsidRPr="0090373C">
        <w:rPr>
          <w:rFonts w:ascii="Arial" w:eastAsia="Times New Roman" w:hAnsi="Arial" w:cs="Arial"/>
          <w:b/>
          <w:bCs/>
          <w:sz w:val="24"/>
          <w:szCs w:val="24"/>
          <w:lang w:eastAsia="es-CL"/>
        </w:rPr>
        <w:t>Vigencia de Productos:</w:t>
      </w:r>
      <w:r w:rsidRPr="00FD3301">
        <w:rPr>
          <w:rFonts w:ascii="Times New Roman" w:eastAsia="Times New Roman" w:hAnsi="Times New Roman"/>
          <w:sz w:val="24"/>
          <w:szCs w:val="24"/>
          <w:lang w:eastAsia="es-CL"/>
        </w:rPr>
        <w:t xml:space="preserve"> </w:t>
      </w:r>
      <w:r w:rsidRPr="0090373C">
        <w:rPr>
          <w:rFonts w:ascii="Arial" w:hAnsi="Arial" w:cs="Arial"/>
          <w:sz w:val="24"/>
          <w:szCs w:val="24"/>
        </w:rPr>
        <w:t xml:space="preserve">Se debe informar explícitamente la fecha de vencimiento. Si el producto posee una vigencia inferior a 12 meses, el proveedor deberá incluir una </w:t>
      </w:r>
      <w:r w:rsidRPr="0090373C">
        <w:rPr>
          <w:rFonts w:ascii="Arial" w:hAnsi="Arial" w:cs="Arial"/>
          <w:b/>
          <w:sz w:val="24"/>
          <w:szCs w:val="24"/>
        </w:rPr>
        <w:t>Carta de Canje</w:t>
      </w:r>
      <w:r w:rsidRPr="00FD3301">
        <w:rPr>
          <w:rFonts w:ascii="Times New Roman" w:eastAsia="Times New Roman" w:hAnsi="Times New Roman"/>
          <w:sz w:val="24"/>
          <w:szCs w:val="24"/>
          <w:lang w:eastAsia="es-CL"/>
        </w:rPr>
        <w:t xml:space="preserve">. </w:t>
      </w:r>
      <w:r w:rsidRPr="0090373C">
        <w:rPr>
          <w:rFonts w:ascii="Arial" w:hAnsi="Arial" w:cs="Arial"/>
          <w:sz w:val="24"/>
          <w:szCs w:val="24"/>
        </w:rPr>
        <w:t xml:space="preserve">Bajo ninguna circunstancia se aceptarán productos con un vencimiento menor a </w:t>
      </w:r>
      <w:r w:rsidR="00277DE6">
        <w:rPr>
          <w:rFonts w:ascii="Arial" w:hAnsi="Arial" w:cs="Arial"/>
          <w:sz w:val="24"/>
          <w:szCs w:val="24"/>
        </w:rPr>
        <w:t>6</w:t>
      </w:r>
      <w:r w:rsidRPr="0090373C">
        <w:rPr>
          <w:rFonts w:ascii="Arial" w:hAnsi="Arial" w:cs="Arial"/>
          <w:sz w:val="24"/>
          <w:szCs w:val="24"/>
        </w:rPr>
        <w:t xml:space="preserve"> meses, independientemente si oferta con carta de canje</w:t>
      </w:r>
      <w:r w:rsidRPr="00FD3301">
        <w:rPr>
          <w:rFonts w:ascii="Times New Roman" w:eastAsia="Times New Roman" w:hAnsi="Times New Roman"/>
          <w:sz w:val="24"/>
          <w:szCs w:val="24"/>
          <w:lang w:eastAsia="es-CL"/>
        </w:rPr>
        <w:t>.</w:t>
      </w:r>
      <w:r w:rsidR="0090373C">
        <w:rPr>
          <w:rFonts w:ascii="Times New Roman" w:eastAsia="Times New Roman" w:hAnsi="Times New Roman"/>
          <w:sz w:val="24"/>
          <w:szCs w:val="24"/>
          <w:lang w:eastAsia="es-CL"/>
        </w:rPr>
        <w:t xml:space="preserve"> </w:t>
      </w:r>
      <w:r w:rsidR="0090373C" w:rsidRPr="0090373C">
        <w:rPr>
          <w:rFonts w:ascii="Arial" w:eastAsia="Times New Roman" w:hAnsi="Arial" w:cs="Arial"/>
          <w:sz w:val="24"/>
          <w:szCs w:val="24"/>
          <w:lang w:eastAsia="es-CL"/>
        </w:rPr>
        <w:t>Dicha exigencia de 12 meses no será solicitada para medicamentos refrigerados o preparados magistrales.</w:t>
      </w:r>
    </w:p>
    <w:p w:rsidR="00305CF0" w:rsidRDefault="00305CF0" w:rsidP="00244DC0">
      <w:pPr>
        <w:pStyle w:val="Prrafodelista"/>
        <w:numPr>
          <w:ilvl w:val="0"/>
          <w:numId w:val="13"/>
        </w:numPr>
        <w:spacing w:line="360" w:lineRule="auto"/>
        <w:jc w:val="both"/>
        <w:rPr>
          <w:rFonts w:ascii="Arial" w:hAnsi="Arial" w:cs="Arial"/>
          <w:b/>
          <w:sz w:val="24"/>
          <w:szCs w:val="24"/>
          <w:u w:val="single"/>
        </w:rPr>
      </w:pPr>
      <w:r>
        <w:rPr>
          <w:rFonts w:ascii="Arial" w:hAnsi="Arial" w:cs="Arial"/>
          <w:b/>
          <w:sz w:val="24"/>
          <w:szCs w:val="24"/>
          <w:u w:val="single"/>
        </w:rPr>
        <w:t>CUADRO COMPARATIVO</w:t>
      </w:r>
    </w:p>
    <w:p w:rsidR="0090373C" w:rsidRPr="0090373C" w:rsidRDefault="0090373C" w:rsidP="0090373C">
      <w:pPr>
        <w:spacing w:before="100" w:beforeAutospacing="1" w:after="100" w:afterAutospacing="1" w:line="360" w:lineRule="auto"/>
        <w:rPr>
          <w:rFonts w:ascii="Arial" w:eastAsia="Times New Roman" w:hAnsi="Arial" w:cs="Arial"/>
          <w:sz w:val="24"/>
          <w:szCs w:val="24"/>
          <w:lang w:eastAsia="es-CL"/>
        </w:rPr>
      </w:pPr>
      <w:r w:rsidRPr="0090373C">
        <w:rPr>
          <w:rFonts w:ascii="Arial" w:eastAsia="Times New Roman" w:hAnsi="Arial" w:cs="Arial"/>
          <w:sz w:val="24"/>
          <w:szCs w:val="24"/>
          <w:lang w:eastAsia="es-CL"/>
        </w:rPr>
        <w:t xml:space="preserve">De entre las propuestas que cumplan con los requisitos técnicos, se seleccionará aquella que presente el precio más bajo. En el evento de producirse un empate en la oferta económica, se utilizará el </w:t>
      </w:r>
      <w:r w:rsidRPr="0090373C">
        <w:rPr>
          <w:rFonts w:ascii="Arial" w:eastAsia="Times New Roman" w:hAnsi="Arial" w:cs="Arial"/>
          <w:b/>
          <w:bCs/>
          <w:sz w:val="24"/>
          <w:szCs w:val="24"/>
          <w:lang w:eastAsia="es-CL"/>
        </w:rPr>
        <w:t>menor plazo de entrega</w:t>
      </w:r>
      <w:r w:rsidRPr="0090373C">
        <w:rPr>
          <w:rFonts w:ascii="Arial" w:eastAsia="Times New Roman" w:hAnsi="Arial" w:cs="Arial"/>
          <w:sz w:val="24"/>
          <w:szCs w:val="24"/>
          <w:lang w:eastAsia="es-CL"/>
        </w:rPr>
        <w:t xml:space="preserve"> como criterio de desempate.</w:t>
      </w:r>
    </w:p>
    <w:p w:rsidR="0090373C" w:rsidRPr="0090373C" w:rsidRDefault="0090373C" w:rsidP="0090373C">
      <w:pPr>
        <w:spacing w:before="100" w:beforeAutospacing="1" w:after="100" w:afterAutospacing="1" w:line="360" w:lineRule="auto"/>
        <w:rPr>
          <w:rFonts w:ascii="Arial" w:eastAsia="Times New Roman" w:hAnsi="Arial" w:cs="Arial"/>
          <w:sz w:val="24"/>
          <w:szCs w:val="24"/>
          <w:lang w:eastAsia="es-CL"/>
        </w:rPr>
      </w:pPr>
      <w:r w:rsidRPr="0090373C">
        <w:rPr>
          <w:rFonts w:ascii="Arial" w:eastAsia="Times New Roman" w:hAnsi="Arial" w:cs="Arial"/>
          <w:sz w:val="24"/>
          <w:szCs w:val="24"/>
          <w:lang w:eastAsia="es-CL"/>
        </w:rPr>
        <w:lastRenderedPageBreak/>
        <w:t xml:space="preserve">Los proveedores deberán especificar formalmente su plazo de entrega; de omitirse esta información, se considerará de forma automática el </w:t>
      </w:r>
      <w:r w:rsidRPr="0090373C">
        <w:rPr>
          <w:rFonts w:ascii="Arial" w:eastAsia="Times New Roman" w:hAnsi="Arial" w:cs="Arial"/>
          <w:b/>
          <w:bCs/>
          <w:sz w:val="24"/>
          <w:szCs w:val="24"/>
          <w:lang w:eastAsia="es-CL"/>
        </w:rPr>
        <w:t>plazo máximo</w:t>
      </w:r>
      <w:r w:rsidRPr="0090373C">
        <w:rPr>
          <w:rFonts w:ascii="Arial" w:eastAsia="Times New Roman" w:hAnsi="Arial" w:cs="Arial"/>
          <w:sz w:val="24"/>
          <w:szCs w:val="24"/>
          <w:lang w:eastAsia="es-CL"/>
        </w:rPr>
        <w:t xml:space="preserve"> establecido en la ficha de Compra Ágil.</w:t>
      </w:r>
    </w:p>
    <w:p w:rsidR="00FD3301" w:rsidRDefault="00FD3301" w:rsidP="0090373C">
      <w:pPr>
        <w:pStyle w:val="Prrafodelista"/>
        <w:numPr>
          <w:ilvl w:val="0"/>
          <w:numId w:val="13"/>
        </w:numPr>
        <w:spacing w:line="360" w:lineRule="auto"/>
        <w:jc w:val="both"/>
        <w:rPr>
          <w:rFonts w:ascii="Arial" w:hAnsi="Arial" w:cs="Arial"/>
          <w:b/>
          <w:sz w:val="24"/>
          <w:szCs w:val="24"/>
          <w:u w:val="single"/>
        </w:rPr>
      </w:pPr>
      <w:r>
        <w:rPr>
          <w:rFonts w:ascii="Arial" w:hAnsi="Arial" w:cs="Arial"/>
          <w:b/>
          <w:sz w:val="24"/>
          <w:szCs w:val="24"/>
          <w:u w:val="single"/>
        </w:rPr>
        <w:t>TIEMPO DE PUBLICACIÓN</w:t>
      </w:r>
    </w:p>
    <w:p w:rsidR="0090373C" w:rsidRDefault="0090373C" w:rsidP="0090373C">
      <w:pPr>
        <w:pStyle w:val="Prrafodelista"/>
        <w:spacing w:line="360" w:lineRule="auto"/>
        <w:ind w:left="1068"/>
        <w:jc w:val="both"/>
        <w:rPr>
          <w:rFonts w:ascii="Arial" w:hAnsi="Arial" w:cs="Arial"/>
          <w:b/>
          <w:sz w:val="24"/>
          <w:szCs w:val="24"/>
          <w:u w:val="single"/>
        </w:rPr>
      </w:pPr>
    </w:p>
    <w:p w:rsidR="00FD3301" w:rsidRPr="0090373C" w:rsidRDefault="0090373C" w:rsidP="00FD3301">
      <w:pPr>
        <w:pStyle w:val="Prrafodelista"/>
        <w:numPr>
          <w:ilvl w:val="0"/>
          <w:numId w:val="33"/>
        </w:numPr>
        <w:spacing w:line="360" w:lineRule="auto"/>
        <w:jc w:val="both"/>
        <w:rPr>
          <w:rFonts w:ascii="Arial" w:hAnsi="Arial" w:cs="Arial"/>
          <w:sz w:val="24"/>
          <w:szCs w:val="24"/>
          <w:u w:val="single"/>
        </w:rPr>
      </w:pPr>
      <w:r>
        <w:rPr>
          <w:rFonts w:ascii="Arial" w:hAnsi="Arial" w:cs="Arial"/>
          <w:sz w:val="24"/>
          <w:szCs w:val="24"/>
          <w:u w:val="single"/>
        </w:rPr>
        <w:t>1 día (24 horas)</w:t>
      </w:r>
    </w:p>
    <w:p w:rsidR="0090373C" w:rsidRPr="00FD3301" w:rsidRDefault="0090373C" w:rsidP="0090373C">
      <w:pPr>
        <w:pStyle w:val="Prrafodelista"/>
        <w:spacing w:line="360" w:lineRule="auto"/>
        <w:jc w:val="both"/>
        <w:rPr>
          <w:rFonts w:ascii="Arial" w:hAnsi="Arial" w:cs="Arial"/>
          <w:b/>
          <w:sz w:val="24"/>
          <w:szCs w:val="24"/>
          <w:u w:val="single"/>
        </w:rPr>
      </w:pPr>
    </w:p>
    <w:p w:rsidR="00244DC0" w:rsidRDefault="00244DC0" w:rsidP="00244DC0">
      <w:pPr>
        <w:pStyle w:val="Prrafodelista"/>
        <w:numPr>
          <w:ilvl w:val="0"/>
          <w:numId w:val="13"/>
        </w:numPr>
        <w:spacing w:line="360" w:lineRule="auto"/>
        <w:jc w:val="both"/>
        <w:rPr>
          <w:rFonts w:ascii="Arial" w:hAnsi="Arial" w:cs="Arial"/>
          <w:b/>
          <w:sz w:val="24"/>
          <w:szCs w:val="24"/>
          <w:u w:val="single"/>
        </w:rPr>
      </w:pPr>
      <w:r>
        <w:rPr>
          <w:rFonts w:ascii="Arial" w:hAnsi="Arial" w:cs="Arial"/>
          <w:b/>
          <w:sz w:val="24"/>
          <w:szCs w:val="24"/>
          <w:u w:val="single"/>
        </w:rPr>
        <w:t>PLA</w:t>
      </w:r>
      <w:r w:rsidRPr="00D3770D">
        <w:rPr>
          <w:rFonts w:ascii="Arial" w:hAnsi="Arial" w:cs="Arial"/>
          <w:b/>
          <w:sz w:val="24"/>
          <w:szCs w:val="24"/>
          <w:u w:val="single"/>
        </w:rPr>
        <w:t>ZO Y LUGAR DE ENTREGA</w:t>
      </w:r>
    </w:p>
    <w:p w:rsidR="00C47325" w:rsidRDefault="00C47325" w:rsidP="00C47325">
      <w:pPr>
        <w:spacing w:line="360" w:lineRule="auto"/>
        <w:jc w:val="both"/>
        <w:rPr>
          <w:rFonts w:ascii="Arial" w:hAnsi="Arial" w:cs="Arial"/>
          <w:sz w:val="24"/>
          <w:szCs w:val="24"/>
        </w:rPr>
      </w:pPr>
      <w:r w:rsidRPr="00C47325">
        <w:rPr>
          <w:rFonts w:ascii="Arial" w:hAnsi="Arial" w:cs="Arial"/>
          <w:sz w:val="24"/>
          <w:szCs w:val="24"/>
        </w:rPr>
        <w:t xml:space="preserve">El plazo entrega no podrá ser superior o exceder a </w:t>
      </w:r>
      <w:r w:rsidR="004F2E5A">
        <w:rPr>
          <w:rFonts w:ascii="Arial" w:hAnsi="Arial" w:cs="Arial"/>
          <w:b/>
          <w:sz w:val="24"/>
          <w:szCs w:val="24"/>
        </w:rPr>
        <w:t>5</w:t>
      </w:r>
      <w:r w:rsidR="008A51E2">
        <w:rPr>
          <w:rFonts w:ascii="Arial" w:hAnsi="Arial" w:cs="Arial"/>
          <w:b/>
          <w:sz w:val="24"/>
          <w:szCs w:val="24"/>
        </w:rPr>
        <w:t xml:space="preserve"> </w:t>
      </w:r>
      <w:r w:rsidR="00D95B01">
        <w:rPr>
          <w:rFonts w:ascii="Arial" w:hAnsi="Arial" w:cs="Arial"/>
          <w:b/>
          <w:sz w:val="24"/>
          <w:szCs w:val="24"/>
        </w:rPr>
        <w:t>día</w:t>
      </w:r>
      <w:r w:rsidR="009F256A">
        <w:rPr>
          <w:rFonts w:ascii="Arial" w:hAnsi="Arial" w:cs="Arial"/>
          <w:b/>
          <w:sz w:val="24"/>
          <w:szCs w:val="24"/>
        </w:rPr>
        <w:t>s</w:t>
      </w:r>
      <w:r w:rsidR="00D95B01">
        <w:rPr>
          <w:rFonts w:ascii="Arial" w:hAnsi="Arial" w:cs="Arial"/>
          <w:b/>
          <w:sz w:val="24"/>
          <w:szCs w:val="24"/>
        </w:rPr>
        <w:t xml:space="preserve"> hábil</w:t>
      </w:r>
      <w:r w:rsidR="009F256A">
        <w:rPr>
          <w:rFonts w:ascii="Arial" w:hAnsi="Arial" w:cs="Arial"/>
          <w:b/>
          <w:sz w:val="24"/>
          <w:szCs w:val="24"/>
        </w:rPr>
        <w:t>es</w:t>
      </w:r>
      <w:r w:rsidRPr="00C47325">
        <w:rPr>
          <w:rFonts w:ascii="Arial" w:hAnsi="Arial" w:cs="Arial"/>
          <w:sz w:val="24"/>
          <w:szCs w:val="24"/>
        </w:rPr>
        <w:t xml:space="preserve"> a contar de la aceptación de la orden de compra (entendiéndose por días hábiles de lunes a viernes que no sean festivos).</w:t>
      </w:r>
      <w:r w:rsidR="00D95B01">
        <w:rPr>
          <w:rFonts w:ascii="Arial" w:hAnsi="Arial" w:cs="Arial"/>
          <w:sz w:val="24"/>
          <w:szCs w:val="24"/>
        </w:rPr>
        <w:t xml:space="preserve"> </w:t>
      </w:r>
    </w:p>
    <w:p w:rsidR="00C47325" w:rsidRDefault="00C47325" w:rsidP="00C47325">
      <w:pPr>
        <w:spacing w:line="360" w:lineRule="auto"/>
        <w:jc w:val="both"/>
        <w:rPr>
          <w:rFonts w:ascii="Arial" w:hAnsi="Arial" w:cs="Arial"/>
          <w:sz w:val="24"/>
          <w:szCs w:val="24"/>
        </w:rPr>
      </w:pPr>
      <w:r w:rsidRPr="00C47325">
        <w:rPr>
          <w:rFonts w:ascii="Arial" w:hAnsi="Arial" w:cs="Arial"/>
          <w:sz w:val="24"/>
          <w:szCs w:val="24"/>
        </w:rPr>
        <w:t>El proveedor deberá contemplar la entrega y descarga de los bienes adquiridos, sin costo alguno, en la Bodega de Medicamentos del Departamento de Abastecimiento de la Subdirección de Salud, el horario de entrega es de lunes a viernes de 08:00 a 16:00 horas.</w:t>
      </w:r>
    </w:p>
    <w:p w:rsidR="00244DC0" w:rsidRPr="00D3770D" w:rsidRDefault="0003489F" w:rsidP="00244DC0">
      <w:pPr>
        <w:pStyle w:val="Prrafodelista"/>
        <w:numPr>
          <w:ilvl w:val="0"/>
          <w:numId w:val="13"/>
        </w:numPr>
        <w:spacing w:line="360" w:lineRule="auto"/>
        <w:jc w:val="both"/>
        <w:rPr>
          <w:rFonts w:ascii="Arial" w:hAnsi="Arial" w:cs="Arial"/>
          <w:b/>
          <w:sz w:val="24"/>
          <w:szCs w:val="24"/>
          <w:u w:val="single"/>
        </w:rPr>
      </w:pPr>
      <w:r w:rsidRPr="00D3770D">
        <w:rPr>
          <w:rFonts w:ascii="Arial" w:hAnsi="Arial" w:cs="Arial"/>
          <w:b/>
          <w:sz w:val="24"/>
          <w:szCs w:val="24"/>
          <w:u w:val="single"/>
        </w:rPr>
        <w:t>FORMA DE</w:t>
      </w:r>
      <w:r w:rsidR="00244DC0" w:rsidRPr="00D3770D">
        <w:rPr>
          <w:rFonts w:ascii="Arial" w:hAnsi="Arial" w:cs="Arial"/>
          <w:b/>
          <w:sz w:val="24"/>
          <w:szCs w:val="24"/>
          <w:u w:val="single"/>
        </w:rPr>
        <w:t xml:space="preserve"> PAGO Y DATOS DE FACTURACIÓN</w:t>
      </w:r>
    </w:p>
    <w:p w:rsidR="00244DC0" w:rsidRDefault="00244DC0" w:rsidP="00244DC0">
      <w:pPr>
        <w:spacing w:line="360" w:lineRule="auto"/>
        <w:jc w:val="both"/>
        <w:rPr>
          <w:rFonts w:ascii="Arial" w:hAnsi="Arial" w:cs="Arial"/>
          <w:sz w:val="24"/>
          <w:szCs w:val="24"/>
        </w:rPr>
      </w:pPr>
      <w:r w:rsidRPr="00D3770D">
        <w:rPr>
          <w:rFonts w:ascii="Arial" w:hAnsi="Arial" w:cs="Arial"/>
          <w:sz w:val="24"/>
          <w:szCs w:val="24"/>
        </w:rPr>
        <w:t xml:space="preserve">El precio será pagado mediante transferencia electrónica a nombre del proveedor, con posterioridad a la entrega y recepción conforme, en cantidad y calidad, de </w:t>
      </w:r>
      <w:r w:rsidR="0003489F" w:rsidRPr="00D3770D">
        <w:rPr>
          <w:rFonts w:ascii="Arial" w:hAnsi="Arial" w:cs="Arial"/>
          <w:sz w:val="24"/>
          <w:szCs w:val="24"/>
        </w:rPr>
        <w:t>la totalidad</w:t>
      </w:r>
      <w:r w:rsidRPr="00D3770D">
        <w:rPr>
          <w:rFonts w:ascii="Arial" w:hAnsi="Arial" w:cs="Arial"/>
          <w:sz w:val="24"/>
          <w:szCs w:val="24"/>
        </w:rPr>
        <w:t xml:space="preserve"> de las especies adquiridas.</w:t>
      </w:r>
    </w:p>
    <w:p w:rsidR="00244DC0" w:rsidRDefault="00244DC0" w:rsidP="00244DC0">
      <w:pPr>
        <w:spacing w:line="360" w:lineRule="auto"/>
        <w:jc w:val="both"/>
        <w:rPr>
          <w:rFonts w:ascii="Arial" w:hAnsi="Arial" w:cs="Arial"/>
          <w:sz w:val="24"/>
          <w:szCs w:val="24"/>
        </w:rPr>
      </w:pPr>
      <w:r w:rsidRPr="00D3770D">
        <w:rPr>
          <w:rFonts w:ascii="Arial" w:hAnsi="Arial" w:cs="Arial"/>
          <w:sz w:val="24"/>
          <w:szCs w:val="24"/>
        </w:rPr>
        <w:t>La recepción conforme se realizará por</w:t>
      </w:r>
      <w:r>
        <w:rPr>
          <w:rFonts w:ascii="Arial" w:hAnsi="Arial" w:cs="Arial"/>
          <w:sz w:val="24"/>
          <w:szCs w:val="24"/>
        </w:rPr>
        <w:t xml:space="preserve"> parte de la Bodega de </w:t>
      </w:r>
      <w:r w:rsidR="00D02FBB">
        <w:rPr>
          <w:rFonts w:ascii="Arial" w:hAnsi="Arial" w:cs="Arial"/>
          <w:sz w:val="24"/>
          <w:szCs w:val="24"/>
        </w:rPr>
        <w:t>Medicamentos</w:t>
      </w:r>
      <w:r>
        <w:rPr>
          <w:rFonts w:ascii="Arial" w:hAnsi="Arial" w:cs="Arial"/>
          <w:sz w:val="24"/>
          <w:szCs w:val="24"/>
        </w:rPr>
        <w:t xml:space="preserve"> del Departamento de Abastecimiento de la Subdirección de Salud</w:t>
      </w:r>
      <w:r w:rsidRPr="00D3770D">
        <w:rPr>
          <w:rFonts w:ascii="Arial" w:hAnsi="Arial" w:cs="Arial"/>
          <w:sz w:val="24"/>
          <w:szCs w:val="24"/>
        </w:rPr>
        <w:t>, para lo cual emitirá la respectiva acta, indicando fecha, hora, productos, cantidad y todos aquellos datos necesarios para otorgar la conformidad.</w:t>
      </w:r>
    </w:p>
    <w:p w:rsidR="00244DC0" w:rsidRPr="00A51E71" w:rsidRDefault="00244DC0" w:rsidP="00244DC0">
      <w:pPr>
        <w:spacing w:after="0" w:line="360" w:lineRule="auto"/>
        <w:jc w:val="both"/>
        <w:rPr>
          <w:rFonts w:ascii="Arial" w:eastAsia="Times New Roman" w:hAnsi="Arial" w:cs="Arial"/>
          <w:sz w:val="24"/>
          <w:szCs w:val="24"/>
          <w:lang w:val="es-ES" w:eastAsia="es-CL"/>
        </w:rPr>
      </w:pPr>
      <w:r w:rsidRPr="00A51E71">
        <w:rPr>
          <w:rFonts w:ascii="Arial" w:eastAsia="Times New Roman" w:hAnsi="Arial" w:cs="Arial"/>
          <w:sz w:val="24"/>
          <w:szCs w:val="24"/>
          <w:lang w:val="es-ES" w:eastAsia="es-CL"/>
        </w:rPr>
        <w:t>La factura deberá extenderse a nombre de:</w:t>
      </w:r>
    </w:p>
    <w:p w:rsidR="00905E91" w:rsidRDefault="00905E91" w:rsidP="00244DC0">
      <w:pPr>
        <w:spacing w:after="0" w:line="360" w:lineRule="auto"/>
        <w:jc w:val="both"/>
        <w:rPr>
          <w:rFonts w:ascii="Arial" w:eastAsia="Times New Roman" w:hAnsi="Arial" w:cs="Arial"/>
          <w:color w:val="000000"/>
          <w:sz w:val="24"/>
          <w:szCs w:val="24"/>
          <w:lang w:val="es-ES" w:eastAsia="es-CL"/>
        </w:rPr>
      </w:pPr>
    </w:p>
    <w:p w:rsidR="00244DC0" w:rsidRPr="00A51E71" w:rsidRDefault="00244DC0" w:rsidP="00244DC0">
      <w:pPr>
        <w:spacing w:after="0" w:line="360" w:lineRule="auto"/>
        <w:jc w:val="both"/>
        <w:rPr>
          <w:rFonts w:ascii="Arial" w:eastAsia="Times New Roman" w:hAnsi="Arial" w:cs="Arial"/>
          <w:color w:val="000000"/>
          <w:sz w:val="24"/>
          <w:szCs w:val="24"/>
          <w:lang w:val="es-ES" w:eastAsia="es-CL"/>
        </w:rPr>
      </w:pPr>
      <w:r w:rsidRPr="00A51E71">
        <w:rPr>
          <w:rFonts w:ascii="Arial" w:eastAsia="Times New Roman" w:hAnsi="Arial" w:cs="Arial"/>
          <w:color w:val="000000"/>
          <w:sz w:val="24"/>
          <w:szCs w:val="24"/>
          <w:lang w:val="es-ES" w:eastAsia="es-CL"/>
        </w:rPr>
        <w:t>RAZÓN SOCIAL</w:t>
      </w:r>
      <w:r w:rsidRPr="00A51E71">
        <w:rPr>
          <w:rFonts w:ascii="Arial" w:eastAsia="Times New Roman" w:hAnsi="Arial" w:cs="Arial"/>
          <w:color w:val="000000"/>
          <w:sz w:val="24"/>
          <w:szCs w:val="24"/>
          <w:lang w:val="es-ES" w:eastAsia="es-CL"/>
        </w:rPr>
        <w:tab/>
        <w:t xml:space="preserve">: </w:t>
      </w:r>
      <w:r>
        <w:rPr>
          <w:rFonts w:ascii="Arial" w:eastAsia="Times New Roman" w:hAnsi="Arial" w:cs="Arial"/>
          <w:color w:val="000000"/>
          <w:sz w:val="24"/>
          <w:szCs w:val="24"/>
          <w:lang w:val="es-ES" w:eastAsia="es-CL"/>
        </w:rPr>
        <w:t>HOSPITAL DE CARABINEROS</w:t>
      </w:r>
    </w:p>
    <w:p w:rsidR="00244DC0" w:rsidRPr="00A51E71" w:rsidRDefault="00244DC0" w:rsidP="00244DC0">
      <w:pPr>
        <w:spacing w:after="0" w:line="360" w:lineRule="auto"/>
        <w:jc w:val="both"/>
        <w:rPr>
          <w:rFonts w:ascii="Arial" w:eastAsia="Times New Roman" w:hAnsi="Arial" w:cs="Arial"/>
          <w:color w:val="000000"/>
          <w:sz w:val="24"/>
          <w:szCs w:val="24"/>
          <w:lang w:val="es-ES" w:eastAsia="es-CL"/>
        </w:rPr>
      </w:pPr>
      <w:r w:rsidRPr="00A51E71">
        <w:rPr>
          <w:rFonts w:ascii="Arial" w:eastAsia="Times New Roman" w:hAnsi="Arial" w:cs="Arial"/>
          <w:color w:val="000000"/>
          <w:sz w:val="24"/>
          <w:szCs w:val="24"/>
          <w:lang w:val="es-ES" w:eastAsia="es-CL"/>
        </w:rPr>
        <w:t>GIRO</w:t>
      </w:r>
      <w:r w:rsidRPr="00A51E71">
        <w:rPr>
          <w:rFonts w:ascii="Arial" w:eastAsia="Times New Roman" w:hAnsi="Arial" w:cs="Arial"/>
          <w:color w:val="000000"/>
          <w:sz w:val="24"/>
          <w:szCs w:val="24"/>
          <w:lang w:val="es-ES" w:eastAsia="es-CL"/>
        </w:rPr>
        <w:tab/>
      </w:r>
      <w:r w:rsidRPr="00A51E71">
        <w:rPr>
          <w:rFonts w:ascii="Arial" w:eastAsia="Times New Roman" w:hAnsi="Arial" w:cs="Arial"/>
          <w:color w:val="000000"/>
          <w:sz w:val="24"/>
          <w:szCs w:val="24"/>
          <w:lang w:val="es-ES" w:eastAsia="es-CL"/>
        </w:rPr>
        <w:tab/>
      </w:r>
      <w:r w:rsidRPr="00A51E71">
        <w:rPr>
          <w:rFonts w:ascii="Arial" w:eastAsia="Times New Roman" w:hAnsi="Arial" w:cs="Arial"/>
          <w:color w:val="000000"/>
          <w:sz w:val="24"/>
          <w:szCs w:val="24"/>
          <w:lang w:val="es-ES" w:eastAsia="es-CL"/>
        </w:rPr>
        <w:tab/>
        <w:t xml:space="preserve">: </w:t>
      </w:r>
      <w:r>
        <w:rPr>
          <w:rFonts w:ascii="Arial" w:eastAsia="Times New Roman" w:hAnsi="Arial" w:cs="Arial"/>
          <w:color w:val="000000"/>
          <w:sz w:val="24"/>
          <w:szCs w:val="24"/>
          <w:lang w:val="es-ES" w:eastAsia="es-CL"/>
        </w:rPr>
        <w:t>HOSPITALES Y CLINICAS</w:t>
      </w:r>
    </w:p>
    <w:p w:rsidR="00244DC0" w:rsidRPr="00A51E71" w:rsidRDefault="00244DC0" w:rsidP="00244DC0">
      <w:pPr>
        <w:spacing w:after="0" w:line="360" w:lineRule="auto"/>
        <w:jc w:val="both"/>
        <w:rPr>
          <w:rFonts w:ascii="Arial" w:eastAsia="Times New Roman" w:hAnsi="Arial" w:cs="Arial"/>
          <w:color w:val="000000"/>
          <w:sz w:val="24"/>
          <w:szCs w:val="24"/>
          <w:lang w:val="es-ES" w:eastAsia="es-CL"/>
        </w:rPr>
      </w:pPr>
      <w:r w:rsidRPr="00A51E71">
        <w:rPr>
          <w:rFonts w:ascii="Arial" w:eastAsia="Times New Roman" w:hAnsi="Arial" w:cs="Arial"/>
          <w:color w:val="000000"/>
          <w:sz w:val="24"/>
          <w:szCs w:val="24"/>
          <w:lang w:val="es-ES" w:eastAsia="es-CL"/>
        </w:rPr>
        <w:t>R.U.T.</w:t>
      </w:r>
      <w:r w:rsidRPr="00A51E71">
        <w:rPr>
          <w:rFonts w:ascii="Arial" w:eastAsia="Times New Roman" w:hAnsi="Arial" w:cs="Arial"/>
          <w:color w:val="000000"/>
          <w:sz w:val="24"/>
          <w:szCs w:val="24"/>
          <w:lang w:val="es-ES" w:eastAsia="es-CL"/>
        </w:rPr>
        <w:tab/>
      </w:r>
      <w:r w:rsidRPr="00A51E71">
        <w:rPr>
          <w:rFonts w:ascii="Arial" w:eastAsia="Times New Roman" w:hAnsi="Arial" w:cs="Arial"/>
          <w:color w:val="000000"/>
          <w:sz w:val="24"/>
          <w:szCs w:val="24"/>
          <w:lang w:val="es-ES" w:eastAsia="es-CL"/>
        </w:rPr>
        <w:tab/>
      </w:r>
      <w:r w:rsidRPr="00A51E71">
        <w:rPr>
          <w:rFonts w:ascii="Arial" w:eastAsia="Times New Roman" w:hAnsi="Arial" w:cs="Arial"/>
          <w:color w:val="000000"/>
          <w:sz w:val="24"/>
          <w:szCs w:val="24"/>
          <w:lang w:val="es-ES" w:eastAsia="es-CL"/>
        </w:rPr>
        <w:tab/>
      </w:r>
      <w:r>
        <w:rPr>
          <w:rFonts w:ascii="Arial" w:eastAsia="Times New Roman" w:hAnsi="Arial" w:cs="Arial"/>
          <w:color w:val="000000"/>
          <w:sz w:val="24"/>
          <w:szCs w:val="24"/>
          <w:lang w:val="es-ES" w:eastAsia="es-CL"/>
        </w:rPr>
        <w:t>: 60.505.723-3</w:t>
      </w:r>
    </w:p>
    <w:p w:rsidR="00244DC0" w:rsidRPr="00A51E71" w:rsidRDefault="00244DC0" w:rsidP="00244DC0">
      <w:pPr>
        <w:spacing w:after="0" w:line="360" w:lineRule="auto"/>
        <w:jc w:val="both"/>
        <w:rPr>
          <w:rFonts w:ascii="Arial" w:eastAsia="Times New Roman" w:hAnsi="Arial" w:cs="Arial"/>
          <w:color w:val="000000"/>
          <w:sz w:val="24"/>
          <w:szCs w:val="24"/>
          <w:lang w:val="pt-BR" w:eastAsia="es-CL"/>
        </w:rPr>
      </w:pPr>
      <w:r w:rsidRPr="00A51E71">
        <w:rPr>
          <w:rFonts w:ascii="Arial" w:eastAsia="Times New Roman" w:hAnsi="Arial" w:cs="Arial"/>
          <w:color w:val="000000"/>
          <w:sz w:val="24"/>
          <w:szCs w:val="24"/>
          <w:lang w:val="pt-BR" w:eastAsia="es-CL"/>
        </w:rPr>
        <w:lastRenderedPageBreak/>
        <w:t>DIRECCIÓN</w:t>
      </w:r>
      <w:r w:rsidRPr="00A51E71">
        <w:rPr>
          <w:rFonts w:ascii="Arial" w:eastAsia="Times New Roman" w:hAnsi="Arial" w:cs="Arial"/>
          <w:color w:val="000000"/>
          <w:sz w:val="24"/>
          <w:szCs w:val="24"/>
          <w:lang w:val="pt-BR" w:eastAsia="es-CL"/>
        </w:rPr>
        <w:tab/>
      </w:r>
      <w:r w:rsidRPr="00A51E71">
        <w:rPr>
          <w:rFonts w:ascii="Arial" w:eastAsia="Times New Roman" w:hAnsi="Arial" w:cs="Arial"/>
          <w:color w:val="000000"/>
          <w:sz w:val="24"/>
          <w:szCs w:val="24"/>
          <w:lang w:val="pt-BR" w:eastAsia="es-CL"/>
        </w:rPr>
        <w:tab/>
        <w:t xml:space="preserve">: </w:t>
      </w:r>
      <w:r>
        <w:rPr>
          <w:rFonts w:ascii="Arial" w:eastAsia="Times New Roman" w:hAnsi="Arial" w:cs="Arial"/>
          <w:color w:val="000000"/>
          <w:sz w:val="24"/>
          <w:szCs w:val="24"/>
          <w:lang w:val="pt-BR" w:eastAsia="es-CL"/>
        </w:rPr>
        <w:t>SIMON BOLIVAR N°2.200 ÑUÑOA</w:t>
      </w:r>
    </w:p>
    <w:p w:rsidR="00244DC0" w:rsidRPr="00A51E71" w:rsidRDefault="00244DC0" w:rsidP="00244DC0">
      <w:pPr>
        <w:spacing w:after="0" w:line="360" w:lineRule="auto"/>
        <w:jc w:val="both"/>
        <w:rPr>
          <w:rFonts w:ascii="Arial" w:eastAsia="Times New Roman" w:hAnsi="Arial" w:cs="Arial"/>
          <w:color w:val="000000"/>
          <w:sz w:val="24"/>
          <w:szCs w:val="24"/>
          <w:lang w:val="pt-BR" w:eastAsia="es-CL"/>
        </w:rPr>
      </w:pPr>
    </w:p>
    <w:p w:rsidR="00244DC0" w:rsidRPr="00A51E71" w:rsidRDefault="00244DC0" w:rsidP="00244DC0">
      <w:pPr>
        <w:spacing w:after="0" w:line="360" w:lineRule="auto"/>
        <w:jc w:val="both"/>
        <w:rPr>
          <w:rFonts w:ascii="Arial" w:eastAsia="Times New Roman" w:hAnsi="Arial" w:cs="Arial"/>
          <w:color w:val="000000"/>
          <w:sz w:val="24"/>
          <w:szCs w:val="24"/>
          <w:lang w:eastAsia="es-CL"/>
        </w:rPr>
      </w:pPr>
      <w:r w:rsidRPr="00A51E71">
        <w:rPr>
          <w:rFonts w:ascii="Arial" w:eastAsia="Times New Roman" w:hAnsi="Arial" w:cs="Arial"/>
          <w:color w:val="000000"/>
          <w:sz w:val="24"/>
          <w:szCs w:val="24"/>
          <w:lang w:eastAsia="es-CL"/>
        </w:rPr>
        <w:t>La(s) factura(s) deberá(n) ser entregada(s) en dependencias de</w:t>
      </w:r>
      <w:r>
        <w:rPr>
          <w:rFonts w:ascii="Arial" w:eastAsia="Times New Roman" w:hAnsi="Arial" w:cs="Arial"/>
          <w:color w:val="000000"/>
          <w:sz w:val="24"/>
          <w:szCs w:val="24"/>
          <w:lang w:eastAsia="es-CL"/>
        </w:rPr>
        <w:t xml:space="preserve"> </w:t>
      </w:r>
      <w:r w:rsidRPr="00A51E71">
        <w:rPr>
          <w:rFonts w:ascii="Arial" w:eastAsia="Times New Roman" w:hAnsi="Arial" w:cs="Arial"/>
          <w:color w:val="000000"/>
          <w:sz w:val="24"/>
          <w:szCs w:val="24"/>
          <w:lang w:eastAsia="es-CL"/>
        </w:rPr>
        <w:t>l</w:t>
      </w:r>
      <w:r>
        <w:rPr>
          <w:rFonts w:ascii="Arial" w:eastAsia="Times New Roman" w:hAnsi="Arial" w:cs="Arial"/>
          <w:color w:val="000000"/>
          <w:sz w:val="24"/>
          <w:szCs w:val="24"/>
          <w:lang w:eastAsia="es-CL"/>
        </w:rPr>
        <w:t xml:space="preserve">a </w:t>
      </w:r>
      <w:r w:rsidRPr="00A51E71">
        <w:rPr>
          <w:rFonts w:ascii="Arial" w:eastAsia="Times New Roman" w:hAnsi="Arial" w:cs="Arial"/>
          <w:color w:val="000000"/>
          <w:sz w:val="24"/>
          <w:szCs w:val="24"/>
          <w:lang w:eastAsia="es-CL"/>
        </w:rPr>
        <w:t>Bodega</w:t>
      </w:r>
      <w:r>
        <w:rPr>
          <w:rFonts w:ascii="Arial" w:hAnsi="Arial" w:cs="Arial"/>
          <w:sz w:val="24"/>
          <w:szCs w:val="24"/>
        </w:rPr>
        <w:t xml:space="preserve"> de</w:t>
      </w:r>
      <w:r w:rsidR="002905D5">
        <w:rPr>
          <w:rFonts w:ascii="Arial" w:hAnsi="Arial" w:cs="Arial"/>
          <w:sz w:val="24"/>
          <w:szCs w:val="24"/>
        </w:rPr>
        <w:t xml:space="preserve"> </w:t>
      </w:r>
      <w:r w:rsidR="00D02FBB">
        <w:rPr>
          <w:rFonts w:ascii="Arial" w:hAnsi="Arial" w:cs="Arial"/>
          <w:sz w:val="24"/>
          <w:szCs w:val="24"/>
        </w:rPr>
        <w:t>Medicamentos</w:t>
      </w:r>
      <w:r>
        <w:rPr>
          <w:rFonts w:ascii="Arial" w:hAnsi="Arial" w:cs="Arial"/>
          <w:sz w:val="24"/>
          <w:szCs w:val="24"/>
        </w:rPr>
        <w:t xml:space="preserve"> del Departamento de Abastecimiento de la Subdirección de Salud</w:t>
      </w:r>
      <w:r w:rsidRPr="00D3770D">
        <w:rPr>
          <w:rFonts w:ascii="Arial" w:eastAsia="Times New Roman" w:hAnsi="Arial" w:cs="Arial"/>
          <w:color w:val="000000"/>
          <w:sz w:val="24"/>
          <w:szCs w:val="24"/>
          <w:lang w:eastAsia="es-CL"/>
        </w:rPr>
        <w:t xml:space="preserve"> </w:t>
      </w:r>
      <w:r>
        <w:rPr>
          <w:rFonts w:ascii="Arial" w:eastAsia="Times New Roman" w:hAnsi="Arial" w:cs="Arial"/>
          <w:color w:val="000000"/>
          <w:sz w:val="24"/>
          <w:szCs w:val="24"/>
          <w:lang w:eastAsia="es-CL"/>
        </w:rPr>
        <w:t>ubicada en Av. Simón Bolívar N°2.200, en la comuna de Ñuñoa, en el h</w:t>
      </w:r>
      <w:r w:rsidRPr="00D3770D">
        <w:rPr>
          <w:rFonts w:ascii="Arial" w:eastAsia="Times New Roman" w:hAnsi="Arial" w:cs="Arial"/>
          <w:color w:val="000000"/>
          <w:sz w:val="24"/>
          <w:szCs w:val="24"/>
          <w:lang w:eastAsia="es-CL"/>
        </w:rPr>
        <w:t>orario</w:t>
      </w:r>
      <w:r>
        <w:rPr>
          <w:rFonts w:ascii="Arial" w:eastAsia="Times New Roman" w:hAnsi="Arial" w:cs="Arial"/>
          <w:color w:val="000000"/>
          <w:sz w:val="24"/>
          <w:szCs w:val="24"/>
          <w:lang w:eastAsia="es-CL"/>
        </w:rPr>
        <w:t xml:space="preserve"> de </w:t>
      </w:r>
      <w:r w:rsidRPr="00D3770D">
        <w:rPr>
          <w:rFonts w:ascii="Arial" w:hAnsi="Arial" w:cs="Arial"/>
          <w:sz w:val="24"/>
          <w:szCs w:val="24"/>
        </w:rPr>
        <w:t xml:space="preserve">lunes a </w:t>
      </w:r>
      <w:r>
        <w:rPr>
          <w:rFonts w:ascii="Arial" w:hAnsi="Arial" w:cs="Arial"/>
          <w:sz w:val="24"/>
          <w:szCs w:val="24"/>
        </w:rPr>
        <w:t>viernes de 08:00 a 16:00 horas</w:t>
      </w:r>
      <w:r w:rsidRPr="00A51E71">
        <w:rPr>
          <w:rFonts w:ascii="Arial" w:eastAsia="Times New Roman" w:hAnsi="Arial" w:cs="Arial"/>
          <w:color w:val="000000"/>
          <w:sz w:val="24"/>
          <w:szCs w:val="24"/>
          <w:lang w:eastAsia="es-CL"/>
        </w:rPr>
        <w:t xml:space="preserve">, </w:t>
      </w:r>
      <w:r>
        <w:rPr>
          <w:rFonts w:ascii="Arial" w:eastAsia="Times New Roman" w:hAnsi="Arial" w:cs="Arial"/>
          <w:color w:val="000000"/>
          <w:sz w:val="24"/>
          <w:szCs w:val="24"/>
          <w:lang w:eastAsia="es-CL"/>
        </w:rPr>
        <w:t xml:space="preserve">oficina </w:t>
      </w:r>
      <w:r w:rsidRPr="00A51E71">
        <w:rPr>
          <w:rFonts w:ascii="Arial" w:eastAsia="Times New Roman" w:hAnsi="Arial" w:cs="Arial"/>
          <w:color w:val="000000"/>
          <w:sz w:val="24"/>
          <w:szCs w:val="24"/>
          <w:lang w:eastAsia="es-CL"/>
        </w:rPr>
        <w:t xml:space="preserve">que a su vez canalizará su pago a la Unidad Financiera contable que corresponda. </w:t>
      </w:r>
    </w:p>
    <w:p w:rsidR="00244DC0" w:rsidRDefault="00244DC0" w:rsidP="00244DC0">
      <w:pPr>
        <w:spacing w:after="0" w:line="360" w:lineRule="auto"/>
        <w:jc w:val="both"/>
        <w:rPr>
          <w:rFonts w:ascii="Arial" w:eastAsia="Times New Roman" w:hAnsi="Arial" w:cs="Arial"/>
          <w:sz w:val="24"/>
          <w:szCs w:val="24"/>
          <w:lang w:val="es-ES" w:eastAsia="es-CL"/>
        </w:rPr>
      </w:pPr>
    </w:p>
    <w:p w:rsidR="00244DC0" w:rsidRPr="00D3770D" w:rsidRDefault="00244DC0" w:rsidP="00244DC0">
      <w:pPr>
        <w:spacing w:after="0" w:line="360" w:lineRule="auto"/>
        <w:jc w:val="both"/>
        <w:rPr>
          <w:rFonts w:ascii="Arial" w:eastAsia="Times New Roman" w:hAnsi="Arial" w:cs="Arial"/>
          <w:sz w:val="24"/>
          <w:szCs w:val="24"/>
          <w:lang w:val="es-ES" w:eastAsia="es-CL"/>
        </w:rPr>
      </w:pPr>
      <w:r w:rsidRPr="00CF6686">
        <w:rPr>
          <w:rFonts w:ascii="Arial" w:eastAsia="Times New Roman" w:hAnsi="Arial" w:cs="Arial"/>
          <w:sz w:val="24"/>
          <w:szCs w:val="24"/>
          <w:lang w:val="es-ES" w:eastAsia="es-CL"/>
        </w:rPr>
        <w:t>El Hospital de Carabineros contará con un plazo de 08 días corridos para efectuar observaciones a la factura presentada.</w:t>
      </w:r>
    </w:p>
    <w:p w:rsidR="00244DC0" w:rsidRPr="00A51E71" w:rsidRDefault="00244DC0" w:rsidP="00244DC0">
      <w:pPr>
        <w:spacing w:after="0" w:line="360" w:lineRule="auto"/>
        <w:jc w:val="both"/>
        <w:rPr>
          <w:rFonts w:ascii="Arial" w:eastAsia="Times New Roman" w:hAnsi="Arial" w:cs="Arial"/>
          <w:sz w:val="24"/>
          <w:szCs w:val="24"/>
          <w:lang w:val="es-ES" w:eastAsia="es-CL"/>
        </w:rPr>
      </w:pPr>
    </w:p>
    <w:p w:rsidR="00244DC0" w:rsidRDefault="00244DC0" w:rsidP="00244DC0">
      <w:pPr>
        <w:spacing w:after="0" w:line="360" w:lineRule="auto"/>
        <w:jc w:val="both"/>
        <w:rPr>
          <w:rFonts w:ascii="Arial" w:eastAsia="Times New Roman" w:hAnsi="Arial" w:cs="Arial"/>
          <w:sz w:val="24"/>
          <w:szCs w:val="24"/>
          <w:lang w:val="es-ES" w:eastAsia="es-CL"/>
        </w:rPr>
      </w:pPr>
      <w:r w:rsidRPr="00A51E71">
        <w:rPr>
          <w:rFonts w:ascii="Arial" w:eastAsia="Times New Roman" w:hAnsi="Arial" w:cs="Arial"/>
          <w:sz w:val="24"/>
          <w:szCs w:val="24"/>
          <w:lang w:val="es-ES" w:eastAsia="es-CL"/>
        </w:rPr>
        <w:t>La(s) factura(s) será(n) pagada(s) dentro del plazo de 30 días a contar de la fecha de recepción de ésta, luego de realizada la recepción conforme de las especies en cantidad y calidad mediante el certificado respec</w:t>
      </w:r>
      <w:r w:rsidRPr="00D3770D">
        <w:rPr>
          <w:rFonts w:ascii="Arial" w:eastAsia="Times New Roman" w:hAnsi="Arial" w:cs="Arial"/>
          <w:sz w:val="24"/>
          <w:szCs w:val="24"/>
          <w:lang w:val="es-ES" w:eastAsia="es-CL"/>
        </w:rPr>
        <w:t>tivo emitido por</w:t>
      </w:r>
      <w:r>
        <w:rPr>
          <w:rFonts w:ascii="Arial" w:eastAsia="Times New Roman" w:hAnsi="Arial" w:cs="Arial"/>
          <w:sz w:val="24"/>
          <w:szCs w:val="24"/>
          <w:lang w:val="es-ES" w:eastAsia="es-CL"/>
        </w:rPr>
        <w:t xml:space="preserve"> el Hospital de Carabineros, cuyo e</w:t>
      </w:r>
      <w:r w:rsidRPr="00A51E71">
        <w:rPr>
          <w:rFonts w:ascii="Arial" w:eastAsia="Times New Roman" w:hAnsi="Arial" w:cs="Arial"/>
          <w:sz w:val="24"/>
          <w:szCs w:val="24"/>
          <w:lang w:val="es-ES" w:eastAsia="es-CL"/>
        </w:rPr>
        <w:t xml:space="preserve">mail de contacto para </w:t>
      </w:r>
      <w:r>
        <w:rPr>
          <w:rFonts w:ascii="Arial" w:eastAsia="Times New Roman" w:hAnsi="Arial" w:cs="Arial"/>
          <w:sz w:val="24"/>
          <w:szCs w:val="24"/>
          <w:lang w:val="es-ES" w:eastAsia="es-CL"/>
        </w:rPr>
        <w:t>dicho efecto es</w:t>
      </w:r>
      <w:r w:rsidRPr="00A51E71">
        <w:rPr>
          <w:rFonts w:ascii="Arial" w:eastAsia="Times New Roman" w:hAnsi="Arial" w:cs="Arial"/>
          <w:sz w:val="24"/>
          <w:szCs w:val="24"/>
          <w:lang w:val="es-ES" w:eastAsia="es-CL"/>
        </w:rPr>
        <w:t>:</w:t>
      </w:r>
      <w:r>
        <w:rPr>
          <w:rFonts w:ascii="Arial" w:eastAsia="Times New Roman" w:hAnsi="Arial" w:cs="Arial"/>
          <w:sz w:val="24"/>
          <w:szCs w:val="24"/>
          <w:lang w:val="es-ES" w:eastAsia="es-CL"/>
        </w:rPr>
        <w:t xml:space="preserve"> </w:t>
      </w:r>
      <w:hyperlink r:id="rId8" w:history="1">
        <w:r w:rsidRPr="00B13256">
          <w:rPr>
            <w:rStyle w:val="Hipervnculo"/>
            <w:rFonts w:ascii="Arial" w:eastAsia="Times New Roman" w:hAnsi="Arial" w:cs="Arial"/>
            <w:sz w:val="24"/>
            <w:szCs w:val="24"/>
            <w:lang w:val="es-ES" w:eastAsia="es-CL"/>
          </w:rPr>
          <w:t>tesoreria.h@hoscar.cl</w:t>
        </w:r>
      </w:hyperlink>
      <w:r>
        <w:rPr>
          <w:rFonts w:ascii="Arial" w:eastAsia="Times New Roman" w:hAnsi="Arial" w:cs="Arial"/>
          <w:sz w:val="24"/>
          <w:szCs w:val="24"/>
          <w:lang w:val="es-ES" w:eastAsia="es-CL"/>
        </w:rPr>
        <w:t>.</w:t>
      </w:r>
    </w:p>
    <w:p w:rsidR="00244DC0" w:rsidRPr="00D3770D" w:rsidRDefault="00244DC0" w:rsidP="00244DC0">
      <w:pPr>
        <w:spacing w:after="0" w:line="360" w:lineRule="auto"/>
        <w:jc w:val="both"/>
        <w:rPr>
          <w:rFonts w:ascii="Arial" w:eastAsia="Times New Roman" w:hAnsi="Arial" w:cs="Arial"/>
          <w:b/>
          <w:sz w:val="24"/>
          <w:szCs w:val="24"/>
          <w:lang w:val="es-ES" w:eastAsia="es-CL"/>
        </w:rPr>
      </w:pPr>
      <w:r>
        <w:rPr>
          <w:rFonts w:ascii="Arial" w:eastAsia="Times New Roman" w:hAnsi="Arial" w:cs="Arial"/>
          <w:sz w:val="24"/>
          <w:szCs w:val="24"/>
          <w:lang w:val="es-ES" w:eastAsia="es-CL"/>
        </w:rPr>
        <w:t>Se hace presente que en lo pertinente aplica la Ley N° 21.131, de fecha 16.01.2019, del Ministerio de Economía, Fomento y Turismo, que establece pago a 30 días.</w:t>
      </w:r>
    </w:p>
    <w:p w:rsidR="00244DC0" w:rsidRPr="00D3770D" w:rsidRDefault="00244DC0" w:rsidP="00244DC0">
      <w:pPr>
        <w:pStyle w:val="Prrafodelista"/>
        <w:spacing w:line="360" w:lineRule="auto"/>
        <w:ind w:left="1068"/>
        <w:jc w:val="both"/>
        <w:rPr>
          <w:rFonts w:ascii="Arial" w:hAnsi="Arial" w:cs="Arial"/>
          <w:b/>
          <w:sz w:val="24"/>
          <w:szCs w:val="24"/>
          <w:u w:val="single"/>
        </w:rPr>
      </w:pPr>
    </w:p>
    <w:p w:rsidR="00244DC0" w:rsidRPr="00D3770D" w:rsidRDefault="00244DC0" w:rsidP="00244DC0">
      <w:pPr>
        <w:pStyle w:val="Prrafodelista"/>
        <w:numPr>
          <w:ilvl w:val="0"/>
          <w:numId w:val="13"/>
        </w:numPr>
        <w:spacing w:line="360" w:lineRule="auto"/>
        <w:jc w:val="both"/>
        <w:rPr>
          <w:rFonts w:ascii="Arial" w:hAnsi="Arial" w:cs="Arial"/>
          <w:b/>
          <w:sz w:val="24"/>
          <w:szCs w:val="24"/>
          <w:u w:val="single"/>
        </w:rPr>
      </w:pPr>
      <w:r w:rsidRPr="00D3770D">
        <w:rPr>
          <w:rFonts w:ascii="Arial" w:hAnsi="Arial" w:cs="Arial"/>
          <w:b/>
          <w:sz w:val="24"/>
          <w:szCs w:val="24"/>
          <w:u w:val="single"/>
        </w:rPr>
        <w:t>FUERZA MAYOR O CASO FORTUITO</w:t>
      </w:r>
    </w:p>
    <w:p w:rsidR="00244DC0" w:rsidRPr="00D3770D" w:rsidRDefault="00244DC0" w:rsidP="00244DC0">
      <w:pPr>
        <w:spacing w:after="0" w:line="360" w:lineRule="auto"/>
        <w:jc w:val="both"/>
        <w:rPr>
          <w:rFonts w:ascii="Arial" w:eastAsia="Times New Roman" w:hAnsi="Arial" w:cs="Arial"/>
          <w:snapToGrid w:val="0"/>
          <w:sz w:val="24"/>
          <w:szCs w:val="24"/>
          <w:lang w:val="es-ES" w:eastAsia="es-ES"/>
        </w:rPr>
      </w:pPr>
      <w:r w:rsidRPr="00D3770D">
        <w:rPr>
          <w:rFonts w:ascii="Arial" w:eastAsia="Times New Roman" w:hAnsi="Arial" w:cs="Arial"/>
          <w:snapToGrid w:val="0"/>
          <w:sz w:val="24"/>
          <w:szCs w:val="24"/>
          <w:lang w:val="es-ES" w:eastAsia="es-ES"/>
        </w:rPr>
        <w:t>Ante la ocurrencia de situaciones de fuerza mayor o caso fortuito, el proveedor deberá dirigir una comunicación escrita al Director</w:t>
      </w:r>
      <w:r>
        <w:rPr>
          <w:rFonts w:ascii="Arial" w:eastAsia="Times New Roman" w:hAnsi="Arial" w:cs="Arial"/>
          <w:snapToGrid w:val="0"/>
          <w:sz w:val="24"/>
          <w:szCs w:val="24"/>
          <w:lang w:val="es-ES" w:eastAsia="es-ES"/>
        </w:rPr>
        <w:t xml:space="preserve"> del Hospital de Carabineros </w:t>
      </w:r>
      <w:r w:rsidRPr="00D3770D">
        <w:rPr>
          <w:rFonts w:ascii="Arial" w:eastAsia="Times New Roman" w:hAnsi="Arial" w:cs="Arial"/>
          <w:snapToGrid w:val="0"/>
          <w:sz w:val="24"/>
          <w:szCs w:val="24"/>
          <w:lang w:val="es-ES" w:eastAsia="es-ES"/>
        </w:rPr>
        <w:t>o a quién éste designe, dentro de los 5 (cinco) primeros días hábiles de acaecido el hecho, explicando lo ocurrido y adjuntando los antecedentes que fundamenten su presentación.</w:t>
      </w:r>
    </w:p>
    <w:p w:rsidR="00707025" w:rsidRDefault="00707025" w:rsidP="00707025">
      <w:pPr>
        <w:spacing w:after="0" w:line="360" w:lineRule="auto"/>
        <w:jc w:val="both"/>
        <w:rPr>
          <w:rFonts w:ascii="Arial" w:eastAsia="Times New Roman" w:hAnsi="Arial" w:cs="Arial"/>
          <w:snapToGrid w:val="0"/>
          <w:sz w:val="24"/>
          <w:szCs w:val="24"/>
          <w:highlight w:val="yellow"/>
          <w:lang w:val="es-ES" w:eastAsia="es-ES"/>
        </w:rPr>
      </w:pPr>
    </w:p>
    <w:p w:rsidR="00707025" w:rsidRPr="00707025" w:rsidRDefault="00707025" w:rsidP="00707025">
      <w:pPr>
        <w:spacing w:after="0" w:line="360" w:lineRule="auto"/>
        <w:jc w:val="both"/>
        <w:rPr>
          <w:rFonts w:ascii="Arial" w:eastAsia="Times New Roman" w:hAnsi="Arial" w:cs="Arial"/>
          <w:snapToGrid w:val="0"/>
          <w:sz w:val="24"/>
          <w:szCs w:val="24"/>
          <w:lang w:val="es-ES" w:eastAsia="es-ES"/>
        </w:rPr>
      </w:pPr>
      <w:r w:rsidRPr="00707025">
        <w:rPr>
          <w:rFonts w:ascii="Arial" w:eastAsia="Times New Roman" w:hAnsi="Arial" w:cs="Arial"/>
          <w:snapToGrid w:val="0"/>
          <w:sz w:val="24"/>
          <w:szCs w:val="24"/>
          <w:lang w:val="es-ES" w:eastAsia="es-ES"/>
        </w:rPr>
        <w:t xml:space="preserve">El Sr. Director o quien éste designe, resolverá la petición mediante resolución fundada, de acuerdo al mérito de los antecedentes acompañados, sea rechazándola o aceptándola de acuerdo al contenido de dichos antecedentes y las circunstancias que se deriven del caso fortuito o fuerza mayor. Mientras dure el caso fortuito o la fuerza mayor no se efectuarán pagos al proveedor, en que no se hayan producido recepciones conformes del bien. </w:t>
      </w:r>
    </w:p>
    <w:p w:rsidR="00707025" w:rsidRPr="00707025" w:rsidRDefault="00707025" w:rsidP="00707025">
      <w:pPr>
        <w:spacing w:after="0" w:line="360" w:lineRule="auto"/>
        <w:jc w:val="both"/>
        <w:rPr>
          <w:rFonts w:ascii="Arial" w:eastAsia="Times New Roman" w:hAnsi="Arial" w:cs="Arial"/>
          <w:snapToGrid w:val="0"/>
          <w:sz w:val="24"/>
          <w:szCs w:val="24"/>
          <w:lang w:val="es-ES" w:eastAsia="es-ES"/>
        </w:rPr>
      </w:pPr>
    </w:p>
    <w:p w:rsidR="00707025" w:rsidRPr="00707025" w:rsidRDefault="00707025" w:rsidP="00707025">
      <w:pPr>
        <w:spacing w:after="0" w:line="360" w:lineRule="auto"/>
        <w:jc w:val="both"/>
        <w:rPr>
          <w:rFonts w:ascii="Arial" w:eastAsia="Times New Roman" w:hAnsi="Arial" w:cs="Arial"/>
          <w:snapToGrid w:val="0"/>
          <w:sz w:val="24"/>
          <w:szCs w:val="24"/>
          <w:lang w:val="es-ES" w:eastAsia="es-ES"/>
        </w:rPr>
      </w:pPr>
      <w:r w:rsidRPr="00707025">
        <w:rPr>
          <w:rFonts w:ascii="Arial" w:eastAsia="Times New Roman" w:hAnsi="Arial" w:cs="Arial"/>
          <w:snapToGrid w:val="0"/>
          <w:sz w:val="24"/>
          <w:szCs w:val="24"/>
          <w:lang w:val="es-ES" w:eastAsia="es-ES"/>
        </w:rPr>
        <w:lastRenderedPageBreak/>
        <w:t>El Hospital estará facultado para aumentar el plazo de la entrega de las especies mientras dure el impedimento. Asimismo, podrá realizar una modificación a los bienes o servicios comprometidos en la contratación, siempre y cuando existan razones de interés público, y que ésta permita satisfacer de igual o mejor forma la necesidad pública que haya dado origen al procedimiento de contratación.</w:t>
      </w:r>
    </w:p>
    <w:p w:rsidR="00707025" w:rsidRPr="00707025" w:rsidRDefault="00707025" w:rsidP="00707025">
      <w:pPr>
        <w:spacing w:after="0" w:line="360" w:lineRule="auto"/>
        <w:jc w:val="both"/>
        <w:rPr>
          <w:rFonts w:ascii="Arial" w:eastAsia="Times New Roman" w:hAnsi="Arial" w:cs="Arial"/>
          <w:snapToGrid w:val="0"/>
          <w:sz w:val="24"/>
          <w:szCs w:val="24"/>
          <w:lang w:val="es-ES" w:eastAsia="es-ES"/>
        </w:rPr>
      </w:pPr>
    </w:p>
    <w:p w:rsidR="00707025" w:rsidRPr="00D3770D" w:rsidRDefault="00707025" w:rsidP="00707025">
      <w:pPr>
        <w:spacing w:after="0" w:line="360" w:lineRule="auto"/>
        <w:jc w:val="both"/>
        <w:rPr>
          <w:rFonts w:ascii="Arial" w:eastAsia="Times New Roman" w:hAnsi="Arial" w:cs="Arial"/>
          <w:snapToGrid w:val="0"/>
          <w:sz w:val="24"/>
          <w:szCs w:val="24"/>
          <w:lang w:val="es-ES" w:eastAsia="es-ES"/>
        </w:rPr>
      </w:pPr>
      <w:r w:rsidRPr="00707025">
        <w:rPr>
          <w:rFonts w:ascii="Arial" w:eastAsia="Times New Roman" w:hAnsi="Arial" w:cs="Arial"/>
          <w:snapToGrid w:val="0"/>
          <w:sz w:val="24"/>
          <w:szCs w:val="24"/>
          <w:lang w:val="es-ES" w:eastAsia="es-ES"/>
        </w:rPr>
        <w:t>En el evento de otorgarse aumento de plazo, las multas establecidas en el presente instrumento, sólo se aplicarán a partir del día siguiente al vencimiento del referido aumento.</w:t>
      </w:r>
    </w:p>
    <w:p w:rsidR="00244DC0" w:rsidRDefault="00244DC0" w:rsidP="00244DC0">
      <w:pPr>
        <w:spacing w:after="0" w:line="360" w:lineRule="auto"/>
        <w:jc w:val="both"/>
        <w:rPr>
          <w:rFonts w:ascii="Arial" w:eastAsia="Times New Roman" w:hAnsi="Arial" w:cs="Arial"/>
          <w:snapToGrid w:val="0"/>
          <w:sz w:val="24"/>
          <w:szCs w:val="24"/>
          <w:lang w:val="es-ES" w:eastAsia="es-ES"/>
        </w:rPr>
      </w:pPr>
    </w:p>
    <w:p w:rsidR="00244DC0" w:rsidRPr="00D3770D" w:rsidRDefault="00244DC0" w:rsidP="00244DC0">
      <w:pPr>
        <w:pStyle w:val="Prrafodelista"/>
        <w:numPr>
          <w:ilvl w:val="0"/>
          <w:numId w:val="13"/>
        </w:numPr>
        <w:spacing w:line="360" w:lineRule="auto"/>
        <w:jc w:val="both"/>
        <w:rPr>
          <w:rFonts w:ascii="Arial" w:hAnsi="Arial" w:cs="Arial"/>
          <w:b/>
          <w:sz w:val="24"/>
          <w:szCs w:val="24"/>
          <w:u w:val="single"/>
        </w:rPr>
      </w:pPr>
      <w:r w:rsidRPr="00D3770D">
        <w:rPr>
          <w:rFonts w:ascii="Arial" w:hAnsi="Arial" w:cs="Arial"/>
          <w:b/>
          <w:sz w:val="24"/>
          <w:szCs w:val="24"/>
          <w:u w:val="single"/>
        </w:rPr>
        <w:t>MULTAS</w:t>
      </w:r>
    </w:p>
    <w:p w:rsidR="00707025" w:rsidRDefault="00707025" w:rsidP="00244DC0">
      <w:pPr>
        <w:spacing w:after="0" w:line="360" w:lineRule="auto"/>
        <w:jc w:val="both"/>
        <w:rPr>
          <w:rFonts w:ascii="Arial" w:hAnsi="Arial" w:cs="Arial"/>
          <w:color w:val="000000"/>
          <w:sz w:val="24"/>
          <w:szCs w:val="24"/>
          <w:lang w:val="es-ES_tradnl" w:eastAsia="es-ES"/>
        </w:rPr>
      </w:pPr>
    </w:p>
    <w:p w:rsidR="00707025" w:rsidRPr="00206922" w:rsidRDefault="00707025" w:rsidP="00707025">
      <w:pPr>
        <w:spacing w:after="0" w:line="360" w:lineRule="auto"/>
        <w:jc w:val="both"/>
        <w:rPr>
          <w:rFonts w:ascii="Arial" w:hAnsi="Arial" w:cs="Arial"/>
          <w:color w:val="000000"/>
          <w:sz w:val="24"/>
          <w:szCs w:val="24"/>
          <w:lang w:val="es-ES_tradnl" w:eastAsia="es-ES"/>
        </w:rPr>
      </w:pPr>
      <w:r w:rsidRPr="00206922">
        <w:rPr>
          <w:rFonts w:ascii="Arial" w:hAnsi="Arial" w:cs="Arial"/>
          <w:color w:val="000000"/>
          <w:sz w:val="24"/>
          <w:szCs w:val="24"/>
          <w:lang w:val="es-ES_tradnl" w:eastAsia="es-ES"/>
        </w:rPr>
        <w:t>Si el proveedor no entrega los productos dentro del plazo estipulado, o bien los entrega con defectos de cualquier naturaleza que impida la recepción conforme, estará obligado a pagar una multa por incumplimiento, la que se calculará sobre el valor de las especies atrasadas, incluido los impuestos.</w:t>
      </w:r>
    </w:p>
    <w:p w:rsidR="00707025" w:rsidRPr="00206922" w:rsidRDefault="00707025" w:rsidP="00707025">
      <w:pPr>
        <w:spacing w:after="0" w:line="360" w:lineRule="auto"/>
        <w:jc w:val="both"/>
        <w:rPr>
          <w:rFonts w:ascii="Arial" w:hAnsi="Arial" w:cs="Arial"/>
          <w:color w:val="000000"/>
          <w:sz w:val="24"/>
          <w:szCs w:val="24"/>
          <w:lang w:val="es-ES_tradnl" w:eastAsia="es-ES"/>
        </w:rPr>
      </w:pPr>
    </w:p>
    <w:p w:rsidR="00707025" w:rsidRPr="00206922" w:rsidRDefault="00707025" w:rsidP="00707025">
      <w:pPr>
        <w:spacing w:after="0" w:line="360" w:lineRule="auto"/>
        <w:jc w:val="both"/>
        <w:rPr>
          <w:rFonts w:ascii="Arial" w:hAnsi="Arial" w:cs="Arial"/>
          <w:color w:val="000000"/>
          <w:sz w:val="24"/>
          <w:szCs w:val="24"/>
          <w:lang w:val="es-ES_tradnl" w:eastAsia="es-ES"/>
        </w:rPr>
      </w:pPr>
      <w:r w:rsidRPr="00206922">
        <w:rPr>
          <w:rFonts w:ascii="Arial" w:hAnsi="Arial" w:cs="Arial"/>
          <w:color w:val="000000"/>
          <w:sz w:val="24"/>
          <w:szCs w:val="24"/>
          <w:lang w:val="es-ES_tradnl" w:eastAsia="es-ES"/>
        </w:rPr>
        <w:t>Por cada día hábil de atraso, se aplicará una sanción en dinero calculada sobre el valor de las especies atrasadas, equivalente a un 0,3% diario del valor total de las especies no entregadas. Cabe agregar que las especies rechazadas, también se considerarán como no entregadas, para efectos del cobro de multas.</w:t>
      </w:r>
    </w:p>
    <w:p w:rsidR="00707025" w:rsidRPr="00206922" w:rsidRDefault="00707025" w:rsidP="00707025">
      <w:pPr>
        <w:spacing w:after="0" w:line="360" w:lineRule="auto"/>
        <w:jc w:val="both"/>
        <w:rPr>
          <w:rFonts w:ascii="Arial" w:hAnsi="Arial" w:cs="Arial"/>
          <w:color w:val="000000"/>
          <w:sz w:val="24"/>
          <w:szCs w:val="24"/>
          <w:lang w:val="es-ES_tradnl" w:eastAsia="es-ES"/>
        </w:rPr>
      </w:pPr>
    </w:p>
    <w:p w:rsidR="00707025" w:rsidRDefault="00707025" w:rsidP="00707025">
      <w:pPr>
        <w:spacing w:after="0" w:line="360" w:lineRule="auto"/>
        <w:jc w:val="both"/>
        <w:rPr>
          <w:rFonts w:ascii="Arial" w:hAnsi="Arial" w:cs="Arial"/>
          <w:color w:val="000000"/>
          <w:sz w:val="24"/>
          <w:szCs w:val="24"/>
          <w:lang w:val="es-ES_tradnl" w:eastAsia="es-ES"/>
        </w:rPr>
      </w:pPr>
      <w:r w:rsidRPr="00206922">
        <w:rPr>
          <w:rFonts w:ascii="Arial" w:hAnsi="Arial" w:cs="Arial"/>
          <w:color w:val="000000"/>
          <w:sz w:val="24"/>
          <w:szCs w:val="24"/>
          <w:lang w:val="es-ES_tradnl" w:eastAsia="es-ES"/>
        </w:rPr>
        <w:t>En caso de que el proveedor entregue las especies con defectos o sin cumplir con las condiciones establecidas en estos Requerimientos Técnicos, el Hospital de Carabineros podrá solicitar el reemplazo de las especies, aplicándose las multas correspondientes</w:t>
      </w:r>
    </w:p>
    <w:p w:rsidR="00707025" w:rsidRDefault="00707025" w:rsidP="00707025">
      <w:pPr>
        <w:spacing w:after="0" w:line="360" w:lineRule="auto"/>
        <w:jc w:val="both"/>
        <w:rPr>
          <w:rFonts w:ascii="Arial" w:hAnsi="Arial" w:cs="Arial"/>
          <w:color w:val="000000"/>
          <w:sz w:val="24"/>
          <w:szCs w:val="24"/>
          <w:lang w:val="es-ES_tradnl" w:eastAsia="es-ES"/>
        </w:rPr>
      </w:pPr>
    </w:p>
    <w:p w:rsidR="00707025" w:rsidRPr="00206922" w:rsidRDefault="00707025" w:rsidP="00707025">
      <w:pPr>
        <w:spacing w:after="0" w:line="360" w:lineRule="auto"/>
        <w:jc w:val="both"/>
        <w:rPr>
          <w:rFonts w:ascii="Arial" w:hAnsi="Arial" w:cs="Arial"/>
          <w:iCs/>
          <w:color w:val="000000"/>
          <w:sz w:val="24"/>
          <w:szCs w:val="24"/>
          <w:lang w:val="es-ES_tradnl" w:eastAsia="es-CL"/>
        </w:rPr>
      </w:pPr>
      <w:r w:rsidRPr="00206922">
        <w:rPr>
          <w:rFonts w:ascii="Arial" w:hAnsi="Arial" w:cs="Arial"/>
          <w:iCs/>
          <w:color w:val="000000"/>
          <w:sz w:val="24"/>
          <w:szCs w:val="24"/>
          <w:lang w:val="es-ES_tradnl" w:eastAsia="es-CL"/>
        </w:rPr>
        <w:t xml:space="preserve">Transcurrido el plazo de 5 días de atraso, el Hospital de Carabineros podrá dar término anticipado y unilateral al contrato por incumplimiento grave de las obligaciones del proveedor, sin perjuicio del cobro de las multas que correspondan; en todo caso, si resulta conveniente a los intereses del Hospital de Carabineros podrá recibir las especies </w:t>
      </w:r>
      <w:r w:rsidRPr="00206922">
        <w:rPr>
          <w:rFonts w:ascii="Arial" w:hAnsi="Arial" w:cs="Arial"/>
          <w:iCs/>
          <w:color w:val="000000"/>
          <w:sz w:val="24"/>
          <w:szCs w:val="24"/>
          <w:lang w:val="es-ES_tradnl" w:eastAsia="es-CL"/>
        </w:rPr>
        <w:lastRenderedPageBreak/>
        <w:t>aún después de transcurridos 5 días de atraso, aplicando las multas que sean procedentes hasta el día de su entrega efectiva.</w:t>
      </w:r>
    </w:p>
    <w:p w:rsidR="00707025" w:rsidRPr="00206922" w:rsidRDefault="00707025" w:rsidP="00707025">
      <w:pPr>
        <w:spacing w:after="0" w:line="360" w:lineRule="auto"/>
        <w:jc w:val="both"/>
        <w:rPr>
          <w:rFonts w:ascii="Arial" w:hAnsi="Arial" w:cs="Arial"/>
          <w:iCs/>
          <w:color w:val="000000"/>
          <w:sz w:val="24"/>
          <w:szCs w:val="24"/>
          <w:lang w:val="es-ES_tradnl" w:eastAsia="es-CL"/>
        </w:rPr>
      </w:pPr>
    </w:p>
    <w:p w:rsidR="00707025" w:rsidRPr="00206922" w:rsidRDefault="00707025" w:rsidP="00707025">
      <w:pPr>
        <w:spacing w:after="0" w:line="360" w:lineRule="auto"/>
        <w:jc w:val="both"/>
        <w:rPr>
          <w:rFonts w:ascii="Arial" w:hAnsi="Arial" w:cs="Arial"/>
          <w:iCs/>
          <w:color w:val="000000"/>
          <w:sz w:val="24"/>
          <w:szCs w:val="24"/>
          <w:lang w:val="es-ES_tradnl" w:eastAsia="es-CL"/>
        </w:rPr>
      </w:pPr>
      <w:r w:rsidRPr="00206922">
        <w:rPr>
          <w:rFonts w:ascii="Arial" w:hAnsi="Arial" w:cs="Arial"/>
          <w:iCs/>
          <w:color w:val="000000"/>
          <w:sz w:val="24"/>
          <w:szCs w:val="24"/>
          <w:lang w:val="es-ES_tradnl" w:eastAsia="es-CL"/>
        </w:rPr>
        <w:t>Con todo, si el proveedor entrega las especies antes del plazo estipulado en la orden de compra y ellas presentan algún tipo de defecto que impida su recepción por parte de Hospital de Carabineros, las multas sólo comenzarán a correr a partir del primer día siguiente al vencimiento del plazo consignado en esta contratación.</w:t>
      </w:r>
    </w:p>
    <w:p w:rsidR="00707025" w:rsidRPr="00206922" w:rsidRDefault="00707025" w:rsidP="00707025">
      <w:pPr>
        <w:spacing w:after="0" w:line="360" w:lineRule="auto"/>
        <w:jc w:val="both"/>
        <w:rPr>
          <w:rFonts w:ascii="Arial" w:hAnsi="Arial" w:cs="Arial"/>
          <w:iCs/>
          <w:color w:val="000000"/>
          <w:sz w:val="24"/>
          <w:szCs w:val="24"/>
          <w:lang w:val="es-ES_tradnl" w:eastAsia="es-CL"/>
        </w:rPr>
      </w:pPr>
    </w:p>
    <w:p w:rsidR="00707025" w:rsidRPr="001665FB" w:rsidRDefault="00707025" w:rsidP="00707025">
      <w:pPr>
        <w:spacing w:after="0" w:line="360" w:lineRule="auto"/>
        <w:jc w:val="both"/>
        <w:rPr>
          <w:rFonts w:ascii="Arial" w:hAnsi="Arial" w:cs="Arial"/>
          <w:iCs/>
          <w:color w:val="000000"/>
          <w:sz w:val="24"/>
          <w:szCs w:val="24"/>
          <w:lang w:val="es-ES_tradnl" w:eastAsia="es-CL"/>
        </w:rPr>
      </w:pPr>
      <w:r w:rsidRPr="00206922">
        <w:rPr>
          <w:rFonts w:ascii="Arial" w:hAnsi="Arial" w:cs="Arial"/>
          <w:iCs/>
          <w:color w:val="000000"/>
          <w:sz w:val="24"/>
          <w:szCs w:val="24"/>
          <w:lang w:val="es-ES_tradnl" w:eastAsia="es-CL"/>
        </w:rPr>
        <w:t>El límite máximo para la aplicación de la multa será hasta el 30% del valor total de la contratación.</w:t>
      </w:r>
    </w:p>
    <w:p w:rsidR="00707025" w:rsidRDefault="00707025" w:rsidP="00707025">
      <w:pPr>
        <w:spacing w:after="0" w:line="360" w:lineRule="auto"/>
        <w:jc w:val="both"/>
        <w:rPr>
          <w:rFonts w:ascii="Arial" w:hAnsi="Arial" w:cs="Arial"/>
          <w:color w:val="000000"/>
          <w:sz w:val="24"/>
          <w:szCs w:val="24"/>
          <w:lang w:val="es-ES_tradnl" w:eastAsia="es-ES"/>
        </w:rPr>
      </w:pPr>
    </w:p>
    <w:p w:rsidR="00244DC0" w:rsidRPr="00D3770D" w:rsidRDefault="00244DC0" w:rsidP="00244DC0">
      <w:pPr>
        <w:pStyle w:val="Prrafodelista"/>
        <w:numPr>
          <w:ilvl w:val="0"/>
          <w:numId w:val="13"/>
        </w:numPr>
        <w:spacing w:line="360" w:lineRule="auto"/>
        <w:jc w:val="both"/>
        <w:rPr>
          <w:rFonts w:ascii="Arial" w:hAnsi="Arial" w:cs="Arial"/>
          <w:b/>
          <w:sz w:val="24"/>
          <w:szCs w:val="24"/>
          <w:u w:val="single"/>
        </w:rPr>
      </w:pPr>
      <w:r>
        <w:rPr>
          <w:rFonts w:ascii="Arial" w:hAnsi="Arial" w:cs="Arial"/>
          <w:b/>
          <w:sz w:val="24"/>
          <w:szCs w:val="24"/>
          <w:u w:val="single"/>
        </w:rPr>
        <w:t>PROCEDIMIENTOS DE APLICACIÓN DE MEDIDAS PARA LOS CASOS DE INCUMPLIMIENTO.</w:t>
      </w:r>
    </w:p>
    <w:p w:rsidR="002A5463" w:rsidRDefault="00707025" w:rsidP="002A5463">
      <w:pPr>
        <w:spacing w:after="0" w:line="360" w:lineRule="auto"/>
        <w:jc w:val="both"/>
        <w:rPr>
          <w:rFonts w:ascii="Arial" w:eastAsia="Times New Roman" w:hAnsi="Arial" w:cs="Arial"/>
          <w:color w:val="000000"/>
          <w:sz w:val="24"/>
          <w:szCs w:val="24"/>
          <w:lang w:val="es-ES" w:eastAsia="es-ES"/>
        </w:rPr>
      </w:pPr>
      <w:r w:rsidRPr="00707025">
        <w:rPr>
          <w:rFonts w:ascii="Arial" w:eastAsia="Times New Roman" w:hAnsi="Arial" w:cs="Arial"/>
          <w:color w:val="000000"/>
          <w:sz w:val="24"/>
          <w:szCs w:val="24"/>
          <w:lang w:val="es-ES" w:eastAsia="es-ES"/>
        </w:rPr>
        <w:t>Detectada una situación que amerite la aplicación de alguna medida para los casos de incumplimiento contractual, ésta será comunicada al proveedor a través de un oficio o carta, indicando la infracción cometida, los hechos que la constituyen, la causal invocada y el monto de la multa, según corresponda. La comunicación podrá ser refrendada, indistintamente, por el Jefe de la Oficina Seguimiento de Contratos o quien lo subrogue, siendo notificado conforme a lo establecido en artículo 9 del decreto N° 661, 2024, del Ministerio de Hacienda, a través del correo electrónico, previamente fijado por el proveedor a través del sistema de información, de conformidad a lo señalado en el artículo 140, en relación con el inciso segundo del artículo 9° del Decreto 661/2024 del Ministerio de Hacienda</w:t>
      </w:r>
    </w:p>
    <w:p w:rsidR="00707025" w:rsidRPr="002A5463" w:rsidRDefault="00707025" w:rsidP="002A5463">
      <w:pPr>
        <w:spacing w:after="0" w:line="360" w:lineRule="auto"/>
        <w:jc w:val="both"/>
        <w:rPr>
          <w:rFonts w:ascii="Arial" w:eastAsia="Times New Roman" w:hAnsi="Arial" w:cs="Arial"/>
          <w:color w:val="000000"/>
          <w:sz w:val="24"/>
          <w:szCs w:val="24"/>
          <w:lang w:val="es-ES" w:eastAsia="es-ES"/>
        </w:rPr>
      </w:pPr>
    </w:p>
    <w:p w:rsidR="002A5463" w:rsidRPr="002A5463" w:rsidRDefault="002A5463" w:rsidP="002A5463">
      <w:pPr>
        <w:spacing w:after="0" w:line="360" w:lineRule="auto"/>
        <w:jc w:val="both"/>
        <w:rPr>
          <w:rFonts w:ascii="Arial" w:eastAsia="Times New Roman" w:hAnsi="Arial" w:cs="Arial"/>
          <w:color w:val="000000"/>
          <w:sz w:val="24"/>
          <w:szCs w:val="24"/>
          <w:lang w:val="es-ES" w:eastAsia="es-ES"/>
        </w:rPr>
      </w:pPr>
      <w:r w:rsidRPr="002A5463">
        <w:rPr>
          <w:rFonts w:ascii="Arial" w:eastAsia="Times New Roman" w:hAnsi="Arial" w:cs="Arial"/>
          <w:color w:val="000000"/>
          <w:sz w:val="24"/>
          <w:szCs w:val="24"/>
          <w:lang w:val="es-ES" w:eastAsia="es-ES"/>
        </w:rPr>
        <w:t>A contar de la notificación de la comunicación precedente, el proponente adjudicado tendrá un plazo fatal de 3 (tres) días hábiles para efectuar sus descargos por escrito, acompañando todos los antecedentes que estime pertinentes.</w:t>
      </w:r>
    </w:p>
    <w:p w:rsidR="002A5463" w:rsidRPr="002A5463" w:rsidRDefault="002A5463" w:rsidP="002A5463">
      <w:pPr>
        <w:spacing w:after="0" w:line="360" w:lineRule="auto"/>
        <w:jc w:val="both"/>
        <w:rPr>
          <w:rFonts w:ascii="Arial" w:eastAsia="Times New Roman" w:hAnsi="Arial" w:cs="Arial"/>
          <w:color w:val="000000"/>
          <w:sz w:val="24"/>
          <w:szCs w:val="24"/>
          <w:lang w:val="es-ES" w:eastAsia="es-ES"/>
        </w:rPr>
      </w:pPr>
    </w:p>
    <w:p w:rsidR="002A5463" w:rsidRPr="002A5463" w:rsidRDefault="002A5463" w:rsidP="002A5463">
      <w:pPr>
        <w:spacing w:after="0" w:line="360" w:lineRule="auto"/>
        <w:jc w:val="both"/>
        <w:rPr>
          <w:rFonts w:ascii="Arial" w:eastAsia="Times New Roman" w:hAnsi="Arial" w:cs="Arial"/>
          <w:color w:val="000000"/>
          <w:sz w:val="24"/>
          <w:szCs w:val="24"/>
          <w:lang w:val="es-ES" w:eastAsia="es-ES"/>
        </w:rPr>
      </w:pPr>
      <w:r w:rsidRPr="002A5463">
        <w:rPr>
          <w:rFonts w:ascii="Arial" w:eastAsia="Times New Roman" w:hAnsi="Arial" w:cs="Arial"/>
          <w:color w:val="000000"/>
          <w:sz w:val="24"/>
          <w:szCs w:val="24"/>
          <w:lang w:val="es-ES" w:eastAsia="es-ES"/>
        </w:rPr>
        <w:t>Una vez presentados los descargos por parte del proveedor o en su defecto transcurrido el plazo, la institución dictará la respectiva resolución fundada aplicando la medida, refrendada por el director del hospital o quien lo subrogue, según corresponda.</w:t>
      </w:r>
    </w:p>
    <w:p w:rsidR="002A5463" w:rsidRPr="002A5463" w:rsidRDefault="002A5463" w:rsidP="002A5463">
      <w:pPr>
        <w:spacing w:after="0" w:line="360" w:lineRule="auto"/>
        <w:jc w:val="both"/>
        <w:rPr>
          <w:rFonts w:ascii="Arial" w:eastAsia="Times New Roman" w:hAnsi="Arial" w:cs="Arial"/>
          <w:color w:val="000000"/>
          <w:sz w:val="24"/>
          <w:szCs w:val="24"/>
          <w:lang w:val="es-ES" w:eastAsia="es-ES"/>
        </w:rPr>
      </w:pPr>
    </w:p>
    <w:p w:rsidR="001C7A2E" w:rsidRPr="007A0A48" w:rsidRDefault="002A5463" w:rsidP="001C7A2E">
      <w:pPr>
        <w:spacing w:after="0" w:line="360" w:lineRule="auto"/>
        <w:jc w:val="both"/>
        <w:rPr>
          <w:rFonts w:ascii="Arial" w:eastAsia="Times New Roman" w:hAnsi="Arial" w:cs="Arial"/>
          <w:color w:val="000000"/>
          <w:sz w:val="24"/>
          <w:szCs w:val="24"/>
          <w:lang w:eastAsia="es-ES"/>
        </w:rPr>
      </w:pPr>
      <w:r w:rsidRPr="002A5463">
        <w:rPr>
          <w:rFonts w:ascii="Arial" w:eastAsia="Times New Roman" w:hAnsi="Arial" w:cs="Arial"/>
          <w:color w:val="000000"/>
          <w:sz w:val="24"/>
          <w:szCs w:val="24"/>
          <w:lang w:val="es-ES" w:eastAsia="es-ES"/>
        </w:rPr>
        <w:t xml:space="preserve">En caso que el proveedor hubiera presentado descargos en tiempo y forma, el hospital tendrá un plazo de hasta 30 (treinta) días hábiles, a contar de la recepción de los mismos, para rechazarlos o acogerlos, total o parcialmente, lo que se determinará mediante </w:t>
      </w:r>
      <w:r w:rsidR="001C7A2E" w:rsidRPr="002A5463">
        <w:rPr>
          <w:rFonts w:ascii="Arial" w:eastAsia="Times New Roman" w:hAnsi="Arial" w:cs="Arial"/>
          <w:color w:val="000000"/>
          <w:sz w:val="24"/>
          <w:szCs w:val="24"/>
          <w:lang w:val="es-ES" w:eastAsia="es-ES"/>
        </w:rPr>
        <w:t xml:space="preserve">resolución fundada que se notificará al </w:t>
      </w:r>
      <w:r w:rsidR="001C7A2E">
        <w:rPr>
          <w:rFonts w:ascii="Arial" w:eastAsia="Times New Roman" w:hAnsi="Arial" w:cs="Arial"/>
          <w:color w:val="000000"/>
          <w:sz w:val="24"/>
          <w:szCs w:val="24"/>
          <w:lang w:val="es-ES" w:eastAsia="es-ES"/>
        </w:rPr>
        <w:t>proveedor</w:t>
      </w:r>
      <w:r w:rsidR="001C7A2E" w:rsidRPr="002A5463">
        <w:rPr>
          <w:rFonts w:ascii="Arial" w:eastAsia="Times New Roman" w:hAnsi="Arial" w:cs="Arial"/>
          <w:color w:val="000000"/>
          <w:sz w:val="24"/>
          <w:szCs w:val="24"/>
          <w:lang w:val="es-ES" w:eastAsia="es-ES"/>
        </w:rPr>
        <w:t xml:space="preserve">, </w:t>
      </w:r>
      <w:r w:rsidR="001C7A2E" w:rsidRPr="007A0A48">
        <w:rPr>
          <w:rFonts w:ascii="Arial" w:eastAsia="Times New Roman" w:hAnsi="Arial" w:cs="Arial"/>
          <w:color w:val="000000"/>
          <w:sz w:val="24"/>
          <w:szCs w:val="24"/>
          <w:lang w:eastAsia="es-ES"/>
        </w:rPr>
        <w:t>mediante</w:t>
      </w:r>
      <w:r w:rsidR="001C7A2E">
        <w:rPr>
          <w:rFonts w:ascii="Arial" w:eastAsia="Times New Roman" w:hAnsi="Arial" w:cs="Arial"/>
          <w:color w:val="000000"/>
          <w:sz w:val="24"/>
          <w:szCs w:val="24"/>
          <w:lang w:eastAsia="es-ES"/>
        </w:rPr>
        <w:t xml:space="preserve"> </w:t>
      </w:r>
      <w:r w:rsidR="001C7A2E" w:rsidRPr="007A0A48">
        <w:rPr>
          <w:rFonts w:ascii="Arial" w:eastAsia="Times New Roman" w:hAnsi="Arial" w:cs="Arial"/>
          <w:color w:val="000000"/>
          <w:sz w:val="24"/>
          <w:szCs w:val="24"/>
          <w:lang w:eastAsia="es-ES"/>
        </w:rPr>
        <w:t xml:space="preserve">el correo electrónico, previamente fijado por el </w:t>
      </w:r>
      <w:r w:rsidR="001C7A2E">
        <w:rPr>
          <w:rFonts w:ascii="Arial" w:eastAsia="Times New Roman" w:hAnsi="Arial" w:cs="Arial"/>
          <w:color w:val="000000"/>
          <w:sz w:val="24"/>
          <w:szCs w:val="24"/>
          <w:lang w:eastAsia="es-ES"/>
        </w:rPr>
        <w:t>proveedor</w:t>
      </w:r>
      <w:r w:rsidR="001C7A2E" w:rsidRPr="007A0A48">
        <w:rPr>
          <w:rFonts w:ascii="Arial" w:eastAsia="Times New Roman" w:hAnsi="Arial" w:cs="Arial"/>
          <w:color w:val="000000"/>
          <w:sz w:val="24"/>
          <w:szCs w:val="24"/>
          <w:lang w:eastAsia="es-ES"/>
        </w:rPr>
        <w:t xml:space="preserve"> a través del sistema de información, de conformidad a lo señalado en el artículo 140, en relación con el inciso segundo del artículo 9° del Decreto 661/</w:t>
      </w:r>
      <w:r w:rsidR="001C7A2E">
        <w:rPr>
          <w:rFonts w:ascii="Arial" w:eastAsia="Times New Roman" w:hAnsi="Arial" w:cs="Arial"/>
          <w:color w:val="000000"/>
          <w:sz w:val="24"/>
          <w:szCs w:val="24"/>
          <w:lang w:eastAsia="es-ES"/>
        </w:rPr>
        <w:t>2024 del Ministerio de Hacienda</w:t>
      </w:r>
      <w:r w:rsidR="001C7A2E" w:rsidRPr="002A5463">
        <w:rPr>
          <w:rFonts w:ascii="Arial" w:eastAsia="Times New Roman" w:hAnsi="Arial" w:cs="Arial"/>
          <w:color w:val="000000"/>
          <w:sz w:val="24"/>
          <w:szCs w:val="24"/>
          <w:lang w:val="es-ES" w:eastAsia="es-ES"/>
        </w:rPr>
        <w:t>.</w:t>
      </w:r>
    </w:p>
    <w:p w:rsidR="002A5463" w:rsidRPr="002A5463" w:rsidRDefault="002A5463" w:rsidP="002A5463">
      <w:pPr>
        <w:spacing w:after="0" w:line="360" w:lineRule="auto"/>
        <w:jc w:val="both"/>
        <w:rPr>
          <w:rFonts w:ascii="Arial" w:eastAsia="Times New Roman" w:hAnsi="Arial" w:cs="Arial"/>
          <w:color w:val="000000"/>
          <w:sz w:val="24"/>
          <w:szCs w:val="24"/>
          <w:lang w:val="es-ES" w:eastAsia="es-ES"/>
        </w:rPr>
      </w:pPr>
    </w:p>
    <w:p w:rsidR="00244DC0" w:rsidRPr="002A5463" w:rsidRDefault="002A5463" w:rsidP="002A5463">
      <w:pPr>
        <w:spacing w:after="0" w:line="360" w:lineRule="auto"/>
        <w:jc w:val="both"/>
        <w:rPr>
          <w:rFonts w:ascii="Arial" w:eastAsia="Times New Roman" w:hAnsi="Arial" w:cs="Arial"/>
          <w:color w:val="000000"/>
          <w:sz w:val="24"/>
          <w:szCs w:val="24"/>
          <w:lang w:val="es-ES" w:eastAsia="es-ES"/>
        </w:rPr>
      </w:pPr>
      <w:r w:rsidRPr="002A5463">
        <w:rPr>
          <w:rFonts w:ascii="Arial" w:eastAsia="Times New Roman" w:hAnsi="Arial" w:cs="Arial"/>
          <w:color w:val="000000"/>
          <w:sz w:val="24"/>
          <w:szCs w:val="24"/>
          <w:lang w:val="es-ES" w:eastAsia="es-ES"/>
        </w:rPr>
        <w:t>Contra la resolución que aplique la medida respectiva, procederán los recursos establecidos en la ley n° 19.880, ley de bases de los procedimientos administrativos que rigen los actos de los órganos de la administración del estado. La interposición de los recursos administrativos no suspenderá la ejecución del acto impugnado. No obstante, lo anterior, la autoridad llamada a resolver el recurso, a petición fundada del interesado, podrá suspender la ejecución cuando el cumplimiento del acto recurrido pudiere causar daño irreparable o hacer imposible el cumplimiento de lo que se resolviere, en caso de acogerse el recurso. Para el caso de las multas, su pago deberá efectuarse dentro de los 10 (diez) días hábiles siguiente</w:t>
      </w:r>
      <w:r>
        <w:rPr>
          <w:rFonts w:ascii="Arial" w:eastAsia="Times New Roman" w:hAnsi="Arial" w:cs="Arial"/>
          <w:color w:val="000000"/>
          <w:sz w:val="24"/>
          <w:szCs w:val="24"/>
          <w:lang w:val="es-ES" w:eastAsia="es-ES"/>
        </w:rPr>
        <w:t>s al de su notificación, en el H</w:t>
      </w:r>
      <w:r w:rsidRPr="002A5463">
        <w:rPr>
          <w:rFonts w:ascii="Arial" w:eastAsia="Times New Roman" w:hAnsi="Arial" w:cs="Arial"/>
          <w:color w:val="000000"/>
          <w:sz w:val="24"/>
          <w:szCs w:val="24"/>
          <w:lang w:val="es-ES" w:eastAsia="es-ES"/>
        </w:rPr>
        <w:t xml:space="preserve">ospital de </w:t>
      </w:r>
      <w:proofErr w:type="gramStart"/>
      <w:r>
        <w:rPr>
          <w:rFonts w:ascii="Arial" w:eastAsia="Times New Roman" w:hAnsi="Arial" w:cs="Arial"/>
          <w:color w:val="000000"/>
          <w:sz w:val="24"/>
          <w:szCs w:val="24"/>
          <w:lang w:val="es-ES" w:eastAsia="es-ES"/>
        </w:rPr>
        <w:t>C</w:t>
      </w:r>
      <w:r w:rsidRPr="002A5463">
        <w:rPr>
          <w:rFonts w:ascii="Arial" w:eastAsia="Times New Roman" w:hAnsi="Arial" w:cs="Arial"/>
          <w:color w:val="000000"/>
          <w:sz w:val="24"/>
          <w:szCs w:val="24"/>
          <w:lang w:val="es-ES" w:eastAsia="es-ES"/>
        </w:rPr>
        <w:t>arabineros.</w:t>
      </w:r>
      <w:r w:rsidR="00244DC0" w:rsidRPr="002A5463">
        <w:rPr>
          <w:rFonts w:ascii="Arial" w:eastAsia="Times New Roman" w:hAnsi="Arial" w:cs="Arial"/>
          <w:color w:val="000000"/>
          <w:sz w:val="24"/>
          <w:szCs w:val="24"/>
          <w:lang w:val="es-ES" w:eastAsia="es-ES"/>
        </w:rPr>
        <w:t>.</w:t>
      </w:r>
      <w:proofErr w:type="gramEnd"/>
    </w:p>
    <w:p w:rsidR="00244DC0" w:rsidRPr="00D3770D" w:rsidRDefault="00244DC0" w:rsidP="00244DC0">
      <w:pPr>
        <w:spacing w:after="0" w:line="360" w:lineRule="auto"/>
        <w:jc w:val="both"/>
        <w:rPr>
          <w:rFonts w:ascii="Arial" w:eastAsia="Times New Roman" w:hAnsi="Arial" w:cs="Arial"/>
          <w:color w:val="000000"/>
          <w:sz w:val="24"/>
          <w:szCs w:val="24"/>
          <w:lang w:val="es-ES" w:eastAsia="es-ES"/>
        </w:rPr>
      </w:pPr>
    </w:p>
    <w:p w:rsidR="00244DC0" w:rsidRPr="00D3770D" w:rsidRDefault="00244DC0" w:rsidP="00244DC0">
      <w:pPr>
        <w:pStyle w:val="Prrafodelista"/>
        <w:numPr>
          <w:ilvl w:val="0"/>
          <w:numId w:val="13"/>
        </w:numPr>
        <w:spacing w:line="360" w:lineRule="auto"/>
        <w:jc w:val="both"/>
        <w:rPr>
          <w:rFonts w:ascii="Arial" w:hAnsi="Arial" w:cs="Arial"/>
          <w:b/>
          <w:sz w:val="24"/>
          <w:szCs w:val="24"/>
          <w:u w:val="single"/>
        </w:rPr>
      </w:pPr>
      <w:r w:rsidRPr="00D3770D">
        <w:rPr>
          <w:rFonts w:ascii="Arial" w:hAnsi="Arial" w:cs="Arial"/>
          <w:b/>
          <w:sz w:val="24"/>
          <w:szCs w:val="24"/>
          <w:u w:val="single"/>
        </w:rPr>
        <w:t>FORMALIZACIÓN DE LA CONTRATACIÓN</w:t>
      </w:r>
    </w:p>
    <w:p w:rsidR="00244DC0" w:rsidRDefault="00244DC0" w:rsidP="00244DC0">
      <w:pPr>
        <w:pStyle w:val="Default"/>
        <w:spacing w:line="360" w:lineRule="auto"/>
        <w:jc w:val="both"/>
      </w:pPr>
      <w:r w:rsidRPr="00D3770D">
        <w:t xml:space="preserve">En atención a lo previsto en el artículo </w:t>
      </w:r>
      <w:r w:rsidR="002A5463">
        <w:t>117 del Decreto</w:t>
      </w:r>
      <w:r w:rsidRPr="00D3770D">
        <w:t xml:space="preserve"> N°</w:t>
      </w:r>
      <w:r w:rsidR="002A5463">
        <w:t>661</w:t>
      </w:r>
      <w:r w:rsidRPr="00D3770D">
        <w:t>, Reglamento de la Ley N°19.886, de “Bases sobre Contratos Administrativos de Suministro y Prestación de Servicios”, esta adquisición se perfeccionará sin contrato y con la sola emisión de la orden de compra y la aceptación de está por parte del proveedor, pues se trata de especies estándar y de simple y objetiva especificación</w:t>
      </w:r>
      <w:r w:rsidR="001C7A2E">
        <w:t>, desde el punto de vista del mercado en donde se comercializan estas especies</w:t>
      </w:r>
      <w:r w:rsidR="001C7A2E" w:rsidRPr="00D3770D">
        <w:t>.</w:t>
      </w:r>
    </w:p>
    <w:p w:rsidR="001C7A2E" w:rsidRDefault="001C7A2E" w:rsidP="001C7A2E">
      <w:pPr>
        <w:pStyle w:val="Default"/>
        <w:spacing w:line="360" w:lineRule="auto"/>
        <w:jc w:val="both"/>
      </w:pPr>
      <w:r>
        <w:t>El proveedor tendrá 2 días hábiles para aceptar o rechazar la orden de compra, en caso de que una Orden de Compra no haya sido aceptada, el Hospital podrá solicitar su rechazo, entendiéndose definitivamente rechazada una vez transcurridas 24 horas desde dicha solicitud.</w:t>
      </w:r>
    </w:p>
    <w:p w:rsidR="001C7A2E" w:rsidRPr="00D3770D" w:rsidRDefault="001C7A2E" w:rsidP="001C7A2E">
      <w:pPr>
        <w:widowControl w:val="0"/>
        <w:tabs>
          <w:tab w:val="left" w:pos="-720"/>
        </w:tabs>
        <w:spacing w:after="0" w:line="360" w:lineRule="auto"/>
        <w:jc w:val="both"/>
        <w:rPr>
          <w:rFonts w:ascii="Arial" w:eastAsia="Times New Roman" w:hAnsi="Arial" w:cs="Arial"/>
          <w:color w:val="000000"/>
          <w:sz w:val="24"/>
          <w:szCs w:val="24"/>
          <w:lang w:val="es-ES_tradnl" w:eastAsia="es-ES"/>
        </w:rPr>
      </w:pPr>
    </w:p>
    <w:p w:rsidR="001C7A2E" w:rsidRDefault="001C7A2E" w:rsidP="001C7A2E">
      <w:pPr>
        <w:pStyle w:val="Prrafodelista"/>
        <w:numPr>
          <w:ilvl w:val="0"/>
          <w:numId w:val="13"/>
        </w:numPr>
        <w:spacing w:line="360" w:lineRule="auto"/>
        <w:jc w:val="both"/>
        <w:rPr>
          <w:rFonts w:ascii="Arial" w:hAnsi="Arial" w:cs="Arial"/>
          <w:b/>
          <w:sz w:val="24"/>
          <w:szCs w:val="24"/>
          <w:u w:val="single"/>
        </w:rPr>
      </w:pPr>
      <w:r>
        <w:rPr>
          <w:rFonts w:ascii="Arial" w:hAnsi="Arial" w:cs="Arial"/>
          <w:b/>
          <w:sz w:val="24"/>
          <w:szCs w:val="24"/>
          <w:u w:val="single"/>
        </w:rPr>
        <w:lastRenderedPageBreak/>
        <w:t>MODIFICACIÓN DE LA CONTRATACIÓN.</w:t>
      </w:r>
    </w:p>
    <w:p w:rsidR="001C7A2E" w:rsidRPr="007A0A48" w:rsidRDefault="001C7A2E" w:rsidP="001C7A2E">
      <w:pPr>
        <w:spacing w:line="360" w:lineRule="auto"/>
        <w:ind w:left="708"/>
        <w:jc w:val="both"/>
        <w:rPr>
          <w:rFonts w:ascii="Arial" w:hAnsi="Arial" w:cs="Arial"/>
          <w:sz w:val="24"/>
          <w:szCs w:val="24"/>
        </w:rPr>
      </w:pPr>
      <w:r>
        <w:rPr>
          <w:rFonts w:ascii="Arial" w:hAnsi="Arial" w:cs="Arial"/>
          <w:sz w:val="24"/>
          <w:szCs w:val="24"/>
        </w:rPr>
        <w:t>El Hospital</w:t>
      </w:r>
      <w:r w:rsidRPr="007A0A48">
        <w:rPr>
          <w:rFonts w:ascii="Arial" w:hAnsi="Arial" w:cs="Arial"/>
          <w:sz w:val="24"/>
          <w:szCs w:val="24"/>
        </w:rPr>
        <w:t xml:space="preserve">, por resolución fundada, podrá modificar </w:t>
      </w:r>
      <w:r>
        <w:rPr>
          <w:rFonts w:ascii="Arial" w:hAnsi="Arial" w:cs="Arial"/>
          <w:sz w:val="24"/>
          <w:szCs w:val="24"/>
        </w:rPr>
        <w:t>de la contratación</w:t>
      </w:r>
      <w:r w:rsidRPr="007A0A48">
        <w:rPr>
          <w:rFonts w:ascii="Arial" w:hAnsi="Arial" w:cs="Arial"/>
          <w:sz w:val="24"/>
          <w:szCs w:val="24"/>
        </w:rPr>
        <w:t xml:space="preserve"> durante su vigencia, por alguna de las siguientes causales, las cuales estarán fundadas en el informe de justificación:</w:t>
      </w:r>
    </w:p>
    <w:p w:rsidR="001C7A2E" w:rsidRPr="008823E5" w:rsidRDefault="001C7A2E" w:rsidP="001C7A2E">
      <w:pPr>
        <w:numPr>
          <w:ilvl w:val="0"/>
          <w:numId w:val="21"/>
        </w:numPr>
        <w:spacing w:line="360" w:lineRule="auto"/>
        <w:jc w:val="both"/>
        <w:rPr>
          <w:rFonts w:ascii="Arial" w:hAnsi="Arial" w:cs="Arial"/>
          <w:b/>
          <w:bCs/>
          <w:sz w:val="24"/>
          <w:szCs w:val="24"/>
          <w:u w:val="single"/>
        </w:rPr>
      </w:pPr>
      <w:r w:rsidRPr="007A0A48">
        <w:rPr>
          <w:rFonts w:ascii="Arial" w:hAnsi="Arial" w:cs="Arial"/>
          <w:b/>
          <w:bCs/>
          <w:sz w:val="24"/>
          <w:szCs w:val="24"/>
          <w:u w:val="single"/>
        </w:rPr>
        <w:t>Mutuo acuerdo entre los contratantes, siempre que el proveedor no se encuentre en mora de cumplir sus obligaciones, entre otras:</w:t>
      </w:r>
    </w:p>
    <w:p w:rsidR="001C7A2E" w:rsidRPr="007A0A48" w:rsidRDefault="007A453A" w:rsidP="001C7A2E">
      <w:pPr>
        <w:spacing w:line="360" w:lineRule="auto"/>
        <w:ind w:left="708"/>
        <w:jc w:val="both"/>
        <w:rPr>
          <w:rFonts w:ascii="Arial" w:hAnsi="Arial" w:cs="Arial"/>
          <w:sz w:val="24"/>
          <w:szCs w:val="24"/>
        </w:rPr>
      </w:pPr>
      <w:r>
        <w:rPr>
          <w:rFonts w:ascii="Arial" w:hAnsi="Arial" w:cs="Arial"/>
          <w:b/>
          <w:bCs/>
          <w:sz w:val="24"/>
          <w:szCs w:val="24"/>
        </w:rPr>
        <w:t>a.1</w:t>
      </w:r>
      <w:r w:rsidR="001C7A2E" w:rsidRPr="007A0A48">
        <w:rPr>
          <w:rFonts w:ascii="Arial" w:hAnsi="Arial" w:cs="Arial"/>
          <w:b/>
          <w:bCs/>
          <w:sz w:val="24"/>
          <w:szCs w:val="24"/>
        </w:rPr>
        <w:t>)</w:t>
      </w:r>
      <w:r w:rsidR="001C7A2E" w:rsidRPr="007A0A48">
        <w:rPr>
          <w:rFonts w:ascii="Arial" w:hAnsi="Arial" w:cs="Arial"/>
          <w:sz w:val="24"/>
          <w:szCs w:val="24"/>
        </w:rPr>
        <w:t xml:space="preserve"> De mutuo acuerdo, previa resolución fundada debidamente tramitada y por única vez, podrán pactar la ampliación del contrato, objeto de la presente modalidad de adquisición, sin exceder el 30% </w:t>
      </w:r>
      <w:r w:rsidR="001C7A2E">
        <w:rPr>
          <w:rFonts w:ascii="Arial" w:hAnsi="Arial" w:cs="Arial"/>
          <w:sz w:val="24"/>
          <w:szCs w:val="24"/>
        </w:rPr>
        <w:t>del monto originalmente pactado</w:t>
      </w:r>
      <w:r w:rsidR="001C7A2E" w:rsidRPr="007A0A48">
        <w:rPr>
          <w:rFonts w:ascii="Arial" w:hAnsi="Arial" w:cs="Arial"/>
          <w:sz w:val="24"/>
          <w:szCs w:val="24"/>
        </w:rPr>
        <w:t>. Asimismo, se deberá tener presente la disponibilidad presupuestaria de</w:t>
      </w:r>
      <w:r w:rsidR="001C7A2E">
        <w:rPr>
          <w:rFonts w:ascii="Arial" w:hAnsi="Arial" w:cs="Arial"/>
          <w:sz w:val="24"/>
          <w:szCs w:val="24"/>
        </w:rPr>
        <w:t>l Hospital</w:t>
      </w:r>
      <w:r w:rsidR="001C7A2E" w:rsidRPr="007A0A48">
        <w:rPr>
          <w:rFonts w:ascii="Arial" w:hAnsi="Arial" w:cs="Arial"/>
          <w:sz w:val="24"/>
          <w:szCs w:val="24"/>
        </w:rPr>
        <w:t>.</w:t>
      </w:r>
    </w:p>
    <w:p w:rsidR="001C7A2E" w:rsidRPr="007A0A48" w:rsidRDefault="001C7A2E" w:rsidP="001C7A2E">
      <w:pPr>
        <w:numPr>
          <w:ilvl w:val="0"/>
          <w:numId w:val="21"/>
        </w:numPr>
        <w:spacing w:line="360" w:lineRule="auto"/>
        <w:jc w:val="both"/>
        <w:rPr>
          <w:rFonts w:ascii="Arial" w:hAnsi="Arial" w:cs="Arial"/>
          <w:b/>
          <w:bCs/>
          <w:sz w:val="24"/>
          <w:szCs w:val="24"/>
          <w:u w:val="single"/>
        </w:rPr>
      </w:pPr>
      <w:r w:rsidRPr="007A0A48">
        <w:rPr>
          <w:rFonts w:ascii="Arial" w:hAnsi="Arial" w:cs="Arial"/>
          <w:b/>
          <w:bCs/>
          <w:sz w:val="24"/>
          <w:szCs w:val="24"/>
          <w:u w:val="single"/>
        </w:rPr>
        <w:t>Por exigirlo el interés público o la seguridad nacional.</w:t>
      </w:r>
    </w:p>
    <w:p w:rsidR="001C7A2E" w:rsidRPr="007A0A48" w:rsidRDefault="001C7A2E" w:rsidP="001C7A2E">
      <w:pPr>
        <w:spacing w:line="360" w:lineRule="auto"/>
        <w:jc w:val="both"/>
        <w:rPr>
          <w:rFonts w:ascii="Arial" w:hAnsi="Arial" w:cs="Arial"/>
          <w:sz w:val="24"/>
          <w:szCs w:val="24"/>
        </w:rPr>
      </w:pPr>
      <w:r w:rsidRPr="007A0A48">
        <w:rPr>
          <w:rFonts w:ascii="Arial" w:hAnsi="Arial" w:cs="Arial"/>
          <w:sz w:val="24"/>
          <w:szCs w:val="24"/>
        </w:rPr>
        <w:t xml:space="preserve">En ningún caso, </w:t>
      </w:r>
      <w:r>
        <w:rPr>
          <w:rFonts w:ascii="Arial" w:hAnsi="Arial" w:cs="Arial"/>
          <w:sz w:val="24"/>
          <w:szCs w:val="24"/>
        </w:rPr>
        <w:t xml:space="preserve">el Hospital </w:t>
      </w:r>
      <w:r w:rsidRPr="007A0A48">
        <w:rPr>
          <w:rFonts w:ascii="Arial" w:hAnsi="Arial" w:cs="Arial"/>
          <w:sz w:val="24"/>
          <w:szCs w:val="24"/>
        </w:rPr>
        <w:t xml:space="preserve">podrán efectuar modificaciones que puedan alterar los elementos esenciales del contrato. Se entenderá que se alteran éstos: </w:t>
      </w:r>
    </w:p>
    <w:p w:rsidR="001C7A2E" w:rsidRPr="007A0A48" w:rsidRDefault="001C7A2E" w:rsidP="001C7A2E">
      <w:pPr>
        <w:numPr>
          <w:ilvl w:val="0"/>
          <w:numId w:val="22"/>
        </w:numPr>
        <w:spacing w:line="360" w:lineRule="auto"/>
        <w:jc w:val="both"/>
        <w:rPr>
          <w:rFonts w:ascii="Arial" w:hAnsi="Arial" w:cs="Arial"/>
          <w:sz w:val="24"/>
          <w:szCs w:val="24"/>
          <w:lang w:val="es-ES"/>
        </w:rPr>
      </w:pPr>
      <w:bookmarkStart w:id="1" w:name="_Toc188532015"/>
      <w:r w:rsidRPr="007A0A48">
        <w:rPr>
          <w:rFonts w:ascii="Arial" w:hAnsi="Arial" w:cs="Arial"/>
          <w:sz w:val="24"/>
          <w:szCs w:val="24"/>
          <w:lang w:val="es-ES"/>
        </w:rPr>
        <w:t>Si la modificación altera el equilibrio financiero del contrato; o</w:t>
      </w:r>
      <w:bookmarkEnd w:id="1"/>
      <w:r w:rsidRPr="007A0A48">
        <w:rPr>
          <w:rFonts w:ascii="Arial" w:hAnsi="Arial" w:cs="Arial"/>
          <w:sz w:val="24"/>
          <w:szCs w:val="24"/>
          <w:lang w:val="es-ES"/>
        </w:rPr>
        <w:t xml:space="preserve"> </w:t>
      </w:r>
    </w:p>
    <w:p w:rsidR="001C7A2E" w:rsidRPr="008823E5" w:rsidRDefault="001C7A2E" w:rsidP="001C7A2E">
      <w:pPr>
        <w:numPr>
          <w:ilvl w:val="0"/>
          <w:numId w:val="22"/>
        </w:numPr>
        <w:spacing w:line="360" w:lineRule="auto"/>
        <w:jc w:val="both"/>
        <w:rPr>
          <w:rFonts w:ascii="Arial" w:hAnsi="Arial" w:cs="Arial"/>
          <w:sz w:val="24"/>
          <w:szCs w:val="24"/>
          <w:lang w:val="es-ES"/>
        </w:rPr>
      </w:pPr>
      <w:bookmarkStart w:id="2" w:name="_Toc188532016"/>
      <w:r w:rsidRPr="007A0A48">
        <w:rPr>
          <w:rFonts w:ascii="Arial" w:hAnsi="Arial" w:cs="Arial"/>
          <w:sz w:val="24"/>
          <w:szCs w:val="24"/>
          <w:lang w:val="es-ES"/>
        </w:rPr>
        <w:t>Si da como resultado un contrato de naturaleza diferente.</w:t>
      </w:r>
      <w:bookmarkEnd w:id="2"/>
      <w:r w:rsidRPr="007A0A48">
        <w:rPr>
          <w:rFonts w:ascii="Arial" w:hAnsi="Arial" w:cs="Arial"/>
          <w:sz w:val="24"/>
          <w:szCs w:val="24"/>
          <w:lang w:val="es-ES"/>
        </w:rPr>
        <w:t xml:space="preserve"> </w:t>
      </w:r>
    </w:p>
    <w:p w:rsidR="001C7A2E" w:rsidRPr="007A0A48" w:rsidRDefault="001C7A2E" w:rsidP="001C7A2E">
      <w:pPr>
        <w:spacing w:line="360" w:lineRule="auto"/>
        <w:ind w:left="708"/>
        <w:jc w:val="both"/>
        <w:rPr>
          <w:rFonts w:ascii="Arial" w:hAnsi="Arial" w:cs="Arial"/>
          <w:sz w:val="24"/>
          <w:szCs w:val="24"/>
          <w:lang w:val="es-ES"/>
        </w:rPr>
      </w:pPr>
      <w:bookmarkStart w:id="3" w:name="_Toc188532017"/>
      <w:r w:rsidRPr="007A0A48">
        <w:rPr>
          <w:rFonts w:ascii="Arial" w:hAnsi="Arial" w:cs="Arial"/>
          <w:sz w:val="24"/>
          <w:szCs w:val="24"/>
          <w:lang w:val="es-ES"/>
        </w:rPr>
        <w:t>No se entenderán alterados los elementos esenciales cuando se sustituya alguna unidad de suministro o servicio puntual.</w:t>
      </w:r>
      <w:bookmarkEnd w:id="3"/>
      <w:r w:rsidRPr="007A0A48">
        <w:rPr>
          <w:rFonts w:ascii="Arial" w:hAnsi="Arial" w:cs="Arial"/>
          <w:sz w:val="24"/>
          <w:szCs w:val="24"/>
          <w:lang w:val="es-ES"/>
        </w:rPr>
        <w:t xml:space="preserve"> </w:t>
      </w:r>
    </w:p>
    <w:p w:rsidR="001C7A2E" w:rsidRPr="007A0A48" w:rsidRDefault="001C7A2E" w:rsidP="001C7A2E">
      <w:pPr>
        <w:spacing w:line="360" w:lineRule="auto"/>
        <w:ind w:left="708"/>
        <w:jc w:val="both"/>
        <w:rPr>
          <w:rFonts w:ascii="Arial" w:hAnsi="Arial" w:cs="Arial"/>
          <w:sz w:val="24"/>
          <w:szCs w:val="24"/>
          <w:lang w:val="es-ES"/>
        </w:rPr>
      </w:pPr>
      <w:bookmarkStart w:id="4" w:name="_Toc188532018"/>
      <w:r w:rsidRPr="007A0A48">
        <w:rPr>
          <w:rFonts w:ascii="Arial" w:hAnsi="Arial" w:cs="Arial"/>
          <w:sz w:val="24"/>
          <w:szCs w:val="24"/>
          <w:lang w:val="es-ES"/>
        </w:rPr>
        <w:t xml:space="preserve">Las modificaciones no previstas en </w:t>
      </w:r>
      <w:r>
        <w:rPr>
          <w:rFonts w:ascii="Arial" w:hAnsi="Arial" w:cs="Arial"/>
          <w:sz w:val="24"/>
          <w:szCs w:val="24"/>
          <w:lang w:val="es-ES"/>
        </w:rPr>
        <w:t xml:space="preserve">este requerimiento </w:t>
      </w:r>
      <w:r w:rsidRPr="007A0A48">
        <w:rPr>
          <w:rFonts w:ascii="Arial" w:hAnsi="Arial" w:cs="Arial"/>
          <w:sz w:val="24"/>
          <w:szCs w:val="24"/>
          <w:lang w:val="es-ES"/>
        </w:rPr>
        <w:t>solo podrán realizarse cuando cumpla los siguientes requisitos:</w:t>
      </w:r>
      <w:bookmarkEnd w:id="4"/>
      <w:r w:rsidRPr="007A0A48">
        <w:rPr>
          <w:rFonts w:ascii="Arial" w:hAnsi="Arial" w:cs="Arial"/>
          <w:sz w:val="24"/>
          <w:szCs w:val="24"/>
          <w:lang w:val="es-ES"/>
        </w:rPr>
        <w:t xml:space="preserve"> </w:t>
      </w:r>
    </w:p>
    <w:p w:rsidR="001C7A2E" w:rsidRPr="007A0A48" w:rsidRDefault="001C7A2E" w:rsidP="001C7A2E">
      <w:pPr>
        <w:numPr>
          <w:ilvl w:val="0"/>
          <w:numId w:val="23"/>
        </w:numPr>
        <w:spacing w:line="360" w:lineRule="auto"/>
        <w:jc w:val="both"/>
        <w:rPr>
          <w:rFonts w:ascii="Arial" w:hAnsi="Arial" w:cs="Arial"/>
          <w:sz w:val="24"/>
          <w:szCs w:val="24"/>
          <w:lang w:val="es-ES"/>
        </w:rPr>
      </w:pPr>
      <w:bookmarkStart w:id="5" w:name="_Toc188532019"/>
      <w:r w:rsidRPr="007A0A48">
        <w:rPr>
          <w:rFonts w:ascii="Arial" w:hAnsi="Arial" w:cs="Arial"/>
          <w:sz w:val="24"/>
          <w:szCs w:val="24"/>
          <w:lang w:val="es-ES"/>
        </w:rPr>
        <w:t xml:space="preserve">Que se encuentre en una situación de caso fortuito o fuerza mayor, debidamente calificada por </w:t>
      </w:r>
      <w:r>
        <w:rPr>
          <w:rFonts w:ascii="Arial" w:hAnsi="Arial" w:cs="Arial"/>
          <w:sz w:val="24"/>
          <w:szCs w:val="24"/>
        </w:rPr>
        <w:t>e</w:t>
      </w:r>
      <w:r w:rsidRPr="00590C6D">
        <w:rPr>
          <w:rFonts w:ascii="Arial" w:hAnsi="Arial" w:cs="Arial"/>
          <w:sz w:val="24"/>
          <w:szCs w:val="24"/>
        </w:rPr>
        <w:t>l Hospital</w:t>
      </w:r>
      <w:r w:rsidRPr="007A0A48">
        <w:rPr>
          <w:rFonts w:ascii="Arial" w:hAnsi="Arial" w:cs="Arial"/>
          <w:sz w:val="24"/>
          <w:szCs w:val="24"/>
          <w:lang w:val="es-ES"/>
        </w:rPr>
        <w:t>.</w:t>
      </w:r>
      <w:bookmarkEnd w:id="5"/>
      <w:r w:rsidRPr="007A0A48">
        <w:rPr>
          <w:rFonts w:ascii="Arial" w:hAnsi="Arial" w:cs="Arial"/>
          <w:sz w:val="24"/>
          <w:szCs w:val="24"/>
          <w:lang w:val="es-ES"/>
        </w:rPr>
        <w:t xml:space="preserve"> </w:t>
      </w:r>
    </w:p>
    <w:p w:rsidR="001C7A2E" w:rsidRPr="007A0A48" w:rsidRDefault="001C7A2E" w:rsidP="001C7A2E">
      <w:pPr>
        <w:numPr>
          <w:ilvl w:val="0"/>
          <w:numId w:val="23"/>
        </w:numPr>
        <w:spacing w:line="360" w:lineRule="auto"/>
        <w:jc w:val="both"/>
        <w:rPr>
          <w:rFonts w:ascii="Arial" w:hAnsi="Arial" w:cs="Arial"/>
          <w:sz w:val="24"/>
          <w:szCs w:val="24"/>
          <w:lang w:val="es-ES"/>
        </w:rPr>
      </w:pPr>
      <w:bookmarkStart w:id="6" w:name="_Toc188532020"/>
      <w:r w:rsidRPr="007A0A48">
        <w:rPr>
          <w:rFonts w:ascii="Arial" w:hAnsi="Arial" w:cs="Arial"/>
          <w:sz w:val="24"/>
          <w:szCs w:val="24"/>
          <w:lang w:val="es-ES"/>
        </w:rPr>
        <w:t xml:space="preserve">Que el cambio de contratista generara inconvenientes significativos o un aumento sustancial de costes para </w:t>
      </w:r>
      <w:r>
        <w:rPr>
          <w:rFonts w:ascii="Arial" w:hAnsi="Arial" w:cs="Arial"/>
          <w:sz w:val="24"/>
          <w:szCs w:val="24"/>
          <w:lang w:val="es-ES"/>
        </w:rPr>
        <w:t>el Hospital</w:t>
      </w:r>
      <w:r w:rsidRPr="007A0A48">
        <w:rPr>
          <w:rFonts w:ascii="Arial" w:hAnsi="Arial" w:cs="Arial"/>
          <w:sz w:val="24"/>
          <w:szCs w:val="24"/>
          <w:lang w:val="es-ES"/>
        </w:rPr>
        <w:t>.</w:t>
      </w:r>
      <w:bookmarkEnd w:id="6"/>
      <w:r w:rsidRPr="007A0A48">
        <w:rPr>
          <w:rFonts w:ascii="Arial" w:hAnsi="Arial" w:cs="Arial"/>
          <w:sz w:val="24"/>
          <w:szCs w:val="24"/>
          <w:lang w:val="es-ES"/>
        </w:rPr>
        <w:t xml:space="preserve"> </w:t>
      </w:r>
    </w:p>
    <w:p w:rsidR="001C7A2E" w:rsidRPr="007A0A48" w:rsidRDefault="001C7A2E" w:rsidP="001C7A2E">
      <w:pPr>
        <w:numPr>
          <w:ilvl w:val="0"/>
          <w:numId w:val="23"/>
        </w:numPr>
        <w:spacing w:line="360" w:lineRule="auto"/>
        <w:jc w:val="both"/>
        <w:rPr>
          <w:rFonts w:ascii="Arial" w:hAnsi="Arial" w:cs="Arial"/>
          <w:sz w:val="24"/>
          <w:szCs w:val="24"/>
          <w:lang w:val="es-ES"/>
        </w:rPr>
      </w:pPr>
      <w:bookmarkStart w:id="7" w:name="_Toc188532021"/>
      <w:r w:rsidRPr="007A0A48">
        <w:rPr>
          <w:rFonts w:ascii="Arial" w:hAnsi="Arial" w:cs="Arial"/>
          <w:sz w:val="24"/>
          <w:szCs w:val="24"/>
          <w:lang w:val="es-ES"/>
        </w:rPr>
        <w:t>Que se limite introducir las variaciones estrictamente indispensables para responder a la causa objetiva que la haga necesaria.</w:t>
      </w:r>
      <w:bookmarkEnd w:id="7"/>
      <w:r w:rsidRPr="007A0A48">
        <w:rPr>
          <w:rFonts w:ascii="Arial" w:hAnsi="Arial" w:cs="Arial"/>
          <w:sz w:val="24"/>
          <w:szCs w:val="24"/>
          <w:lang w:val="es-ES"/>
        </w:rPr>
        <w:t xml:space="preserve"> </w:t>
      </w:r>
    </w:p>
    <w:p w:rsidR="001C7A2E" w:rsidRPr="007A0A48" w:rsidRDefault="001C7A2E" w:rsidP="001C7A2E">
      <w:pPr>
        <w:numPr>
          <w:ilvl w:val="0"/>
          <w:numId w:val="23"/>
        </w:numPr>
        <w:spacing w:line="360" w:lineRule="auto"/>
        <w:jc w:val="both"/>
        <w:rPr>
          <w:rFonts w:ascii="Arial" w:hAnsi="Arial" w:cs="Arial"/>
          <w:sz w:val="24"/>
          <w:szCs w:val="24"/>
          <w:lang w:val="es-ES"/>
        </w:rPr>
      </w:pPr>
      <w:bookmarkStart w:id="8" w:name="_Toc188532022"/>
      <w:r w:rsidRPr="007A0A48">
        <w:rPr>
          <w:rFonts w:ascii="Arial" w:hAnsi="Arial" w:cs="Arial"/>
          <w:sz w:val="24"/>
          <w:szCs w:val="24"/>
          <w:lang w:val="es-ES"/>
        </w:rPr>
        <w:t>Que se respete el equilibrio financiero del contrato.</w:t>
      </w:r>
      <w:bookmarkEnd w:id="8"/>
      <w:r w:rsidRPr="007A0A48">
        <w:rPr>
          <w:rFonts w:ascii="Arial" w:hAnsi="Arial" w:cs="Arial"/>
          <w:sz w:val="24"/>
          <w:szCs w:val="24"/>
          <w:lang w:val="es-ES"/>
        </w:rPr>
        <w:t xml:space="preserve"> </w:t>
      </w:r>
    </w:p>
    <w:p w:rsidR="001C7A2E" w:rsidRPr="007A0A48" w:rsidRDefault="001C7A2E" w:rsidP="001C7A2E">
      <w:pPr>
        <w:spacing w:line="360" w:lineRule="auto"/>
        <w:ind w:left="708"/>
        <w:jc w:val="both"/>
        <w:rPr>
          <w:rFonts w:ascii="Arial" w:hAnsi="Arial" w:cs="Arial"/>
          <w:sz w:val="24"/>
          <w:szCs w:val="24"/>
        </w:rPr>
      </w:pPr>
    </w:p>
    <w:p w:rsidR="001C7A2E" w:rsidRPr="007A0A48" w:rsidRDefault="001C7A2E" w:rsidP="001C7A2E">
      <w:pPr>
        <w:spacing w:line="360" w:lineRule="auto"/>
        <w:ind w:left="708"/>
        <w:jc w:val="both"/>
        <w:rPr>
          <w:rFonts w:ascii="Arial" w:hAnsi="Arial" w:cs="Arial"/>
          <w:sz w:val="24"/>
          <w:szCs w:val="24"/>
          <w:lang w:val="es-ES"/>
        </w:rPr>
      </w:pPr>
      <w:bookmarkStart w:id="9" w:name="_Toc188532023"/>
      <w:r w:rsidRPr="00590C6D">
        <w:rPr>
          <w:rFonts w:ascii="Arial" w:hAnsi="Arial" w:cs="Arial"/>
          <w:sz w:val="24"/>
          <w:szCs w:val="24"/>
        </w:rPr>
        <w:t>El Hospital</w:t>
      </w:r>
      <w:r w:rsidRPr="00590C6D">
        <w:rPr>
          <w:rFonts w:ascii="Arial" w:hAnsi="Arial" w:cs="Arial"/>
          <w:sz w:val="24"/>
          <w:szCs w:val="24"/>
          <w:lang w:val="es-ES"/>
        </w:rPr>
        <w:t xml:space="preserve"> </w:t>
      </w:r>
      <w:r w:rsidRPr="007A0A48">
        <w:rPr>
          <w:rFonts w:ascii="Arial" w:hAnsi="Arial" w:cs="Arial"/>
          <w:sz w:val="24"/>
          <w:szCs w:val="24"/>
          <w:lang w:val="es-ES"/>
        </w:rPr>
        <w:t>estará facultada para</w:t>
      </w:r>
      <w:r>
        <w:rPr>
          <w:rFonts w:ascii="Arial" w:hAnsi="Arial" w:cs="Arial"/>
          <w:sz w:val="24"/>
          <w:szCs w:val="24"/>
          <w:lang w:val="es-ES"/>
        </w:rPr>
        <w:t xml:space="preserve"> aumentar el plazo de entrega indicado en</w:t>
      </w:r>
      <w:r w:rsidRPr="007A0A48">
        <w:rPr>
          <w:rFonts w:ascii="Arial" w:hAnsi="Arial" w:cs="Arial"/>
          <w:sz w:val="24"/>
          <w:szCs w:val="24"/>
          <w:lang w:val="es-ES"/>
        </w:rPr>
        <w:t xml:space="preserve"> la Orden de Compra mientras dure el impedimento. Asimismo, podrá realizar una modificación a los bienes y/o servicios comprometidos </w:t>
      </w:r>
      <w:r>
        <w:rPr>
          <w:rFonts w:ascii="Arial" w:hAnsi="Arial" w:cs="Arial"/>
          <w:sz w:val="24"/>
          <w:szCs w:val="24"/>
          <w:lang w:val="es-ES"/>
        </w:rPr>
        <w:t>en la contratación</w:t>
      </w:r>
      <w:r w:rsidRPr="007A0A48">
        <w:rPr>
          <w:rFonts w:ascii="Arial" w:hAnsi="Arial" w:cs="Arial"/>
          <w:sz w:val="24"/>
          <w:szCs w:val="24"/>
          <w:lang w:val="es-ES"/>
        </w:rPr>
        <w:t>, siempre y cuando existieren razones de interés público, y que esta permita satisfacer de igual o mejor forma la necesidad pública que hubiere dado origen al procedimiento de contratación.</w:t>
      </w:r>
      <w:bookmarkEnd w:id="9"/>
      <w:r w:rsidRPr="007A0A48">
        <w:rPr>
          <w:rFonts w:ascii="Arial" w:hAnsi="Arial" w:cs="Arial"/>
          <w:sz w:val="24"/>
          <w:szCs w:val="24"/>
          <w:lang w:val="es-ES"/>
        </w:rPr>
        <w:t xml:space="preserve"> </w:t>
      </w:r>
    </w:p>
    <w:p w:rsidR="0077021E" w:rsidRDefault="001C7A2E" w:rsidP="00A97034">
      <w:pPr>
        <w:spacing w:line="360" w:lineRule="auto"/>
        <w:ind w:left="708"/>
        <w:jc w:val="both"/>
        <w:rPr>
          <w:rFonts w:ascii="Arial" w:hAnsi="Arial" w:cs="Arial"/>
          <w:sz w:val="24"/>
          <w:szCs w:val="24"/>
          <w:lang w:val="es-ES"/>
        </w:rPr>
      </w:pPr>
      <w:bookmarkStart w:id="10" w:name="_Toc188532024"/>
      <w:r w:rsidRPr="007A0A48">
        <w:rPr>
          <w:rFonts w:ascii="Arial" w:hAnsi="Arial" w:cs="Arial"/>
          <w:sz w:val="24"/>
          <w:szCs w:val="24"/>
          <w:lang w:val="es-ES"/>
        </w:rPr>
        <w:t xml:space="preserve">Las modificaciones señaladas no podrá alterarse la aplicación de los principios de estricta sujeción a las bases, igualdad de los oferentes y deberán respetar el equilibrio financiero del contrato y el valor de éstas no podrá exceder, independientemente o en su conjunto con las demás modificaciones realizadas a éste durante su vigencia, el equivalente al 30% del monto originalmente convenido entre el proveedor y el organismo del Estado, siempre que este último cuente con disponibilidad presupuestaria para ello. En ningún caso podrán aprobarse modificaciones que puedan alterar los elementos esenciales </w:t>
      </w:r>
      <w:r>
        <w:rPr>
          <w:rFonts w:ascii="Arial" w:hAnsi="Arial" w:cs="Arial"/>
          <w:sz w:val="24"/>
          <w:szCs w:val="24"/>
          <w:lang w:val="es-ES"/>
        </w:rPr>
        <w:t>de la</w:t>
      </w:r>
      <w:r w:rsidRPr="007A0A48">
        <w:rPr>
          <w:rFonts w:ascii="Arial" w:hAnsi="Arial" w:cs="Arial"/>
          <w:sz w:val="24"/>
          <w:szCs w:val="24"/>
          <w:lang w:val="es-ES"/>
        </w:rPr>
        <w:t xml:space="preserve"> orden de compra inicial.</w:t>
      </w:r>
      <w:bookmarkEnd w:id="10"/>
    </w:p>
    <w:p w:rsidR="001C7A2E" w:rsidRPr="00FE61AE" w:rsidRDefault="001C7A2E" w:rsidP="001C7A2E">
      <w:pPr>
        <w:spacing w:line="360" w:lineRule="auto"/>
        <w:ind w:firstLine="708"/>
        <w:jc w:val="both"/>
        <w:rPr>
          <w:rFonts w:ascii="Arial" w:hAnsi="Arial" w:cs="Arial"/>
          <w:b/>
          <w:sz w:val="24"/>
          <w:szCs w:val="24"/>
          <w:u w:val="single"/>
        </w:rPr>
      </w:pPr>
      <w:r>
        <w:rPr>
          <w:rFonts w:ascii="Arial" w:hAnsi="Arial" w:cs="Arial"/>
          <w:sz w:val="24"/>
          <w:szCs w:val="24"/>
        </w:rPr>
        <w:t>9.-</w:t>
      </w:r>
      <w:r w:rsidRPr="002F0DB7">
        <w:rPr>
          <w:rFonts w:ascii="Arial" w:hAnsi="Arial" w:cs="Arial"/>
          <w:b/>
          <w:sz w:val="24"/>
          <w:szCs w:val="24"/>
          <w:u w:val="single"/>
        </w:rPr>
        <w:t xml:space="preserve">TÉRMINO ANTICIPADO </w:t>
      </w:r>
      <w:r>
        <w:rPr>
          <w:rFonts w:ascii="Arial" w:hAnsi="Arial" w:cs="Arial"/>
          <w:b/>
          <w:sz w:val="24"/>
          <w:szCs w:val="24"/>
          <w:u w:val="single"/>
        </w:rPr>
        <w:t>DE CONTRATO.</w:t>
      </w:r>
    </w:p>
    <w:p w:rsidR="001C7A2E" w:rsidRPr="007153DE" w:rsidRDefault="001C7A2E" w:rsidP="001C7A2E">
      <w:pPr>
        <w:keepNext/>
        <w:spacing w:after="0" w:line="360" w:lineRule="auto"/>
        <w:jc w:val="both"/>
        <w:rPr>
          <w:rFonts w:ascii="Arial" w:hAnsi="Arial" w:cs="Arial"/>
          <w:sz w:val="24"/>
          <w:szCs w:val="24"/>
          <w:lang w:val="es-ES"/>
        </w:rPr>
      </w:pPr>
      <w:bookmarkStart w:id="11" w:name="_hmfzckgtpft7" w:colFirst="0" w:colLast="0"/>
      <w:bookmarkEnd w:id="11"/>
      <w:r w:rsidRPr="007153DE">
        <w:rPr>
          <w:rFonts w:ascii="Arial" w:hAnsi="Arial" w:cs="Arial"/>
          <w:sz w:val="24"/>
          <w:szCs w:val="24"/>
          <w:lang w:val="es-ES"/>
        </w:rPr>
        <w:t>El Hospital por resolución fundada, podrá poner término anticipado al contrato por alguna de las siguientes causales, las cuales estarán fundadas en el informe de justificación:</w:t>
      </w:r>
    </w:p>
    <w:p w:rsidR="001C7A2E" w:rsidRDefault="001C7A2E" w:rsidP="001C7A2E">
      <w:pPr>
        <w:keepNext/>
        <w:pBdr>
          <w:top w:val="nil"/>
          <w:left w:val="nil"/>
          <w:bottom w:val="nil"/>
          <w:right w:val="nil"/>
          <w:between w:val="nil"/>
        </w:pBdr>
        <w:spacing w:after="0" w:line="240" w:lineRule="auto"/>
        <w:jc w:val="both"/>
        <w:rPr>
          <w:rFonts w:ascii="Arial" w:eastAsia="Arial" w:hAnsi="Arial" w:cs="Arial"/>
          <w:b/>
          <w:sz w:val="24"/>
          <w:szCs w:val="24"/>
        </w:rPr>
      </w:pPr>
      <w:bookmarkStart w:id="12" w:name="_jqg50i3ith35" w:colFirst="0" w:colLast="0"/>
      <w:bookmarkEnd w:id="12"/>
    </w:p>
    <w:p w:rsidR="007A453A" w:rsidRPr="00566FA9" w:rsidRDefault="007A453A" w:rsidP="007A453A">
      <w:pPr>
        <w:pStyle w:val="Prrafodelista"/>
        <w:numPr>
          <w:ilvl w:val="0"/>
          <w:numId w:val="27"/>
        </w:numPr>
        <w:spacing w:line="360" w:lineRule="auto"/>
        <w:jc w:val="both"/>
        <w:rPr>
          <w:rFonts w:ascii="Arial" w:eastAsia="Arial" w:hAnsi="Arial" w:cs="Arial"/>
          <w:sz w:val="24"/>
          <w:szCs w:val="24"/>
        </w:rPr>
      </w:pPr>
      <w:proofErr w:type="spellStart"/>
      <w:r w:rsidRPr="00566FA9">
        <w:rPr>
          <w:rFonts w:ascii="Arial" w:eastAsia="Arial" w:hAnsi="Arial" w:cs="Arial"/>
          <w:sz w:val="24"/>
          <w:szCs w:val="24"/>
        </w:rPr>
        <w:t>Resciliación</w:t>
      </w:r>
      <w:proofErr w:type="spellEnd"/>
      <w:r w:rsidRPr="00566FA9">
        <w:rPr>
          <w:rFonts w:ascii="Arial" w:eastAsia="Arial" w:hAnsi="Arial" w:cs="Arial"/>
          <w:sz w:val="24"/>
          <w:szCs w:val="24"/>
        </w:rPr>
        <w:t xml:space="preserve"> o mutuo acuerdo entre los contratantes. Siempre que el proveedor no se encuentre en mora de cumplir sus obligaciones.</w:t>
      </w:r>
    </w:p>
    <w:p w:rsidR="007A453A" w:rsidRPr="00566FA9" w:rsidRDefault="007A453A" w:rsidP="007A453A">
      <w:pPr>
        <w:pStyle w:val="Prrafodelista"/>
        <w:numPr>
          <w:ilvl w:val="0"/>
          <w:numId w:val="27"/>
        </w:numPr>
        <w:spacing w:line="360" w:lineRule="auto"/>
        <w:jc w:val="both"/>
        <w:rPr>
          <w:rFonts w:ascii="Arial" w:eastAsia="Arial" w:hAnsi="Arial" w:cs="Arial"/>
          <w:sz w:val="24"/>
          <w:szCs w:val="24"/>
        </w:rPr>
      </w:pPr>
      <w:r w:rsidRPr="00566FA9">
        <w:rPr>
          <w:rFonts w:ascii="Arial" w:eastAsia="Arial" w:hAnsi="Arial" w:cs="Arial"/>
          <w:sz w:val="24"/>
          <w:szCs w:val="24"/>
        </w:rPr>
        <w:t>Incumplimiento grave de las obligaciones contraídas por el proveedor, debidamente calificadas por el Hospital. Se entenderá por tales, entre otros, el incumplimiento de los plazos de entrega y/o del lugar de entrega, la especie o la especie no cumple con los requerimientos técnicos y del pago de las m</w:t>
      </w:r>
      <w:r>
        <w:rPr>
          <w:rFonts w:ascii="Arial" w:eastAsia="Arial" w:hAnsi="Arial" w:cs="Arial"/>
          <w:sz w:val="24"/>
          <w:szCs w:val="24"/>
        </w:rPr>
        <w:t>ultas del contrato.</w:t>
      </w:r>
    </w:p>
    <w:p w:rsidR="007A453A" w:rsidRPr="00566FA9" w:rsidRDefault="007A453A" w:rsidP="007A453A">
      <w:pPr>
        <w:pStyle w:val="Prrafodelista"/>
        <w:numPr>
          <w:ilvl w:val="0"/>
          <w:numId w:val="27"/>
        </w:numPr>
        <w:spacing w:line="360" w:lineRule="auto"/>
        <w:jc w:val="both"/>
        <w:rPr>
          <w:rFonts w:ascii="Arial" w:eastAsia="Arial" w:hAnsi="Arial" w:cs="Arial"/>
          <w:sz w:val="24"/>
          <w:szCs w:val="24"/>
        </w:rPr>
      </w:pPr>
      <w:r w:rsidRPr="00566FA9">
        <w:rPr>
          <w:rFonts w:ascii="Arial" w:eastAsia="Arial" w:hAnsi="Arial" w:cs="Arial"/>
          <w:sz w:val="24"/>
          <w:szCs w:val="24"/>
        </w:rPr>
        <w:t>Estado de notoria insolvencia del proveedor, a menos que, se mejoren las cauciones entregadas o las existentes sean suficientes para garantizar el cumplimiento del contrato.</w:t>
      </w:r>
    </w:p>
    <w:p w:rsidR="007A453A" w:rsidRPr="00566FA9" w:rsidRDefault="007A453A" w:rsidP="007A453A">
      <w:pPr>
        <w:pStyle w:val="Prrafodelista"/>
        <w:numPr>
          <w:ilvl w:val="0"/>
          <w:numId w:val="27"/>
        </w:numPr>
        <w:spacing w:line="360" w:lineRule="auto"/>
        <w:jc w:val="both"/>
        <w:rPr>
          <w:rFonts w:ascii="Arial" w:eastAsia="Arial" w:hAnsi="Arial" w:cs="Arial"/>
          <w:sz w:val="24"/>
          <w:szCs w:val="24"/>
        </w:rPr>
      </w:pPr>
      <w:r w:rsidRPr="00566FA9">
        <w:rPr>
          <w:rFonts w:ascii="Arial" w:eastAsia="Arial" w:hAnsi="Arial" w:cs="Arial"/>
          <w:sz w:val="24"/>
          <w:szCs w:val="24"/>
        </w:rPr>
        <w:lastRenderedPageBreak/>
        <w:t>Por exigirlo el interés público o la seguridad nacional.</w:t>
      </w:r>
    </w:p>
    <w:p w:rsidR="007A453A" w:rsidRPr="00566FA9" w:rsidRDefault="007A453A" w:rsidP="007A453A">
      <w:pPr>
        <w:pStyle w:val="Prrafodelista"/>
        <w:numPr>
          <w:ilvl w:val="0"/>
          <w:numId w:val="27"/>
        </w:numPr>
        <w:spacing w:line="360" w:lineRule="auto"/>
        <w:jc w:val="both"/>
        <w:rPr>
          <w:rFonts w:ascii="Arial" w:eastAsia="Arial" w:hAnsi="Arial" w:cs="Arial"/>
          <w:sz w:val="24"/>
          <w:szCs w:val="24"/>
        </w:rPr>
      </w:pPr>
      <w:r w:rsidRPr="00566FA9">
        <w:rPr>
          <w:rFonts w:ascii="Arial" w:eastAsia="Arial" w:hAnsi="Arial" w:cs="Arial"/>
          <w:sz w:val="24"/>
          <w:szCs w:val="24"/>
        </w:rPr>
        <w:t>Por la incapacidad del proveedor para seguir adelante con la ejecución del contrato, derivada de problemas internos, huelga de sus trabajadores, procedimiento concursal de liquidación, entre otros.</w:t>
      </w:r>
    </w:p>
    <w:p w:rsidR="007A453A" w:rsidRPr="00566FA9" w:rsidRDefault="007A453A" w:rsidP="007A453A">
      <w:pPr>
        <w:pStyle w:val="Prrafodelista"/>
        <w:numPr>
          <w:ilvl w:val="0"/>
          <w:numId w:val="27"/>
        </w:numPr>
        <w:spacing w:line="360" w:lineRule="auto"/>
        <w:jc w:val="both"/>
        <w:rPr>
          <w:rFonts w:ascii="Arial" w:eastAsia="Arial" w:hAnsi="Arial" w:cs="Arial"/>
          <w:sz w:val="24"/>
          <w:szCs w:val="24"/>
        </w:rPr>
      </w:pPr>
      <w:r w:rsidRPr="00566FA9">
        <w:rPr>
          <w:rFonts w:ascii="Arial" w:eastAsia="Arial" w:hAnsi="Arial" w:cs="Arial"/>
          <w:sz w:val="24"/>
          <w:szCs w:val="24"/>
        </w:rPr>
        <w:t>Por no encontrarse hábil e inscrito en el Registro de Proveedores.</w:t>
      </w:r>
    </w:p>
    <w:p w:rsidR="007A453A" w:rsidRPr="00566FA9" w:rsidRDefault="007A453A" w:rsidP="007A453A">
      <w:pPr>
        <w:pStyle w:val="Prrafodelista"/>
        <w:numPr>
          <w:ilvl w:val="0"/>
          <w:numId w:val="27"/>
        </w:numPr>
        <w:spacing w:line="360" w:lineRule="auto"/>
        <w:jc w:val="both"/>
        <w:rPr>
          <w:rFonts w:ascii="Arial" w:eastAsia="Arial" w:hAnsi="Arial" w:cs="Arial"/>
          <w:sz w:val="24"/>
          <w:szCs w:val="24"/>
        </w:rPr>
      </w:pPr>
      <w:r w:rsidRPr="00566FA9">
        <w:rPr>
          <w:rFonts w:ascii="Arial" w:eastAsia="Arial" w:hAnsi="Arial" w:cs="Arial"/>
          <w:sz w:val="24"/>
          <w:szCs w:val="24"/>
        </w:rPr>
        <w:t>Ser condenado por</w:t>
      </w:r>
      <w:r>
        <w:rPr>
          <w:rFonts w:ascii="Arial" w:eastAsia="Arial" w:hAnsi="Arial" w:cs="Arial"/>
          <w:sz w:val="24"/>
          <w:szCs w:val="24"/>
        </w:rPr>
        <w:t xml:space="preserve"> sentencia definitiva firme y ejecutoriada por los</w:t>
      </w:r>
      <w:r w:rsidRPr="00566FA9">
        <w:rPr>
          <w:rFonts w:ascii="Arial" w:eastAsia="Arial" w:hAnsi="Arial" w:cs="Arial"/>
          <w:sz w:val="24"/>
          <w:szCs w:val="24"/>
        </w:rPr>
        <w:t xml:space="preserve"> delitos concursales establecidos en los artículos 463 y siguientes del Código Penal.</w:t>
      </w:r>
    </w:p>
    <w:p w:rsidR="007A453A" w:rsidRPr="00566FA9" w:rsidRDefault="007A453A" w:rsidP="007A453A">
      <w:pPr>
        <w:pStyle w:val="Prrafodelista"/>
        <w:numPr>
          <w:ilvl w:val="0"/>
          <w:numId w:val="27"/>
        </w:numPr>
        <w:spacing w:line="360" w:lineRule="auto"/>
        <w:jc w:val="both"/>
        <w:rPr>
          <w:rFonts w:ascii="Arial" w:eastAsia="Arial" w:hAnsi="Arial" w:cs="Arial"/>
          <w:sz w:val="24"/>
          <w:szCs w:val="24"/>
        </w:rPr>
      </w:pPr>
      <w:r w:rsidRPr="00566FA9">
        <w:rPr>
          <w:rFonts w:ascii="Arial" w:eastAsia="Arial" w:hAnsi="Arial" w:cs="Arial"/>
          <w:sz w:val="24"/>
          <w:szCs w:val="24"/>
        </w:rPr>
        <w:t>Cuando se exceda el límite máximo para la aplicación de multas.</w:t>
      </w:r>
    </w:p>
    <w:p w:rsidR="007A453A" w:rsidRPr="00566FA9" w:rsidRDefault="007A453A" w:rsidP="007A453A">
      <w:pPr>
        <w:pStyle w:val="Prrafodelista"/>
        <w:numPr>
          <w:ilvl w:val="0"/>
          <w:numId w:val="27"/>
        </w:numPr>
        <w:spacing w:line="360" w:lineRule="auto"/>
        <w:jc w:val="both"/>
        <w:rPr>
          <w:rFonts w:ascii="Arial" w:eastAsia="Arial" w:hAnsi="Arial" w:cs="Arial"/>
          <w:sz w:val="24"/>
          <w:szCs w:val="24"/>
        </w:rPr>
      </w:pPr>
      <w:r w:rsidRPr="00566FA9">
        <w:rPr>
          <w:rFonts w:ascii="Arial" w:eastAsia="Arial" w:hAnsi="Arial" w:cs="Arial"/>
          <w:sz w:val="24"/>
          <w:szCs w:val="24"/>
        </w:rPr>
        <w:t>Por estar condenado por sentencia</w:t>
      </w:r>
      <w:r>
        <w:rPr>
          <w:rFonts w:ascii="Arial" w:eastAsia="Arial" w:hAnsi="Arial" w:cs="Arial"/>
          <w:sz w:val="24"/>
          <w:szCs w:val="24"/>
        </w:rPr>
        <w:t xml:space="preserve"> definitiva firme y ejecutoriada</w:t>
      </w:r>
      <w:r w:rsidRPr="00566FA9">
        <w:rPr>
          <w:rFonts w:ascii="Arial" w:eastAsia="Arial" w:hAnsi="Arial" w:cs="Arial"/>
          <w:sz w:val="24"/>
          <w:szCs w:val="24"/>
        </w:rPr>
        <w:t xml:space="preserve"> del Tribunal de la Libre Competencia, quedando afecto a las prohibiciones del artículo 26, letra d), del D.L. N° 211, que Fija Normas para la Defensa de la Libre Competencia.</w:t>
      </w:r>
    </w:p>
    <w:p w:rsidR="007A453A" w:rsidRPr="00566FA9" w:rsidRDefault="007A453A" w:rsidP="007A453A">
      <w:pPr>
        <w:pStyle w:val="Prrafodelista"/>
        <w:numPr>
          <w:ilvl w:val="0"/>
          <w:numId w:val="27"/>
        </w:numPr>
        <w:spacing w:line="360" w:lineRule="auto"/>
        <w:jc w:val="both"/>
        <w:rPr>
          <w:rFonts w:ascii="Arial" w:eastAsia="Arial" w:hAnsi="Arial" w:cs="Arial"/>
          <w:sz w:val="24"/>
          <w:szCs w:val="24"/>
        </w:rPr>
      </w:pPr>
      <w:r w:rsidRPr="00566FA9">
        <w:rPr>
          <w:rFonts w:ascii="Arial" w:eastAsia="Arial" w:hAnsi="Arial" w:cs="Arial"/>
          <w:sz w:val="24"/>
          <w:szCs w:val="24"/>
        </w:rPr>
        <w:t>Por no cumplir con lo señalado en el artículo 4, inciso 1° de la Ley Nº19.886.</w:t>
      </w:r>
    </w:p>
    <w:p w:rsidR="007A453A" w:rsidRPr="00566FA9" w:rsidRDefault="007A453A" w:rsidP="007A453A">
      <w:pPr>
        <w:pStyle w:val="Prrafodelista"/>
        <w:numPr>
          <w:ilvl w:val="0"/>
          <w:numId w:val="27"/>
        </w:numPr>
        <w:spacing w:line="360" w:lineRule="auto"/>
        <w:jc w:val="both"/>
        <w:rPr>
          <w:rFonts w:ascii="Arial" w:eastAsia="Arial" w:hAnsi="Arial" w:cs="Arial"/>
          <w:sz w:val="24"/>
          <w:szCs w:val="24"/>
        </w:rPr>
      </w:pPr>
      <w:r w:rsidRPr="00566FA9">
        <w:rPr>
          <w:rFonts w:ascii="Arial" w:eastAsia="Arial" w:hAnsi="Arial" w:cs="Arial"/>
          <w:sz w:val="24"/>
          <w:szCs w:val="24"/>
        </w:rPr>
        <w:t>Registrar saldos insolutos de remuneraciones o cotizaciones de seguridad social con sus actuales trabajadores o con trabajadores contratados en los últimos dos años, a la mitad del período de ejecución del servicio, con un máximo de seis meses.</w:t>
      </w:r>
    </w:p>
    <w:p w:rsidR="007A453A" w:rsidRPr="00566FA9" w:rsidRDefault="007A453A" w:rsidP="007A453A">
      <w:pPr>
        <w:pStyle w:val="Prrafodelista"/>
        <w:numPr>
          <w:ilvl w:val="0"/>
          <w:numId w:val="27"/>
        </w:numPr>
        <w:spacing w:line="360" w:lineRule="auto"/>
        <w:jc w:val="both"/>
        <w:rPr>
          <w:rFonts w:ascii="Arial" w:eastAsia="Arial" w:hAnsi="Arial" w:cs="Arial"/>
          <w:sz w:val="24"/>
          <w:szCs w:val="24"/>
        </w:rPr>
      </w:pPr>
      <w:r w:rsidRPr="00566FA9">
        <w:rPr>
          <w:rFonts w:ascii="Arial" w:eastAsia="Arial" w:hAnsi="Arial" w:cs="Arial"/>
          <w:sz w:val="24"/>
          <w:szCs w:val="24"/>
        </w:rPr>
        <w:t>Por estar condenado</w:t>
      </w:r>
      <w:r>
        <w:rPr>
          <w:rFonts w:ascii="Arial" w:eastAsia="Arial" w:hAnsi="Arial" w:cs="Arial"/>
          <w:sz w:val="24"/>
          <w:szCs w:val="24"/>
        </w:rPr>
        <w:t xml:space="preserve"> por sentencia definitiva firme y ejecutoriada</w:t>
      </w:r>
      <w:r w:rsidRPr="00566FA9">
        <w:rPr>
          <w:rFonts w:ascii="Arial" w:eastAsia="Arial" w:hAnsi="Arial" w:cs="Arial"/>
          <w:sz w:val="24"/>
          <w:szCs w:val="24"/>
        </w:rPr>
        <w:t xml:space="preserve"> en virtud de la Ley N° 21.595, de delitos económicos, conforme a lo señalado en el artículo 33 del mencionado cuerpo legal.</w:t>
      </w:r>
    </w:p>
    <w:p w:rsidR="007A453A" w:rsidRPr="00566FA9" w:rsidRDefault="007A453A" w:rsidP="007A453A">
      <w:pPr>
        <w:pStyle w:val="Prrafodelista"/>
        <w:numPr>
          <w:ilvl w:val="0"/>
          <w:numId w:val="27"/>
        </w:numPr>
        <w:spacing w:line="360" w:lineRule="auto"/>
        <w:jc w:val="both"/>
        <w:rPr>
          <w:rFonts w:ascii="Arial" w:eastAsia="Arial" w:hAnsi="Arial" w:cs="Arial"/>
          <w:sz w:val="24"/>
          <w:szCs w:val="24"/>
        </w:rPr>
      </w:pPr>
      <w:r w:rsidRPr="00566FA9">
        <w:rPr>
          <w:rFonts w:ascii="Arial" w:eastAsia="Arial" w:hAnsi="Arial" w:cs="Arial"/>
          <w:sz w:val="24"/>
          <w:szCs w:val="24"/>
        </w:rPr>
        <w:t xml:space="preserve">Estar afecto a alguna de las inhabilidades contempladas en el inciso primero, segundo y tercero del artículo 35 </w:t>
      </w:r>
      <w:proofErr w:type="spellStart"/>
      <w:r w:rsidRPr="00566FA9">
        <w:rPr>
          <w:rFonts w:ascii="Arial" w:eastAsia="Arial" w:hAnsi="Arial" w:cs="Arial"/>
          <w:sz w:val="24"/>
          <w:szCs w:val="24"/>
        </w:rPr>
        <w:t>quáter</w:t>
      </w:r>
      <w:proofErr w:type="spellEnd"/>
      <w:r w:rsidRPr="00566FA9">
        <w:rPr>
          <w:rFonts w:ascii="Arial" w:eastAsia="Arial" w:hAnsi="Arial" w:cs="Arial"/>
          <w:sz w:val="24"/>
          <w:szCs w:val="24"/>
        </w:rPr>
        <w:t xml:space="preserve"> de la Ley N° 19.886.</w:t>
      </w:r>
    </w:p>
    <w:p w:rsidR="007A453A" w:rsidRPr="00566FA9" w:rsidRDefault="007A453A" w:rsidP="007A453A">
      <w:pPr>
        <w:pStyle w:val="Prrafodelista"/>
        <w:numPr>
          <w:ilvl w:val="0"/>
          <w:numId w:val="27"/>
        </w:numPr>
        <w:spacing w:line="360" w:lineRule="auto"/>
        <w:jc w:val="both"/>
        <w:rPr>
          <w:rFonts w:ascii="Arial" w:eastAsia="Arial" w:hAnsi="Arial" w:cs="Arial"/>
          <w:sz w:val="24"/>
          <w:szCs w:val="24"/>
        </w:rPr>
      </w:pPr>
      <w:r w:rsidRPr="00566FA9">
        <w:rPr>
          <w:rFonts w:ascii="Arial" w:eastAsia="Arial" w:hAnsi="Arial" w:cs="Arial"/>
          <w:sz w:val="24"/>
          <w:szCs w:val="24"/>
        </w:rPr>
        <w:t>La extinción de la personalidad jurídica de la sociedad contratista.</w:t>
      </w:r>
    </w:p>
    <w:p w:rsidR="007A453A" w:rsidRPr="00566FA9" w:rsidRDefault="007A453A" w:rsidP="007A453A">
      <w:pPr>
        <w:pStyle w:val="Prrafodelista"/>
        <w:numPr>
          <w:ilvl w:val="0"/>
          <w:numId w:val="27"/>
        </w:numPr>
        <w:spacing w:line="360" w:lineRule="auto"/>
        <w:jc w:val="both"/>
        <w:rPr>
          <w:rFonts w:ascii="Arial" w:eastAsia="Arial" w:hAnsi="Arial" w:cs="Arial"/>
          <w:sz w:val="24"/>
          <w:szCs w:val="24"/>
        </w:rPr>
      </w:pPr>
      <w:r w:rsidRPr="00566FA9">
        <w:rPr>
          <w:rFonts w:ascii="Arial" w:eastAsia="Arial" w:hAnsi="Arial" w:cs="Arial"/>
          <w:sz w:val="24"/>
          <w:szCs w:val="24"/>
        </w:rPr>
        <w:t>Se encuentra</w:t>
      </w:r>
      <w:r>
        <w:rPr>
          <w:rFonts w:ascii="Arial" w:eastAsia="Arial" w:hAnsi="Arial" w:cs="Arial"/>
          <w:sz w:val="24"/>
          <w:szCs w:val="24"/>
        </w:rPr>
        <w:t xml:space="preserve"> condenado por sentencia definitiva firme y ejecutoriada</w:t>
      </w:r>
      <w:r w:rsidRPr="00566FA9">
        <w:rPr>
          <w:rFonts w:ascii="Arial" w:eastAsia="Arial" w:hAnsi="Arial" w:cs="Arial"/>
          <w:sz w:val="24"/>
          <w:szCs w:val="24"/>
        </w:rPr>
        <w:t xml:space="preserve"> afecto a las penas establecidas en los artículos 8° y 10 de la Ley Nº 20.393, sobre responsabilidad penal de las personas jurídicas.</w:t>
      </w:r>
    </w:p>
    <w:p w:rsidR="007A453A" w:rsidRDefault="007A453A" w:rsidP="007A453A">
      <w:pPr>
        <w:pStyle w:val="Prrafodelista"/>
        <w:numPr>
          <w:ilvl w:val="0"/>
          <w:numId w:val="27"/>
        </w:numPr>
        <w:spacing w:line="360" w:lineRule="auto"/>
        <w:jc w:val="both"/>
        <w:rPr>
          <w:rFonts w:ascii="Arial" w:eastAsia="Arial" w:hAnsi="Arial" w:cs="Arial"/>
          <w:sz w:val="24"/>
          <w:szCs w:val="24"/>
        </w:rPr>
      </w:pPr>
      <w:r w:rsidRPr="00566FA9">
        <w:rPr>
          <w:rFonts w:ascii="Arial" w:eastAsia="Arial" w:hAnsi="Arial" w:cs="Arial"/>
          <w:sz w:val="24"/>
          <w:szCs w:val="24"/>
        </w:rPr>
        <w:t>La imposibilidad de ejecutar la prestación en los términos inicialmente pactados, cuando no sea posible modificar el contrato. En tal caso, la Entidad sólo pagará el precio por los bienes que efectivamente se hubieren entregado o prestado, según corresponda, durante la vigencia del contrato. Asimismo, en el evento que la imposibilidad de cumplimiento del contrato obedeciere a motivos imputables al Proveedor, procederá que se apliquen en su contra las medidas por incumplimiento estipuladas en</w:t>
      </w:r>
      <w:r>
        <w:rPr>
          <w:rFonts w:ascii="Arial" w:eastAsia="Arial" w:hAnsi="Arial" w:cs="Arial"/>
          <w:sz w:val="24"/>
          <w:szCs w:val="24"/>
        </w:rPr>
        <w:t xml:space="preserve"> el presente requerimiento.</w:t>
      </w:r>
    </w:p>
    <w:p w:rsidR="007A453A" w:rsidRPr="007A453A" w:rsidRDefault="007A453A" w:rsidP="007A453A">
      <w:pPr>
        <w:pStyle w:val="Prrafodelista"/>
        <w:keepNext/>
        <w:numPr>
          <w:ilvl w:val="0"/>
          <w:numId w:val="27"/>
        </w:numPr>
        <w:pBdr>
          <w:top w:val="nil"/>
          <w:left w:val="nil"/>
          <w:bottom w:val="nil"/>
          <w:right w:val="nil"/>
          <w:between w:val="nil"/>
        </w:pBdr>
        <w:spacing w:after="0" w:line="240" w:lineRule="auto"/>
        <w:jc w:val="both"/>
        <w:rPr>
          <w:rFonts w:ascii="Arial" w:eastAsia="Arial" w:hAnsi="Arial" w:cs="Arial"/>
          <w:b/>
          <w:sz w:val="24"/>
          <w:szCs w:val="24"/>
        </w:rPr>
      </w:pPr>
      <w:r w:rsidRPr="007A453A">
        <w:rPr>
          <w:rFonts w:ascii="Arial" w:eastAsia="Arial" w:hAnsi="Arial" w:cs="Arial"/>
          <w:sz w:val="24"/>
          <w:szCs w:val="24"/>
        </w:rPr>
        <w:lastRenderedPageBreak/>
        <w:t>Si el oferente presenta documentación no fidedigna, previa confirmación</w:t>
      </w:r>
    </w:p>
    <w:p w:rsidR="007A453A" w:rsidRDefault="007A453A" w:rsidP="007A453A">
      <w:pPr>
        <w:pStyle w:val="Prrafodelista"/>
        <w:spacing w:line="360" w:lineRule="auto"/>
        <w:jc w:val="both"/>
        <w:rPr>
          <w:rFonts w:ascii="Arial" w:eastAsia="Arial" w:hAnsi="Arial" w:cs="Arial"/>
          <w:sz w:val="24"/>
          <w:szCs w:val="24"/>
        </w:rPr>
      </w:pPr>
    </w:p>
    <w:p w:rsidR="001C7A2E" w:rsidRPr="00E460DD" w:rsidRDefault="001C7A2E" w:rsidP="001C7A2E">
      <w:pPr>
        <w:pStyle w:val="Prrafodelista"/>
        <w:keepNext/>
        <w:spacing w:after="0" w:line="360" w:lineRule="auto"/>
        <w:ind w:left="142"/>
        <w:jc w:val="both"/>
        <w:rPr>
          <w:rFonts w:ascii="Arial" w:eastAsia="Times New Roman" w:hAnsi="Arial" w:cs="Arial"/>
          <w:color w:val="000000"/>
          <w:sz w:val="24"/>
          <w:szCs w:val="24"/>
          <w:lang w:eastAsia="es-ES"/>
        </w:rPr>
      </w:pPr>
      <w:bookmarkStart w:id="13" w:name="_Hlk188536625"/>
      <w:r w:rsidRPr="00E460DD">
        <w:rPr>
          <w:rFonts w:ascii="Arial" w:eastAsia="Times New Roman" w:hAnsi="Arial" w:cs="Arial"/>
          <w:color w:val="000000"/>
          <w:sz w:val="24"/>
          <w:szCs w:val="24"/>
          <w:lang w:eastAsia="es-ES"/>
        </w:rPr>
        <w:t>Sin perjuicio del término anticipado del contrato, la</w:t>
      </w:r>
      <w:r>
        <w:rPr>
          <w:rFonts w:ascii="Arial" w:eastAsia="Times New Roman" w:hAnsi="Arial" w:cs="Arial"/>
          <w:color w:val="000000"/>
          <w:sz w:val="24"/>
          <w:szCs w:val="24"/>
          <w:lang w:eastAsia="es-ES"/>
        </w:rPr>
        <w:t xml:space="preserve"> Institución</w:t>
      </w:r>
      <w:r w:rsidRPr="00E460DD">
        <w:rPr>
          <w:rFonts w:ascii="Arial" w:eastAsia="Times New Roman" w:hAnsi="Arial" w:cs="Arial"/>
          <w:color w:val="000000"/>
          <w:sz w:val="24"/>
          <w:szCs w:val="24"/>
          <w:lang w:eastAsia="es-ES"/>
        </w:rPr>
        <w:t xml:space="preserve"> procederá a cobrar el documento de garantía de fiel cumplimiento del </w:t>
      </w:r>
      <w:r>
        <w:rPr>
          <w:rFonts w:ascii="Arial" w:eastAsia="Times New Roman" w:hAnsi="Arial" w:cs="Arial"/>
          <w:color w:val="000000"/>
          <w:sz w:val="24"/>
          <w:szCs w:val="24"/>
          <w:lang w:eastAsia="es-ES"/>
        </w:rPr>
        <w:t>c</w:t>
      </w:r>
      <w:r w:rsidRPr="00E460DD">
        <w:rPr>
          <w:rFonts w:ascii="Arial" w:eastAsia="Times New Roman" w:hAnsi="Arial" w:cs="Arial"/>
          <w:color w:val="000000"/>
          <w:sz w:val="24"/>
          <w:szCs w:val="24"/>
          <w:lang w:eastAsia="es-ES"/>
        </w:rPr>
        <w:t>ontrato, e iniciar las acciones legales que sean procedentes, cuando la causal de término anticipado sea imputable al proveedor.</w:t>
      </w:r>
    </w:p>
    <w:p w:rsidR="001C7A2E" w:rsidRPr="00E460DD" w:rsidRDefault="001C7A2E" w:rsidP="001C7A2E">
      <w:pPr>
        <w:pStyle w:val="Prrafodelista"/>
        <w:keepNext/>
        <w:spacing w:after="0" w:line="360" w:lineRule="auto"/>
        <w:ind w:left="142"/>
        <w:jc w:val="both"/>
        <w:rPr>
          <w:rFonts w:ascii="Arial" w:eastAsia="Times New Roman" w:hAnsi="Arial" w:cs="Arial"/>
          <w:color w:val="000000"/>
          <w:sz w:val="24"/>
          <w:szCs w:val="24"/>
          <w:lang w:eastAsia="es-ES"/>
        </w:rPr>
      </w:pPr>
    </w:p>
    <w:p w:rsidR="001C7A2E" w:rsidRPr="00E460DD" w:rsidRDefault="001C7A2E" w:rsidP="001C7A2E">
      <w:pPr>
        <w:pStyle w:val="Prrafodelista"/>
        <w:keepNext/>
        <w:spacing w:after="0" w:line="360" w:lineRule="auto"/>
        <w:ind w:left="142"/>
        <w:jc w:val="both"/>
        <w:rPr>
          <w:rFonts w:ascii="Arial" w:eastAsia="Times New Roman" w:hAnsi="Arial" w:cs="Arial"/>
          <w:color w:val="000000"/>
          <w:sz w:val="24"/>
          <w:szCs w:val="24"/>
          <w:lang w:eastAsia="es-ES"/>
        </w:rPr>
      </w:pPr>
      <w:r w:rsidRPr="00E460DD">
        <w:rPr>
          <w:rFonts w:ascii="Arial" w:eastAsia="Times New Roman" w:hAnsi="Arial" w:cs="Arial"/>
          <w:color w:val="000000"/>
          <w:sz w:val="24"/>
          <w:szCs w:val="24"/>
          <w:lang w:eastAsia="es-ES"/>
        </w:rPr>
        <w:t xml:space="preserve">En caso de dar termino anticipado unilateral por incumplimiento grave de sus obligaciones, la </w:t>
      </w:r>
      <w:r>
        <w:rPr>
          <w:rFonts w:ascii="Arial" w:eastAsia="Times New Roman" w:hAnsi="Arial" w:cs="Arial"/>
          <w:color w:val="000000"/>
          <w:sz w:val="24"/>
          <w:szCs w:val="24"/>
          <w:lang w:eastAsia="es-ES"/>
        </w:rPr>
        <w:t>Institución</w:t>
      </w:r>
      <w:r w:rsidRPr="00E460DD">
        <w:rPr>
          <w:rFonts w:ascii="Arial" w:eastAsia="Times New Roman" w:hAnsi="Arial" w:cs="Arial"/>
          <w:color w:val="000000"/>
          <w:sz w:val="24"/>
          <w:szCs w:val="24"/>
          <w:lang w:eastAsia="es-ES"/>
        </w:rPr>
        <w:t xml:space="preserve"> podrá solicitar a la Dirección de Compras </w:t>
      </w:r>
      <w:r>
        <w:rPr>
          <w:rFonts w:ascii="Arial" w:eastAsia="Times New Roman" w:hAnsi="Arial" w:cs="Arial"/>
          <w:color w:val="000000"/>
          <w:sz w:val="24"/>
          <w:szCs w:val="24"/>
          <w:lang w:eastAsia="es-ES"/>
        </w:rPr>
        <w:t xml:space="preserve">y Contratación Publica </w:t>
      </w:r>
      <w:r w:rsidRPr="00E460DD">
        <w:rPr>
          <w:rFonts w:ascii="Arial" w:eastAsia="Times New Roman" w:hAnsi="Arial" w:cs="Arial"/>
          <w:color w:val="000000"/>
          <w:sz w:val="24"/>
          <w:szCs w:val="24"/>
          <w:lang w:eastAsia="es-ES"/>
        </w:rPr>
        <w:t xml:space="preserve">la suspensión del </w:t>
      </w:r>
      <w:r>
        <w:rPr>
          <w:rFonts w:ascii="Arial" w:eastAsia="Times New Roman" w:hAnsi="Arial" w:cs="Arial"/>
          <w:color w:val="000000"/>
          <w:sz w:val="24"/>
          <w:szCs w:val="24"/>
          <w:lang w:eastAsia="es-ES"/>
        </w:rPr>
        <w:t>p</w:t>
      </w:r>
      <w:r w:rsidRPr="00E460DD">
        <w:rPr>
          <w:rFonts w:ascii="Arial" w:eastAsia="Times New Roman" w:hAnsi="Arial" w:cs="Arial"/>
          <w:color w:val="000000"/>
          <w:sz w:val="24"/>
          <w:szCs w:val="24"/>
          <w:lang w:eastAsia="es-ES"/>
        </w:rPr>
        <w:t xml:space="preserve">roveedor, atendida la afectación que se hubiere producido al interés público comprometido en la ejecución del respectivo contrato </w:t>
      </w:r>
      <w:bookmarkEnd w:id="13"/>
      <w:r w:rsidRPr="00E460DD">
        <w:rPr>
          <w:rFonts w:ascii="Arial" w:eastAsia="Times New Roman" w:hAnsi="Arial" w:cs="Arial"/>
          <w:color w:val="000000"/>
          <w:sz w:val="24"/>
          <w:szCs w:val="24"/>
          <w:lang w:eastAsia="es-ES"/>
        </w:rPr>
        <w:t>o a la continuidad del servicio, lo que deberá acreditar acompañando un informe que justifique la adopción de esta medida.</w:t>
      </w:r>
    </w:p>
    <w:p w:rsidR="00E94530" w:rsidRDefault="00E94530" w:rsidP="001C7A2E">
      <w:pPr>
        <w:keepNext/>
        <w:pBdr>
          <w:top w:val="nil"/>
          <w:left w:val="nil"/>
          <w:bottom w:val="nil"/>
          <w:right w:val="nil"/>
          <w:between w:val="nil"/>
        </w:pBdr>
        <w:spacing w:after="0" w:line="240" w:lineRule="auto"/>
        <w:ind w:left="1440"/>
        <w:jc w:val="both"/>
        <w:rPr>
          <w:rFonts w:ascii="Arial" w:eastAsia="Arial" w:hAnsi="Arial" w:cs="Arial"/>
          <w:sz w:val="24"/>
          <w:szCs w:val="24"/>
        </w:rPr>
      </w:pPr>
    </w:p>
    <w:p w:rsidR="001C7A2E" w:rsidRPr="00F26BE0" w:rsidRDefault="001C7A2E" w:rsidP="001C7A2E">
      <w:pPr>
        <w:spacing w:after="0" w:line="360" w:lineRule="auto"/>
        <w:ind w:firstLine="708"/>
        <w:rPr>
          <w:rFonts w:ascii="Arial" w:eastAsia="Times New Roman" w:hAnsi="Arial" w:cs="Arial"/>
          <w:b/>
          <w:sz w:val="24"/>
          <w:szCs w:val="24"/>
          <w:u w:val="single"/>
          <w:lang w:val="es-ES" w:eastAsia="es-ES"/>
        </w:rPr>
      </w:pPr>
      <w:bookmarkStart w:id="14" w:name="_9v7s28cwjzrf" w:colFirst="0" w:colLast="0"/>
      <w:bookmarkEnd w:id="14"/>
      <w:r w:rsidRPr="008823E5">
        <w:rPr>
          <w:rFonts w:ascii="Arial" w:eastAsia="Times New Roman" w:hAnsi="Arial" w:cs="Arial"/>
          <w:b/>
          <w:sz w:val="24"/>
          <w:szCs w:val="24"/>
          <w:lang w:val="es-ES" w:eastAsia="es-ES"/>
        </w:rPr>
        <w:t>10.-</w:t>
      </w:r>
      <w:r w:rsidRPr="00F26BE0">
        <w:rPr>
          <w:rFonts w:ascii="Arial" w:eastAsia="Times New Roman" w:hAnsi="Arial" w:cs="Arial"/>
          <w:b/>
          <w:sz w:val="24"/>
          <w:szCs w:val="24"/>
          <w:u w:val="single"/>
          <w:lang w:val="es-ES" w:eastAsia="es-ES"/>
        </w:rPr>
        <w:t>FIJACIÓN DEL DOMICILIO Y COMPETENCIA DE LOS TRIBUNALES.</w:t>
      </w:r>
    </w:p>
    <w:p w:rsidR="001C7A2E" w:rsidRPr="00831CF0" w:rsidRDefault="001C7A2E" w:rsidP="001C7A2E">
      <w:pPr>
        <w:spacing w:after="0" w:line="360" w:lineRule="auto"/>
        <w:rPr>
          <w:rFonts w:ascii="Arial" w:eastAsia="Times New Roman" w:hAnsi="Arial" w:cs="Arial"/>
          <w:b/>
          <w:i/>
          <w:sz w:val="24"/>
          <w:szCs w:val="24"/>
          <w:lang w:val="es-ES" w:eastAsia="es-ES"/>
        </w:rPr>
      </w:pPr>
    </w:p>
    <w:p w:rsidR="001C7A2E" w:rsidRDefault="001C7A2E" w:rsidP="001C7A2E">
      <w:pPr>
        <w:spacing w:after="0" w:line="360" w:lineRule="auto"/>
        <w:jc w:val="both"/>
        <w:rPr>
          <w:rFonts w:ascii="Arial" w:eastAsia="Times New Roman" w:hAnsi="Arial" w:cs="Arial"/>
          <w:sz w:val="24"/>
          <w:szCs w:val="24"/>
          <w:lang w:val="es-ES" w:eastAsia="es-ES"/>
        </w:rPr>
      </w:pPr>
      <w:r w:rsidRPr="00831CF0">
        <w:rPr>
          <w:rFonts w:ascii="Arial" w:eastAsia="Times New Roman" w:hAnsi="Arial" w:cs="Arial"/>
          <w:sz w:val="24"/>
          <w:szCs w:val="24"/>
          <w:lang w:val="es-ES" w:eastAsia="es-ES"/>
        </w:rPr>
        <w:t>Para todos los efectos derivados del presente contrato, las partes fijan su domicilio en la comuna y ciudad de Santiago y se someten a la competencia de sus Tribunales de Justicia.</w:t>
      </w:r>
    </w:p>
    <w:p w:rsidR="00707025" w:rsidRDefault="00707025" w:rsidP="001C7A2E">
      <w:pPr>
        <w:spacing w:after="0" w:line="360" w:lineRule="auto"/>
        <w:jc w:val="both"/>
        <w:rPr>
          <w:rFonts w:ascii="Arial" w:eastAsia="Times New Roman" w:hAnsi="Arial" w:cs="Arial"/>
          <w:sz w:val="24"/>
          <w:szCs w:val="24"/>
          <w:lang w:val="es-ES" w:eastAsia="es-ES"/>
        </w:rPr>
      </w:pPr>
    </w:p>
    <w:p w:rsidR="001C7A2E" w:rsidRPr="00F26BE0" w:rsidRDefault="001C7A2E" w:rsidP="001C7A2E">
      <w:pPr>
        <w:spacing w:after="0" w:line="360" w:lineRule="auto"/>
        <w:ind w:firstLine="708"/>
        <w:rPr>
          <w:rFonts w:ascii="Arial" w:eastAsia="Times New Roman" w:hAnsi="Arial" w:cs="Arial"/>
          <w:b/>
          <w:sz w:val="24"/>
          <w:szCs w:val="24"/>
          <w:u w:val="single"/>
          <w:lang w:val="es-ES" w:eastAsia="es-ES"/>
        </w:rPr>
      </w:pPr>
      <w:r w:rsidRPr="008823E5">
        <w:rPr>
          <w:rFonts w:ascii="Arial" w:eastAsia="Times New Roman" w:hAnsi="Arial" w:cs="Arial"/>
          <w:b/>
          <w:sz w:val="24"/>
          <w:szCs w:val="24"/>
          <w:lang w:val="es-ES" w:eastAsia="es-ES"/>
        </w:rPr>
        <w:t>11.-</w:t>
      </w:r>
      <w:r w:rsidRPr="00F26BE0">
        <w:rPr>
          <w:rFonts w:ascii="Arial" w:eastAsia="Times New Roman" w:hAnsi="Arial" w:cs="Arial"/>
          <w:b/>
          <w:sz w:val="24"/>
          <w:szCs w:val="24"/>
          <w:u w:val="single"/>
          <w:lang w:val="es-ES" w:eastAsia="es-ES"/>
        </w:rPr>
        <w:t xml:space="preserve"> DECLARACIÓN JURADA.</w:t>
      </w:r>
    </w:p>
    <w:p w:rsidR="001C7A2E" w:rsidRDefault="001C7A2E" w:rsidP="001C7A2E">
      <w:pPr>
        <w:spacing w:before="100" w:beforeAutospacing="1" w:after="100" w:afterAutospacing="1" w:line="360" w:lineRule="auto"/>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El</w:t>
      </w:r>
      <w:r w:rsidRPr="003B4247">
        <w:rPr>
          <w:rFonts w:ascii="Arial" w:eastAsia="Times New Roman" w:hAnsi="Arial" w:cs="Arial"/>
          <w:sz w:val="24"/>
          <w:szCs w:val="24"/>
          <w:lang w:val="es-ES" w:eastAsia="es-ES"/>
        </w:rPr>
        <w:t xml:space="preserve"> P</w:t>
      </w:r>
      <w:r>
        <w:rPr>
          <w:rFonts w:ascii="Arial" w:eastAsia="Times New Roman" w:hAnsi="Arial" w:cs="Arial"/>
          <w:sz w:val="24"/>
          <w:szCs w:val="24"/>
          <w:lang w:val="es-ES" w:eastAsia="es-ES"/>
        </w:rPr>
        <w:t>roveedor declara bajo juramento:</w:t>
      </w:r>
    </w:p>
    <w:p w:rsidR="007A453A" w:rsidRPr="00566FA9" w:rsidRDefault="007A453A" w:rsidP="007A453A">
      <w:pPr>
        <w:pStyle w:val="Prrafodelista"/>
        <w:numPr>
          <w:ilvl w:val="0"/>
          <w:numId w:val="32"/>
        </w:numPr>
        <w:spacing w:after="0" w:line="360" w:lineRule="auto"/>
        <w:ind w:left="0" w:right="49" w:firstLine="0"/>
        <w:jc w:val="both"/>
        <w:rPr>
          <w:rFonts w:ascii="Arial" w:eastAsia="Arial" w:hAnsi="Arial" w:cs="Arial"/>
          <w:sz w:val="24"/>
          <w:szCs w:val="24"/>
        </w:rPr>
      </w:pPr>
      <w:r w:rsidRPr="00566FA9">
        <w:rPr>
          <w:rFonts w:ascii="Arial" w:eastAsia="Arial" w:hAnsi="Arial" w:cs="Arial"/>
          <w:sz w:val="24"/>
          <w:szCs w:val="24"/>
        </w:rPr>
        <w:t>Que su representada no se encuentra afecto a alguna de las causales de inhabilidad que contempla el artículo 4 inciso 1 de la Ley N° 19.886.</w:t>
      </w:r>
    </w:p>
    <w:p w:rsidR="007A453A" w:rsidRPr="00566FA9" w:rsidRDefault="007A453A" w:rsidP="007A453A">
      <w:pPr>
        <w:pStyle w:val="Prrafodelista"/>
        <w:spacing w:after="0" w:line="360" w:lineRule="auto"/>
        <w:ind w:left="0" w:right="49"/>
        <w:jc w:val="both"/>
        <w:rPr>
          <w:rFonts w:ascii="Arial" w:eastAsia="Arial" w:hAnsi="Arial" w:cs="Arial"/>
          <w:sz w:val="24"/>
          <w:szCs w:val="24"/>
        </w:rPr>
      </w:pPr>
    </w:p>
    <w:p w:rsidR="007A453A" w:rsidRPr="00566FA9" w:rsidRDefault="007A453A" w:rsidP="007A453A">
      <w:pPr>
        <w:spacing w:after="0" w:line="360" w:lineRule="auto"/>
        <w:ind w:right="49"/>
        <w:jc w:val="both"/>
        <w:rPr>
          <w:rFonts w:ascii="Arial" w:eastAsia="Arial" w:hAnsi="Arial" w:cs="Arial"/>
          <w:sz w:val="24"/>
          <w:szCs w:val="24"/>
        </w:rPr>
      </w:pPr>
      <w:r w:rsidRPr="00566FA9">
        <w:rPr>
          <w:rFonts w:ascii="Arial" w:eastAsia="Arial" w:hAnsi="Arial" w:cs="Arial"/>
          <w:b/>
          <w:sz w:val="24"/>
          <w:szCs w:val="24"/>
        </w:rPr>
        <w:t>b)</w:t>
      </w:r>
      <w:r w:rsidRPr="00566FA9">
        <w:rPr>
          <w:rFonts w:ascii="Arial" w:eastAsia="Arial" w:hAnsi="Arial" w:cs="Arial"/>
          <w:sz w:val="24"/>
          <w:szCs w:val="24"/>
        </w:rPr>
        <w:tab/>
        <w:t>Declaración jurada simple, de no encontrarse</w:t>
      </w:r>
      <w:r>
        <w:rPr>
          <w:rFonts w:ascii="Arial" w:eastAsia="Arial" w:hAnsi="Arial" w:cs="Arial"/>
          <w:sz w:val="24"/>
          <w:szCs w:val="24"/>
        </w:rPr>
        <w:t xml:space="preserve"> condenado por sentencia definitiva firme y ejecutoriada por </w:t>
      </w:r>
      <w:r w:rsidRPr="00566FA9">
        <w:rPr>
          <w:rFonts w:ascii="Arial" w:eastAsia="Arial" w:hAnsi="Arial" w:cs="Arial"/>
          <w:sz w:val="24"/>
          <w:szCs w:val="24"/>
        </w:rPr>
        <w:t xml:space="preserve">las penas establecidas en los artículos 8° y 10 de la Ley Nº 20.393, sobre responsabilidad penal de las personas jurídicas. </w:t>
      </w:r>
    </w:p>
    <w:p w:rsidR="007A453A" w:rsidRPr="00566FA9" w:rsidRDefault="007A453A" w:rsidP="007A453A">
      <w:pPr>
        <w:spacing w:after="0" w:line="360" w:lineRule="auto"/>
        <w:ind w:right="49"/>
        <w:jc w:val="both"/>
        <w:rPr>
          <w:rFonts w:ascii="Arial" w:eastAsia="Arial" w:hAnsi="Arial" w:cs="Arial"/>
          <w:sz w:val="24"/>
          <w:szCs w:val="24"/>
        </w:rPr>
      </w:pPr>
    </w:p>
    <w:p w:rsidR="007A453A" w:rsidRPr="00566FA9" w:rsidRDefault="007A453A" w:rsidP="007A453A">
      <w:pPr>
        <w:spacing w:after="0" w:line="360" w:lineRule="auto"/>
        <w:ind w:right="49"/>
        <w:jc w:val="both"/>
        <w:rPr>
          <w:rFonts w:ascii="Arial" w:eastAsia="Arial" w:hAnsi="Arial" w:cs="Arial"/>
          <w:sz w:val="24"/>
          <w:szCs w:val="24"/>
        </w:rPr>
      </w:pPr>
      <w:r w:rsidRPr="009C26A6">
        <w:rPr>
          <w:rFonts w:ascii="Arial" w:eastAsia="Arial" w:hAnsi="Arial" w:cs="Arial"/>
          <w:b/>
          <w:sz w:val="24"/>
          <w:szCs w:val="24"/>
        </w:rPr>
        <w:t>c)</w:t>
      </w:r>
      <w:r w:rsidRPr="00566FA9">
        <w:rPr>
          <w:rFonts w:ascii="Arial" w:eastAsia="Arial" w:hAnsi="Arial" w:cs="Arial"/>
          <w:sz w:val="24"/>
          <w:szCs w:val="24"/>
        </w:rPr>
        <w:tab/>
        <w:t xml:space="preserve">Declaración jurada simple de no estar condenado por sentencia </w:t>
      </w:r>
      <w:r>
        <w:rPr>
          <w:rFonts w:ascii="Arial" w:eastAsia="Arial" w:hAnsi="Arial" w:cs="Arial"/>
          <w:sz w:val="24"/>
          <w:szCs w:val="24"/>
        </w:rPr>
        <w:t xml:space="preserve">definitiva firme y ejecutoriada </w:t>
      </w:r>
      <w:r w:rsidRPr="00566FA9">
        <w:rPr>
          <w:rFonts w:ascii="Arial" w:eastAsia="Arial" w:hAnsi="Arial" w:cs="Arial"/>
          <w:sz w:val="24"/>
          <w:szCs w:val="24"/>
        </w:rPr>
        <w:t xml:space="preserve">del Tribunal de Defensa de la Libre Competencia, y que en virtud de ella </w:t>
      </w:r>
      <w:r w:rsidRPr="00566FA9">
        <w:rPr>
          <w:rFonts w:ascii="Arial" w:eastAsia="Arial" w:hAnsi="Arial" w:cs="Arial"/>
          <w:sz w:val="24"/>
          <w:szCs w:val="24"/>
        </w:rPr>
        <w:lastRenderedPageBreak/>
        <w:t>quede afecto a las prohibiciones mencionadas en el artículo 26, letra d), del D.L. 211, que Fija Normas para la Defensa de la Libre Competencia.</w:t>
      </w:r>
    </w:p>
    <w:p w:rsidR="007A453A" w:rsidRPr="00566FA9" w:rsidRDefault="007A453A" w:rsidP="007A453A">
      <w:pPr>
        <w:spacing w:after="0" w:line="360" w:lineRule="auto"/>
        <w:ind w:right="49"/>
        <w:jc w:val="both"/>
        <w:rPr>
          <w:rFonts w:ascii="Arial" w:eastAsia="Arial" w:hAnsi="Arial" w:cs="Arial"/>
          <w:sz w:val="24"/>
          <w:szCs w:val="24"/>
        </w:rPr>
      </w:pPr>
    </w:p>
    <w:p w:rsidR="007A453A" w:rsidRPr="00566FA9" w:rsidRDefault="007A453A" w:rsidP="007A453A">
      <w:pPr>
        <w:spacing w:after="0" w:line="360" w:lineRule="auto"/>
        <w:ind w:right="49"/>
        <w:jc w:val="both"/>
        <w:rPr>
          <w:rFonts w:ascii="Arial" w:eastAsia="Arial" w:hAnsi="Arial" w:cs="Arial"/>
          <w:sz w:val="24"/>
          <w:szCs w:val="24"/>
        </w:rPr>
      </w:pPr>
      <w:r>
        <w:rPr>
          <w:rFonts w:ascii="Arial" w:eastAsia="Arial" w:hAnsi="Arial" w:cs="Arial"/>
          <w:b/>
          <w:sz w:val="24"/>
          <w:szCs w:val="24"/>
        </w:rPr>
        <w:t>d</w:t>
      </w:r>
      <w:r w:rsidRPr="00566FA9">
        <w:rPr>
          <w:rFonts w:ascii="Arial" w:eastAsia="Arial" w:hAnsi="Arial" w:cs="Arial"/>
          <w:b/>
          <w:sz w:val="24"/>
          <w:szCs w:val="24"/>
        </w:rPr>
        <w:t>)</w:t>
      </w:r>
      <w:r w:rsidRPr="00566FA9">
        <w:rPr>
          <w:rFonts w:ascii="Arial" w:eastAsia="Arial" w:hAnsi="Arial" w:cs="Arial"/>
          <w:sz w:val="24"/>
          <w:szCs w:val="24"/>
        </w:rPr>
        <w:tab/>
        <w:t>Declaración jurada simple si registra o no saldos insolutos de remuneraciones o cotizaciones de seguridad social con sus actuales trabajadores o con trabajadores contrata</w:t>
      </w:r>
      <w:r>
        <w:rPr>
          <w:rFonts w:ascii="Arial" w:eastAsia="Arial" w:hAnsi="Arial" w:cs="Arial"/>
          <w:sz w:val="24"/>
          <w:szCs w:val="24"/>
        </w:rPr>
        <w:t>dos en los últimos 2 (dos) años, a la mitad del período de ejecución del servicio.</w:t>
      </w:r>
    </w:p>
    <w:p w:rsidR="007A453A" w:rsidRPr="00566FA9" w:rsidRDefault="007A453A" w:rsidP="007A453A">
      <w:pPr>
        <w:spacing w:after="0" w:line="360" w:lineRule="auto"/>
        <w:ind w:right="49"/>
        <w:jc w:val="both"/>
        <w:rPr>
          <w:rFonts w:ascii="Arial" w:eastAsia="Arial" w:hAnsi="Arial" w:cs="Arial"/>
          <w:sz w:val="24"/>
          <w:szCs w:val="24"/>
        </w:rPr>
      </w:pPr>
    </w:p>
    <w:p w:rsidR="007A453A" w:rsidRPr="00566FA9" w:rsidRDefault="007A453A" w:rsidP="007A453A">
      <w:pPr>
        <w:spacing w:after="0" w:line="360" w:lineRule="auto"/>
        <w:ind w:right="49"/>
        <w:jc w:val="both"/>
        <w:rPr>
          <w:rFonts w:ascii="Arial" w:eastAsia="Arial" w:hAnsi="Arial" w:cs="Arial"/>
          <w:sz w:val="24"/>
          <w:szCs w:val="24"/>
        </w:rPr>
      </w:pPr>
      <w:r>
        <w:rPr>
          <w:rFonts w:ascii="Arial" w:eastAsia="Arial" w:hAnsi="Arial" w:cs="Arial"/>
          <w:b/>
          <w:sz w:val="24"/>
          <w:szCs w:val="24"/>
        </w:rPr>
        <w:t>e</w:t>
      </w:r>
      <w:r w:rsidRPr="00566FA9">
        <w:rPr>
          <w:rFonts w:ascii="Arial" w:eastAsia="Arial" w:hAnsi="Arial" w:cs="Arial"/>
          <w:b/>
          <w:sz w:val="24"/>
          <w:szCs w:val="24"/>
        </w:rPr>
        <w:t>)</w:t>
      </w:r>
      <w:r w:rsidRPr="00566FA9">
        <w:rPr>
          <w:rFonts w:ascii="Arial" w:eastAsia="Arial" w:hAnsi="Arial" w:cs="Arial"/>
          <w:sz w:val="24"/>
          <w:szCs w:val="24"/>
        </w:rPr>
        <w:tab/>
        <w:t>Declaración jurada simple que señale no estar condenado</w:t>
      </w:r>
      <w:r>
        <w:rPr>
          <w:rFonts w:ascii="Arial" w:eastAsia="Arial" w:hAnsi="Arial" w:cs="Arial"/>
          <w:sz w:val="24"/>
          <w:szCs w:val="24"/>
        </w:rPr>
        <w:t xml:space="preserve"> por sentencia definitiva firme y ejecutoriada</w:t>
      </w:r>
      <w:r w:rsidRPr="00566FA9">
        <w:rPr>
          <w:rFonts w:ascii="Arial" w:eastAsia="Arial" w:hAnsi="Arial" w:cs="Arial"/>
          <w:sz w:val="24"/>
          <w:szCs w:val="24"/>
        </w:rPr>
        <w:t xml:space="preserve"> en virtud del artículo 33, de la Ley N°21.595, de delitos económicos.</w:t>
      </w:r>
    </w:p>
    <w:p w:rsidR="007A453A" w:rsidRPr="00AC3FB1" w:rsidRDefault="007A453A" w:rsidP="007A453A">
      <w:pPr>
        <w:spacing w:before="100" w:beforeAutospacing="1" w:after="100" w:afterAutospacing="1" w:line="360" w:lineRule="auto"/>
        <w:jc w:val="both"/>
        <w:rPr>
          <w:rFonts w:ascii="Arial" w:eastAsia="Times New Roman" w:hAnsi="Arial" w:cs="Arial"/>
          <w:sz w:val="24"/>
          <w:szCs w:val="24"/>
          <w:lang w:val="es-ES" w:eastAsia="es-ES"/>
        </w:rPr>
      </w:pPr>
      <w:r w:rsidRPr="00566FA9">
        <w:rPr>
          <w:rFonts w:ascii="Arial" w:eastAsia="Arial" w:hAnsi="Arial" w:cs="Arial"/>
          <w:b/>
          <w:sz w:val="24"/>
          <w:szCs w:val="24"/>
        </w:rPr>
        <w:t>h)</w:t>
      </w:r>
      <w:r w:rsidRPr="00566FA9">
        <w:rPr>
          <w:rFonts w:ascii="Arial" w:eastAsia="Arial" w:hAnsi="Arial" w:cs="Arial"/>
          <w:sz w:val="24"/>
          <w:szCs w:val="24"/>
        </w:rPr>
        <w:tab/>
        <w:t xml:space="preserve">Declaración jurada simple que acredite que no se encuentra afecto a alguna de las inhabilidades contempladas en el inciso primero, segundo y tercero del artículo 35 </w:t>
      </w:r>
      <w:proofErr w:type="spellStart"/>
      <w:r w:rsidRPr="00566FA9">
        <w:rPr>
          <w:rFonts w:ascii="Arial" w:eastAsia="Arial" w:hAnsi="Arial" w:cs="Arial"/>
          <w:sz w:val="24"/>
          <w:szCs w:val="24"/>
        </w:rPr>
        <w:t>quáter</w:t>
      </w:r>
      <w:proofErr w:type="spellEnd"/>
      <w:r w:rsidRPr="00566FA9">
        <w:rPr>
          <w:rFonts w:ascii="Arial" w:eastAsia="Arial" w:hAnsi="Arial" w:cs="Arial"/>
          <w:sz w:val="24"/>
          <w:szCs w:val="24"/>
        </w:rPr>
        <w:t xml:space="preserve"> de la Ley N° 19.886</w:t>
      </w:r>
      <w:r>
        <w:rPr>
          <w:rFonts w:ascii="Arial" w:eastAsia="Arial" w:hAnsi="Arial" w:cs="Arial"/>
          <w:sz w:val="24"/>
          <w:szCs w:val="24"/>
        </w:rPr>
        <w:t>.</w:t>
      </w:r>
    </w:p>
    <w:p w:rsidR="001C7A2E" w:rsidRPr="008823E5" w:rsidRDefault="001C7A2E" w:rsidP="001C7A2E">
      <w:pPr>
        <w:spacing w:after="0" w:line="240" w:lineRule="auto"/>
        <w:ind w:right="49"/>
        <w:jc w:val="both"/>
        <w:rPr>
          <w:rFonts w:ascii="Arial" w:eastAsia="Arial" w:hAnsi="Arial" w:cs="Arial"/>
          <w:color w:val="000000"/>
          <w:sz w:val="24"/>
          <w:szCs w:val="24"/>
        </w:rPr>
      </w:pPr>
    </w:p>
    <w:p w:rsidR="001C7A2E" w:rsidRPr="008823E5" w:rsidRDefault="001C7A2E" w:rsidP="001C7A2E">
      <w:pPr>
        <w:spacing w:after="0" w:line="360" w:lineRule="auto"/>
        <w:ind w:firstLine="709"/>
        <w:rPr>
          <w:rFonts w:ascii="Arial" w:eastAsia="Times New Roman" w:hAnsi="Arial" w:cs="Arial"/>
          <w:b/>
          <w:sz w:val="24"/>
          <w:szCs w:val="24"/>
          <w:u w:val="single"/>
          <w:lang w:val="es-ES" w:eastAsia="es-ES"/>
        </w:rPr>
      </w:pPr>
      <w:bookmarkStart w:id="15" w:name="_Toc188538253"/>
      <w:r>
        <w:rPr>
          <w:rFonts w:ascii="Arial" w:eastAsia="Times New Roman" w:hAnsi="Arial" w:cs="Arial"/>
          <w:b/>
          <w:sz w:val="24"/>
          <w:szCs w:val="24"/>
          <w:u w:val="single"/>
          <w:lang w:val="es-ES" w:eastAsia="es-ES"/>
        </w:rPr>
        <w:t xml:space="preserve">12. </w:t>
      </w:r>
      <w:r w:rsidRPr="008823E5">
        <w:rPr>
          <w:rFonts w:ascii="Arial" w:eastAsia="Times New Roman" w:hAnsi="Arial" w:cs="Arial"/>
          <w:b/>
          <w:sz w:val="24"/>
          <w:szCs w:val="24"/>
          <w:u w:val="single"/>
          <w:lang w:val="es-ES" w:eastAsia="es-ES"/>
        </w:rPr>
        <w:t>OBLIGACIONES DE PROBIDAD E INTEGRIDAD EN LA CONTRATACIÓN PÚBLICA.</w:t>
      </w:r>
      <w:bookmarkEnd w:id="15"/>
    </w:p>
    <w:p w:rsidR="001C7A2E" w:rsidRPr="008823E5" w:rsidRDefault="001C7A2E" w:rsidP="001C7A2E">
      <w:pPr>
        <w:spacing w:after="0" w:line="240" w:lineRule="auto"/>
        <w:jc w:val="both"/>
        <w:rPr>
          <w:rFonts w:ascii="Arial" w:eastAsia="Arial" w:hAnsi="Arial" w:cs="Arial"/>
          <w:sz w:val="24"/>
          <w:szCs w:val="24"/>
          <w:lang w:eastAsia="es-CL"/>
        </w:rPr>
      </w:pPr>
      <w:bookmarkStart w:id="16" w:name="_2afmg28" w:colFirst="0" w:colLast="0"/>
      <w:bookmarkEnd w:id="16"/>
    </w:p>
    <w:p w:rsidR="001C7A2E" w:rsidRPr="008823E5" w:rsidRDefault="001C7A2E" w:rsidP="001C7A2E">
      <w:pPr>
        <w:spacing w:after="0" w:line="360" w:lineRule="auto"/>
        <w:jc w:val="both"/>
        <w:rPr>
          <w:rFonts w:ascii="Arial" w:eastAsia="Arial" w:hAnsi="Arial" w:cs="Arial"/>
          <w:sz w:val="24"/>
          <w:szCs w:val="24"/>
          <w:lang w:eastAsia="es-CL"/>
        </w:rPr>
      </w:pPr>
      <w:r w:rsidRPr="008823E5">
        <w:rPr>
          <w:rFonts w:ascii="Arial" w:eastAsia="Arial" w:hAnsi="Arial" w:cs="Arial"/>
          <w:sz w:val="24"/>
          <w:szCs w:val="24"/>
          <w:lang w:eastAsia="es-CL"/>
        </w:rPr>
        <w:t xml:space="preserve">Las Entidades deberán resguardar la probidad y transparencia en los procesos de contratación, para lo cual deberán dar estricto cumplimiento a las disposiciones del Capítulo VII, De la probidad administrativa y transparencia en la contratación pública, de la Ley de Compras, las del Decreto N° 661/2024, del Ministerio de Hacienda y otras leyes aplicables. </w:t>
      </w:r>
    </w:p>
    <w:p w:rsidR="001C7A2E" w:rsidRPr="008823E5" w:rsidRDefault="001C7A2E" w:rsidP="001C7A2E">
      <w:pPr>
        <w:spacing w:after="0" w:line="360" w:lineRule="auto"/>
        <w:jc w:val="both"/>
        <w:rPr>
          <w:rFonts w:ascii="Arial" w:eastAsia="Arial" w:hAnsi="Arial" w:cs="Arial"/>
          <w:sz w:val="24"/>
          <w:szCs w:val="24"/>
          <w:lang w:eastAsia="es-CL"/>
        </w:rPr>
      </w:pPr>
    </w:p>
    <w:p w:rsidR="001C7A2E" w:rsidRPr="008823E5" w:rsidRDefault="001C7A2E" w:rsidP="001C7A2E">
      <w:pPr>
        <w:spacing w:after="0" w:line="360" w:lineRule="auto"/>
        <w:jc w:val="both"/>
        <w:rPr>
          <w:rFonts w:ascii="Arial" w:eastAsia="Arial" w:hAnsi="Arial" w:cs="Arial"/>
          <w:sz w:val="24"/>
          <w:szCs w:val="24"/>
          <w:lang w:eastAsia="es-CL"/>
        </w:rPr>
      </w:pPr>
      <w:r w:rsidRPr="008823E5">
        <w:rPr>
          <w:rFonts w:ascii="Arial" w:eastAsia="Arial" w:hAnsi="Arial" w:cs="Arial"/>
          <w:sz w:val="24"/>
          <w:szCs w:val="24"/>
          <w:lang w:eastAsia="es-CL"/>
        </w:rPr>
        <w:t xml:space="preserve">Por su parte, </w:t>
      </w:r>
      <w:r>
        <w:rPr>
          <w:rFonts w:ascii="Arial" w:eastAsia="Arial" w:hAnsi="Arial" w:cs="Arial"/>
          <w:sz w:val="24"/>
          <w:szCs w:val="24"/>
          <w:lang w:eastAsia="es-CL"/>
        </w:rPr>
        <w:t>el proveedor que contrata mediante este proceso</w:t>
      </w:r>
      <w:r w:rsidRPr="008823E5">
        <w:rPr>
          <w:rFonts w:ascii="Arial" w:eastAsia="Arial" w:hAnsi="Arial" w:cs="Arial"/>
          <w:sz w:val="24"/>
          <w:szCs w:val="24"/>
          <w:lang w:eastAsia="es-CL"/>
        </w:rPr>
        <w:t xml:space="preserve"> con </w:t>
      </w:r>
      <w:r>
        <w:rPr>
          <w:rFonts w:ascii="Arial" w:eastAsia="Arial" w:hAnsi="Arial" w:cs="Arial"/>
          <w:sz w:val="24"/>
          <w:szCs w:val="24"/>
          <w:lang w:eastAsia="es-CL"/>
        </w:rPr>
        <w:t>el Hospital, en caso de poseer</w:t>
      </w:r>
      <w:r w:rsidRPr="008823E5">
        <w:rPr>
          <w:rFonts w:ascii="Arial" w:eastAsia="Arial" w:hAnsi="Arial" w:cs="Arial"/>
          <w:sz w:val="24"/>
          <w:szCs w:val="24"/>
          <w:lang w:eastAsia="es-CL"/>
        </w:rPr>
        <w:t xml:space="preserve"> programas de integridad y ética empresarial, </w:t>
      </w:r>
      <w:r>
        <w:rPr>
          <w:rFonts w:ascii="Arial" w:eastAsia="Arial" w:hAnsi="Arial" w:cs="Arial"/>
          <w:sz w:val="24"/>
          <w:szCs w:val="24"/>
          <w:lang w:eastAsia="es-CL"/>
        </w:rPr>
        <w:t xml:space="preserve">deberán velar por que este </w:t>
      </w:r>
      <w:r w:rsidRPr="008823E5">
        <w:rPr>
          <w:rFonts w:ascii="Arial" w:eastAsia="Arial" w:hAnsi="Arial" w:cs="Arial"/>
          <w:sz w:val="24"/>
          <w:szCs w:val="24"/>
          <w:lang w:eastAsia="es-CL"/>
        </w:rPr>
        <w:t>deb</w:t>
      </w:r>
      <w:r>
        <w:rPr>
          <w:rFonts w:ascii="Arial" w:eastAsia="Arial" w:hAnsi="Arial" w:cs="Arial"/>
          <w:sz w:val="24"/>
          <w:szCs w:val="24"/>
          <w:lang w:eastAsia="es-CL"/>
        </w:rPr>
        <w:t>a</w:t>
      </w:r>
      <w:r w:rsidRPr="008823E5">
        <w:rPr>
          <w:rFonts w:ascii="Arial" w:eastAsia="Arial" w:hAnsi="Arial" w:cs="Arial"/>
          <w:sz w:val="24"/>
          <w:szCs w:val="24"/>
          <w:lang w:eastAsia="es-CL"/>
        </w:rPr>
        <w:t xml:space="preserve"> ser efectivamente conocidos y aplicados por su personal. Debiendo el proveedor mantener durante toda la vigencia del contrato el prog</w:t>
      </w:r>
      <w:r>
        <w:rPr>
          <w:rFonts w:ascii="Arial" w:eastAsia="Arial" w:hAnsi="Arial" w:cs="Arial"/>
          <w:sz w:val="24"/>
          <w:szCs w:val="24"/>
          <w:lang w:eastAsia="es-CL"/>
        </w:rPr>
        <w:t>rama de integridad declarado</w:t>
      </w:r>
      <w:r w:rsidRPr="008823E5">
        <w:rPr>
          <w:rFonts w:ascii="Arial" w:eastAsia="Arial" w:hAnsi="Arial" w:cs="Arial"/>
          <w:sz w:val="24"/>
          <w:szCs w:val="24"/>
          <w:lang w:eastAsia="es-CL"/>
        </w:rPr>
        <w:t>.</w:t>
      </w:r>
      <w:r>
        <w:rPr>
          <w:rFonts w:ascii="Arial" w:eastAsia="Arial" w:hAnsi="Arial" w:cs="Arial"/>
          <w:sz w:val="24"/>
          <w:szCs w:val="24"/>
          <w:lang w:eastAsia="es-CL"/>
        </w:rPr>
        <w:t xml:space="preserve"> Para estos efectos, el Hospital podrá solicitar documentación o antecedentes en donde conste que el proveedor está dando cumplimiento a esta obligación.</w:t>
      </w:r>
    </w:p>
    <w:p w:rsidR="001C7A2E" w:rsidRPr="008823E5" w:rsidRDefault="001C7A2E" w:rsidP="001C7A2E">
      <w:pPr>
        <w:spacing w:after="0" w:line="360" w:lineRule="auto"/>
        <w:jc w:val="both"/>
        <w:rPr>
          <w:rFonts w:ascii="Arial" w:eastAsia="Arial" w:hAnsi="Arial" w:cs="Arial"/>
          <w:sz w:val="24"/>
          <w:szCs w:val="24"/>
          <w:lang w:eastAsia="es-CL"/>
        </w:rPr>
      </w:pPr>
    </w:p>
    <w:p w:rsidR="001C7A2E" w:rsidRPr="008823E5" w:rsidRDefault="001C7A2E" w:rsidP="001C7A2E">
      <w:pPr>
        <w:spacing w:after="0" w:line="360" w:lineRule="auto"/>
        <w:jc w:val="both"/>
        <w:rPr>
          <w:rFonts w:ascii="Arial" w:eastAsia="Arial" w:hAnsi="Arial" w:cs="Arial"/>
          <w:sz w:val="24"/>
          <w:szCs w:val="24"/>
          <w:lang w:eastAsia="es-CL"/>
        </w:rPr>
      </w:pPr>
      <w:r w:rsidRPr="008823E5">
        <w:rPr>
          <w:rFonts w:ascii="Arial" w:eastAsia="Arial" w:hAnsi="Arial" w:cs="Arial"/>
          <w:sz w:val="24"/>
          <w:szCs w:val="24"/>
          <w:lang w:eastAsia="es-CL"/>
        </w:rPr>
        <w:lastRenderedPageBreak/>
        <w:t>En este contexto el proveedor declara que acepta expresamente cláusulas de probidad e integridad en la contratación pública, obligándose a cumplir con todas y cada una de las es</w:t>
      </w:r>
      <w:r>
        <w:rPr>
          <w:rFonts w:ascii="Arial" w:eastAsia="Arial" w:hAnsi="Arial" w:cs="Arial"/>
          <w:sz w:val="24"/>
          <w:szCs w:val="24"/>
          <w:lang w:eastAsia="es-CL"/>
        </w:rPr>
        <w:t>tipulaciones contenidas en este</w:t>
      </w:r>
      <w:r w:rsidRPr="008823E5">
        <w:rPr>
          <w:rFonts w:ascii="Arial" w:eastAsia="Arial" w:hAnsi="Arial" w:cs="Arial"/>
          <w:sz w:val="24"/>
          <w:szCs w:val="24"/>
          <w:lang w:eastAsia="es-CL"/>
        </w:rPr>
        <w:t xml:space="preserve">. </w:t>
      </w:r>
    </w:p>
    <w:p w:rsidR="001C7A2E" w:rsidRPr="008823E5" w:rsidRDefault="001C7A2E" w:rsidP="001C7A2E">
      <w:pPr>
        <w:spacing w:after="0" w:line="360" w:lineRule="auto"/>
        <w:jc w:val="both"/>
        <w:rPr>
          <w:rFonts w:ascii="Arial" w:eastAsia="Arial" w:hAnsi="Arial" w:cs="Arial"/>
          <w:sz w:val="24"/>
          <w:szCs w:val="24"/>
          <w:lang w:eastAsia="es-CL"/>
        </w:rPr>
      </w:pPr>
    </w:p>
    <w:p w:rsidR="001C7A2E" w:rsidRPr="008823E5" w:rsidRDefault="001C7A2E" w:rsidP="001C7A2E">
      <w:pPr>
        <w:spacing w:after="0" w:line="360" w:lineRule="auto"/>
        <w:jc w:val="both"/>
        <w:rPr>
          <w:rFonts w:ascii="Arial" w:eastAsia="Arial" w:hAnsi="Arial" w:cs="Arial"/>
          <w:sz w:val="24"/>
          <w:szCs w:val="24"/>
          <w:lang w:eastAsia="es-CL"/>
        </w:rPr>
      </w:pPr>
      <w:r w:rsidRPr="008823E5">
        <w:rPr>
          <w:rFonts w:ascii="Arial" w:eastAsia="Arial" w:hAnsi="Arial" w:cs="Arial"/>
          <w:sz w:val="24"/>
          <w:szCs w:val="24"/>
          <w:lang w:eastAsia="es-CL"/>
        </w:rPr>
        <w:t xml:space="preserve">Especialmente, el </w:t>
      </w:r>
      <w:r>
        <w:rPr>
          <w:rFonts w:ascii="Arial" w:eastAsia="Arial" w:hAnsi="Arial" w:cs="Arial"/>
          <w:sz w:val="24"/>
          <w:szCs w:val="24"/>
          <w:lang w:eastAsia="es-CL"/>
        </w:rPr>
        <w:t>proveedor</w:t>
      </w:r>
      <w:r w:rsidRPr="008823E5">
        <w:rPr>
          <w:rFonts w:ascii="Arial" w:eastAsia="Arial" w:hAnsi="Arial" w:cs="Arial"/>
          <w:sz w:val="24"/>
          <w:szCs w:val="24"/>
          <w:lang w:eastAsia="es-CL"/>
        </w:rPr>
        <w:t xml:space="preserve"> acepta suministrar toda la información y documentación que sea considerada necesaria y exigida de acuerdo con </w:t>
      </w:r>
      <w:r>
        <w:rPr>
          <w:rFonts w:ascii="Arial" w:eastAsia="Arial" w:hAnsi="Arial" w:cs="Arial"/>
          <w:sz w:val="24"/>
          <w:szCs w:val="24"/>
          <w:lang w:eastAsia="es-CL"/>
        </w:rPr>
        <w:t>el presente requerimiento</w:t>
      </w:r>
      <w:r w:rsidRPr="008823E5">
        <w:rPr>
          <w:rFonts w:ascii="Arial" w:eastAsia="Arial" w:hAnsi="Arial" w:cs="Arial"/>
          <w:sz w:val="24"/>
          <w:szCs w:val="24"/>
          <w:lang w:eastAsia="es-CL"/>
        </w:rPr>
        <w:t>, asumiendo expresamente los siguientes compromisos:</w:t>
      </w:r>
    </w:p>
    <w:p w:rsidR="001C7A2E" w:rsidRPr="008823E5" w:rsidRDefault="001C7A2E" w:rsidP="001C7A2E">
      <w:pPr>
        <w:spacing w:after="0" w:line="360" w:lineRule="auto"/>
        <w:jc w:val="both"/>
        <w:rPr>
          <w:rFonts w:ascii="Arial" w:eastAsia="Arial" w:hAnsi="Arial" w:cs="Arial"/>
          <w:sz w:val="24"/>
          <w:szCs w:val="24"/>
          <w:lang w:eastAsia="es-CL"/>
        </w:rPr>
      </w:pPr>
    </w:p>
    <w:p w:rsidR="001C7A2E" w:rsidRPr="008823E5" w:rsidRDefault="001C7A2E" w:rsidP="001C7A2E">
      <w:pPr>
        <w:numPr>
          <w:ilvl w:val="0"/>
          <w:numId w:val="24"/>
        </w:numPr>
        <w:spacing w:after="0" w:line="360" w:lineRule="auto"/>
        <w:contextualSpacing/>
        <w:jc w:val="both"/>
        <w:rPr>
          <w:rFonts w:ascii="Arial" w:eastAsia="Arial" w:hAnsi="Arial" w:cs="Arial"/>
          <w:sz w:val="24"/>
          <w:szCs w:val="24"/>
          <w:lang w:eastAsia="es-CL"/>
        </w:rPr>
      </w:pPr>
      <w:r w:rsidRPr="008823E5">
        <w:rPr>
          <w:rFonts w:ascii="Arial" w:eastAsia="Arial" w:hAnsi="Arial" w:cs="Arial"/>
          <w:sz w:val="24"/>
          <w:szCs w:val="24"/>
          <w:lang w:eastAsia="es-CL"/>
        </w:rPr>
        <w:t>El p</w:t>
      </w:r>
      <w:r>
        <w:rPr>
          <w:rFonts w:ascii="Arial" w:eastAsia="Arial" w:hAnsi="Arial" w:cs="Arial"/>
          <w:sz w:val="24"/>
          <w:szCs w:val="24"/>
          <w:lang w:eastAsia="es-CL"/>
        </w:rPr>
        <w:t>roveedor</w:t>
      </w:r>
      <w:r w:rsidRPr="008823E5">
        <w:rPr>
          <w:rFonts w:ascii="Arial" w:eastAsia="Arial" w:hAnsi="Arial" w:cs="Arial"/>
          <w:sz w:val="24"/>
          <w:szCs w:val="24"/>
          <w:lang w:eastAsia="es-CL"/>
        </w:rPr>
        <w:t xml:space="preserve"> se compromete a respetar los derechos fundamentales de sus trabajadores, entendiéndose por éstos los consagrados en la Constitución Política de la República en su artículo 19, números 1º, 4º, 5º, 6º, 12º, y 16º, en conformidad al artículo 485 del Código del Trabajo. Asimismo, el oferente se compromete a respetar los derechos humanos, lo que significa que debe evitar dar lugar o contribuir a efectos adversos en los derechos humanos mediante sus actividades, productos o servicios, y subsanar esos efectos cuando se produzcan, de acuerdo con los Principios Rectores de Derechos Humanos y Empresas de Naciones Unidas.</w:t>
      </w:r>
    </w:p>
    <w:p w:rsidR="001C7A2E" w:rsidRPr="008823E5" w:rsidRDefault="001C7A2E" w:rsidP="001C7A2E">
      <w:pPr>
        <w:spacing w:after="0" w:line="360" w:lineRule="auto"/>
        <w:jc w:val="both"/>
        <w:rPr>
          <w:rFonts w:ascii="Arial" w:eastAsia="Arial" w:hAnsi="Arial" w:cs="Arial"/>
          <w:sz w:val="24"/>
          <w:szCs w:val="24"/>
          <w:lang w:eastAsia="es-CL"/>
        </w:rPr>
      </w:pPr>
    </w:p>
    <w:p w:rsidR="001C7A2E" w:rsidRPr="008823E5" w:rsidRDefault="001C7A2E" w:rsidP="001C7A2E">
      <w:pPr>
        <w:numPr>
          <w:ilvl w:val="0"/>
          <w:numId w:val="24"/>
        </w:numPr>
        <w:spacing w:after="0" w:line="360" w:lineRule="auto"/>
        <w:contextualSpacing/>
        <w:jc w:val="both"/>
        <w:rPr>
          <w:rFonts w:ascii="Arial" w:eastAsia="Arial" w:hAnsi="Arial" w:cs="Arial"/>
          <w:sz w:val="24"/>
          <w:szCs w:val="24"/>
          <w:lang w:eastAsia="es-CL"/>
        </w:rPr>
      </w:pPr>
      <w:r w:rsidRPr="007153DE">
        <w:rPr>
          <w:rFonts w:ascii="Arial" w:eastAsia="Arial" w:hAnsi="Arial" w:cs="Arial"/>
          <w:sz w:val="24"/>
          <w:szCs w:val="24"/>
          <w:lang w:eastAsia="es-CL"/>
        </w:rPr>
        <w:t xml:space="preserve">El proveedor </w:t>
      </w:r>
      <w:r w:rsidRPr="008823E5">
        <w:rPr>
          <w:rFonts w:ascii="Arial" w:eastAsia="Arial" w:hAnsi="Arial" w:cs="Arial"/>
          <w:sz w:val="24"/>
          <w:szCs w:val="24"/>
          <w:lang w:eastAsia="es-CL"/>
        </w:rPr>
        <w:t xml:space="preserve">se obliga a no ofrecer ni conceder, ni intentar ofrecer o conceder, sobornos, regalos, premios, dádivas o pagos, cualquiera fuese su tipo, naturaleza y/o monto, a ningún funcionario público en relación con su </w:t>
      </w:r>
      <w:r>
        <w:rPr>
          <w:rFonts w:ascii="Arial" w:eastAsia="Arial" w:hAnsi="Arial" w:cs="Arial"/>
          <w:sz w:val="24"/>
          <w:szCs w:val="24"/>
          <w:lang w:eastAsia="es-CL"/>
        </w:rPr>
        <w:t>cotización</w:t>
      </w:r>
      <w:r w:rsidRPr="008823E5">
        <w:rPr>
          <w:rFonts w:ascii="Arial" w:eastAsia="Arial" w:hAnsi="Arial" w:cs="Arial"/>
          <w:sz w:val="24"/>
          <w:szCs w:val="24"/>
          <w:lang w:eastAsia="es-CL"/>
        </w:rPr>
        <w:t xml:space="preserve">, con el proceso </w:t>
      </w:r>
      <w:r>
        <w:rPr>
          <w:rFonts w:ascii="Arial" w:eastAsia="Arial" w:hAnsi="Arial" w:cs="Arial"/>
          <w:sz w:val="24"/>
          <w:szCs w:val="24"/>
          <w:lang w:eastAsia="es-CL"/>
        </w:rPr>
        <w:t>de contratación</w:t>
      </w:r>
      <w:r w:rsidRPr="008823E5">
        <w:rPr>
          <w:rFonts w:ascii="Arial" w:eastAsia="Arial" w:hAnsi="Arial" w:cs="Arial"/>
          <w:sz w:val="24"/>
          <w:szCs w:val="24"/>
          <w:lang w:eastAsia="es-CL"/>
        </w:rPr>
        <w:t xml:space="preserve">, ni con la ejecución </w:t>
      </w:r>
      <w:r>
        <w:rPr>
          <w:rFonts w:ascii="Arial" w:eastAsia="Arial" w:hAnsi="Arial" w:cs="Arial"/>
          <w:sz w:val="24"/>
          <w:szCs w:val="24"/>
          <w:lang w:eastAsia="es-CL"/>
        </w:rPr>
        <w:t>de la orden de compra</w:t>
      </w:r>
      <w:r w:rsidRPr="008823E5">
        <w:rPr>
          <w:rFonts w:ascii="Arial" w:eastAsia="Arial" w:hAnsi="Arial" w:cs="Arial"/>
          <w:sz w:val="24"/>
          <w:szCs w:val="24"/>
          <w:lang w:eastAsia="es-CL"/>
        </w:rPr>
        <w:t xml:space="preserve">, ni tampoco a ofrecerlas o concederlas a terceras personas que pudiesen influir directa o indirectamente en el proceso </w:t>
      </w:r>
      <w:r>
        <w:rPr>
          <w:rFonts w:ascii="Arial" w:eastAsia="Arial" w:hAnsi="Arial" w:cs="Arial"/>
          <w:sz w:val="24"/>
          <w:szCs w:val="24"/>
          <w:lang w:eastAsia="es-CL"/>
        </w:rPr>
        <w:t xml:space="preserve">de contratación, en su toma de decisiones </w:t>
      </w:r>
      <w:r w:rsidRPr="008823E5">
        <w:rPr>
          <w:rFonts w:ascii="Arial" w:eastAsia="Arial" w:hAnsi="Arial" w:cs="Arial"/>
          <w:sz w:val="24"/>
          <w:szCs w:val="24"/>
          <w:lang w:eastAsia="es-CL"/>
        </w:rPr>
        <w:t>y</w:t>
      </w:r>
      <w:r>
        <w:rPr>
          <w:rFonts w:ascii="Arial" w:eastAsia="Arial" w:hAnsi="Arial" w:cs="Arial"/>
          <w:sz w:val="24"/>
          <w:szCs w:val="24"/>
          <w:lang w:eastAsia="es-CL"/>
        </w:rPr>
        <w:t xml:space="preserve"> en la</w:t>
      </w:r>
      <w:r w:rsidRPr="008823E5">
        <w:rPr>
          <w:rFonts w:ascii="Arial" w:eastAsia="Arial" w:hAnsi="Arial" w:cs="Arial"/>
          <w:sz w:val="24"/>
          <w:szCs w:val="24"/>
          <w:lang w:eastAsia="es-CL"/>
        </w:rPr>
        <w:t xml:space="preserve"> ejecución </w:t>
      </w:r>
      <w:r>
        <w:rPr>
          <w:rFonts w:ascii="Arial" w:eastAsia="Arial" w:hAnsi="Arial" w:cs="Arial"/>
          <w:sz w:val="24"/>
          <w:szCs w:val="24"/>
          <w:lang w:eastAsia="es-CL"/>
        </w:rPr>
        <w:t>de la contratación</w:t>
      </w:r>
      <w:r w:rsidRPr="008823E5">
        <w:rPr>
          <w:rFonts w:ascii="Arial" w:eastAsia="Arial" w:hAnsi="Arial" w:cs="Arial"/>
          <w:sz w:val="24"/>
          <w:szCs w:val="24"/>
          <w:lang w:eastAsia="es-CL"/>
        </w:rPr>
        <w:t>.</w:t>
      </w:r>
    </w:p>
    <w:p w:rsidR="001C7A2E" w:rsidRPr="008823E5" w:rsidRDefault="001C7A2E" w:rsidP="001C7A2E">
      <w:pPr>
        <w:spacing w:after="0" w:line="360" w:lineRule="auto"/>
        <w:jc w:val="both"/>
        <w:rPr>
          <w:rFonts w:ascii="Arial" w:eastAsia="Arial" w:hAnsi="Arial" w:cs="Arial"/>
          <w:sz w:val="24"/>
          <w:szCs w:val="24"/>
          <w:lang w:eastAsia="es-CL"/>
        </w:rPr>
      </w:pPr>
    </w:p>
    <w:p w:rsidR="001C7A2E" w:rsidRPr="008823E5" w:rsidRDefault="001C7A2E" w:rsidP="001C7A2E">
      <w:pPr>
        <w:numPr>
          <w:ilvl w:val="0"/>
          <w:numId w:val="24"/>
        </w:numPr>
        <w:spacing w:after="0" w:line="360" w:lineRule="auto"/>
        <w:contextualSpacing/>
        <w:jc w:val="both"/>
        <w:rPr>
          <w:rFonts w:ascii="Arial" w:eastAsia="Arial" w:hAnsi="Arial" w:cs="Arial"/>
          <w:sz w:val="24"/>
          <w:szCs w:val="24"/>
          <w:lang w:eastAsia="es-CL"/>
        </w:rPr>
      </w:pPr>
      <w:r w:rsidRPr="007153DE">
        <w:rPr>
          <w:rFonts w:ascii="Arial" w:eastAsia="Arial" w:hAnsi="Arial" w:cs="Arial"/>
          <w:sz w:val="24"/>
          <w:szCs w:val="24"/>
          <w:lang w:eastAsia="es-CL"/>
        </w:rPr>
        <w:t xml:space="preserve">El proveedor </w:t>
      </w:r>
      <w:r w:rsidRPr="008823E5">
        <w:rPr>
          <w:rFonts w:ascii="Arial" w:eastAsia="Arial" w:hAnsi="Arial" w:cs="Arial"/>
          <w:sz w:val="24"/>
          <w:szCs w:val="24"/>
          <w:lang w:eastAsia="es-CL"/>
        </w:rPr>
        <w:t xml:space="preserve">se obliga a no intentar ni efectuar acuerdos o realizar negociaciones, actos o conductas que tengan por objeto influir o afectar de cualquier forma la libre competencia, cualquiera fuese la conducta o acto específico, y especialmente, aquellos acuerdos, negociaciones, actos o conductas de tipo o naturaleza </w:t>
      </w:r>
      <w:proofErr w:type="spellStart"/>
      <w:r w:rsidRPr="008823E5">
        <w:rPr>
          <w:rFonts w:ascii="Arial" w:eastAsia="Arial" w:hAnsi="Arial" w:cs="Arial"/>
          <w:sz w:val="24"/>
          <w:szCs w:val="24"/>
          <w:lang w:eastAsia="es-CL"/>
        </w:rPr>
        <w:t>colusiva</w:t>
      </w:r>
      <w:proofErr w:type="spellEnd"/>
      <w:r w:rsidRPr="008823E5">
        <w:rPr>
          <w:rFonts w:ascii="Arial" w:eastAsia="Arial" w:hAnsi="Arial" w:cs="Arial"/>
          <w:sz w:val="24"/>
          <w:szCs w:val="24"/>
          <w:lang w:eastAsia="es-CL"/>
        </w:rPr>
        <w:t>, en cualquiera de sus tipos o formas.</w:t>
      </w:r>
    </w:p>
    <w:p w:rsidR="001C7A2E" w:rsidRPr="008823E5" w:rsidRDefault="001C7A2E" w:rsidP="001C7A2E">
      <w:pPr>
        <w:spacing w:after="0" w:line="360" w:lineRule="auto"/>
        <w:jc w:val="both"/>
        <w:rPr>
          <w:rFonts w:ascii="Arial" w:eastAsia="Arial" w:hAnsi="Arial" w:cs="Arial"/>
          <w:sz w:val="24"/>
          <w:szCs w:val="24"/>
          <w:lang w:eastAsia="es-CL"/>
        </w:rPr>
      </w:pPr>
    </w:p>
    <w:p w:rsidR="001C7A2E" w:rsidRPr="008823E5" w:rsidRDefault="001C7A2E" w:rsidP="001C7A2E">
      <w:pPr>
        <w:numPr>
          <w:ilvl w:val="0"/>
          <w:numId w:val="24"/>
        </w:numPr>
        <w:spacing w:after="0" w:line="360" w:lineRule="auto"/>
        <w:contextualSpacing/>
        <w:jc w:val="both"/>
        <w:rPr>
          <w:rFonts w:ascii="Arial" w:eastAsia="Arial" w:hAnsi="Arial" w:cs="Arial"/>
          <w:sz w:val="24"/>
          <w:szCs w:val="24"/>
          <w:lang w:eastAsia="es-CL"/>
        </w:rPr>
      </w:pPr>
      <w:r w:rsidRPr="007153DE">
        <w:rPr>
          <w:rFonts w:ascii="Arial" w:eastAsia="Arial" w:hAnsi="Arial" w:cs="Arial"/>
          <w:sz w:val="24"/>
          <w:szCs w:val="24"/>
          <w:lang w:eastAsia="es-CL"/>
        </w:rPr>
        <w:lastRenderedPageBreak/>
        <w:t xml:space="preserve">El proveedor </w:t>
      </w:r>
      <w:r w:rsidRPr="008823E5">
        <w:rPr>
          <w:rFonts w:ascii="Arial" w:eastAsia="Arial" w:hAnsi="Arial" w:cs="Arial"/>
          <w:sz w:val="24"/>
          <w:szCs w:val="24"/>
          <w:lang w:eastAsia="es-CL"/>
        </w:rPr>
        <w:t>se obliga a revisar y verificar toda la información y documentación, que deba presentar para</w:t>
      </w:r>
      <w:r>
        <w:rPr>
          <w:rFonts w:ascii="Arial" w:eastAsia="Arial" w:hAnsi="Arial" w:cs="Arial"/>
          <w:sz w:val="24"/>
          <w:szCs w:val="24"/>
          <w:lang w:eastAsia="es-CL"/>
        </w:rPr>
        <w:t xml:space="preserve"> efectos del presente proceso de contratación</w:t>
      </w:r>
      <w:r w:rsidRPr="008823E5">
        <w:rPr>
          <w:rFonts w:ascii="Arial" w:eastAsia="Arial" w:hAnsi="Arial" w:cs="Arial"/>
          <w:sz w:val="24"/>
          <w:szCs w:val="24"/>
          <w:lang w:eastAsia="es-CL"/>
        </w:rPr>
        <w:t>, tomando todas las medidas que sean necesarias para asegurar su veracidad, integridad, legalidad, consistencia, precisión y vigencia.</w:t>
      </w:r>
    </w:p>
    <w:p w:rsidR="001C7A2E" w:rsidRPr="008823E5" w:rsidRDefault="001C7A2E" w:rsidP="001C7A2E">
      <w:pPr>
        <w:spacing w:after="0" w:line="360" w:lineRule="auto"/>
        <w:jc w:val="both"/>
        <w:rPr>
          <w:rFonts w:ascii="Arial" w:eastAsia="Arial" w:hAnsi="Arial" w:cs="Arial"/>
          <w:sz w:val="24"/>
          <w:szCs w:val="24"/>
          <w:lang w:eastAsia="es-CL"/>
        </w:rPr>
      </w:pPr>
    </w:p>
    <w:p w:rsidR="001C7A2E" w:rsidRPr="008823E5" w:rsidRDefault="001C7A2E" w:rsidP="001C7A2E">
      <w:pPr>
        <w:numPr>
          <w:ilvl w:val="0"/>
          <w:numId w:val="24"/>
        </w:numPr>
        <w:spacing w:after="0" w:line="360" w:lineRule="auto"/>
        <w:contextualSpacing/>
        <w:jc w:val="both"/>
        <w:rPr>
          <w:rFonts w:ascii="Arial" w:eastAsia="Arial" w:hAnsi="Arial" w:cs="Arial"/>
          <w:sz w:val="24"/>
          <w:szCs w:val="24"/>
          <w:lang w:eastAsia="es-CL"/>
        </w:rPr>
      </w:pPr>
      <w:r w:rsidRPr="008823E5">
        <w:rPr>
          <w:rFonts w:ascii="Arial" w:eastAsia="Arial" w:hAnsi="Arial" w:cs="Arial"/>
          <w:sz w:val="24"/>
          <w:szCs w:val="24"/>
          <w:lang w:eastAsia="es-CL"/>
        </w:rPr>
        <w:t>El p</w:t>
      </w:r>
      <w:r>
        <w:rPr>
          <w:rFonts w:ascii="Arial" w:eastAsia="Arial" w:hAnsi="Arial" w:cs="Arial"/>
          <w:sz w:val="24"/>
          <w:szCs w:val="24"/>
          <w:lang w:eastAsia="es-CL"/>
        </w:rPr>
        <w:t>roveedor</w:t>
      </w:r>
      <w:r w:rsidRPr="008823E5">
        <w:rPr>
          <w:rFonts w:ascii="Arial" w:eastAsia="Arial" w:hAnsi="Arial" w:cs="Arial"/>
          <w:sz w:val="24"/>
          <w:szCs w:val="24"/>
          <w:lang w:eastAsia="es-CL"/>
        </w:rPr>
        <w:t xml:space="preserve"> se obliga a ajustar su actuar y cumplir con los principios de legalidad, probidad y transparencia en el presente proceso </w:t>
      </w:r>
      <w:r>
        <w:rPr>
          <w:rFonts w:ascii="Arial" w:eastAsia="Arial" w:hAnsi="Arial" w:cs="Arial"/>
          <w:sz w:val="24"/>
          <w:szCs w:val="24"/>
          <w:lang w:eastAsia="es-CL"/>
        </w:rPr>
        <w:t>de contratación</w:t>
      </w:r>
      <w:r w:rsidRPr="008823E5">
        <w:rPr>
          <w:rFonts w:ascii="Arial" w:eastAsia="Arial" w:hAnsi="Arial" w:cs="Arial"/>
          <w:sz w:val="24"/>
          <w:szCs w:val="24"/>
          <w:lang w:eastAsia="es-CL"/>
        </w:rPr>
        <w:t>.</w:t>
      </w:r>
    </w:p>
    <w:p w:rsidR="001C7A2E" w:rsidRPr="008823E5" w:rsidRDefault="001C7A2E" w:rsidP="001C7A2E">
      <w:pPr>
        <w:spacing w:after="0" w:line="360" w:lineRule="auto"/>
        <w:jc w:val="both"/>
        <w:rPr>
          <w:rFonts w:ascii="Arial" w:eastAsia="Arial" w:hAnsi="Arial" w:cs="Arial"/>
          <w:sz w:val="24"/>
          <w:szCs w:val="24"/>
          <w:lang w:eastAsia="es-CL"/>
        </w:rPr>
      </w:pPr>
    </w:p>
    <w:p w:rsidR="001C7A2E" w:rsidRPr="008823E5" w:rsidRDefault="001C7A2E" w:rsidP="001C7A2E">
      <w:pPr>
        <w:numPr>
          <w:ilvl w:val="0"/>
          <w:numId w:val="24"/>
        </w:numPr>
        <w:spacing w:after="0" w:line="360" w:lineRule="auto"/>
        <w:contextualSpacing/>
        <w:jc w:val="both"/>
        <w:rPr>
          <w:rFonts w:ascii="Arial" w:eastAsia="Arial" w:hAnsi="Arial" w:cs="Arial"/>
          <w:sz w:val="24"/>
          <w:szCs w:val="24"/>
          <w:lang w:eastAsia="es-CL"/>
        </w:rPr>
      </w:pPr>
      <w:r w:rsidRPr="008823E5">
        <w:rPr>
          <w:rFonts w:ascii="Arial" w:eastAsia="Arial" w:hAnsi="Arial" w:cs="Arial"/>
          <w:sz w:val="24"/>
          <w:szCs w:val="24"/>
          <w:lang w:eastAsia="es-CL"/>
        </w:rPr>
        <w:t>El p</w:t>
      </w:r>
      <w:r>
        <w:rPr>
          <w:rFonts w:ascii="Arial" w:eastAsia="Arial" w:hAnsi="Arial" w:cs="Arial"/>
          <w:sz w:val="24"/>
          <w:szCs w:val="24"/>
          <w:lang w:eastAsia="es-CL"/>
        </w:rPr>
        <w:t>roveedor</w:t>
      </w:r>
      <w:r w:rsidRPr="008823E5">
        <w:rPr>
          <w:rFonts w:ascii="Arial" w:eastAsia="Arial" w:hAnsi="Arial" w:cs="Arial"/>
          <w:sz w:val="24"/>
          <w:szCs w:val="24"/>
          <w:lang w:eastAsia="es-CL"/>
        </w:rPr>
        <w:t xml:space="preserve"> manifiesta, garantiza y acepta que conoce y respetará las reglas y condiciones establecidas </w:t>
      </w:r>
      <w:r>
        <w:rPr>
          <w:rFonts w:ascii="Arial" w:eastAsia="Arial" w:hAnsi="Arial" w:cs="Arial"/>
          <w:sz w:val="24"/>
          <w:szCs w:val="24"/>
          <w:lang w:eastAsia="es-CL"/>
        </w:rPr>
        <w:t>en este requerimiento</w:t>
      </w:r>
      <w:r w:rsidRPr="008823E5">
        <w:rPr>
          <w:rFonts w:ascii="Arial" w:eastAsia="Arial" w:hAnsi="Arial" w:cs="Arial"/>
          <w:sz w:val="24"/>
          <w:szCs w:val="24"/>
          <w:lang w:eastAsia="es-CL"/>
        </w:rPr>
        <w:t>, sus documentos integrantes y él o los contratos que de ellos se derivase.</w:t>
      </w:r>
    </w:p>
    <w:p w:rsidR="001C7A2E" w:rsidRPr="008823E5" w:rsidRDefault="001C7A2E" w:rsidP="001C7A2E">
      <w:pPr>
        <w:spacing w:after="0" w:line="360" w:lineRule="auto"/>
        <w:jc w:val="both"/>
        <w:rPr>
          <w:rFonts w:ascii="Arial" w:eastAsia="Arial" w:hAnsi="Arial" w:cs="Arial"/>
          <w:sz w:val="24"/>
          <w:szCs w:val="24"/>
          <w:lang w:eastAsia="es-CL"/>
        </w:rPr>
      </w:pPr>
    </w:p>
    <w:p w:rsidR="001C7A2E" w:rsidRPr="008823E5" w:rsidRDefault="001C7A2E" w:rsidP="001C7A2E">
      <w:pPr>
        <w:numPr>
          <w:ilvl w:val="0"/>
          <w:numId w:val="24"/>
        </w:numPr>
        <w:spacing w:after="0" w:line="360" w:lineRule="auto"/>
        <w:contextualSpacing/>
        <w:jc w:val="both"/>
        <w:rPr>
          <w:rFonts w:ascii="Arial" w:eastAsia="Arial" w:hAnsi="Arial" w:cs="Arial"/>
          <w:sz w:val="24"/>
          <w:szCs w:val="24"/>
          <w:lang w:eastAsia="es-CL"/>
        </w:rPr>
      </w:pPr>
      <w:r w:rsidRPr="008823E5">
        <w:rPr>
          <w:rFonts w:ascii="Arial" w:eastAsia="Arial" w:hAnsi="Arial" w:cs="Arial"/>
          <w:sz w:val="24"/>
          <w:szCs w:val="24"/>
          <w:lang w:eastAsia="es-CL"/>
        </w:rPr>
        <w:t>El p</w:t>
      </w:r>
      <w:r>
        <w:rPr>
          <w:rFonts w:ascii="Arial" w:eastAsia="Arial" w:hAnsi="Arial" w:cs="Arial"/>
          <w:sz w:val="24"/>
          <w:szCs w:val="24"/>
          <w:lang w:eastAsia="es-CL"/>
        </w:rPr>
        <w:t>roveedor</w:t>
      </w:r>
      <w:r w:rsidRPr="008823E5">
        <w:rPr>
          <w:rFonts w:ascii="Arial" w:eastAsia="Arial" w:hAnsi="Arial" w:cs="Arial"/>
          <w:sz w:val="24"/>
          <w:szCs w:val="24"/>
          <w:lang w:eastAsia="es-CL"/>
        </w:rPr>
        <w:t xml:space="preserve"> reconoce y declara que la oferta presentada en el proceso </w:t>
      </w:r>
      <w:r>
        <w:rPr>
          <w:rFonts w:ascii="Arial" w:eastAsia="Arial" w:hAnsi="Arial" w:cs="Arial"/>
          <w:sz w:val="24"/>
          <w:szCs w:val="24"/>
          <w:lang w:eastAsia="es-CL"/>
        </w:rPr>
        <w:t>de contratación</w:t>
      </w:r>
      <w:r w:rsidRPr="008823E5">
        <w:rPr>
          <w:rFonts w:ascii="Arial" w:eastAsia="Arial" w:hAnsi="Arial" w:cs="Arial"/>
          <w:sz w:val="24"/>
          <w:szCs w:val="24"/>
          <w:lang w:eastAsia="es-CL"/>
        </w:rPr>
        <w:t xml:space="preserve"> es una propuesta seria, con información fidedigna y en términos técnicos y económicos ajustados a la realidad, que aseguren la posibilidad de cumplir con la misma en las condiciones y oportunidad </w:t>
      </w:r>
      <w:r>
        <w:rPr>
          <w:rFonts w:ascii="Arial" w:eastAsia="Arial" w:hAnsi="Arial" w:cs="Arial"/>
          <w:sz w:val="24"/>
          <w:szCs w:val="24"/>
          <w:lang w:eastAsia="es-CL"/>
        </w:rPr>
        <w:t>cotizadas</w:t>
      </w:r>
      <w:r w:rsidRPr="008823E5">
        <w:rPr>
          <w:rFonts w:ascii="Arial" w:eastAsia="Arial" w:hAnsi="Arial" w:cs="Arial"/>
          <w:sz w:val="24"/>
          <w:szCs w:val="24"/>
          <w:lang w:eastAsia="es-CL"/>
        </w:rPr>
        <w:t>.</w:t>
      </w:r>
    </w:p>
    <w:p w:rsidR="001C7A2E" w:rsidRPr="008823E5" w:rsidRDefault="001C7A2E" w:rsidP="001C7A2E">
      <w:pPr>
        <w:spacing w:after="0" w:line="360" w:lineRule="auto"/>
        <w:jc w:val="both"/>
        <w:rPr>
          <w:rFonts w:ascii="Arial" w:eastAsia="Arial" w:hAnsi="Arial" w:cs="Arial"/>
          <w:sz w:val="24"/>
          <w:szCs w:val="24"/>
          <w:lang w:eastAsia="es-CL"/>
        </w:rPr>
      </w:pPr>
    </w:p>
    <w:p w:rsidR="001C7A2E" w:rsidRDefault="001C7A2E" w:rsidP="001C7A2E">
      <w:pPr>
        <w:spacing w:after="0" w:line="360" w:lineRule="auto"/>
        <w:jc w:val="both"/>
        <w:rPr>
          <w:rFonts w:ascii="Arial" w:eastAsia="Arial" w:hAnsi="Arial" w:cs="Arial"/>
          <w:sz w:val="24"/>
          <w:szCs w:val="24"/>
          <w:lang w:eastAsia="es-CL"/>
        </w:rPr>
      </w:pPr>
      <w:r w:rsidRPr="008823E5">
        <w:rPr>
          <w:rFonts w:ascii="Arial" w:eastAsia="Arial" w:hAnsi="Arial" w:cs="Arial"/>
          <w:sz w:val="24"/>
          <w:szCs w:val="24"/>
          <w:lang w:eastAsia="es-CL"/>
        </w:rPr>
        <w:t xml:space="preserve">El proveedor se obliga a tomar todas las medidas que fuesen necesarias para que las obligaciones anteriormente señaladas sean asumidas y cabalmente cumplidas por sus empleados, dependientes, asesores y/o agentes y, en general, todas las personas con que éste o éstos se relacionen directa o indirectamente en virtud o como efecto de la presente </w:t>
      </w:r>
      <w:r>
        <w:rPr>
          <w:rFonts w:ascii="Arial" w:eastAsia="Arial" w:hAnsi="Arial" w:cs="Arial"/>
          <w:sz w:val="24"/>
          <w:szCs w:val="24"/>
          <w:lang w:eastAsia="es-CL"/>
        </w:rPr>
        <w:t>contratación</w:t>
      </w:r>
      <w:r w:rsidRPr="008823E5">
        <w:rPr>
          <w:rFonts w:ascii="Arial" w:eastAsia="Arial" w:hAnsi="Arial" w:cs="Arial"/>
          <w:sz w:val="24"/>
          <w:szCs w:val="24"/>
          <w:lang w:eastAsia="es-CL"/>
        </w:rPr>
        <w:t>, incluidos sus subcontratistas, haciéndose plenamente responsable de las consecuencias de su infracción, sin perjuicio de las responsabilidades individuales que también procediesen y/o fuesen determinadas por los organismos correspondientes.</w:t>
      </w:r>
    </w:p>
    <w:p w:rsidR="001C7A2E" w:rsidRDefault="001C7A2E" w:rsidP="001C7A2E">
      <w:pPr>
        <w:spacing w:after="0" w:line="360" w:lineRule="auto"/>
        <w:jc w:val="both"/>
        <w:rPr>
          <w:rFonts w:ascii="Arial" w:eastAsia="Arial" w:hAnsi="Arial" w:cs="Arial"/>
          <w:sz w:val="24"/>
          <w:szCs w:val="24"/>
          <w:lang w:eastAsia="es-CL"/>
        </w:rPr>
      </w:pPr>
    </w:p>
    <w:p w:rsidR="001C7A2E" w:rsidRPr="00B84B4D" w:rsidRDefault="001C7A2E" w:rsidP="001C7A2E">
      <w:pPr>
        <w:spacing w:after="0" w:line="360" w:lineRule="auto"/>
        <w:ind w:firstLine="709"/>
        <w:jc w:val="both"/>
        <w:rPr>
          <w:rFonts w:ascii="Arial" w:eastAsia="Times New Roman" w:hAnsi="Arial" w:cs="Arial"/>
          <w:b/>
          <w:sz w:val="24"/>
          <w:szCs w:val="24"/>
          <w:u w:val="single"/>
          <w:lang w:val="es-ES" w:eastAsia="es-ES"/>
        </w:rPr>
      </w:pPr>
      <w:bookmarkStart w:id="17" w:name="_Toc188538228"/>
      <w:r>
        <w:rPr>
          <w:rFonts w:ascii="Arial" w:eastAsia="Times New Roman" w:hAnsi="Arial" w:cs="Arial"/>
          <w:b/>
          <w:sz w:val="24"/>
          <w:szCs w:val="24"/>
          <w:u w:val="single"/>
          <w:lang w:val="es-ES" w:eastAsia="es-ES"/>
        </w:rPr>
        <w:t>13. DEL COORDINADOR DE LA CONTRATACIÓN</w:t>
      </w:r>
      <w:r w:rsidRPr="00B84B4D">
        <w:rPr>
          <w:rFonts w:ascii="Arial" w:eastAsia="Times New Roman" w:hAnsi="Arial" w:cs="Arial"/>
          <w:b/>
          <w:sz w:val="24"/>
          <w:szCs w:val="24"/>
          <w:u w:val="single"/>
          <w:lang w:val="es-ES" w:eastAsia="es-ES"/>
        </w:rPr>
        <w:t>, DE LA CONTRAPARTE TÉCNICA DE</w:t>
      </w:r>
      <w:r>
        <w:rPr>
          <w:rFonts w:ascii="Arial" w:eastAsia="Times New Roman" w:hAnsi="Arial" w:cs="Arial"/>
          <w:b/>
          <w:sz w:val="24"/>
          <w:szCs w:val="24"/>
          <w:u w:val="single"/>
          <w:lang w:val="es-ES" w:eastAsia="es-ES"/>
        </w:rPr>
        <w:t>L HOSPITAL</w:t>
      </w:r>
      <w:r w:rsidRPr="00B84B4D">
        <w:rPr>
          <w:rFonts w:ascii="Arial" w:eastAsia="Times New Roman" w:hAnsi="Arial" w:cs="Arial"/>
          <w:b/>
          <w:sz w:val="24"/>
          <w:szCs w:val="24"/>
          <w:u w:val="single"/>
          <w:lang w:val="es-ES" w:eastAsia="es-ES"/>
        </w:rPr>
        <w:t>, Y DEL ADMINISTRADOR DEL CONTRATO</w:t>
      </w:r>
      <w:r>
        <w:rPr>
          <w:rFonts w:ascii="Arial" w:eastAsia="Times New Roman" w:hAnsi="Arial" w:cs="Arial"/>
          <w:b/>
          <w:sz w:val="24"/>
          <w:szCs w:val="24"/>
          <w:u w:val="single"/>
          <w:lang w:val="es-ES" w:eastAsia="es-ES"/>
        </w:rPr>
        <w:t xml:space="preserve"> (ORDEN DE COMPRA)</w:t>
      </w:r>
      <w:r w:rsidRPr="00B84B4D">
        <w:rPr>
          <w:rFonts w:ascii="Arial" w:eastAsia="Times New Roman" w:hAnsi="Arial" w:cs="Arial"/>
          <w:b/>
          <w:sz w:val="24"/>
          <w:szCs w:val="24"/>
          <w:u w:val="single"/>
          <w:lang w:val="es-ES" w:eastAsia="es-ES"/>
        </w:rPr>
        <w:t>.</w:t>
      </w:r>
      <w:bookmarkEnd w:id="17"/>
    </w:p>
    <w:p w:rsidR="001C7A2E" w:rsidRPr="00E24070" w:rsidRDefault="001C7A2E" w:rsidP="001C7A2E">
      <w:pPr>
        <w:spacing w:after="0" w:line="240" w:lineRule="auto"/>
        <w:jc w:val="both"/>
        <w:rPr>
          <w:rFonts w:ascii="Arial" w:eastAsia="Arial" w:hAnsi="Arial" w:cs="Arial"/>
          <w:b/>
          <w:i/>
          <w:sz w:val="24"/>
          <w:szCs w:val="24"/>
        </w:rPr>
      </w:pPr>
    </w:p>
    <w:p w:rsidR="001C7A2E" w:rsidRPr="00E24070" w:rsidRDefault="001C7A2E" w:rsidP="001C7A2E">
      <w:pPr>
        <w:spacing w:after="0" w:line="360" w:lineRule="auto"/>
        <w:jc w:val="both"/>
        <w:rPr>
          <w:rFonts w:ascii="Arial" w:eastAsia="Arial" w:hAnsi="Arial" w:cs="Arial"/>
          <w:bCs/>
          <w:iCs/>
          <w:sz w:val="24"/>
          <w:szCs w:val="24"/>
        </w:rPr>
      </w:pPr>
      <w:r w:rsidRPr="00E24070">
        <w:rPr>
          <w:rFonts w:ascii="Arial" w:eastAsia="Arial" w:hAnsi="Arial" w:cs="Arial"/>
          <w:bCs/>
          <w:iCs/>
          <w:sz w:val="24"/>
          <w:szCs w:val="24"/>
        </w:rPr>
        <w:t xml:space="preserve">A partir de </w:t>
      </w:r>
      <w:r>
        <w:rPr>
          <w:rFonts w:ascii="Arial" w:eastAsia="Arial" w:hAnsi="Arial" w:cs="Arial"/>
          <w:bCs/>
          <w:iCs/>
          <w:sz w:val="24"/>
          <w:szCs w:val="24"/>
        </w:rPr>
        <w:t>aceptación de la orden de compra</w:t>
      </w:r>
      <w:r w:rsidRPr="00E24070">
        <w:rPr>
          <w:rFonts w:ascii="Arial" w:eastAsia="Arial" w:hAnsi="Arial" w:cs="Arial"/>
          <w:bCs/>
          <w:iCs/>
          <w:sz w:val="24"/>
          <w:szCs w:val="24"/>
        </w:rPr>
        <w:t xml:space="preserve">, participarán de la gestión, seguimiento, coordinación, supervisión y demás funciones particulares que se estimen pertinentes, un </w:t>
      </w:r>
      <w:r w:rsidRPr="00E24070">
        <w:rPr>
          <w:rFonts w:ascii="Arial" w:eastAsia="Arial" w:hAnsi="Arial" w:cs="Arial"/>
          <w:bCs/>
          <w:iCs/>
          <w:sz w:val="24"/>
          <w:szCs w:val="24"/>
        </w:rPr>
        <w:lastRenderedPageBreak/>
        <w:t xml:space="preserve">coordinador de contrato, una contraparte técnica de la Institución y un administrador de contrato, quienes tendrán cada uno funciones previamente </w:t>
      </w:r>
      <w:r w:rsidR="00A97034" w:rsidRPr="00E24070">
        <w:rPr>
          <w:rFonts w:ascii="Arial" w:eastAsia="Arial" w:hAnsi="Arial" w:cs="Arial"/>
          <w:bCs/>
          <w:iCs/>
          <w:sz w:val="24"/>
          <w:szCs w:val="24"/>
        </w:rPr>
        <w:t>definido</w:t>
      </w:r>
      <w:r w:rsidRPr="00E24070">
        <w:rPr>
          <w:rFonts w:ascii="Arial" w:eastAsia="Arial" w:hAnsi="Arial" w:cs="Arial"/>
          <w:bCs/>
          <w:iCs/>
          <w:sz w:val="24"/>
          <w:szCs w:val="24"/>
        </w:rPr>
        <w:t xml:space="preserve"> conforme a lo que se indica a continuación:</w:t>
      </w:r>
    </w:p>
    <w:p w:rsidR="001C7A2E" w:rsidRPr="00E24070" w:rsidRDefault="001C7A2E" w:rsidP="001C7A2E">
      <w:pPr>
        <w:spacing w:after="0" w:line="360" w:lineRule="auto"/>
        <w:jc w:val="both"/>
        <w:rPr>
          <w:rFonts w:ascii="Arial" w:eastAsia="Arial" w:hAnsi="Arial" w:cs="Arial"/>
          <w:b/>
          <w:i/>
          <w:sz w:val="24"/>
          <w:szCs w:val="24"/>
        </w:rPr>
      </w:pPr>
    </w:p>
    <w:p w:rsidR="001C7A2E" w:rsidRPr="00E24070" w:rsidRDefault="001C7A2E" w:rsidP="001C7A2E">
      <w:pPr>
        <w:pStyle w:val="Prrafodelista"/>
        <w:numPr>
          <w:ilvl w:val="0"/>
          <w:numId w:val="28"/>
        </w:numPr>
        <w:spacing w:after="0" w:line="360" w:lineRule="auto"/>
        <w:ind w:left="426" w:hanging="426"/>
        <w:jc w:val="both"/>
        <w:rPr>
          <w:rFonts w:ascii="Arial" w:eastAsia="Arial" w:hAnsi="Arial" w:cs="Arial"/>
          <w:bCs/>
          <w:iCs/>
          <w:sz w:val="24"/>
          <w:szCs w:val="24"/>
        </w:rPr>
      </w:pPr>
      <w:r w:rsidRPr="002E1F75">
        <w:rPr>
          <w:rFonts w:ascii="Arial" w:eastAsia="Arial" w:hAnsi="Arial" w:cs="Arial"/>
          <w:b/>
          <w:iCs/>
          <w:sz w:val="24"/>
          <w:szCs w:val="24"/>
        </w:rPr>
        <w:t>El coordinador de contrato:</w:t>
      </w:r>
      <w:r w:rsidRPr="00E24070">
        <w:rPr>
          <w:rFonts w:ascii="Arial" w:eastAsia="Arial" w:hAnsi="Arial" w:cs="Arial"/>
          <w:bCs/>
          <w:iCs/>
          <w:sz w:val="24"/>
          <w:szCs w:val="24"/>
        </w:rPr>
        <w:t xml:space="preserve"> Será la persona encargada de mantener la comunicación con </w:t>
      </w:r>
      <w:r>
        <w:rPr>
          <w:rFonts w:ascii="Arial" w:eastAsia="Arial" w:hAnsi="Arial" w:cs="Arial"/>
          <w:bCs/>
          <w:iCs/>
          <w:sz w:val="24"/>
          <w:szCs w:val="24"/>
        </w:rPr>
        <w:t>el Hospital</w:t>
      </w:r>
      <w:r w:rsidRPr="00E24070">
        <w:rPr>
          <w:rFonts w:ascii="Arial" w:eastAsia="Arial" w:hAnsi="Arial" w:cs="Arial"/>
          <w:bCs/>
          <w:iCs/>
          <w:sz w:val="24"/>
          <w:szCs w:val="24"/>
        </w:rPr>
        <w:t xml:space="preserve"> y realizar las gestiones propias del objeto de la contratación, quien deberá ser persona con capacidad de representación y decisión autónoma. Deberá ser nombrado por el proveedor, en un plazo máximo </w:t>
      </w:r>
      <w:r w:rsidRPr="00B84B4D">
        <w:rPr>
          <w:rFonts w:ascii="Arial" w:eastAsia="Arial" w:hAnsi="Arial" w:cs="Arial"/>
          <w:bCs/>
          <w:iCs/>
          <w:sz w:val="24"/>
          <w:szCs w:val="24"/>
        </w:rPr>
        <w:t>de 1</w:t>
      </w:r>
      <w:r w:rsidR="00D02FBB">
        <w:rPr>
          <w:rFonts w:ascii="Arial" w:eastAsia="Arial" w:hAnsi="Arial" w:cs="Arial"/>
          <w:bCs/>
          <w:iCs/>
          <w:sz w:val="24"/>
          <w:szCs w:val="24"/>
        </w:rPr>
        <w:t xml:space="preserve"> día hábil</w:t>
      </w:r>
      <w:r w:rsidRPr="00B84B4D">
        <w:rPr>
          <w:rFonts w:ascii="Arial" w:eastAsia="Arial" w:hAnsi="Arial" w:cs="Arial"/>
          <w:bCs/>
          <w:iCs/>
          <w:sz w:val="24"/>
          <w:szCs w:val="24"/>
        </w:rPr>
        <w:t xml:space="preserve"> </w:t>
      </w:r>
      <w:r w:rsidRPr="00E24070">
        <w:rPr>
          <w:rFonts w:ascii="Arial" w:eastAsia="Arial" w:hAnsi="Arial" w:cs="Arial"/>
          <w:bCs/>
          <w:iCs/>
          <w:sz w:val="24"/>
          <w:szCs w:val="24"/>
        </w:rPr>
        <w:t>a partir de la a</w:t>
      </w:r>
      <w:r>
        <w:rPr>
          <w:rFonts w:ascii="Arial" w:eastAsia="Arial" w:hAnsi="Arial" w:cs="Arial"/>
          <w:bCs/>
          <w:iCs/>
          <w:sz w:val="24"/>
          <w:szCs w:val="24"/>
        </w:rPr>
        <w:t>ceptación</w:t>
      </w:r>
      <w:r w:rsidRPr="00E24070">
        <w:rPr>
          <w:rFonts w:ascii="Arial" w:eastAsia="Arial" w:hAnsi="Arial" w:cs="Arial"/>
          <w:bCs/>
          <w:iCs/>
          <w:sz w:val="24"/>
          <w:szCs w:val="24"/>
        </w:rPr>
        <w:t xml:space="preserve"> de la orden de compra, y será informado dentro del mismo plazo al administrador del contrato, al correo electrónico </w:t>
      </w:r>
      <w:hyperlink r:id="rId9" w:history="1">
        <w:r w:rsidRPr="00B84B4D">
          <w:rPr>
            <w:rStyle w:val="Hipervnculo"/>
            <w:rFonts w:ascii="Arial" w:eastAsia="Arial" w:hAnsi="Arial" w:cs="Arial"/>
            <w:bCs/>
            <w:iCs/>
            <w:color w:val="auto"/>
            <w:sz w:val="24"/>
            <w:szCs w:val="24"/>
            <w:u w:val="none"/>
          </w:rPr>
          <w:t>indicado</w:t>
        </w:r>
      </w:hyperlink>
      <w:r w:rsidRPr="00B84B4D">
        <w:rPr>
          <w:rStyle w:val="Hipervnculo"/>
          <w:rFonts w:ascii="Arial" w:eastAsia="Arial" w:hAnsi="Arial" w:cs="Arial"/>
          <w:bCs/>
          <w:iCs/>
          <w:color w:val="auto"/>
          <w:sz w:val="24"/>
          <w:szCs w:val="24"/>
          <w:u w:val="none"/>
        </w:rPr>
        <w:t xml:space="preserve"> en el </w:t>
      </w:r>
      <w:r>
        <w:rPr>
          <w:rStyle w:val="Hipervnculo"/>
          <w:rFonts w:ascii="Arial" w:eastAsia="Arial" w:hAnsi="Arial" w:cs="Arial"/>
          <w:bCs/>
          <w:iCs/>
          <w:color w:val="auto"/>
          <w:sz w:val="24"/>
          <w:szCs w:val="24"/>
          <w:u w:val="none"/>
        </w:rPr>
        <w:t xml:space="preserve">sistema de información </w:t>
      </w:r>
      <w:r w:rsidRPr="00E24070">
        <w:rPr>
          <w:rFonts w:ascii="Arial" w:eastAsia="Arial" w:hAnsi="Arial" w:cs="Arial"/>
          <w:bCs/>
          <w:iCs/>
          <w:sz w:val="24"/>
          <w:szCs w:val="24"/>
        </w:rPr>
        <w:t>quien a su vez lo deberá informar en el plazo más breve a la contraparte técnica de la Institución. El coordinador de contrato deberá gestionar a lo menos:</w:t>
      </w:r>
    </w:p>
    <w:p w:rsidR="001C7A2E" w:rsidRPr="00E24070" w:rsidRDefault="001C7A2E" w:rsidP="001C7A2E">
      <w:pPr>
        <w:spacing w:after="0" w:line="360" w:lineRule="auto"/>
        <w:jc w:val="both"/>
        <w:rPr>
          <w:rFonts w:ascii="Arial" w:eastAsia="Arial" w:hAnsi="Arial" w:cs="Arial"/>
          <w:bCs/>
          <w:iCs/>
          <w:sz w:val="24"/>
          <w:szCs w:val="24"/>
        </w:rPr>
      </w:pPr>
    </w:p>
    <w:p w:rsidR="001C7A2E" w:rsidRPr="00E24070" w:rsidRDefault="001C7A2E" w:rsidP="001C7A2E">
      <w:pPr>
        <w:spacing w:after="0" w:line="360" w:lineRule="auto"/>
        <w:jc w:val="both"/>
        <w:rPr>
          <w:rFonts w:ascii="Arial" w:eastAsia="Arial" w:hAnsi="Arial" w:cs="Arial"/>
          <w:bCs/>
          <w:iCs/>
          <w:sz w:val="24"/>
          <w:szCs w:val="24"/>
        </w:rPr>
      </w:pPr>
    </w:p>
    <w:p w:rsidR="001C7A2E" w:rsidRPr="00E24070" w:rsidRDefault="001C7A2E" w:rsidP="001C7A2E">
      <w:pPr>
        <w:pStyle w:val="Prrafodelista"/>
        <w:numPr>
          <w:ilvl w:val="0"/>
          <w:numId w:val="29"/>
        </w:numPr>
        <w:spacing w:after="0" w:line="360" w:lineRule="auto"/>
        <w:ind w:left="993" w:right="758"/>
        <w:jc w:val="both"/>
        <w:rPr>
          <w:rFonts w:ascii="Arial" w:eastAsia="Arial" w:hAnsi="Arial" w:cs="Arial"/>
          <w:bCs/>
          <w:iCs/>
          <w:sz w:val="24"/>
          <w:szCs w:val="24"/>
        </w:rPr>
      </w:pPr>
      <w:r w:rsidRPr="00E24070">
        <w:rPr>
          <w:rFonts w:ascii="Arial" w:eastAsia="Arial" w:hAnsi="Arial" w:cs="Arial"/>
          <w:bCs/>
          <w:iCs/>
          <w:sz w:val="24"/>
          <w:szCs w:val="24"/>
        </w:rPr>
        <w:t xml:space="preserve">Deberá indicar al momento dentro del plazo de </w:t>
      </w:r>
      <w:r w:rsidRPr="00B84B4D">
        <w:rPr>
          <w:rFonts w:ascii="Arial" w:eastAsia="Arial" w:hAnsi="Arial" w:cs="Arial"/>
          <w:bCs/>
          <w:iCs/>
          <w:sz w:val="24"/>
          <w:szCs w:val="24"/>
        </w:rPr>
        <w:t xml:space="preserve">1 día hábil </w:t>
      </w:r>
      <w:r w:rsidRPr="00E24070">
        <w:rPr>
          <w:rFonts w:ascii="Arial" w:eastAsia="Arial" w:hAnsi="Arial" w:cs="Arial"/>
          <w:bCs/>
          <w:iCs/>
          <w:sz w:val="24"/>
          <w:szCs w:val="24"/>
        </w:rPr>
        <w:t>después de la total tramitación del acto que aprueba el contrato, un correo electrónico y número telefónico de contacto.</w:t>
      </w:r>
    </w:p>
    <w:p w:rsidR="001C7A2E" w:rsidRPr="00E24070" w:rsidRDefault="001C7A2E" w:rsidP="001C7A2E">
      <w:pPr>
        <w:spacing w:after="0" w:line="360" w:lineRule="auto"/>
        <w:ind w:left="993" w:right="758"/>
        <w:jc w:val="both"/>
        <w:rPr>
          <w:rFonts w:ascii="Arial" w:eastAsia="Arial" w:hAnsi="Arial" w:cs="Arial"/>
          <w:bCs/>
          <w:iCs/>
          <w:sz w:val="24"/>
          <w:szCs w:val="24"/>
        </w:rPr>
      </w:pPr>
    </w:p>
    <w:p w:rsidR="001C7A2E" w:rsidRPr="00E24070" w:rsidRDefault="001C7A2E" w:rsidP="001C7A2E">
      <w:pPr>
        <w:pStyle w:val="Prrafodelista"/>
        <w:numPr>
          <w:ilvl w:val="0"/>
          <w:numId w:val="29"/>
        </w:numPr>
        <w:spacing w:after="0" w:line="360" w:lineRule="auto"/>
        <w:ind w:left="993" w:right="758"/>
        <w:jc w:val="both"/>
        <w:rPr>
          <w:rFonts w:ascii="Arial" w:eastAsia="Arial" w:hAnsi="Arial" w:cs="Arial"/>
          <w:bCs/>
          <w:iCs/>
          <w:sz w:val="24"/>
          <w:szCs w:val="24"/>
        </w:rPr>
      </w:pPr>
      <w:r w:rsidRPr="00E24070">
        <w:rPr>
          <w:rFonts w:ascii="Arial" w:eastAsia="Arial" w:hAnsi="Arial" w:cs="Arial"/>
          <w:bCs/>
          <w:iCs/>
          <w:sz w:val="24"/>
          <w:szCs w:val="24"/>
        </w:rPr>
        <w:t>Deberá representar al vendedor en toda materia relacionada con la ejecución del contrato.</w:t>
      </w:r>
    </w:p>
    <w:p w:rsidR="001C7A2E" w:rsidRPr="00E24070" w:rsidRDefault="001C7A2E" w:rsidP="001C7A2E">
      <w:pPr>
        <w:spacing w:after="0" w:line="360" w:lineRule="auto"/>
        <w:ind w:left="993" w:right="758" w:firstLine="60"/>
        <w:jc w:val="both"/>
        <w:rPr>
          <w:rFonts w:ascii="Arial" w:eastAsia="Arial" w:hAnsi="Arial" w:cs="Arial"/>
          <w:bCs/>
          <w:iCs/>
          <w:sz w:val="24"/>
          <w:szCs w:val="24"/>
        </w:rPr>
      </w:pPr>
    </w:p>
    <w:p w:rsidR="001C7A2E" w:rsidRPr="00E24070" w:rsidRDefault="001C7A2E" w:rsidP="001C7A2E">
      <w:pPr>
        <w:pStyle w:val="Prrafodelista"/>
        <w:numPr>
          <w:ilvl w:val="0"/>
          <w:numId w:val="29"/>
        </w:numPr>
        <w:spacing w:after="0" w:line="360" w:lineRule="auto"/>
        <w:ind w:left="993" w:right="758"/>
        <w:jc w:val="both"/>
        <w:rPr>
          <w:rFonts w:ascii="Arial" w:eastAsia="Arial" w:hAnsi="Arial" w:cs="Arial"/>
          <w:bCs/>
          <w:iCs/>
          <w:sz w:val="24"/>
          <w:szCs w:val="24"/>
        </w:rPr>
      </w:pPr>
      <w:r w:rsidRPr="00E24070">
        <w:rPr>
          <w:rFonts w:ascii="Arial" w:eastAsia="Arial" w:hAnsi="Arial" w:cs="Arial"/>
          <w:bCs/>
          <w:iCs/>
          <w:sz w:val="24"/>
          <w:szCs w:val="24"/>
        </w:rPr>
        <w:t>Deberá supervisar y coordinar con la contraparte técnica de la Institución, las gestiones pertinentes para la correcta ejecución del contrato.</w:t>
      </w:r>
    </w:p>
    <w:p w:rsidR="001C7A2E" w:rsidRPr="00E24070" w:rsidRDefault="001C7A2E" w:rsidP="001C7A2E">
      <w:pPr>
        <w:spacing w:after="0" w:line="360" w:lineRule="auto"/>
        <w:ind w:left="993" w:right="758" w:firstLine="60"/>
        <w:jc w:val="both"/>
        <w:rPr>
          <w:rFonts w:ascii="Arial" w:eastAsia="Arial" w:hAnsi="Arial" w:cs="Arial"/>
          <w:bCs/>
          <w:iCs/>
          <w:sz w:val="24"/>
          <w:szCs w:val="24"/>
        </w:rPr>
      </w:pPr>
    </w:p>
    <w:p w:rsidR="001C7A2E" w:rsidRPr="00E24070" w:rsidRDefault="001C7A2E" w:rsidP="001C7A2E">
      <w:pPr>
        <w:pStyle w:val="Prrafodelista"/>
        <w:numPr>
          <w:ilvl w:val="0"/>
          <w:numId w:val="29"/>
        </w:numPr>
        <w:spacing w:after="0" w:line="360" w:lineRule="auto"/>
        <w:ind w:left="993" w:right="758"/>
        <w:jc w:val="both"/>
        <w:rPr>
          <w:rFonts w:ascii="Arial" w:eastAsia="Arial" w:hAnsi="Arial" w:cs="Arial"/>
          <w:bCs/>
          <w:iCs/>
          <w:sz w:val="24"/>
          <w:szCs w:val="24"/>
        </w:rPr>
      </w:pPr>
      <w:r w:rsidRPr="00E24070">
        <w:rPr>
          <w:rFonts w:ascii="Arial" w:eastAsia="Arial" w:hAnsi="Arial" w:cs="Arial"/>
          <w:bCs/>
          <w:iCs/>
          <w:sz w:val="24"/>
          <w:szCs w:val="24"/>
        </w:rPr>
        <w:t xml:space="preserve">Deberá </w:t>
      </w:r>
      <w:proofErr w:type="spellStart"/>
      <w:r w:rsidRPr="00E24070">
        <w:rPr>
          <w:rFonts w:ascii="Arial" w:eastAsia="Arial" w:hAnsi="Arial" w:cs="Arial"/>
          <w:bCs/>
          <w:iCs/>
          <w:sz w:val="24"/>
          <w:szCs w:val="24"/>
        </w:rPr>
        <w:t>recepcionar</w:t>
      </w:r>
      <w:proofErr w:type="spellEnd"/>
      <w:r w:rsidRPr="00E24070">
        <w:rPr>
          <w:rFonts w:ascii="Arial" w:eastAsia="Arial" w:hAnsi="Arial" w:cs="Arial"/>
          <w:bCs/>
          <w:iCs/>
          <w:sz w:val="24"/>
          <w:szCs w:val="24"/>
        </w:rPr>
        <w:t xml:space="preserve"> y dar cuenta a su representada de todas las comunicaciones que sean realizadas desde la contraparte técnica de la Institución, así como acusar recibo de ella en un plazo máximo de 24 (veinticuatro) horas de realizadas.</w:t>
      </w:r>
    </w:p>
    <w:p w:rsidR="001C7A2E" w:rsidRPr="00E24070" w:rsidRDefault="001C7A2E" w:rsidP="001C7A2E">
      <w:pPr>
        <w:spacing w:after="0" w:line="360" w:lineRule="auto"/>
        <w:ind w:left="993" w:right="758" w:firstLine="60"/>
        <w:jc w:val="both"/>
        <w:rPr>
          <w:rFonts w:ascii="Arial" w:eastAsia="Arial" w:hAnsi="Arial" w:cs="Arial"/>
          <w:bCs/>
          <w:iCs/>
          <w:sz w:val="24"/>
          <w:szCs w:val="24"/>
        </w:rPr>
      </w:pPr>
    </w:p>
    <w:p w:rsidR="001C7A2E" w:rsidRPr="00E24070" w:rsidRDefault="001C7A2E" w:rsidP="001C7A2E">
      <w:pPr>
        <w:pStyle w:val="Prrafodelista"/>
        <w:numPr>
          <w:ilvl w:val="0"/>
          <w:numId w:val="29"/>
        </w:numPr>
        <w:spacing w:after="0" w:line="360" w:lineRule="auto"/>
        <w:ind w:left="993" w:right="758"/>
        <w:jc w:val="both"/>
        <w:rPr>
          <w:rFonts w:ascii="Arial" w:eastAsia="Arial" w:hAnsi="Arial" w:cs="Arial"/>
          <w:bCs/>
          <w:iCs/>
          <w:sz w:val="24"/>
          <w:szCs w:val="24"/>
        </w:rPr>
      </w:pPr>
      <w:r w:rsidRPr="00E24070">
        <w:rPr>
          <w:rFonts w:ascii="Arial" w:eastAsia="Arial" w:hAnsi="Arial" w:cs="Arial"/>
          <w:bCs/>
          <w:iCs/>
          <w:sz w:val="24"/>
          <w:szCs w:val="24"/>
        </w:rPr>
        <w:lastRenderedPageBreak/>
        <w:t>Deberá informar a la contraparte técnica de la Institución, dentro del plazo máximo de 24 (veinticuatro) horas, de ocurrido todo hecho de relevancia que afecte o pudiera afectar la normal ejecución del contrato.</w:t>
      </w:r>
    </w:p>
    <w:p w:rsidR="001C7A2E" w:rsidRPr="00E24070" w:rsidRDefault="001C7A2E" w:rsidP="001C7A2E">
      <w:pPr>
        <w:spacing w:after="0" w:line="360" w:lineRule="auto"/>
        <w:ind w:left="993" w:right="758"/>
        <w:jc w:val="both"/>
        <w:rPr>
          <w:rFonts w:ascii="Arial" w:eastAsia="Arial" w:hAnsi="Arial" w:cs="Arial"/>
          <w:bCs/>
          <w:iCs/>
          <w:sz w:val="24"/>
          <w:szCs w:val="24"/>
        </w:rPr>
      </w:pPr>
    </w:p>
    <w:p w:rsidR="001C7A2E" w:rsidRPr="00E24070" w:rsidRDefault="001C7A2E" w:rsidP="001C7A2E">
      <w:pPr>
        <w:pStyle w:val="Prrafodelista"/>
        <w:numPr>
          <w:ilvl w:val="0"/>
          <w:numId w:val="29"/>
        </w:numPr>
        <w:spacing w:after="0" w:line="360" w:lineRule="auto"/>
        <w:ind w:left="993" w:right="758"/>
        <w:jc w:val="both"/>
        <w:rPr>
          <w:rFonts w:ascii="Arial" w:eastAsia="Arial" w:hAnsi="Arial" w:cs="Arial"/>
          <w:bCs/>
          <w:iCs/>
          <w:sz w:val="24"/>
          <w:szCs w:val="24"/>
        </w:rPr>
      </w:pPr>
      <w:r w:rsidRPr="00E24070">
        <w:rPr>
          <w:rFonts w:ascii="Arial" w:eastAsia="Arial" w:hAnsi="Arial" w:cs="Arial"/>
          <w:bCs/>
          <w:iCs/>
          <w:sz w:val="24"/>
          <w:szCs w:val="24"/>
        </w:rPr>
        <w:t>En general, deberá realizar cualquier otra gestión que las Bases y/o Anexos le asignen, o que el vendedor estime necesario para resguardar la correcta ejecución del contrato y de las obligaciones que de él emanen.</w:t>
      </w:r>
    </w:p>
    <w:p w:rsidR="001C7A2E" w:rsidRPr="00E24070" w:rsidRDefault="001C7A2E" w:rsidP="001C7A2E">
      <w:pPr>
        <w:spacing w:after="0" w:line="360" w:lineRule="auto"/>
        <w:jc w:val="both"/>
        <w:rPr>
          <w:rFonts w:ascii="Arial" w:eastAsia="Arial" w:hAnsi="Arial" w:cs="Arial"/>
          <w:bCs/>
          <w:iCs/>
          <w:sz w:val="24"/>
          <w:szCs w:val="24"/>
        </w:rPr>
      </w:pPr>
    </w:p>
    <w:p w:rsidR="001C7A2E" w:rsidRPr="00E24070" w:rsidRDefault="001C7A2E" w:rsidP="001C7A2E">
      <w:pPr>
        <w:spacing w:after="0" w:line="360" w:lineRule="auto"/>
        <w:jc w:val="both"/>
        <w:rPr>
          <w:rFonts w:ascii="Arial" w:eastAsia="Arial" w:hAnsi="Arial" w:cs="Arial"/>
          <w:bCs/>
          <w:iCs/>
          <w:sz w:val="24"/>
          <w:szCs w:val="24"/>
        </w:rPr>
      </w:pPr>
      <w:r w:rsidRPr="00E24070">
        <w:rPr>
          <w:rFonts w:ascii="Arial" w:eastAsia="Arial" w:hAnsi="Arial" w:cs="Arial"/>
          <w:bCs/>
          <w:iCs/>
          <w:sz w:val="24"/>
          <w:szCs w:val="24"/>
        </w:rPr>
        <w:t xml:space="preserve">El cambio de coordinador del contrato deberá ser comunicado por escrito a la contraparte técnica de la Institución, en un plazo máximo de 2 (dos) días hábiles, después de efectuado el cambio. </w:t>
      </w:r>
    </w:p>
    <w:p w:rsidR="001C7A2E" w:rsidRPr="00E24070" w:rsidRDefault="001C7A2E" w:rsidP="001C7A2E">
      <w:pPr>
        <w:spacing w:after="0" w:line="360" w:lineRule="auto"/>
        <w:jc w:val="both"/>
        <w:rPr>
          <w:rFonts w:ascii="Arial" w:eastAsia="Arial" w:hAnsi="Arial" w:cs="Arial"/>
          <w:bCs/>
          <w:iCs/>
          <w:sz w:val="24"/>
          <w:szCs w:val="24"/>
        </w:rPr>
      </w:pPr>
    </w:p>
    <w:p w:rsidR="001C7A2E" w:rsidRDefault="001C7A2E" w:rsidP="001C7A2E">
      <w:pPr>
        <w:pStyle w:val="Prrafodelista"/>
        <w:numPr>
          <w:ilvl w:val="0"/>
          <w:numId w:val="28"/>
        </w:numPr>
        <w:spacing w:after="0" w:line="360" w:lineRule="auto"/>
        <w:ind w:left="426" w:hanging="426"/>
        <w:jc w:val="both"/>
        <w:rPr>
          <w:rFonts w:ascii="Arial" w:eastAsia="Arial" w:hAnsi="Arial" w:cs="Arial"/>
          <w:bCs/>
          <w:iCs/>
          <w:sz w:val="24"/>
          <w:szCs w:val="24"/>
        </w:rPr>
      </w:pPr>
      <w:r w:rsidRPr="002E1F75">
        <w:rPr>
          <w:rFonts w:ascii="Arial" w:eastAsia="Arial" w:hAnsi="Arial" w:cs="Arial"/>
          <w:b/>
          <w:iCs/>
          <w:sz w:val="24"/>
          <w:szCs w:val="24"/>
        </w:rPr>
        <w:t>La contraparte técnica de la Institución</w:t>
      </w:r>
      <w:r>
        <w:rPr>
          <w:rFonts w:ascii="Arial" w:eastAsia="Arial" w:hAnsi="Arial" w:cs="Arial"/>
          <w:b/>
          <w:iCs/>
          <w:sz w:val="24"/>
          <w:szCs w:val="24"/>
        </w:rPr>
        <w:t>:</w:t>
      </w:r>
      <w:r w:rsidRPr="00E24070">
        <w:rPr>
          <w:rFonts w:ascii="Arial" w:eastAsia="Arial" w:hAnsi="Arial" w:cs="Arial"/>
          <w:bCs/>
          <w:iCs/>
          <w:sz w:val="24"/>
          <w:szCs w:val="24"/>
        </w:rPr>
        <w:t xml:space="preserve"> Será la persona encargada de mantener la comunicación con el coordinador del contrato y realizar las gestiones propias del objeto de la contratación. Esta contraparte técnica será </w:t>
      </w:r>
      <w:r w:rsidRPr="00B84B4D">
        <w:rPr>
          <w:rFonts w:ascii="Arial" w:eastAsia="Arial" w:hAnsi="Arial" w:cs="Arial"/>
          <w:bCs/>
          <w:sz w:val="24"/>
          <w:szCs w:val="24"/>
        </w:rPr>
        <w:t>la bodega de medicamentos</w:t>
      </w:r>
      <w:r w:rsidRPr="00B84B4D">
        <w:rPr>
          <w:rFonts w:ascii="Arial" w:eastAsia="Arial" w:hAnsi="Arial" w:cs="Arial"/>
          <w:bCs/>
          <w:iCs/>
          <w:sz w:val="24"/>
          <w:szCs w:val="24"/>
        </w:rPr>
        <w:t xml:space="preserve"> </w:t>
      </w:r>
      <w:r w:rsidRPr="00E24070">
        <w:rPr>
          <w:rFonts w:ascii="Arial" w:eastAsia="Arial" w:hAnsi="Arial" w:cs="Arial"/>
          <w:bCs/>
          <w:iCs/>
          <w:sz w:val="24"/>
          <w:szCs w:val="24"/>
        </w:rPr>
        <w:t xml:space="preserve">e informada al coordinador del contrato por el administrador del contrato en el plazo más breve a </w:t>
      </w:r>
      <w:r>
        <w:rPr>
          <w:rFonts w:ascii="Arial" w:eastAsia="Arial" w:hAnsi="Arial" w:cs="Arial"/>
          <w:bCs/>
          <w:iCs/>
          <w:sz w:val="24"/>
          <w:szCs w:val="24"/>
        </w:rPr>
        <w:t>l</w:t>
      </w:r>
      <w:r w:rsidRPr="00E24070">
        <w:rPr>
          <w:rFonts w:ascii="Arial" w:eastAsia="Arial" w:hAnsi="Arial" w:cs="Arial"/>
          <w:bCs/>
          <w:iCs/>
          <w:sz w:val="24"/>
          <w:szCs w:val="24"/>
        </w:rPr>
        <w:t>a contraparte técnica de la Institución deberá gestionar a lo menos:</w:t>
      </w:r>
    </w:p>
    <w:p w:rsidR="001C7A2E" w:rsidRPr="00E24070" w:rsidRDefault="001C7A2E" w:rsidP="001C7A2E">
      <w:pPr>
        <w:pStyle w:val="Prrafodelista"/>
        <w:spacing w:after="0" w:line="360" w:lineRule="auto"/>
        <w:ind w:left="1080"/>
        <w:jc w:val="both"/>
        <w:rPr>
          <w:rFonts w:ascii="Arial" w:eastAsia="Arial" w:hAnsi="Arial" w:cs="Arial"/>
          <w:bCs/>
          <w:iCs/>
          <w:sz w:val="24"/>
          <w:szCs w:val="24"/>
        </w:rPr>
      </w:pPr>
    </w:p>
    <w:p w:rsidR="001C7A2E" w:rsidRPr="00E24070" w:rsidRDefault="001C7A2E" w:rsidP="001C7A2E">
      <w:pPr>
        <w:pStyle w:val="Prrafodelista"/>
        <w:numPr>
          <w:ilvl w:val="0"/>
          <w:numId w:val="30"/>
        </w:numPr>
        <w:spacing w:after="0" w:line="360" w:lineRule="auto"/>
        <w:ind w:left="993" w:right="758"/>
        <w:jc w:val="both"/>
        <w:rPr>
          <w:rFonts w:ascii="Arial" w:eastAsia="Arial" w:hAnsi="Arial" w:cs="Arial"/>
          <w:bCs/>
          <w:iCs/>
          <w:sz w:val="24"/>
          <w:szCs w:val="24"/>
        </w:rPr>
      </w:pPr>
      <w:r w:rsidRPr="00E24070">
        <w:rPr>
          <w:rFonts w:ascii="Arial" w:eastAsia="Arial" w:hAnsi="Arial" w:cs="Arial"/>
          <w:bCs/>
          <w:iCs/>
          <w:sz w:val="24"/>
          <w:szCs w:val="24"/>
        </w:rPr>
        <w:t>Deberá supervisar, controlar y registrar el desempeño del proveedor, velando por el estricto cumplimiento del contrato.</w:t>
      </w:r>
    </w:p>
    <w:p w:rsidR="001C7A2E" w:rsidRPr="00E24070" w:rsidRDefault="001C7A2E" w:rsidP="001C7A2E">
      <w:pPr>
        <w:spacing w:after="0" w:line="360" w:lineRule="auto"/>
        <w:ind w:left="993" w:right="758"/>
        <w:jc w:val="both"/>
        <w:rPr>
          <w:rFonts w:ascii="Arial" w:eastAsia="Arial" w:hAnsi="Arial" w:cs="Arial"/>
          <w:bCs/>
          <w:iCs/>
          <w:sz w:val="24"/>
          <w:szCs w:val="24"/>
        </w:rPr>
      </w:pPr>
    </w:p>
    <w:p w:rsidR="001C7A2E" w:rsidRPr="00E24070" w:rsidRDefault="001C7A2E" w:rsidP="001C7A2E">
      <w:pPr>
        <w:pStyle w:val="Prrafodelista"/>
        <w:numPr>
          <w:ilvl w:val="0"/>
          <w:numId w:val="30"/>
        </w:numPr>
        <w:spacing w:after="0" w:line="360" w:lineRule="auto"/>
        <w:ind w:left="993" w:right="758"/>
        <w:jc w:val="both"/>
        <w:rPr>
          <w:rFonts w:ascii="Arial" w:eastAsia="Arial" w:hAnsi="Arial" w:cs="Arial"/>
          <w:bCs/>
          <w:iCs/>
          <w:sz w:val="24"/>
          <w:szCs w:val="24"/>
        </w:rPr>
      </w:pPr>
      <w:r w:rsidRPr="00E24070">
        <w:rPr>
          <w:rFonts w:ascii="Arial" w:eastAsia="Arial" w:hAnsi="Arial" w:cs="Arial"/>
          <w:bCs/>
          <w:iCs/>
          <w:sz w:val="24"/>
          <w:szCs w:val="24"/>
        </w:rPr>
        <w:t>Deberá emitir o coordinar que le sean entregados por el funcionario que él designe según su área de experticia, los certificados de recepción conforme de las prestaciones objeto de esta licitación, el cual deberá ser firmado por él y conjuntamente si corresponde por el funcionario experto designado para tales efectos.</w:t>
      </w:r>
    </w:p>
    <w:p w:rsidR="001C7A2E" w:rsidRPr="00E24070" w:rsidRDefault="001C7A2E" w:rsidP="001C7A2E">
      <w:pPr>
        <w:spacing w:after="0" w:line="360" w:lineRule="auto"/>
        <w:ind w:left="993" w:right="758" w:firstLine="60"/>
        <w:jc w:val="both"/>
        <w:rPr>
          <w:rFonts w:ascii="Arial" w:eastAsia="Arial" w:hAnsi="Arial" w:cs="Arial"/>
          <w:bCs/>
          <w:iCs/>
          <w:sz w:val="24"/>
          <w:szCs w:val="24"/>
        </w:rPr>
      </w:pPr>
    </w:p>
    <w:p w:rsidR="001C7A2E" w:rsidRPr="00E24070" w:rsidRDefault="001C7A2E" w:rsidP="001C7A2E">
      <w:pPr>
        <w:pStyle w:val="Prrafodelista"/>
        <w:numPr>
          <w:ilvl w:val="0"/>
          <w:numId w:val="30"/>
        </w:numPr>
        <w:spacing w:after="0" w:line="360" w:lineRule="auto"/>
        <w:ind w:left="993" w:right="758"/>
        <w:jc w:val="both"/>
        <w:rPr>
          <w:rFonts w:ascii="Arial" w:eastAsia="Arial" w:hAnsi="Arial" w:cs="Arial"/>
          <w:bCs/>
          <w:iCs/>
          <w:sz w:val="24"/>
          <w:szCs w:val="24"/>
        </w:rPr>
      </w:pPr>
      <w:r w:rsidRPr="00E24070">
        <w:rPr>
          <w:rFonts w:ascii="Arial" w:eastAsia="Arial" w:hAnsi="Arial" w:cs="Arial"/>
          <w:bCs/>
          <w:iCs/>
          <w:sz w:val="24"/>
          <w:szCs w:val="24"/>
        </w:rPr>
        <w:t>Deberá informar al administrador del contrato, la fecha de la entrega de los bienes o la fecha de cumplimiento de la prestación de servicios, por parte del proveedor, en el momento en que esto ocurra; y la fecha de recepción conforme de los bienes adquiridos y/o servicios contratados.</w:t>
      </w:r>
    </w:p>
    <w:p w:rsidR="001C7A2E" w:rsidRPr="00E24070" w:rsidRDefault="001C7A2E" w:rsidP="001C7A2E">
      <w:pPr>
        <w:spacing w:after="0" w:line="360" w:lineRule="auto"/>
        <w:ind w:left="993" w:right="758"/>
        <w:jc w:val="both"/>
        <w:rPr>
          <w:rFonts w:ascii="Arial" w:eastAsia="Arial" w:hAnsi="Arial" w:cs="Arial"/>
          <w:bCs/>
          <w:iCs/>
          <w:sz w:val="24"/>
          <w:szCs w:val="24"/>
        </w:rPr>
      </w:pPr>
    </w:p>
    <w:p w:rsidR="001C7A2E" w:rsidRPr="00E24070" w:rsidRDefault="001C7A2E" w:rsidP="001C7A2E">
      <w:pPr>
        <w:pStyle w:val="Prrafodelista"/>
        <w:numPr>
          <w:ilvl w:val="0"/>
          <w:numId w:val="30"/>
        </w:numPr>
        <w:spacing w:after="0" w:line="360" w:lineRule="auto"/>
        <w:ind w:left="993" w:right="758"/>
        <w:jc w:val="both"/>
        <w:rPr>
          <w:rFonts w:ascii="Arial" w:eastAsia="Arial" w:hAnsi="Arial" w:cs="Arial"/>
          <w:bCs/>
          <w:iCs/>
          <w:sz w:val="24"/>
          <w:szCs w:val="24"/>
        </w:rPr>
      </w:pPr>
      <w:r w:rsidRPr="00E24070">
        <w:rPr>
          <w:rFonts w:ascii="Arial" w:eastAsia="Arial" w:hAnsi="Arial" w:cs="Arial"/>
          <w:bCs/>
          <w:iCs/>
          <w:sz w:val="24"/>
          <w:szCs w:val="24"/>
        </w:rPr>
        <w:t>Deberá en caso de incumplimiento contractual, que sea objeto de aplicación de multas calcular los montos de éstas, e informar dicho incumplimiento y cálculo al administrador del contrato, quien en todo caso tendrá la responsabilidad verificar que dicha información sea acorde a lo estipulado en las cláusulas del contrato.</w:t>
      </w:r>
    </w:p>
    <w:p w:rsidR="001C7A2E" w:rsidRPr="00E24070" w:rsidRDefault="001C7A2E" w:rsidP="001C7A2E">
      <w:pPr>
        <w:spacing w:after="0" w:line="360" w:lineRule="auto"/>
        <w:ind w:left="993" w:right="758"/>
        <w:jc w:val="both"/>
        <w:rPr>
          <w:rFonts w:ascii="Arial" w:eastAsia="Arial" w:hAnsi="Arial" w:cs="Arial"/>
          <w:bCs/>
          <w:iCs/>
          <w:sz w:val="24"/>
          <w:szCs w:val="24"/>
        </w:rPr>
      </w:pPr>
    </w:p>
    <w:p w:rsidR="001C7A2E" w:rsidRPr="00E24070" w:rsidRDefault="001C7A2E" w:rsidP="001C7A2E">
      <w:pPr>
        <w:pStyle w:val="Prrafodelista"/>
        <w:numPr>
          <w:ilvl w:val="0"/>
          <w:numId w:val="30"/>
        </w:numPr>
        <w:spacing w:after="0" w:line="360" w:lineRule="auto"/>
        <w:ind w:left="993" w:right="758"/>
        <w:jc w:val="both"/>
        <w:rPr>
          <w:rFonts w:ascii="Arial" w:eastAsia="Arial" w:hAnsi="Arial" w:cs="Arial"/>
          <w:bCs/>
          <w:iCs/>
          <w:sz w:val="24"/>
          <w:szCs w:val="24"/>
        </w:rPr>
      </w:pPr>
      <w:r w:rsidRPr="00E24070">
        <w:rPr>
          <w:rFonts w:ascii="Arial" w:eastAsia="Arial" w:hAnsi="Arial" w:cs="Arial"/>
          <w:bCs/>
          <w:iCs/>
          <w:sz w:val="24"/>
          <w:szCs w:val="24"/>
        </w:rPr>
        <w:t>Deberá informar al coordinador de contrato, todo hecho de relevancia que afecte o pudiera afectar la normal ejecución del contrato.</w:t>
      </w:r>
    </w:p>
    <w:p w:rsidR="001C7A2E" w:rsidRDefault="001C7A2E" w:rsidP="001C7A2E">
      <w:pPr>
        <w:spacing w:after="0" w:line="360" w:lineRule="auto"/>
        <w:ind w:left="993" w:right="758" w:firstLine="60"/>
        <w:jc w:val="both"/>
        <w:rPr>
          <w:rFonts w:ascii="Arial" w:eastAsia="Arial" w:hAnsi="Arial" w:cs="Arial"/>
          <w:bCs/>
          <w:iCs/>
          <w:sz w:val="24"/>
          <w:szCs w:val="24"/>
        </w:rPr>
      </w:pPr>
    </w:p>
    <w:p w:rsidR="001C7A2E" w:rsidRPr="00E24070" w:rsidRDefault="001C7A2E" w:rsidP="001C7A2E">
      <w:pPr>
        <w:pStyle w:val="Prrafodelista"/>
        <w:numPr>
          <w:ilvl w:val="0"/>
          <w:numId w:val="30"/>
        </w:numPr>
        <w:spacing w:after="0" w:line="360" w:lineRule="auto"/>
        <w:ind w:left="993" w:right="758"/>
        <w:jc w:val="both"/>
        <w:rPr>
          <w:rFonts w:ascii="Arial" w:eastAsia="Arial" w:hAnsi="Arial" w:cs="Arial"/>
          <w:bCs/>
          <w:iCs/>
          <w:sz w:val="24"/>
          <w:szCs w:val="24"/>
        </w:rPr>
      </w:pPr>
      <w:r w:rsidRPr="00E24070">
        <w:rPr>
          <w:rFonts w:ascii="Arial" w:eastAsia="Arial" w:hAnsi="Arial" w:cs="Arial"/>
          <w:bCs/>
          <w:iCs/>
          <w:sz w:val="24"/>
          <w:szCs w:val="24"/>
        </w:rPr>
        <w:t xml:space="preserve">Deberá </w:t>
      </w:r>
      <w:proofErr w:type="spellStart"/>
      <w:r w:rsidRPr="00E24070">
        <w:rPr>
          <w:rFonts w:ascii="Arial" w:eastAsia="Arial" w:hAnsi="Arial" w:cs="Arial"/>
          <w:bCs/>
          <w:iCs/>
          <w:sz w:val="24"/>
          <w:szCs w:val="24"/>
        </w:rPr>
        <w:t>recepcionar</w:t>
      </w:r>
      <w:proofErr w:type="spellEnd"/>
      <w:r w:rsidRPr="00E24070">
        <w:rPr>
          <w:rFonts w:ascii="Arial" w:eastAsia="Arial" w:hAnsi="Arial" w:cs="Arial"/>
          <w:bCs/>
          <w:iCs/>
          <w:sz w:val="24"/>
          <w:szCs w:val="24"/>
        </w:rPr>
        <w:t xml:space="preserve"> y dar cuenta a quien corresponda de todas las comunicaciones que sean realizadas por parte del coordinador del contrato, así como acusar recibo de ella en un plazo máximo de 24 (veinticuatro) horas.</w:t>
      </w:r>
    </w:p>
    <w:p w:rsidR="001C7A2E" w:rsidRPr="00E24070" w:rsidRDefault="001C7A2E" w:rsidP="00A97034">
      <w:pPr>
        <w:spacing w:after="0" w:line="360" w:lineRule="auto"/>
        <w:ind w:right="758"/>
        <w:jc w:val="both"/>
        <w:rPr>
          <w:rFonts w:ascii="Arial" w:eastAsia="Arial" w:hAnsi="Arial" w:cs="Arial"/>
          <w:bCs/>
          <w:iCs/>
          <w:sz w:val="24"/>
          <w:szCs w:val="24"/>
        </w:rPr>
      </w:pPr>
    </w:p>
    <w:p w:rsidR="001C7A2E" w:rsidRPr="00E24070" w:rsidRDefault="001C7A2E" w:rsidP="001C7A2E">
      <w:pPr>
        <w:pStyle w:val="Prrafodelista"/>
        <w:numPr>
          <w:ilvl w:val="0"/>
          <w:numId w:val="30"/>
        </w:numPr>
        <w:spacing w:after="0" w:line="360" w:lineRule="auto"/>
        <w:ind w:left="993" w:right="758"/>
        <w:jc w:val="both"/>
        <w:rPr>
          <w:rFonts w:ascii="Arial" w:eastAsia="Arial" w:hAnsi="Arial" w:cs="Arial"/>
          <w:bCs/>
          <w:iCs/>
          <w:sz w:val="24"/>
          <w:szCs w:val="24"/>
        </w:rPr>
      </w:pPr>
      <w:r w:rsidRPr="00E24070">
        <w:rPr>
          <w:rFonts w:ascii="Arial" w:eastAsia="Arial" w:hAnsi="Arial" w:cs="Arial"/>
          <w:bCs/>
          <w:iCs/>
          <w:sz w:val="24"/>
          <w:szCs w:val="24"/>
        </w:rPr>
        <w:t xml:space="preserve">Deberá administrar y encomendar según corresponda las gestiones tendientes a notificar el rechazo de las especies, para su retiro por parte del proveedor. </w:t>
      </w:r>
    </w:p>
    <w:p w:rsidR="001C7A2E" w:rsidRPr="00E24070" w:rsidRDefault="001C7A2E" w:rsidP="001C7A2E">
      <w:pPr>
        <w:spacing w:after="0" w:line="360" w:lineRule="auto"/>
        <w:ind w:left="993" w:right="758"/>
        <w:jc w:val="both"/>
        <w:rPr>
          <w:rFonts w:ascii="Arial" w:eastAsia="Arial" w:hAnsi="Arial" w:cs="Arial"/>
          <w:bCs/>
          <w:iCs/>
          <w:sz w:val="24"/>
          <w:szCs w:val="24"/>
        </w:rPr>
      </w:pPr>
    </w:p>
    <w:p w:rsidR="001C7A2E" w:rsidRPr="00E24070" w:rsidRDefault="001C7A2E" w:rsidP="001C7A2E">
      <w:pPr>
        <w:pStyle w:val="Prrafodelista"/>
        <w:numPr>
          <w:ilvl w:val="0"/>
          <w:numId w:val="30"/>
        </w:numPr>
        <w:spacing w:after="0" w:line="360" w:lineRule="auto"/>
        <w:ind w:left="993" w:right="758"/>
        <w:jc w:val="both"/>
        <w:rPr>
          <w:rFonts w:ascii="Arial" w:eastAsia="Arial" w:hAnsi="Arial" w:cs="Arial"/>
          <w:bCs/>
          <w:iCs/>
          <w:sz w:val="24"/>
          <w:szCs w:val="24"/>
        </w:rPr>
      </w:pPr>
      <w:r w:rsidRPr="00E24070">
        <w:rPr>
          <w:rFonts w:ascii="Arial" w:eastAsia="Arial" w:hAnsi="Arial" w:cs="Arial"/>
          <w:bCs/>
          <w:iCs/>
          <w:sz w:val="24"/>
          <w:szCs w:val="24"/>
        </w:rPr>
        <w:t>Deberá supervisar y coordinar con el coordinador del contrato, las gestiones pertinentes para la ejecución y cumplimiento eficiente del contrato, tales como el establecimiento de un plan de trabajo, y la realización de reuniones informativas con la contraparte técnica de la Institución, de ser necesario.</w:t>
      </w:r>
    </w:p>
    <w:p w:rsidR="001C7A2E" w:rsidRPr="00E24070" w:rsidRDefault="001C7A2E" w:rsidP="001C7A2E">
      <w:pPr>
        <w:spacing w:after="0" w:line="360" w:lineRule="auto"/>
        <w:ind w:left="993" w:right="758"/>
        <w:jc w:val="both"/>
        <w:rPr>
          <w:rFonts w:ascii="Arial" w:eastAsia="Arial" w:hAnsi="Arial" w:cs="Arial"/>
          <w:bCs/>
          <w:iCs/>
          <w:sz w:val="24"/>
          <w:szCs w:val="24"/>
        </w:rPr>
      </w:pPr>
    </w:p>
    <w:p w:rsidR="001C7A2E" w:rsidRPr="00E24070" w:rsidRDefault="001C7A2E" w:rsidP="001C7A2E">
      <w:pPr>
        <w:pStyle w:val="Prrafodelista"/>
        <w:numPr>
          <w:ilvl w:val="0"/>
          <w:numId w:val="30"/>
        </w:numPr>
        <w:spacing w:after="0" w:line="360" w:lineRule="auto"/>
        <w:ind w:left="993" w:right="758"/>
        <w:jc w:val="both"/>
        <w:rPr>
          <w:rFonts w:ascii="Arial" w:eastAsia="Arial" w:hAnsi="Arial" w:cs="Arial"/>
          <w:bCs/>
          <w:iCs/>
          <w:sz w:val="24"/>
          <w:szCs w:val="24"/>
        </w:rPr>
      </w:pPr>
      <w:r w:rsidRPr="00E24070">
        <w:rPr>
          <w:rFonts w:ascii="Arial" w:eastAsia="Arial" w:hAnsi="Arial" w:cs="Arial"/>
          <w:bCs/>
          <w:iCs/>
          <w:sz w:val="24"/>
          <w:szCs w:val="24"/>
        </w:rPr>
        <w:t>En general, cualquier otra gestión que las Bases y/o Anexos le asignen, o que la Institución estime necesario para resguardar la correcta ejecución del contrato y de las obligaciones que de él emanen.</w:t>
      </w:r>
    </w:p>
    <w:p w:rsidR="001C7A2E" w:rsidRDefault="001C7A2E" w:rsidP="001C7A2E">
      <w:pPr>
        <w:spacing w:after="0" w:line="360" w:lineRule="auto"/>
        <w:jc w:val="both"/>
        <w:rPr>
          <w:rFonts w:ascii="Arial" w:eastAsia="Arial" w:hAnsi="Arial" w:cs="Arial"/>
          <w:bCs/>
          <w:iCs/>
          <w:sz w:val="24"/>
          <w:szCs w:val="24"/>
        </w:rPr>
      </w:pPr>
    </w:p>
    <w:p w:rsidR="001C7A2E" w:rsidRPr="00E24070" w:rsidRDefault="001C7A2E" w:rsidP="001C7A2E">
      <w:pPr>
        <w:spacing w:after="0" w:line="360" w:lineRule="auto"/>
        <w:jc w:val="both"/>
        <w:rPr>
          <w:rFonts w:ascii="Arial" w:eastAsia="Arial" w:hAnsi="Arial" w:cs="Arial"/>
          <w:bCs/>
          <w:iCs/>
          <w:sz w:val="24"/>
          <w:szCs w:val="24"/>
        </w:rPr>
      </w:pPr>
      <w:r w:rsidRPr="00E24070">
        <w:rPr>
          <w:rFonts w:ascii="Arial" w:eastAsia="Arial" w:hAnsi="Arial" w:cs="Arial"/>
          <w:bCs/>
          <w:iCs/>
          <w:sz w:val="24"/>
          <w:szCs w:val="24"/>
        </w:rPr>
        <w:t>El camb</w:t>
      </w:r>
      <w:r>
        <w:rPr>
          <w:rFonts w:ascii="Arial" w:eastAsia="Arial" w:hAnsi="Arial" w:cs="Arial"/>
          <w:bCs/>
          <w:iCs/>
          <w:sz w:val="24"/>
          <w:szCs w:val="24"/>
        </w:rPr>
        <w:t xml:space="preserve">io de la contraparte técnica del Hospital </w:t>
      </w:r>
      <w:r w:rsidRPr="00E24070">
        <w:rPr>
          <w:rFonts w:ascii="Arial" w:eastAsia="Arial" w:hAnsi="Arial" w:cs="Arial"/>
          <w:bCs/>
          <w:iCs/>
          <w:sz w:val="24"/>
          <w:szCs w:val="24"/>
        </w:rPr>
        <w:t xml:space="preserve">deberá ser comunicada al administrador del contrato, en un plazo máximo de </w:t>
      </w:r>
      <w:r w:rsidRPr="00B84B4D">
        <w:rPr>
          <w:rFonts w:ascii="Arial" w:eastAsia="Arial" w:hAnsi="Arial" w:cs="Arial"/>
          <w:bCs/>
          <w:iCs/>
          <w:sz w:val="24"/>
          <w:szCs w:val="24"/>
        </w:rPr>
        <w:t>1 día hábil</w:t>
      </w:r>
      <w:r w:rsidRPr="00E24070">
        <w:rPr>
          <w:rFonts w:ascii="Arial" w:eastAsia="Arial" w:hAnsi="Arial" w:cs="Arial"/>
          <w:bCs/>
          <w:iCs/>
          <w:sz w:val="24"/>
          <w:szCs w:val="24"/>
        </w:rPr>
        <w:t>, después de efectuado el cambio, y está a su vez deberá informar en el plazo más breve al coordinador del contrato.</w:t>
      </w:r>
    </w:p>
    <w:p w:rsidR="001C7A2E" w:rsidRPr="00E24070" w:rsidRDefault="001C7A2E" w:rsidP="001C7A2E">
      <w:pPr>
        <w:spacing w:after="0" w:line="360" w:lineRule="auto"/>
        <w:jc w:val="both"/>
        <w:rPr>
          <w:rFonts w:ascii="Arial" w:eastAsia="Arial" w:hAnsi="Arial" w:cs="Arial"/>
          <w:bCs/>
          <w:iCs/>
          <w:sz w:val="24"/>
          <w:szCs w:val="24"/>
        </w:rPr>
      </w:pPr>
    </w:p>
    <w:p w:rsidR="001C7A2E" w:rsidRPr="00E24070" w:rsidRDefault="001C7A2E" w:rsidP="001C7A2E">
      <w:pPr>
        <w:pStyle w:val="Prrafodelista"/>
        <w:numPr>
          <w:ilvl w:val="0"/>
          <w:numId w:val="28"/>
        </w:numPr>
        <w:spacing w:after="0" w:line="360" w:lineRule="auto"/>
        <w:ind w:left="426" w:hanging="426"/>
        <w:jc w:val="both"/>
        <w:rPr>
          <w:rFonts w:ascii="Arial" w:eastAsia="Arial" w:hAnsi="Arial" w:cs="Arial"/>
          <w:bCs/>
          <w:iCs/>
          <w:sz w:val="24"/>
          <w:szCs w:val="24"/>
        </w:rPr>
      </w:pPr>
      <w:r w:rsidRPr="002E1F75">
        <w:rPr>
          <w:rFonts w:ascii="Arial" w:eastAsia="Arial" w:hAnsi="Arial" w:cs="Arial"/>
          <w:b/>
          <w:iCs/>
          <w:sz w:val="24"/>
          <w:szCs w:val="24"/>
        </w:rPr>
        <w:t>Administrador del Contrato:</w:t>
      </w:r>
      <w:r w:rsidRPr="00E24070">
        <w:rPr>
          <w:rFonts w:ascii="Arial" w:eastAsia="Arial" w:hAnsi="Arial" w:cs="Arial"/>
          <w:bCs/>
          <w:iCs/>
          <w:sz w:val="24"/>
          <w:szCs w:val="24"/>
        </w:rPr>
        <w:t xml:space="preserve"> Será la persona responsable de la gestión y seguimiento del contrato a través de la plataforma de Gestión de Contratos del Sistema de Información. Este administrador de contrato será designado por </w:t>
      </w:r>
      <w:r>
        <w:rPr>
          <w:rFonts w:ascii="Arial" w:eastAsia="Arial" w:hAnsi="Arial" w:cs="Arial"/>
          <w:bCs/>
          <w:iCs/>
          <w:sz w:val="24"/>
          <w:szCs w:val="24"/>
        </w:rPr>
        <w:t>la Oficina de Seguimiento de Contratos</w:t>
      </w:r>
      <w:r w:rsidRPr="00E24070">
        <w:rPr>
          <w:rFonts w:ascii="Arial" w:eastAsia="Arial" w:hAnsi="Arial" w:cs="Arial"/>
          <w:bCs/>
          <w:iCs/>
          <w:sz w:val="24"/>
          <w:szCs w:val="24"/>
        </w:rPr>
        <w:t xml:space="preserve"> y deberá gestionar a lo menos:</w:t>
      </w:r>
    </w:p>
    <w:p w:rsidR="001C7A2E" w:rsidRPr="00E24070" w:rsidRDefault="001C7A2E" w:rsidP="001C7A2E">
      <w:pPr>
        <w:spacing w:after="0" w:line="360" w:lineRule="auto"/>
        <w:jc w:val="both"/>
        <w:rPr>
          <w:rFonts w:ascii="Arial" w:eastAsia="Arial" w:hAnsi="Arial" w:cs="Arial"/>
          <w:bCs/>
          <w:iCs/>
          <w:sz w:val="24"/>
          <w:szCs w:val="24"/>
        </w:rPr>
      </w:pPr>
    </w:p>
    <w:p w:rsidR="001C7A2E" w:rsidRPr="00E24070" w:rsidRDefault="001C7A2E" w:rsidP="001C7A2E">
      <w:pPr>
        <w:pStyle w:val="Prrafodelista"/>
        <w:numPr>
          <w:ilvl w:val="0"/>
          <w:numId w:val="31"/>
        </w:numPr>
        <w:spacing w:after="0" w:line="360" w:lineRule="auto"/>
        <w:ind w:left="993" w:right="758"/>
        <w:jc w:val="both"/>
        <w:rPr>
          <w:rFonts w:ascii="Arial" w:eastAsia="Arial" w:hAnsi="Arial" w:cs="Arial"/>
          <w:bCs/>
          <w:iCs/>
          <w:sz w:val="24"/>
          <w:szCs w:val="24"/>
        </w:rPr>
      </w:pPr>
      <w:r w:rsidRPr="00E24070">
        <w:rPr>
          <w:rFonts w:ascii="Arial" w:eastAsia="Arial" w:hAnsi="Arial" w:cs="Arial"/>
          <w:bCs/>
          <w:iCs/>
          <w:sz w:val="24"/>
          <w:szCs w:val="24"/>
        </w:rPr>
        <w:t>A partir de la orden de compra deberá ir completando los datos requeridos e incorporando la documentación necesaria, que dé cuenta del seguimiento y gestión del contrato, en la plataforma de Gestión de Contratos, tales como:  ingresar, los datos necesarios en la plataforma de gestión de contratos, de www.mercadopublico.cl, tales como archivos adjuntos del proceso, hitos de pago, verificada la recepción conforme, instrumentos de garantía, en caso de corresponder para el fiel y oportuno cumplimiento de la contratación, cláusulas del contrato que estime conveniente, sanciones aplicadas, entre otros elementos necesarios para una correcta utilización de la plataforma antes señalada.</w:t>
      </w:r>
    </w:p>
    <w:p w:rsidR="001C7A2E" w:rsidRDefault="001C7A2E" w:rsidP="001C7A2E">
      <w:pPr>
        <w:spacing w:after="0" w:line="360" w:lineRule="auto"/>
        <w:ind w:left="993" w:right="758"/>
        <w:jc w:val="both"/>
        <w:rPr>
          <w:rFonts w:ascii="Arial" w:eastAsia="Arial" w:hAnsi="Arial" w:cs="Arial"/>
          <w:bCs/>
          <w:iCs/>
          <w:sz w:val="24"/>
          <w:szCs w:val="24"/>
        </w:rPr>
      </w:pPr>
    </w:p>
    <w:p w:rsidR="001C7A2E" w:rsidRPr="00E24070" w:rsidRDefault="001C7A2E" w:rsidP="001C7A2E">
      <w:pPr>
        <w:pStyle w:val="Prrafodelista"/>
        <w:numPr>
          <w:ilvl w:val="0"/>
          <w:numId w:val="31"/>
        </w:numPr>
        <w:spacing w:after="0" w:line="360" w:lineRule="auto"/>
        <w:ind w:left="993" w:right="758"/>
        <w:jc w:val="both"/>
        <w:rPr>
          <w:rFonts w:ascii="Arial" w:eastAsia="Arial" w:hAnsi="Arial" w:cs="Arial"/>
          <w:bCs/>
          <w:iCs/>
          <w:sz w:val="24"/>
          <w:szCs w:val="24"/>
        </w:rPr>
      </w:pPr>
      <w:r w:rsidRPr="00E24070">
        <w:rPr>
          <w:rFonts w:ascii="Arial" w:eastAsia="Arial" w:hAnsi="Arial" w:cs="Arial"/>
          <w:bCs/>
          <w:iCs/>
          <w:sz w:val="24"/>
          <w:szCs w:val="24"/>
        </w:rPr>
        <w:t>Deberá incorporar a la plataforma de Gestión de Contratos los datos de la contraparte técnica de la Institución.</w:t>
      </w:r>
    </w:p>
    <w:p w:rsidR="001C7A2E" w:rsidRPr="00E24070" w:rsidRDefault="001C7A2E" w:rsidP="001C7A2E">
      <w:pPr>
        <w:spacing w:after="0" w:line="360" w:lineRule="auto"/>
        <w:ind w:left="993" w:right="758"/>
        <w:jc w:val="both"/>
        <w:rPr>
          <w:rFonts w:ascii="Arial" w:eastAsia="Arial" w:hAnsi="Arial" w:cs="Arial"/>
          <w:bCs/>
          <w:iCs/>
          <w:sz w:val="24"/>
          <w:szCs w:val="24"/>
        </w:rPr>
      </w:pPr>
    </w:p>
    <w:p w:rsidR="001C7A2E" w:rsidRPr="00E24070" w:rsidRDefault="001C7A2E" w:rsidP="001C7A2E">
      <w:pPr>
        <w:pStyle w:val="Prrafodelista"/>
        <w:numPr>
          <w:ilvl w:val="0"/>
          <w:numId w:val="31"/>
        </w:numPr>
        <w:spacing w:after="0" w:line="360" w:lineRule="auto"/>
        <w:ind w:left="993" w:right="758"/>
        <w:jc w:val="both"/>
        <w:rPr>
          <w:rFonts w:ascii="Arial" w:eastAsia="Arial" w:hAnsi="Arial" w:cs="Arial"/>
          <w:bCs/>
          <w:iCs/>
          <w:sz w:val="24"/>
          <w:szCs w:val="24"/>
        </w:rPr>
      </w:pPr>
      <w:r w:rsidRPr="00E24070">
        <w:rPr>
          <w:rFonts w:ascii="Arial" w:eastAsia="Arial" w:hAnsi="Arial" w:cs="Arial"/>
          <w:bCs/>
          <w:iCs/>
          <w:sz w:val="24"/>
          <w:szCs w:val="24"/>
        </w:rPr>
        <w:t xml:space="preserve">Deberá </w:t>
      </w:r>
      <w:proofErr w:type="spellStart"/>
      <w:r w:rsidRPr="00E24070">
        <w:rPr>
          <w:rFonts w:ascii="Arial" w:eastAsia="Arial" w:hAnsi="Arial" w:cs="Arial"/>
          <w:bCs/>
          <w:iCs/>
          <w:sz w:val="24"/>
          <w:szCs w:val="24"/>
        </w:rPr>
        <w:t>recepcionar</w:t>
      </w:r>
      <w:proofErr w:type="spellEnd"/>
      <w:r w:rsidRPr="00E24070">
        <w:rPr>
          <w:rFonts w:ascii="Arial" w:eastAsia="Arial" w:hAnsi="Arial" w:cs="Arial"/>
          <w:bCs/>
          <w:iCs/>
          <w:sz w:val="24"/>
          <w:szCs w:val="24"/>
        </w:rPr>
        <w:t xml:space="preserve"> y en su defecto solicitar a la contraparte técnica de la Institución, que le sean entregados los antecedentes que den cuenta de </w:t>
      </w:r>
      <w:proofErr w:type="spellStart"/>
      <w:r w:rsidRPr="00E24070">
        <w:rPr>
          <w:rFonts w:ascii="Arial" w:eastAsia="Arial" w:hAnsi="Arial" w:cs="Arial"/>
          <w:bCs/>
          <w:iCs/>
          <w:sz w:val="24"/>
          <w:szCs w:val="24"/>
        </w:rPr>
        <w:t>Ia</w:t>
      </w:r>
      <w:proofErr w:type="spellEnd"/>
      <w:r w:rsidRPr="00E24070">
        <w:rPr>
          <w:rFonts w:ascii="Arial" w:eastAsia="Arial" w:hAnsi="Arial" w:cs="Arial"/>
          <w:bCs/>
          <w:iCs/>
          <w:sz w:val="24"/>
          <w:szCs w:val="24"/>
        </w:rPr>
        <w:t xml:space="preserve"> fecha de la entrega de los bienes o la fecha de cumplimiento de la prestación de servicios, por parte del proveedor, en el momento en que esto ocurra; y la fecha de recepción conforme de los bienes adquiridos y/o servicios contratados, los antecedentes deberán ser ingresados a la plataforma de Gestión de Contratos del Sistema de Información.</w:t>
      </w:r>
    </w:p>
    <w:p w:rsidR="001C7A2E" w:rsidRPr="00E24070" w:rsidRDefault="001C7A2E" w:rsidP="001C7A2E">
      <w:pPr>
        <w:spacing w:after="0" w:line="360" w:lineRule="auto"/>
        <w:ind w:left="993" w:right="758" w:firstLine="60"/>
        <w:jc w:val="both"/>
        <w:rPr>
          <w:rFonts w:ascii="Arial" w:eastAsia="Arial" w:hAnsi="Arial" w:cs="Arial"/>
          <w:bCs/>
          <w:iCs/>
          <w:sz w:val="24"/>
          <w:szCs w:val="24"/>
        </w:rPr>
      </w:pPr>
    </w:p>
    <w:p w:rsidR="001C7A2E" w:rsidRDefault="001C7A2E" w:rsidP="001C7A2E">
      <w:pPr>
        <w:pStyle w:val="Prrafodelista"/>
        <w:numPr>
          <w:ilvl w:val="0"/>
          <w:numId w:val="31"/>
        </w:numPr>
        <w:spacing w:after="0" w:line="360" w:lineRule="auto"/>
        <w:ind w:left="993" w:right="758"/>
        <w:jc w:val="both"/>
        <w:rPr>
          <w:rFonts w:ascii="Arial" w:eastAsia="Arial" w:hAnsi="Arial" w:cs="Arial"/>
          <w:bCs/>
          <w:iCs/>
          <w:sz w:val="24"/>
          <w:szCs w:val="24"/>
        </w:rPr>
      </w:pPr>
      <w:r w:rsidRPr="00E24070">
        <w:rPr>
          <w:rFonts w:ascii="Arial" w:eastAsia="Arial" w:hAnsi="Arial" w:cs="Arial"/>
          <w:bCs/>
          <w:iCs/>
          <w:sz w:val="24"/>
          <w:szCs w:val="24"/>
        </w:rPr>
        <w:t xml:space="preserve">Deberá incorporar el comportamiento contractual de los proveedores en la plataforma Gestión de Contratos del Sistema de Información, una vez terminado el contrato o terminado anticipadamente según corresponda, </w:t>
      </w:r>
      <w:r w:rsidRPr="00E24070">
        <w:rPr>
          <w:rFonts w:ascii="Arial" w:eastAsia="Arial" w:hAnsi="Arial" w:cs="Arial"/>
          <w:bCs/>
          <w:iCs/>
          <w:sz w:val="24"/>
          <w:szCs w:val="24"/>
        </w:rPr>
        <w:lastRenderedPageBreak/>
        <w:t>indicando los elementos objetivos, tales como el cumplimiento íntegro y oportuno de las obligaciones, cumplimiento de plazos comprometidos, aplicación de multas u otras medidas que hayan afectado al proveedor</w:t>
      </w:r>
    </w:p>
    <w:p w:rsidR="001C7A2E" w:rsidRPr="00282CC9" w:rsidRDefault="001C7A2E" w:rsidP="001C7A2E">
      <w:pPr>
        <w:pStyle w:val="Prrafodelista"/>
        <w:spacing w:line="360" w:lineRule="auto"/>
        <w:rPr>
          <w:rFonts w:ascii="Arial" w:eastAsia="Arial" w:hAnsi="Arial" w:cs="Arial"/>
          <w:bCs/>
          <w:iCs/>
          <w:sz w:val="24"/>
          <w:szCs w:val="24"/>
        </w:rPr>
      </w:pPr>
    </w:p>
    <w:p w:rsidR="001C7A2E" w:rsidRDefault="001C7A2E" w:rsidP="001C7A2E">
      <w:pPr>
        <w:pStyle w:val="Prrafodelista"/>
        <w:numPr>
          <w:ilvl w:val="0"/>
          <w:numId w:val="31"/>
        </w:numPr>
        <w:spacing w:after="0" w:line="360" w:lineRule="auto"/>
        <w:ind w:left="993" w:right="758"/>
        <w:jc w:val="both"/>
        <w:rPr>
          <w:rFonts w:ascii="Arial" w:eastAsia="Arial" w:hAnsi="Arial" w:cs="Arial"/>
          <w:bCs/>
          <w:iCs/>
          <w:sz w:val="24"/>
          <w:szCs w:val="24"/>
        </w:rPr>
      </w:pPr>
      <w:bookmarkStart w:id="18" w:name="_Hlk188536312"/>
      <w:r w:rsidRPr="00282CC9">
        <w:rPr>
          <w:rFonts w:ascii="Arial" w:eastAsia="Arial" w:hAnsi="Arial" w:cs="Arial"/>
          <w:bCs/>
          <w:iCs/>
          <w:sz w:val="24"/>
          <w:szCs w:val="24"/>
        </w:rPr>
        <w:t>En caso de hacer efectiva las multas y/o sanciones en el documento de fiel y oportuno cumplimiento del contrato deberá calcular el excedente generado si hubiere,</w:t>
      </w:r>
      <w:r>
        <w:rPr>
          <w:rFonts w:ascii="Arial" w:eastAsia="Arial" w:hAnsi="Arial" w:cs="Arial"/>
          <w:bCs/>
          <w:iCs/>
          <w:sz w:val="24"/>
          <w:szCs w:val="24"/>
        </w:rPr>
        <w:t xml:space="preserve"> de conformidad a lo señalado en la cláusula de </w:t>
      </w:r>
      <w:r w:rsidRPr="0093438D">
        <w:rPr>
          <w:rFonts w:ascii="Arial" w:eastAsia="Arial" w:hAnsi="Arial" w:cs="Arial"/>
          <w:bCs/>
          <w:iCs/>
          <w:sz w:val="24"/>
          <w:szCs w:val="24"/>
        </w:rPr>
        <w:t>multas</w:t>
      </w:r>
      <w:r>
        <w:rPr>
          <w:rFonts w:ascii="Arial" w:eastAsia="Arial" w:hAnsi="Arial" w:cs="Arial"/>
          <w:bCs/>
          <w:iCs/>
          <w:sz w:val="24"/>
          <w:szCs w:val="24"/>
        </w:rPr>
        <w:t>,</w:t>
      </w:r>
      <w:r w:rsidRPr="00282CC9">
        <w:rPr>
          <w:rFonts w:ascii="Arial" w:eastAsia="Arial" w:hAnsi="Arial" w:cs="Arial"/>
          <w:bCs/>
          <w:iCs/>
          <w:sz w:val="24"/>
          <w:szCs w:val="24"/>
        </w:rPr>
        <w:t xml:space="preserve"> sin perjuicio de solicitar una nueva caución en caso que corresponda.</w:t>
      </w:r>
    </w:p>
    <w:p w:rsidR="001C7A2E" w:rsidRPr="00282CC9" w:rsidRDefault="001C7A2E" w:rsidP="001C7A2E">
      <w:pPr>
        <w:pStyle w:val="Prrafodelista"/>
        <w:spacing w:line="360" w:lineRule="auto"/>
        <w:rPr>
          <w:rFonts w:ascii="Arial" w:eastAsia="Arial" w:hAnsi="Arial" w:cs="Arial"/>
          <w:bCs/>
          <w:iCs/>
          <w:sz w:val="24"/>
          <w:szCs w:val="24"/>
        </w:rPr>
      </w:pPr>
    </w:p>
    <w:p w:rsidR="001C7A2E" w:rsidRPr="00282CC9" w:rsidRDefault="001C7A2E" w:rsidP="001C7A2E">
      <w:pPr>
        <w:pStyle w:val="Prrafodelista"/>
        <w:numPr>
          <w:ilvl w:val="0"/>
          <w:numId w:val="31"/>
        </w:numPr>
        <w:spacing w:after="0" w:line="360" w:lineRule="auto"/>
        <w:ind w:left="993" w:right="758"/>
        <w:jc w:val="both"/>
        <w:rPr>
          <w:rFonts w:ascii="Arial" w:eastAsia="Arial" w:hAnsi="Arial" w:cs="Arial"/>
          <w:bCs/>
          <w:iCs/>
          <w:sz w:val="24"/>
          <w:szCs w:val="24"/>
        </w:rPr>
      </w:pPr>
      <w:r w:rsidRPr="00282CC9">
        <w:rPr>
          <w:rFonts w:ascii="Arial" w:eastAsia="Arial" w:hAnsi="Arial" w:cs="Arial"/>
          <w:bCs/>
          <w:iCs/>
          <w:sz w:val="24"/>
          <w:szCs w:val="24"/>
        </w:rPr>
        <w:t>En aquellos casos que se entregue un solo documento de garantía que caucione múltiples líneas, deberá calcular el porcentaje correspondiente a cada línea para hacer efectivas multas y/o sanciones de conformidad al párrafo que antecede.</w:t>
      </w:r>
    </w:p>
    <w:bookmarkEnd w:id="18"/>
    <w:p w:rsidR="001C7A2E" w:rsidRPr="00282CC9" w:rsidRDefault="001C7A2E" w:rsidP="001C7A2E">
      <w:pPr>
        <w:pStyle w:val="Prrafodelista"/>
        <w:spacing w:line="360" w:lineRule="auto"/>
        <w:rPr>
          <w:rFonts w:ascii="Arial" w:eastAsia="Arial" w:hAnsi="Arial" w:cs="Arial"/>
          <w:bCs/>
          <w:iCs/>
          <w:sz w:val="24"/>
          <w:szCs w:val="24"/>
        </w:rPr>
      </w:pPr>
    </w:p>
    <w:p w:rsidR="001C7A2E" w:rsidRDefault="001C7A2E" w:rsidP="001C7A2E">
      <w:pPr>
        <w:pStyle w:val="Prrafodelista"/>
        <w:numPr>
          <w:ilvl w:val="0"/>
          <w:numId w:val="31"/>
        </w:numPr>
        <w:spacing w:after="0" w:line="360" w:lineRule="auto"/>
        <w:ind w:left="993" w:right="758"/>
        <w:jc w:val="both"/>
        <w:rPr>
          <w:rFonts w:ascii="Arial" w:eastAsia="Arial" w:hAnsi="Arial" w:cs="Arial"/>
          <w:bCs/>
          <w:iCs/>
          <w:sz w:val="24"/>
          <w:szCs w:val="24"/>
        </w:rPr>
      </w:pPr>
      <w:r w:rsidRPr="00E24070">
        <w:rPr>
          <w:rFonts w:ascii="Arial" w:eastAsia="Arial" w:hAnsi="Arial" w:cs="Arial"/>
          <w:bCs/>
          <w:iCs/>
          <w:sz w:val="24"/>
          <w:szCs w:val="24"/>
        </w:rPr>
        <w:t xml:space="preserve">En general, cualquier otra gestión que </w:t>
      </w:r>
      <w:r>
        <w:rPr>
          <w:rFonts w:ascii="Arial" w:eastAsia="Arial" w:hAnsi="Arial" w:cs="Arial"/>
          <w:bCs/>
          <w:iCs/>
          <w:sz w:val="24"/>
          <w:szCs w:val="24"/>
        </w:rPr>
        <w:t>este requerimiento o cotización</w:t>
      </w:r>
      <w:r w:rsidRPr="00E24070">
        <w:rPr>
          <w:rFonts w:ascii="Arial" w:eastAsia="Arial" w:hAnsi="Arial" w:cs="Arial"/>
          <w:bCs/>
          <w:iCs/>
          <w:sz w:val="24"/>
          <w:szCs w:val="24"/>
        </w:rPr>
        <w:t xml:space="preserve"> le asignen, o que la Institución estime necesario para resguardar la correcta ejecución del contrato y de las obligaciones que de él emanen.</w:t>
      </w:r>
    </w:p>
    <w:p w:rsidR="000623C4" w:rsidRPr="000623C4" w:rsidRDefault="000623C4" w:rsidP="000623C4">
      <w:pPr>
        <w:pStyle w:val="Prrafodelista"/>
        <w:rPr>
          <w:rFonts w:ascii="Arial" w:eastAsia="Arial" w:hAnsi="Arial" w:cs="Arial"/>
          <w:bCs/>
          <w:iCs/>
          <w:sz w:val="24"/>
          <w:szCs w:val="24"/>
        </w:rPr>
      </w:pPr>
    </w:p>
    <w:p w:rsidR="000623C4" w:rsidRDefault="000623C4" w:rsidP="001C7A2E">
      <w:pPr>
        <w:pStyle w:val="Prrafodelista"/>
        <w:numPr>
          <w:ilvl w:val="0"/>
          <w:numId w:val="31"/>
        </w:numPr>
        <w:spacing w:after="0" w:line="360" w:lineRule="auto"/>
        <w:ind w:left="993" w:right="758"/>
        <w:jc w:val="both"/>
        <w:rPr>
          <w:rFonts w:ascii="Arial" w:eastAsia="Arial" w:hAnsi="Arial" w:cs="Arial"/>
          <w:bCs/>
          <w:iCs/>
          <w:sz w:val="24"/>
          <w:szCs w:val="24"/>
        </w:rPr>
      </w:pPr>
      <w:r>
        <w:rPr>
          <w:rFonts w:ascii="Arial" w:eastAsia="Arial" w:hAnsi="Arial" w:cs="Arial"/>
          <w:bCs/>
          <w:iCs/>
          <w:sz w:val="24"/>
          <w:szCs w:val="24"/>
        </w:rPr>
        <w:t>Realizar los cálculos de multas en base a la información entregada por la contraparte técnica del hospital, a efecto de que la oficina de seguimiento de contratos realice los actos administrativos por incumplimiento contractual.</w:t>
      </w:r>
    </w:p>
    <w:p w:rsidR="000623C4" w:rsidRPr="000623C4" w:rsidRDefault="000623C4" w:rsidP="000623C4">
      <w:pPr>
        <w:pStyle w:val="Prrafodelista"/>
        <w:rPr>
          <w:rFonts w:ascii="Arial" w:eastAsia="Arial" w:hAnsi="Arial" w:cs="Arial"/>
          <w:bCs/>
          <w:iCs/>
          <w:sz w:val="24"/>
          <w:szCs w:val="24"/>
        </w:rPr>
      </w:pPr>
    </w:p>
    <w:p w:rsidR="000623C4" w:rsidRPr="00E24070" w:rsidRDefault="000623C4" w:rsidP="001C7A2E">
      <w:pPr>
        <w:pStyle w:val="Prrafodelista"/>
        <w:numPr>
          <w:ilvl w:val="0"/>
          <w:numId w:val="31"/>
        </w:numPr>
        <w:spacing w:after="0" w:line="360" w:lineRule="auto"/>
        <w:ind w:left="993" w:right="758"/>
        <w:jc w:val="both"/>
        <w:rPr>
          <w:rFonts w:ascii="Arial" w:eastAsia="Arial" w:hAnsi="Arial" w:cs="Arial"/>
          <w:bCs/>
          <w:iCs/>
          <w:sz w:val="24"/>
          <w:szCs w:val="24"/>
        </w:rPr>
      </w:pPr>
      <w:r>
        <w:rPr>
          <w:rFonts w:ascii="Arial" w:eastAsia="Arial" w:hAnsi="Arial" w:cs="Arial"/>
          <w:bCs/>
          <w:iCs/>
          <w:sz w:val="24"/>
          <w:szCs w:val="24"/>
        </w:rPr>
        <w:t xml:space="preserve">Seguimiento del vencimiento y/o vigencia de </w:t>
      </w:r>
      <w:r w:rsidR="00BD0FDB">
        <w:rPr>
          <w:rFonts w:ascii="Arial" w:eastAsia="Arial" w:hAnsi="Arial" w:cs="Arial"/>
          <w:bCs/>
          <w:iCs/>
          <w:sz w:val="24"/>
          <w:szCs w:val="24"/>
        </w:rPr>
        <w:t>la garantía de</w:t>
      </w:r>
      <w:r>
        <w:rPr>
          <w:rFonts w:ascii="Arial" w:eastAsia="Arial" w:hAnsi="Arial" w:cs="Arial"/>
          <w:bCs/>
          <w:iCs/>
          <w:sz w:val="24"/>
          <w:szCs w:val="24"/>
        </w:rPr>
        <w:t xml:space="preserve"> fiel cumplimiento del contrato de acuerdo con la vigencia del mismo, gestionar la renovación y/o restitución en caso de corresponder, informar al ente financiero, que resguarda físicamente las garantías, sobre su endoso y devolución, de corresponder.</w:t>
      </w:r>
    </w:p>
    <w:p w:rsidR="001C7A2E" w:rsidRPr="00E24070" w:rsidRDefault="001C7A2E" w:rsidP="001C7A2E">
      <w:pPr>
        <w:spacing w:after="0" w:line="360" w:lineRule="auto"/>
        <w:jc w:val="both"/>
        <w:rPr>
          <w:rFonts w:ascii="Arial" w:eastAsia="Arial" w:hAnsi="Arial" w:cs="Arial"/>
          <w:bCs/>
          <w:iCs/>
          <w:sz w:val="24"/>
          <w:szCs w:val="24"/>
        </w:rPr>
      </w:pPr>
    </w:p>
    <w:p w:rsidR="001C7A2E" w:rsidRPr="00E24070" w:rsidRDefault="001C7A2E" w:rsidP="001C7A2E">
      <w:pPr>
        <w:spacing w:after="0" w:line="360" w:lineRule="auto"/>
        <w:jc w:val="both"/>
        <w:rPr>
          <w:rFonts w:ascii="Arial" w:eastAsia="Arial" w:hAnsi="Arial" w:cs="Arial"/>
          <w:bCs/>
          <w:iCs/>
          <w:sz w:val="24"/>
          <w:szCs w:val="24"/>
        </w:rPr>
      </w:pPr>
      <w:r w:rsidRPr="00E24070">
        <w:rPr>
          <w:rFonts w:ascii="Arial" w:eastAsia="Arial" w:hAnsi="Arial" w:cs="Arial"/>
          <w:bCs/>
          <w:iCs/>
          <w:sz w:val="24"/>
          <w:szCs w:val="24"/>
        </w:rPr>
        <w:t>El cambio del administrador de contrato deberá ser registrado oportunamente en la plataforma de Gestión de Contratos del Sistema de Información.</w:t>
      </w:r>
    </w:p>
    <w:p w:rsidR="001C7A2E" w:rsidRDefault="001C7A2E" w:rsidP="001C7A2E">
      <w:pPr>
        <w:spacing w:after="0" w:line="360" w:lineRule="auto"/>
        <w:jc w:val="both"/>
        <w:rPr>
          <w:rFonts w:ascii="Arial" w:eastAsia="Arial" w:hAnsi="Arial" w:cs="Arial"/>
          <w:sz w:val="24"/>
          <w:szCs w:val="24"/>
          <w:lang w:eastAsia="es-CL"/>
        </w:rPr>
      </w:pPr>
    </w:p>
    <w:p w:rsidR="001C7A2E" w:rsidRPr="00D3770D" w:rsidRDefault="001C7A2E" w:rsidP="00244DC0">
      <w:pPr>
        <w:pStyle w:val="Default"/>
        <w:spacing w:line="360" w:lineRule="auto"/>
        <w:jc w:val="both"/>
      </w:pPr>
    </w:p>
    <w:sectPr w:rsidR="001C7A2E" w:rsidRPr="00D3770D" w:rsidSect="004E2BA5">
      <w:headerReference w:type="default" r:id="rId10"/>
      <w:pgSz w:w="12240" w:h="15840" w:code="1"/>
      <w:pgMar w:top="1418" w:right="1185" w:bottom="1134" w:left="1701" w:header="709" w:footer="709" w:gutter="0"/>
      <w:paperSrc w:first="1" w:other="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74DC" w:rsidRDefault="00EC74DC" w:rsidP="00896B1C">
      <w:pPr>
        <w:spacing w:after="0" w:line="240" w:lineRule="auto"/>
      </w:pPr>
      <w:r>
        <w:separator/>
      </w:r>
    </w:p>
  </w:endnote>
  <w:endnote w:type="continuationSeparator" w:id="0">
    <w:p w:rsidR="00EC74DC" w:rsidRDefault="00EC74DC" w:rsidP="00896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74DC" w:rsidRDefault="00EC74DC" w:rsidP="00896B1C">
      <w:pPr>
        <w:spacing w:after="0" w:line="240" w:lineRule="auto"/>
      </w:pPr>
      <w:r>
        <w:separator/>
      </w:r>
    </w:p>
  </w:footnote>
  <w:footnote w:type="continuationSeparator" w:id="0">
    <w:p w:rsidR="00EC74DC" w:rsidRDefault="00EC74DC" w:rsidP="00896B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6252" w:rsidRDefault="00836252" w:rsidP="00896B1C">
    <w:pPr>
      <w:pStyle w:val="Encabezado"/>
      <w:ind w:left="180"/>
      <w:rPr>
        <w:rStyle w:val="Nmerodepgina"/>
        <w:rFonts w:ascii="Arial" w:hAnsi="Arial" w:cs="Arial"/>
        <w:b/>
        <w:bCs/>
        <w:i/>
        <w:iCs/>
        <w:color w:val="008000"/>
        <w:szCs w:val="18"/>
      </w:rPr>
    </w:pPr>
    <w:r w:rsidRPr="008C1DAA">
      <w:rPr>
        <w:rFonts w:ascii="Arial" w:hAnsi="Arial" w:cs="Arial"/>
        <w:noProof/>
        <w:sz w:val="18"/>
        <w:lang w:eastAsia="es-CL"/>
      </w:rPr>
      <w:drawing>
        <wp:inline distT="0" distB="0" distL="0" distR="0">
          <wp:extent cx="250190" cy="259080"/>
          <wp:effectExtent l="0" t="0" r="0" b="0"/>
          <wp:docPr id="12" name="Imagen 12" descr="logo_circular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_circular_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0190" cy="259080"/>
                  </a:xfrm>
                  <a:prstGeom prst="rect">
                    <a:avLst/>
                  </a:prstGeom>
                  <a:noFill/>
                  <a:ln>
                    <a:noFill/>
                  </a:ln>
                </pic:spPr>
              </pic:pic>
            </a:graphicData>
          </a:graphic>
        </wp:inline>
      </w:drawing>
    </w:r>
    <w:r w:rsidR="00E04595">
      <w:rPr>
        <w:rStyle w:val="Nmerodepgina"/>
        <w:rFonts w:ascii="Arial" w:hAnsi="Arial" w:cs="Arial"/>
        <w:b/>
        <w:bCs/>
        <w:i/>
        <w:iCs/>
        <w:color w:val="008000"/>
        <w:sz w:val="18"/>
        <w:szCs w:val="18"/>
      </w:rPr>
      <w:t xml:space="preserve">                                            </w:t>
    </w:r>
    <w:r w:rsidR="00CB5C40">
      <w:rPr>
        <w:rStyle w:val="Nmerodepgina"/>
        <w:rFonts w:ascii="Arial" w:hAnsi="Arial" w:cs="Arial"/>
        <w:b/>
        <w:bCs/>
        <w:i/>
        <w:iCs/>
        <w:color w:val="008000"/>
        <w:sz w:val="18"/>
        <w:szCs w:val="18"/>
      </w:rPr>
      <w:t xml:space="preserve"> </w:t>
    </w:r>
    <w:r w:rsidR="00E04595">
      <w:rPr>
        <w:rStyle w:val="Nmerodepgina"/>
        <w:rFonts w:ascii="Arial" w:hAnsi="Arial" w:cs="Arial"/>
        <w:b/>
        <w:bCs/>
        <w:i/>
        <w:iCs/>
        <w:color w:val="008000"/>
        <w:sz w:val="18"/>
        <w:szCs w:val="18"/>
      </w:rPr>
      <w:t>HOSPITAL DE CARABINEROS</w:t>
    </w:r>
  </w:p>
  <w:p w:rsidR="00836252" w:rsidRPr="00896B1C" w:rsidRDefault="00B9162A" w:rsidP="00896B1C">
    <w:pPr>
      <w:pStyle w:val="Encabezado"/>
      <w:ind w:left="993"/>
      <w:rPr>
        <w:rFonts w:ascii="Arial" w:hAnsi="Arial" w:cs="Arial"/>
        <w:b/>
        <w:bCs/>
        <w:i/>
        <w:iCs/>
        <w:color w:val="008000"/>
        <w:szCs w:val="18"/>
      </w:rPr>
    </w:pPr>
    <w:r>
      <w:rPr>
        <w:noProof/>
        <w:lang w:eastAsia="es-CL"/>
      </w:rPr>
      <mc:AlternateContent>
        <mc:Choice Requires="wps">
          <w:drawing>
            <wp:anchor distT="4294967294" distB="4294967294" distL="114300" distR="114300" simplePos="0" relativeHeight="251657728" behindDoc="0" locked="0" layoutInCell="1" allowOverlap="1">
              <wp:simplePos x="0" y="0"/>
              <wp:positionH relativeFrom="column">
                <wp:posOffset>0</wp:posOffset>
              </wp:positionH>
              <wp:positionV relativeFrom="paragraph">
                <wp:posOffset>59689</wp:posOffset>
              </wp:positionV>
              <wp:extent cx="5626100" cy="0"/>
              <wp:effectExtent l="0" t="0" r="0" b="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6100" cy="0"/>
                      </a:xfrm>
                      <a:prstGeom prst="line">
                        <a:avLst/>
                      </a:prstGeom>
                      <a:noFill/>
                      <a:ln w="19050">
                        <a:solidFill>
                          <a:srgbClr val="33996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33C8E5" id="Conector recto 2"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4.7pt" to="44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" strokecolor="#396"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160F4"/>
    <w:multiLevelType w:val="hybridMultilevel"/>
    <w:tmpl w:val="10AABF60"/>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 w15:restartNumberingAfterBreak="0">
    <w:nsid w:val="047D7042"/>
    <w:multiLevelType w:val="hybridMultilevel"/>
    <w:tmpl w:val="E2F0B2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6669A4"/>
    <w:multiLevelType w:val="hybridMultilevel"/>
    <w:tmpl w:val="51D846C6"/>
    <w:lvl w:ilvl="0" w:tplc="941C6CB4">
      <w:start w:val="1"/>
      <w:numFmt w:val="lowerLetter"/>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99A0994"/>
    <w:multiLevelType w:val="hybridMultilevel"/>
    <w:tmpl w:val="677092B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05071AE"/>
    <w:multiLevelType w:val="hybridMultilevel"/>
    <w:tmpl w:val="9730AD16"/>
    <w:lvl w:ilvl="0" w:tplc="B564307E">
      <w:start w:val="1"/>
      <w:numFmt w:val="decimal"/>
      <w:lvlText w:val="%1."/>
      <w:lvlJc w:val="left"/>
      <w:pPr>
        <w:ind w:left="795" w:hanging="43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39D273C"/>
    <w:multiLevelType w:val="hybridMultilevel"/>
    <w:tmpl w:val="F506A3E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A880BD0"/>
    <w:multiLevelType w:val="hybridMultilevel"/>
    <w:tmpl w:val="B7548896"/>
    <w:lvl w:ilvl="0" w:tplc="4D5E6F56">
      <w:start w:val="1"/>
      <w:numFmt w:val="lowerLetter"/>
      <w:lvlText w:val="%1)"/>
      <w:lvlJc w:val="left"/>
      <w:pPr>
        <w:ind w:left="720" w:hanging="360"/>
      </w:pPr>
      <w:rPr>
        <w:b/>
        <w:i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00E7449"/>
    <w:multiLevelType w:val="hybridMultilevel"/>
    <w:tmpl w:val="9AE85960"/>
    <w:lvl w:ilvl="0" w:tplc="91F01ABA">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0436663"/>
    <w:multiLevelType w:val="multilevel"/>
    <w:tmpl w:val="6334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426E9"/>
    <w:multiLevelType w:val="hybridMultilevel"/>
    <w:tmpl w:val="9E36F930"/>
    <w:lvl w:ilvl="0" w:tplc="8B64EF7A">
      <w:start w:val="10"/>
      <w:numFmt w:val="decimal"/>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0" w15:restartNumberingAfterBreak="0">
    <w:nsid w:val="247C52BD"/>
    <w:multiLevelType w:val="hybridMultilevel"/>
    <w:tmpl w:val="D818C1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5461A70"/>
    <w:multiLevelType w:val="hybridMultilevel"/>
    <w:tmpl w:val="9E8CD104"/>
    <w:lvl w:ilvl="0" w:tplc="AF1C5448">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8C71AF7"/>
    <w:multiLevelType w:val="hybridMultilevel"/>
    <w:tmpl w:val="DF6276C0"/>
    <w:lvl w:ilvl="0" w:tplc="A83CA13A">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FCA02F8"/>
    <w:multiLevelType w:val="hybridMultilevel"/>
    <w:tmpl w:val="0EA8AFB2"/>
    <w:lvl w:ilvl="0" w:tplc="AA36747C">
      <w:start w:val="1"/>
      <w:numFmt w:val="lowerLetter"/>
      <w:lvlText w:val="%1)"/>
      <w:lvlJc w:val="left"/>
      <w:pPr>
        <w:ind w:left="720"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1264032"/>
    <w:multiLevelType w:val="hybridMultilevel"/>
    <w:tmpl w:val="1848C80A"/>
    <w:lvl w:ilvl="0" w:tplc="A1D043FE">
      <w:start w:val="1"/>
      <w:numFmt w:val="decimal"/>
      <w:lvlText w:val="%1."/>
      <w:lvlJc w:val="left"/>
      <w:pPr>
        <w:ind w:left="1068" w:hanging="360"/>
      </w:pPr>
      <w:rPr>
        <w:rFonts w:hint="default"/>
        <w:b w:val="0"/>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5" w15:restartNumberingAfterBreak="0">
    <w:nsid w:val="32B51403"/>
    <w:multiLevelType w:val="hybridMultilevel"/>
    <w:tmpl w:val="10D4EDBE"/>
    <w:lvl w:ilvl="0" w:tplc="5402404C">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35A353C"/>
    <w:multiLevelType w:val="hybridMultilevel"/>
    <w:tmpl w:val="18F6EA8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39DC79C2"/>
    <w:multiLevelType w:val="multilevel"/>
    <w:tmpl w:val="9E80073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3B380158"/>
    <w:multiLevelType w:val="hybridMultilevel"/>
    <w:tmpl w:val="94D8CC8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3C3A30C0"/>
    <w:multiLevelType w:val="hybridMultilevel"/>
    <w:tmpl w:val="F386046E"/>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82E5F5A"/>
    <w:multiLevelType w:val="hybridMultilevel"/>
    <w:tmpl w:val="6FFCB8A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95F18C5"/>
    <w:multiLevelType w:val="hybridMultilevel"/>
    <w:tmpl w:val="DC94AF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1477E4"/>
    <w:multiLevelType w:val="hybridMultilevel"/>
    <w:tmpl w:val="5006776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4FE30A47"/>
    <w:multiLevelType w:val="multilevel"/>
    <w:tmpl w:val="F564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514FCF"/>
    <w:multiLevelType w:val="hybridMultilevel"/>
    <w:tmpl w:val="E0AA87DC"/>
    <w:lvl w:ilvl="0" w:tplc="AA36747C">
      <w:start w:val="1"/>
      <w:numFmt w:val="lowerLetter"/>
      <w:lvlText w:val="%1)"/>
      <w:lvlJc w:val="left"/>
      <w:pPr>
        <w:ind w:left="720"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5A06564C"/>
    <w:multiLevelType w:val="hybridMultilevel"/>
    <w:tmpl w:val="BA32B12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40973C6"/>
    <w:multiLevelType w:val="hybridMultilevel"/>
    <w:tmpl w:val="5C267790"/>
    <w:lvl w:ilvl="0" w:tplc="535ED654">
      <w:start w:val="1"/>
      <w:numFmt w:val="lowerLetter"/>
      <w:lvlText w:val="%1)"/>
      <w:lvlJc w:val="left"/>
      <w:pPr>
        <w:ind w:left="720" w:hanging="360"/>
      </w:pPr>
      <w:rPr>
        <w:b/>
        <w:i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6D6C2185"/>
    <w:multiLevelType w:val="hybridMultilevel"/>
    <w:tmpl w:val="B030D1F4"/>
    <w:lvl w:ilvl="0" w:tplc="8D6253FE">
      <w:start w:val="1"/>
      <w:numFmt w:val="decimal"/>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8" w15:restartNumberingAfterBreak="0">
    <w:nsid w:val="6F5A2242"/>
    <w:multiLevelType w:val="hybridMultilevel"/>
    <w:tmpl w:val="D92022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177269C"/>
    <w:multiLevelType w:val="hybridMultilevel"/>
    <w:tmpl w:val="353A6216"/>
    <w:lvl w:ilvl="0" w:tplc="726AEB86">
      <w:start w:val="1"/>
      <w:numFmt w:val="lowerLetter"/>
      <w:lvlText w:val="%1)"/>
      <w:lvlJc w:val="left"/>
      <w:pPr>
        <w:ind w:left="1410" w:hanging="690"/>
      </w:pPr>
      <w:rPr>
        <w:rFonts w:hint="default"/>
        <w:b/>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0" w15:restartNumberingAfterBreak="0">
    <w:nsid w:val="77C87381"/>
    <w:multiLevelType w:val="hybridMultilevel"/>
    <w:tmpl w:val="B5B0C9C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E2F2D12"/>
    <w:multiLevelType w:val="hybridMultilevel"/>
    <w:tmpl w:val="062E6B04"/>
    <w:lvl w:ilvl="0" w:tplc="6AF49462">
      <w:numFmt w:val="bullet"/>
      <w:lvlText w:val="-"/>
      <w:lvlJc w:val="left"/>
      <w:pPr>
        <w:ind w:left="720" w:hanging="360"/>
      </w:pPr>
      <w:rPr>
        <w:rFonts w:ascii="Bookman Old Style" w:eastAsia="Calibri" w:hAnsi="Bookman Old Style"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25"/>
  </w:num>
  <w:num w:numId="4">
    <w:abstractNumId w:val="23"/>
  </w:num>
  <w:num w:numId="5">
    <w:abstractNumId w:val="8"/>
  </w:num>
  <w:num w:numId="6">
    <w:abstractNumId w:val="21"/>
  </w:num>
  <w:num w:numId="7">
    <w:abstractNumId w:val="1"/>
  </w:num>
  <w:num w:numId="8">
    <w:abstractNumId w:val="28"/>
  </w:num>
  <w:num w:numId="9">
    <w:abstractNumId w:val="10"/>
  </w:num>
  <w:num w:numId="10">
    <w:abstractNumId w:val="31"/>
  </w:num>
  <w:num w:numId="11">
    <w:abstractNumId w:val="22"/>
  </w:num>
  <w:num w:numId="12">
    <w:abstractNumId w:val="0"/>
  </w:num>
  <w:num w:numId="13">
    <w:abstractNumId w:val="14"/>
  </w:num>
  <w:num w:numId="14">
    <w:abstractNumId w:val="19"/>
  </w:num>
  <w:num w:numId="15">
    <w:abstractNumId w:val="27"/>
  </w:num>
  <w:num w:numId="16">
    <w:abstractNumId w:val="20"/>
  </w:num>
  <w:num w:numId="17">
    <w:abstractNumId w:val="17"/>
  </w:num>
  <w:num w:numId="18">
    <w:abstractNumId w:val="17"/>
  </w:num>
  <w:num w:numId="19">
    <w:abstractNumId w:val="4"/>
  </w:num>
  <w:num w:numId="20">
    <w:abstractNumId w:val="9"/>
  </w:num>
  <w:num w:numId="21">
    <w:abstractNumId w:val="13"/>
  </w:num>
  <w:num w:numId="22">
    <w:abstractNumId w:val="7"/>
  </w:num>
  <w:num w:numId="23">
    <w:abstractNumId w:val="12"/>
  </w:num>
  <w:num w:numId="24">
    <w:abstractNumId w:val="24"/>
  </w:num>
  <w:num w:numId="25">
    <w:abstractNumId w:val="26"/>
  </w:num>
  <w:num w:numId="26">
    <w:abstractNumId w:val="6"/>
  </w:num>
  <w:num w:numId="27">
    <w:abstractNumId w:val="2"/>
  </w:num>
  <w:num w:numId="28">
    <w:abstractNumId w:val="15"/>
  </w:num>
  <w:num w:numId="29">
    <w:abstractNumId w:val="18"/>
  </w:num>
  <w:num w:numId="30">
    <w:abstractNumId w:val="16"/>
  </w:num>
  <w:num w:numId="31">
    <w:abstractNumId w:val="3"/>
  </w:num>
  <w:num w:numId="32">
    <w:abstractNumId w:val="29"/>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activeWritingStyle w:appName="MSWord" w:lang="en-US" w:vendorID="64" w:dllVersion="131078" w:nlCheck="1" w:checkStyle="1"/>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3F7"/>
    <w:rsid w:val="00001A98"/>
    <w:rsid w:val="000045F7"/>
    <w:rsid w:val="0000567B"/>
    <w:rsid w:val="00007F0C"/>
    <w:rsid w:val="00012A74"/>
    <w:rsid w:val="00012BA4"/>
    <w:rsid w:val="00015157"/>
    <w:rsid w:val="000153E4"/>
    <w:rsid w:val="00017E82"/>
    <w:rsid w:val="000208D8"/>
    <w:rsid w:val="000211CA"/>
    <w:rsid w:val="00021248"/>
    <w:rsid w:val="00022F31"/>
    <w:rsid w:val="000256BE"/>
    <w:rsid w:val="00026313"/>
    <w:rsid w:val="00026649"/>
    <w:rsid w:val="0003489F"/>
    <w:rsid w:val="00035AB2"/>
    <w:rsid w:val="00037CDB"/>
    <w:rsid w:val="00040FE6"/>
    <w:rsid w:val="00041640"/>
    <w:rsid w:val="00041EAD"/>
    <w:rsid w:val="000444D1"/>
    <w:rsid w:val="00044F3A"/>
    <w:rsid w:val="00052C4F"/>
    <w:rsid w:val="0005379B"/>
    <w:rsid w:val="00055BC2"/>
    <w:rsid w:val="000564EF"/>
    <w:rsid w:val="00057157"/>
    <w:rsid w:val="00057FAD"/>
    <w:rsid w:val="00060288"/>
    <w:rsid w:val="0006032D"/>
    <w:rsid w:val="000623C4"/>
    <w:rsid w:val="00062BCD"/>
    <w:rsid w:val="00065F01"/>
    <w:rsid w:val="0007344B"/>
    <w:rsid w:val="00076C45"/>
    <w:rsid w:val="00081BE8"/>
    <w:rsid w:val="00084C5D"/>
    <w:rsid w:val="00084CE9"/>
    <w:rsid w:val="00085630"/>
    <w:rsid w:val="0009154C"/>
    <w:rsid w:val="00094798"/>
    <w:rsid w:val="00095EBA"/>
    <w:rsid w:val="00097FB7"/>
    <w:rsid w:val="000A273B"/>
    <w:rsid w:val="000A5D6F"/>
    <w:rsid w:val="000B0070"/>
    <w:rsid w:val="000B1FD8"/>
    <w:rsid w:val="000B6538"/>
    <w:rsid w:val="000B679A"/>
    <w:rsid w:val="000B7284"/>
    <w:rsid w:val="000C4C12"/>
    <w:rsid w:val="000C5BDC"/>
    <w:rsid w:val="000D0272"/>
    <w:rsid w:val="000D0323"/>
    <w:rsid w:val="000D52D2"/>
    <w:rsid w:val="000E4D32"/>
    <w:rsid w:val="000E58D9"/>
    <w:rsid w:val="000F14EC"/>
    <w:rsid w:val="000F1FBB"/>
    <w:rsid w:val="000F2147"/>
    <w:rsid w:val="000F23FB"/>
    <w:rsid w:val="000F278D"/>
    <w:rsid w:val="000F454A"/>
    <w:rsid w:val="000F64C1"/>
    <w:rsid w:val="00104305"/>
    <w:rsid w:val="00107AAA"/>
    <w:rsid w:val="00113B43"/>
    <w:rsid w:val="00115002"/>
    <w:rsid w:val="0011500D"/>
    <w:rsid w:val="00116792"/>
    <w:rsid w:val="00117B4E"/>
    <w:rsid w:val="0012068B"/>
    <w:rsid w:val="0012181B"/>
    <w:rsid w:val="00123A2A"/>
    <w:rsid w:val="001249C5"/>
    <w:rsid w:val="0012505D"/>
    <w:rsid w:val="00126427"/>
    <w:rsid w:val="00127B37"/>
    <w:rsid w:val="0013383E"/>
    <w:rsid w:val="00134EEE"/>
    <w:rsid w:val="001368AD"/>
    <w:rsid w:val="00136A00"/>
    <w:rsid w:val="00136E0E"/>
    <w:rsid w:val="00140DE3"/>
    <w:rsid w:val="0014104D"/>
    <w:rsid w:val="00144266"/>
    <w:rsid w:val="001445CB"/>
    <w:rsid w:val="001456F0"/>
    <w:rsid w:val="00145C8E"/>
    <w:rsid w:val="0014645A"/>
    <w:rsid w:val="0014669A"/>
    <w:rsid w:val="00150CC6"/>
    <w:rsid w:val="00155999"/>
    <w:rsid w:val="0016138B"/>
    <w:rsid w:val="0016632A"/>
    <w:rsid w:val="001665FB"/>
    <w:rsid w:val="001673AF"/>
    <w:rsid w:val="0017047B"/>
    <w:rsid w:val="001713CF"/>
    <w:rsid w:val="001754D8"/>
    <w:rsid w:val="00175BA2"/>
    <w:rsid w:val="00177F89"/>
    <w:rsid w:val="001814D9"/>
    <w:rsid w:val="001829CC"/>
    <w:rsid w:val="001832D3"/>
    <w:rsid w:val="001874F7"/>
    <w:rsid w:val="0019021A"/>
    <w:rsid w:val="00190605"/>
    <w:rsid w:val="0019256B"/>
    <w:rsid w:val="001942EC"/>
    <w:rsid w:val="00196740"/>
    <w:rsid w:val="00196B84"/>
    <w:rsid w:val="001A38EF"/>
    <w:rsid w:val="001B035E"/>
    <w:rsid w:val="001B1EE5"/>
    <w:rsid w:val="001B5647"/>
    <w:rsid w:val="001B7E0B"/>
    <w:rsid w:val="001B7FB3"/>
    <w:rsid w:val="001C0D34"/>
    <w:rsid w:val="001C10CE"/>
    <w:rsid w:val="001C1263"/>
    <w:rsid w:val="001C3922"/>
    <w:rsid w:val="001C4E7F"/>
    <w:rsid w:val="001C6A2D"/>
    <w:rsid w:val="001C6B6F"/>
    <w:rsid w:val="001C7A2E"/>
    <w:rsid w:val="001D01F8"/>
    <w:rsid w:val="001D2630"/>
    <w:rsid w:val="001D5815"/>
    <w:rsid w:val="001E107B"/>
    <w:rsid w:val="001E707D"/>
    <w:rsid w:val="001E79FF"/>
    <w:rsid w:val="001E7FF4"/>
    <w:rsid w:val="001F040B"/>
    <w:rsid w:val="001F078D"/>
    <w:rsid w:val="001F20B2"/>
    <w:rsid w:val="001F4371"/>
    <w:rsid w:val="001F5B64"/>
    <w:rsid w:val="001F650B"/>
    <w:rsid w:val="001F6C2E"/>
    <w:rsid w:val="001F6C3E"/>
    <w:rsid w:val="00200138"/>
    <w:rsid w:val="00200CCA"/>
    <w:rsid w:val="00201DE4"/>
    <w:rsid w:val="002021A5"/>
    <w:rsid w:val="00207A70"/>
    <w:rsid w:val="00207C4F"/>
    <w:rsid w:val="00207E1B"/>
    <w:rsid w:val="002106C8"/>
    <w:rsid w:val="00213498"/>
    <w:rsid w:val="00214B00"/>
    <w:rsid w:val="002178E5"/>
    <w:rsid w:val="0022545B"/>
    <w:rsid w:val="002305EA"/>
    <w:rsid w:val="002333A9"/>
    <w:rsid w:val="00233FDB"/>
    <w:rsid w:val="00235669"/>
    <w:rsid w:val="00236FA1"/>
    <w:rsid w:val="00240C71"/>
    <w:rsid w:val="00244590"/>
    <w:rsid w:val="00244DC0"/>
    <w:rsid w:val="00246114"/>
    <w:rsid w:val="00246270"/>
    <w:rsid w:val="002502F0"/>
    <w:rsid w:val="00253DE8"/>
    <w:rsid w:val="0025462B"/>
    <w:rsid w:val="00254E1C"/>
    <w:rsid w:val="002553F7"/>
    <w:rsid w:val="002566A8"/>
    <w:rsid w:val="00257F41"/>
    <w:rsid w:val="00262123"/>
    <w:rsid w:val="002634DC"/>
    <w:rsid w:val="00265050"/>
    <w:rsid w:val="0026730A"/>
    <w:rsid w:val="0026775F"/>
    <w:rsid w:val="002679A7"/>
    <w:rsid w:val="00271773"/>
    <w:rsid w:val="002721CB"/>
    <w:rsid w:val="00272EA9"/>
    <w:rsid w:val="00273815"/>
    <w:rsid w:val="00274EE2"/>
    <w:rsid w:val="002778DF"/>
    <w:rsid w:val="00277DE6"/>
    <w:rsid w:val="00280DF1"/>
    <w:rsid w:val="00281266"/>
    <w:rsid w:val="00281EB3"/>
    <w:rsid w:val="00282A8D"/>
    <w:rsid w:val="00282FBC"/>
    <w:rsid w:val="00285F6B"/>
    <w:rsid w:val="002860AC"/>
    <w:rsid w:val="002905D5"/>
    <w:rsid w:val="002923B1"/>
    <w:rsid w:val="0029302A"/>
    <w:rsid w:val="002A010C"/>
    <w:rsid w:val="002A04FF"/>
    <w:rsid w:val="002A5463"/>
    <w:rsid w:val="002A6591"/>
    <w:rsid w:val="002A6E16"/>
    <w:rsid w:val="002B1F5F"/>
    <w:rsid w:val="002B48C7"/>
    <w:rsid w:val="002B49E6"/>
    <w:rsid w:val="002B4D1F"/>
    <w:rsid w:val="002C04C6"/>
    <w:rsid w:val="002C05F6"/>
    <w:rsid w:val="002C0861"/>
    <w:rsid w:val="002C1DA9"/>
    <w:rsid w:val="002C2A08"/>
    <w:rsid w:val="002C2BB9"/>
    <w:rsid w:val="002C6062"/>
    <w:rsid w:val="002D0B03"/>
    <w:rsid w:val="002D16EA"/>
    <w:rsid w:val="002D334D"/>
    <w:rsid w:val="002D3787"/>
    <w:rsid w:val="002D6DCC"/>
    <w:rsid w:val="002E05A1"/>
    <w:rsid w:val="002E1AC5"/>
    <w:rsid w:val="002E73E5"/>
    <w:rsid w:val="002E7990"/>
    <w:rsid w:val="002F02FB"/>
    <w:rsid w:val="002F0687"/>
    <w:rsid w:val="002F0DB7"/>
    <w:rsid w:val="002F386C"/>
    <w:rsid w:val="002F6B89"/>
    <w:rsid w:val="002F7E21"/>
    <w:rsid w:val="00303BCF"/>
    <w:rsid w:val="00305CF0"/>
    <w:rsid w:val="00306E59"/>
    <w:rsid w:val="0030738E"/>
    <w:rsid w:val="00313CF6"/>
    <w:rsid w:val="003148D6"/>
    <w:rsid w:val="00316339"/>
    <w:rsid w:val="00317325"/>
    <w:rsid w:val="00321120"/>
    <w:rsid w:val="003231B4"/>
    <w:rsid w:val="00333A47"/>
    <w:rsid w:val="003350C2"/>
    <w:rsid w:val="00335D15"/>
    <w:rsid w:val="00336CB9"/>
    <w:rsid w:val="00342B9F"/>
    <w:rsid w:val="003448EF"/>
    <w:rsid w:val="00346A61"/>
    <w:rsid w:val="003478E5"/>
    <w:rsid w:val="00352573"/>
    <w:rsid w:val="00352F54"/>
    <w:rsid w:val="00353978"/>
    <w:rsid w:val="00353B83"/>
    <w:rsid w:val="00356F04"/>
    <w:rsid w:val="00357031"/>
    <w:rsid w:val="0035789F"/>
    <w:rsid w:val="00361EFF"/>
    <w:rsid w:val="00362154"/>
    <w:rsid w:val="0036275C"/>
    <w:rsid w:val="00365429"/>
    <w:rsid w:val="003665DE"/>
    <w:rsid w:val="003666CD"/>
    <w:rsid w:val="0036710C"/>
    <w:rsid w:val="00371A3F"/>
    <w:rsid w:val="00371B0C"/>
    <w:rsid w:val="0037305F"/>
    <w:rsid w:val="003735E4"/>
    <w:rsid w:val="00375514"/>
    <w:rsid w:val="00376779"/>
    <w:rsid w:val="0038062A"/>
    <w:rsid w:val="00380D9C"/>
    <w:rsid w:val="00383750"/>
    <w:rsid w:val="003842FC"/>
    <w:rsid w:val="00384E32"/>
    <w:rsid w:val="00385328"/>
    <w:rsid w:val="003855E8"/>
    <w:rsid w:val="00387373"/>
    <w:rsid w:val="003876C0"/>
    <w:rsid w:val="00390968"/>
    <w:rsid w:val="00391148"/>
    <w:rsid w:val="00392604"/>
    <w:rsid w:val="003940FC"/>
    <w:rsid w:val="003977A9"/>
    <w:rsid w:val="003A3EB7"/>
    <w:rsid w:val="003A6CD2"/>
    <w:rsid w:val="003A7014"/>
    <w:rsid w:val="003B1681"/>
    <w:rsid w:val="003B74F1"/>
    <w:rsid w:val="003C05AA"/>
    <w:rsid w:val="003C57BC"/>
    <w:rsid w:val="003C633C"/>
    <w:rsid w:val="003C7356"/>
    <w:rsid w:val="003D1368"/>
    <w:rsid w:val="003D246B"/>
    <w:rsid w:val="003D3A56"/>
    <w:rsid w:val="003D41E2"/>
    <w:rsid w:val="003D653B"/>
    <w:rsid w:val="003E1DC4"/>
    <w:rsid w:val="003E3E16"/>
    <w:rsid w:val="003E6108"/>
    <w:rsid w:val="003F067D"/>
    <w:rsid w:val="003F2028"/>
    <w:rsid w:val="003F3425"/>
    <w:rsid w:val="003F4595"/>
    <w:rsid w:val="003F45AF"/>
    <w:rsid w:val="00401217"/>
    <w:rsid w:val="00404455"/>
    <w:rsid w:val="00405FC4"/>
    <w:rsid w:val="00411968"/>
    <w:rsid w:val="00411DED"/>
    <w:rsid w:val="004128B1"/>
    <w:rsid w:val="00414C58"/>
    <w:rsid w:val="00415488"/>
    <w:rsid w:val="0041709D"/>
    <w:rsid w:val="00417FB9"/>
    <w:rsid w:val="0042039E"/>
    <w:rsid w:val="00424801"/>
    <w:rsid w:val="00424DAA"/>
    <w:rsid w:val="004300BE"/>
    <w:rsid w:val="0043033D"/>
    <w:rsid w:val="00432DD9"/>
    <w:rsid w:val="00434F0A"/>
    <w:rsid w:val="00436271"/>
    <w:rsid w:val="00436B89"/>
    <w:rsid w:val="00437CBB"/>
    <w:rsid w:val="00443533"/>
    <w:rsid w:val="004449FC"/>
    <w:rsid w:val="004451E6"/>
    <w:rsid w:val="00445FA6"/>
    <w:rsid w:val="00447095"/>
    <w:rsid w:val="00452380"/>
    <w:rsid w:val="00452BF8"/>
    <w:rsid w:val="00456CFF"/>
    <w:rsid w:val="004622C5"/>
    <w:rsid w:val="0046423F"/>
    <w:rsid w:val="0046496F"/>
    <w:rsid w:val="00466B86"/>
    <w:rsid w:val="0047169F"/>
    <w:rsid w:val="00474BF8"/>
    <w:rsid w:val="00474D53"/>
    <w:rsid w:val="00474FDC"/>
    <w:rsid w:val="00490892"/>
    <w:rsid w:val="00490A0C"/>
    <w:rsid w:val="00492F48"/>
    <w:rsid w:val="00492F54"/>
    <w:rsid w:val="00497FE2"/>
    <w:rsid w:val="004A28FD"/>
    <w:rsid w:val="004A33A0"/>
    <w:rsid w:val="004A3978"/>
    <w:rsid w:val="004A60CC"/>
    <w:rsid w:val="004A6D66"/>
    <w:rsid w:val="004B07FC"/>
    <w:rsid w:val="004B1104"/>
    <w:rsid w:val="004B13D2"/>
    <w:rsid w:val="004B3069"/>
    <w:rsid w:val="004B4152"/>
    <w:rsid w:val="004B4879"/>
    <w:rsid w:val="004B5900"/>
    <w:rsid w:val="004B75DC"/>
    <w:rsid w:val="004C521C"/>
    <w:rsid w:val="004D03D6"/>
    <w:rsid w:val="004D116F"/>
    <w:rsid w:val="004D6680"/>
    <w:rsid w:val="004D7CA2"/>
    <w:rsid w:val="004E13D8"/>
    <w:rsid w:val="004E1A9C"/>
    <w:rsid w:val="004E2BA5"/>
    <w:rsid w:val="004E2C7C"/>
    <w:rsid w:val="004E317F"/>
    <w:rsid w:val="004E77B9"/>
    <w:rsid w:val="004F16BA"/>
    <w:rsid w:val="004F1B28"/>
    <w:rsid w:val="004F2751"/>
    <w:rsid w:val="004F2E5A"/>
    <w:rsid w:val="004F3435"/>
    <w:rsid w:val="004F5EED"/>
    <w:rsid w:val="004F7346"/>
    <w:rsid w:val="00506EE5"/>
    <w:rsid w:val="005071AF"/>
    <w:rsid w:val="00507874"/>
    <w:rsid w:val="005151BA"/>
    <w:rsid w:val="00515920"/>
    <w:rsid w:val="00516516"/>
    <w:rsid w:val="005236D3"/>
    <w:rsid w:val="005243D3"/>
    <w:rsid w:val="00526847"/>
    <w:rsid w:val="00527712"/>
    <w:rsid w:val="00527A5E"/>
    <w:rsid w:val="00531944"/>
    <w:rsid w:val="00532414"/>
    <w:rsid w:val="005351B5"/>
    <w:rsid w:val="0053705D"/>
    <w:rsid w:val="00540D5D"/>
    <w:rsid w:val="00543436"/>
    <w:rsid w:val="00543AEE"/>
    <w:rsid w:val="0054414D"/>
    <w:rsid w:val="005447EF"/>
    <w:rsid w:val="0054632F"/>
    <w:rsid w:val="0055106E"/>
    <w:rsid w:val="005616D7"/>
    <w:rsid w:val="00563AA8"/>
    <w:rsid w:val="00563B60"/>
    <w:rsid w:val="00564C0B"/>
    <w:rsid w:val="005667CA"/>
    <w:rsid w:val="00567447"/>
    <w:rsid w:val="005675BF"/>
    <w:rsid w:val="005720A4"/>
    <w:rsid w:val="00572399"/>
    <w:rsid w:val="00576841"/>
    <w:rsid w:val="00577AB1"/>
    <w:rsid w:val="00577B8E"/>
    <w:rsid w:val="00581486"/>
    <w:rsid w:val="00585EEB"/>
    <w:rsid w:val="00586A15"/>
    <w:rsid w:val="00586FAF"/>
    <w:rsid w:val="005926D3"/>
    <w:rsid w:val="00593316"/>
    <w:rsid w:val="005A0E73"/>
    <w:rsid w:val="005A2D1B"/>
    <w:rsid w:val="005A3F9C"/>
    <w:rsid w:val="005A442C"/>
    <w:rsid w:val="005A5415"/>
    <w:rsid w:val="005A6413"/>
    <w:rsid w:val="005B0359"/>
    <w:rsid w:val="005B035D"/>
    <w:rsid w:val="005B0B30"/>
    <w:rsid w:val="005B3236"/>
    <w:rsid w:val="005B68BB"/>
    <w:rsid w:val="005B6927"/>
    <w:rsid w:val="005B6A20"/>
    <w:rsid w:val="005C2E76"/>
    <w:rsid w:val="005C52C3"/>
    <w:rsid w:val="005C5A30"/>
    <w:rsid w:val="005C6C37"/>
    <w:rsid w:val="005D3CB0"/>
    <w:rsid w:val="005D7D99"/>
    <w:rsid w:val="005E049C"/>
    <w:rsid w:val="005E2B17"/>
    <w:rsid w:val="005E55FF"/>
    <w:rsid w:val="005F0D4D"/>
    <w:rsid w:val="005F16F4"/>
    <w:rsid w:val="005F1B4A"/>
    <w:rsid w:val="005F205C"/>
    <w:rsid w:val="005F22EE"/>
    <w:rsid w:val="005F30A0"/>
    <w:rsid w:val="005F63D6"/>
    <w:rsid w:val="0060016B"/>
    <w:rsid w:val="00601980"/>
    <w:rsid w:val="00606AD6"/>
    <w:rsid w:val="00607AEF"/>
    <w:rsid w:val="00611CFC"/>
    <w:rsid w:val="0061420D"/>
    <w:rsid w:val="00616CD8"/>
    <w:rsid w:val="00623690"/>
    <w:rsid w:val="00625491"/>
    <w:rsid w:val="00625536"/>
    <w:rsid w:val="00625F12"/>
    <w:rsid w:val="00626F9C"/>
    <w:rsid w:val="00631B2A"/>
    <w:rsid w:val="00633F52"/>
    <w:rsid w:val="006357D6"/>
    <w:rsid w:val="00635A0E"/>
    <w:rsid w:val="00637F20"/>
    <w:rsid w:val="006417D1"/>
    <w:rsid w:val="00641AFA"/>
    <w:rsid w:val="00647B11"/>
    <w:rsid w:val="006504F5"/>
    <w:rsid w:val="00650B25"/>
    <w:rsid w:val="00651C81"/>
    <w:rsid w:val="00652F86"/>
    <w:rsid w:val="00652FAC"/>
    <w:rsid w:val="006552FD"/>
    <w:rsid w:val="00655ABA"/>
    <w:rsid w:val="0066072A"/>
    <w:rsid w:val="00662717"/>
    <w:rsid w:val="0066635F"/>
    <w:rsid w:val="00667E5D"/>
    <w:rsid w:val="0067303A"/>
    <w:rsid w:val="00673184"/>
    <w:rsid w:val="006739C6"/>
    <w:rsid w:val="00677B55"/>
    <w:rsid w:val="0068061C"/>
    <w:rsid w:val="00680D5F"/>
    <w:rsid w:val="006825DD"/>
    <w:rsid w:val="00684EDD"/>
    <w:rsid w:val="00685E12"/>
    <w:rsid w:val="00687B7F"/>
    <w:rsid w:val="006931D8"/>
    <w:rsid w:val="006A2F44"/>
    <w:rsid w:val="006A40C9"/>
    <w:rsid w:val="006A460B"/>
    <w:rsid w:val="006B1F94"/>
    <w:rsid w:val="006B236B"/>
    <w:rsid w:val="006C04F0"/>
    <w:rsid w:val="006C12F1"/>
    <w:rsid w:val="006C3126"/>
    <w:rsid w:val="006C783A"/>
    <w:rsid w:val="006C7E46"/>
    <w:rsid w:val="006D049F"/>
    <w:rsid w:val="006D4C68"/>
    <w:rsid w:val="006D5B34"/>
    <w:rsid w:val="006D7C96"/>
    <w:rsid w:val="006E29F3"/>
    <w:rsid w:val="006E5641"/>
    <w:rsid w:val="006E60FF"/>
    <w:rsid w:val="006E6C92"/>
    <w:rsid w:val="006F3EC4"/>
    <w:rsid w:val="006F5C02"/>
    <w:rsid w:val="006F5F47"/>
    <w:rsid w:val="00701821"/>
    <w:rsid w:val="0070185B"/>
    <w:rsid w:val="00704A45"/>
    <w:rsid w:val="00706BA9"/>
    <w:rsid w:val="00707025"/>
    <w:rsid w:val="00711720"/>
    <w:rsid w:val="007117B9"/>
    <w:rsid w:val="007211C7"/>
    <w:rsid w:val="00721511"/>
    <w:rsid w:val="00723FCD"/>
    <w:rsid w:val="00724CBE"/>
    <w:rsid w:val="00725230"/>
    <w:rsid w:val="00727079"/>
    <w:rsid w:val="00727A04"/>
    <w:rsid w:val="00735ECE"/>
    <w:rsid w:val="00737C27"/>
    <w:rsid w:val="00742142"/>
    <w:rsid w:val="00743A0D"/>
    <w:rsid w:val="00746BE2"/>
    <w:rsid w:val="007505D2"/>
    <w:rsid w:val="0075543A"/>
    <w:rsid w:val="00755F23"/>
    <w:rsid w:val="007560A9"/>
    <w:rsid w:val="007603DA"/>
    <w:rsid w:val="00765998"/>
    <w:rsid w:val="00767712"/>
    <w:rsid w:val="0077021E"/>
    <w:rsid w:val="00771B29"/>
    <w:rsid w:val="00777E5B"/>
    <w:rsid w:val="00777F38"/>
    <w:rsid w:val="00780724"/>
    <w:rsid w:val="0078303A"/>
    <w:rsid w:val="0078512C"/>
    <w:rsid w:val="007879D9"/>
    <w:rsid w:val="00787E82"/>
    <w:rsid w:val="00792DCF"/>
    <w:rsid w:val="007964E9"/>
    <w:rsid w:val="007A2297"/>
    <w:rsid w:val="007A453A"/>
    <w:rsid w:val="007A6B1C"/>
    <w:rsid w:val="007B09E8"/>
    <w:rsid w:val="007B1D16"/>
    <w:rsid w:val="007B212A"/>
    <w:rsid w:val="007B23B5"/>
    <w:rsid w:val="007B2864"/>
    <w:rsid w:val="007B3BAB"/>
    <w:rsid w:val="007B42E1"/>
    <w:rsid w:val="007B6931"/>
    <w:rsid w:val="007B698B"/>
    <w:rsid w:val="007C1A4F"/>
    <w:rsid w:val="007C1C8A"/>
    <w:rsid w:val="007C1DE3"/>
    <w:rsid w:val="007C2D58"/>
    <w:rsid w:val="007C7997"/>
    <w:rsid w:val="007C7E78"/>
    <w:rsid w:val="007D0680"/>
    <w:rsid w:val="007D2EBB"/>
    <w:rsid w:val="007D34EA"/>
    <w:rsid w:val="007D46CD"/>
    <w:rsid w:val="007E0C30"/>
    <w:rsid w:val="007E20DE"/>
    <w:rsid w:val="007E2A64"/>
    <w:rsid w:val="007E5EAC"/>
    <w:rsid w:val="007E7538"/>
    <w:rsid w:val="007F054A"/>
    <w:rsid w:val="007F5422"/>
    <w:rsid w:val="007F76CA"/>
    <w:rsid w:val="00801008"/>
    <w:rsid w:val="00801277"/>
    <w:rsid w:val="00804F00"/>
    <w:rsid w:val="008067BB"/>
    <w:rsid w:val="00807716"/>
    <w:rsid w:val="00810238"/>
    <w:rsid w:val="008113AC"/>
    <w:rsid w:val="0081352C"/>
    <w:rsid w:val="00813FB2"/>
    <w:rsid w:val="0081460C"/>
    <w:rsid w:val="0081489E"/>
    <w:rsid w:val="00815374"/>
    <w:rsid w:val="00815785"/>
    <w:rsid w:val="008178A3"/>
    <w:rsid w:val="008201F5"/>
    <w:rsid w:val="00821FBC"/>
    <w:rsid w:val="008227AC"/>
    <w:rsid w:val="00822E7A"/>
    <w:rsid w:val="00822F8E"/>
    <w:rsid w:val="0082371E"/>
    <w:rsid w:val="008237E0"/>
    <w:rsid w:val="00825514"/>
    <w:rsid w:val="008305C4"/>
    <w:rsid w:val="00831CF0"/>
    <w:rsid w:val="00832773"/>
    <w:rsid w:val="00833CC3"/>
    <w:rsid w:val="00833F6E"/>
    <w:rsid w:val="0083566C"/>
    <w:rsid w:val="00836252"/>
    <w:rsid w:val="00837A79"/>
    <w:rsid w:val="00846347"/>
    <w:rsid w:val="00846EB1"/>
    <w:rsid w:val="008545B9"/>
    <w:rsid w:val="00854E9A"/>
    <w:rsid w:val="00861A65"/>
    <w:rsid w:val="00863C2A"/>
    <w:rsid w:val="00864FEF"/>
    <w:rsid w:val="008677F2"/>
    <w:rsid w:val="008732C7"/>
    <w:rsid w:val="008744E1"/>
    <w:rsid w:val="00880643"/>
    <w:rsid w:val="00881D4A"/>
    <w:rsid w:val="00883A6E"/>
    <w:rsid w:val="00885438"/>
    <w:rsid w:val="00886B8E"/>
    <w:rsid w:val="0088704E"/>
    <w:rsid w:val="008903E8"/>
    <w:rsid w:val="0089164A"/>
    <w:rsid w:val="00893964"/>
    <w:rsid w:val="00894FB4"/>
    <w:rsid w:val="00896210"/>
    <w:rsid w:val="00896B1C"/>
    <w:rsid w:val="00897EE2"/>
    <w:rsid w:val="008A110B"/>
    <w:rsid w:val="008A3C75"/>
    <w:rsid w:val="008A426E"/>
    <w:rsid w:val="008A4BFA"/>
    <w:rsid w:val="008A51E2"/>
    <w:rsid w:val="008A592D"/>
    <w:rsid w:val="008A5F2B"/>
    <w:rsid w:val="008A7987"/>
    <w:rsid w:val="008B18D2"/>
    <w:rsid w:val="008B1C32"/>
    <w:rsid w:val="008B74FF"/>
    <w:rsid w:val="008C13CE"/>
    <w:rsid w:val="008C1DAA"/>
    <w:rsid w:val="008C21CF"/>
    <w:rsid w:val="008C33C9"/>
    <w:rsid w:val="008C38D9"/>
    <w:rsid w:val="008C558E"/>
    <w:rsid w:val="008C70AC"/>
    <w:rsid w:val="008D1063"/>
    <w:rsid w:val="008D34B9"/>
    <w:rsid w:val="008D5B75"/>
    <w:rsid w:val="008D60AA"/>
    <w:rsid w:val="008D7A64"/>
    <w:rsid w:val="008E0FF1"/>
    <w:rsid w:val="008E464E"/>
    <w:rsid w:val="008E46B5"/>
    <w:rsid w:val="008F153E"/>
    <w:rsid w:val="008F2DBC"/>
    <w:rsid w:val="008F32F4"/>
    <w:rsid w:val="008F3C07"/>
    <w:rsid w:val="008F6224"/>
    <w:rsid w:val="008F64F5"/>
    <w:rsid w:val="00901872"/>
    <w:rsid w:val="009036A1"/>
    <w:rsid w:val="0090373C"/>
    <w:rsid w:val="00905E91"/>
    <w:rsid w:val="00915837"/>
    <w:rsid w:val="00915ED0"/>
    <w:rsid w:val="00917A77"/>
    <w:rsid w:val="00922747"/>
    <w:rsid w:val="00922D13"/>
    <w:rsid w:val="00924298"/>
    <w:rsid w:val="00935290"/>
    <w:rsid w:val="00935F5B"/>
    <w:rsid w:val="00936B44"/>
    <w:rsid w:val="00941F64"/>
    <w:rsid w:val="009431F6"/>
    <w:rsid w:val="009444DA"/>
    <w:rsid w:val="00947950"/>
    <w:rsid w:val="00951826"/>
    <w:rsid w:val="0095499A"/>
    <w:rsid w:val="009555D4"/>
    <w:rsid w:val="00957C1C"/>
    <w:rsid w:val="00960D94"/>
    <w:rsid w:val="00963D66"/>
    <w:rsid w:val="00963DA2"/>
    <w:rsid w:val="00966D9F"/>
    <w:rsid w:val="00972EAC"/>
    <w:rsid w:val="009736FF"/>
    <w:rsid w:val="00974025"/>
    <w:rsid w:val="00976D86"/>
    <w:rsid w:val="0097724B"/>
    <w:rsid w:val="009831A5"/>
    <w:rsid w:val="00985A67"/>
    <w:rsid w:val="00986139"/>
    <w:rsid w:val="00987110"/>
    <w:rsid w:val="00990600"/>
    <w:rsid w:val="009927DF"/>
    <w:rsid w:val="00992AE0"/>
    <w:rsid w:val="009933D2"/>
    <w:rsid w:val="0099429F"/>
    <w:rsid w:val="009A0E0B"/>
    <w:rsid w:val="009A2330"/>
    <w:rsid w:val="009A38CE"/>
    <w:rsid w:val="009A6462"/>
    <w:rsid w:val="009B20BC"/>
    <w:rsid w:val="009B2C7D"/>
    <w:rsid w:val="009B36E6"/>
    <w:rsid w:val="009B525C"/>
    <w:rsid w:val="009C0FC2"/>
    <w:rsid w:val="009C19FA"/>
    <w:rsid w:val="009C1B84"/>
    <w:rsid w:val="009C2153"/>
    <w:rsid w:val="009C2379"/>
    <w:rsid w:val="009C43C8"/>
    <w:rsid w:val="009D26CC"/>
    <w:rsid w:val="009E23FF"/>
    <w:rsid w:val="009E4575"/>
    <w:rsid w:val="009E4C33"/>
    <w:rsid w:val="009E608B"/>
    <w:rsid w:val="009E6340"/>
    <w:rsid w:val="009E6B55"/>
    <w:rsid w:val="009F256A"/>
    <w:rsid w:val="00A00278"/>
    <w:rsid w:val="00A053FA"/>
    <w:rsid w:val="00A1089F"/>
    <w:rsid w:val="00A11401"/>
    <w:rsid w:val="00A11E87"/>
    <w:rsid w:val="00A15873"/>
    <w:rsid w:val="00A20384"/>
    <w:rsid w:val="00A215CB"/>
    <w:rsid w:val="00A258D0"/>
    <w:rsid w:val="00A336B8"/>
    <w:rsid w:val="00A34717"/>
    <w:rsid w:val="00A3669F"/>
    <w:rsid w:val="00A367D7"/>
    <w:rsid w:val="00A37137"/>
    <w:rsid w:val="00A37F20"/>
    <w:rsid w:val="00A40296"/>
    <w:rsid w:val="00A46E9D"/>
    <w:rsid w:val="00A5114D"/>
    <w:rsid w:val="00A51E71"/>
    <w:rsid w:val="00A5320E"/>
    <w:rsid w:val="00A54315"/>
    <w:rsid w:val="00A56738"/>
    <w:rsid w:val="00A56B6E"/>
    <w:rsid w:val="00A56CBA"/>
    <w:rsid w:val="00A60EA1"/>
    <w:rsid w:val="00A61149"/>
    <w:rsid w:val="00A61BBC"/>
    <w:rsid w:val="00A63219"/>
    <w:rsid w:val="00A64694"/>
    <w:rsid w:val="00A65D16"/>
    <w:rsid w:val="00A71789"/>
    <w:rsid w:val="00A74AAB"/>
    <w:rsid w:val="00A7578E"/>
    <w:rsid w:val="00A819F2"/>
    <w:rsid w:val="00A829CD"/>
    <w:rsid w:val="00A837FC"/>
    <w:rsid w:val="00A86E1E"/>
    <w:rsid w:val="00A9143E"/>
    <w:rsid w:val="00A94A8E"/>
    <w:rsid w:val="00A97034"/>
    <w:rsid w:val="00AA35EB"/>
    <w:rsid w:val="00AA6731"/>
    <w:rsid w:val="00AB00BB"/>
    <w:rsid w:val="00AB2C24"/>
    <w:rsid w:val="00AB3C47"/>
    <w:rsid w:val="00AB6ACA"/>
    <w:rsid w:val="00AB7990"/>
    <w:rsid w:val="00AC1555"/>
    <w:rsid w:val="00AC1A30"/>
    <w:rsid w:val="00AC5655"/>
    <w:rsid w:val="00AD0995"/>
    <w:rsid w:val="00AD6228"/>
    <w:rsid w:val="00AE0114"/>
    <w:rsid w:val="00AE1F8C"/>
    <w:rsid w:val="00AE273D"/>
    <w:rsid w:val="00AE442A"/>
    <w:rsid w:val="00AE5716"/>
    <w:rsid w:val="00AE638E"/>
    <w:rsid w:val="00AE696C"/>
    <w:rsid w:val="00AE7216"/>
    <w:rsid w:val="00AF13FF"/>
    <w:rsid w:val="00AF1E15"/>
    <w:rsid w:val="00AF4806"/>
    <w:rsid w:val="00AF77B6"/>
    <w:rsid w:val="00AF78B7"/>
    <w:rsid w:val="00AF7F3F"/>
    <w:rsid w:val="00B02743"/>
    <w:rsid w:val="00B02EA7"/>
    <w:rsid w:val="00B03295"/>
    <w:rsid w:val="00B040F2"/>
    <w:rsid w:val="00B04EE3"/>
    <w:rsid w:val="00B12B63"/>
    <w:rsid w:val="00B164CD"/>
    <w:rsid w:val="00B169CE"/>
    <w:rsid w:val="00B16E5B"/>
    <w:rsid w:val="00B21197"/>
    <w:rsid w:val="00B21D85"/>
    <w:rsid w:val="00B24767"/>
    <w:rsid w:val="00B24CAE"/>
    <w:rsid w:val="00B2604A"/>
    <w:rsid w:val="00B371E4"/>
    <w:rsid w:val="00B415EE"/>
    <w:rsid w:val="00B4283F"/>
    <w:rsid w:val="00B43312"/>
    <w:rsid w:val="00B434F7"/>
    <w:rsid w:val="00B439BE"/>
    <w:rsid w:val="00B44699"/>
    <w:rsid w:val="00B44EAC"/>
    <w:rsid w:val="00B47CA6"/>
    <w:rsid w:val="00B518A7"/>
    <w:rsid w:val="00B54569"/>
    <w:rsid w:val="00B55A30"/>
    <w:rsid w:val="00B57C03"/>
    <w:rsid w:val="00B60A36"/>
    <w:rsid w:val="00B61157"/>
    <w:rsid w:val="00B64AF8"/>
    <w:rsid w:val="00B66941"/>
    <w:rsid w:val="00B70278"/>
    <w:rsid w:val="00B70780"/>
    <w:rsid w:val="00B71A71"/>
    <w:rsid w:val="00B729C8"/>
    <w:rsid w:val="00B73475"/>
    <w:rsid w:val="00B75175"/>
    <w:rsid w:val="00B75DE6"/>
    <w:rsid w:val="00B80D75"/>
    <w:rsid w:val="00B8106D"/>
    <w:rsid w:val="00B825C4"/>
    <w:rsid w:val="00B85386"/>
    <w:rsid w:val="00B863CF"/>
    <w:rsid w:val="00B86DEC"/>
    <w:rsid w:val="00B90985"/>
    <w:rsid w:val="00B90F3A"/>
    <w:rsid w:val="00B9162A"/>
    <w:rsid w:val="00B93172"/>
    <w:rsid w:val="00B94265"/>
    <w:rsid w:val="00BA1AD0"/>
    <w:rsid w:val="00BA32E1"/>
    <w:rsid w:val="00BA35FD"/>
    <w:rsid w:val="00BA54A6"/>
    <w:rsid w:val="00BA6865"/>
    <w:rsid w:val="00BA6881"/>
    <w:rsid w:val="00BA6A69"/>
    <w:rsid w:val="00BB0FCB"/>
    <w:rsid w:val="00BB63D8"/>
    <w:rsid w:val="00BC0E34"/>
    <w:rsid w:val="00BC33E8"/>
    <w:rsid w:val="00BC415E"/>
    <w:rsid w:val="00BC7551"/>
    <w:rsid w:val="00BC7596"/>
    <w:rsid w:val="00BC7662"/>
    <w:rsid w:val="00BD0369"/>
    <w:rsid w:val="00BD0FDB"/>
    <w:rsid w:val="00BD20D6"/>
    <w:rsid w:val="00BD6A2E"/>
    <w:rsid w:val="00BE0BF5"/>
    <w:rsid w:val="00BE4C11"/>
    <w:rsid w:val="00BE7530"/>
    <w:rsid w:val="00BF16E5"/>
    <w:rsid w:val="00BF184F"/>
    <w:rsid w:val="00BF259B"/>
    <w:rsid w:val="00BF4946"/>
    <w:rsid w:val="00BF5F06"/>
    <w:rsid w:val="00C01CCA"/>
    <w:rsid w:val="00C02E77"/>
    <w:rsid w:val="00C0591B"/>
    <w:rsid w:val="00C10A7C"/>
    <w:rsid w:val="00C114DB"/>
    <w:rsid w:val="00C12390"/>
    <w:rsid w:val="00C16AD7"/>
    <w:rsid w:val="00C203DD"/>
    <w:rsid w:val="00C20493"/>
    <w:rsid w:val="00C27A2F"/>
    <w:rsid w:val="00C33D82"/>
    <w:rsid w:val="00C35445"/>
    <w:rsid w:val="00C35A55"/>
    <w:rsid w:val="00C417E7"/>
    <w:rsid w:val="00C433C8"/>
    <w:rsid w:val="00C47325"/>
    <w:rsid w:val="00C5163D"/>
    <w:rsid w:val="00C55307"/>
    <w:rsid w:val="00C561F6"/>
    <w:rsid w:val="00C57B96"/>
    <w:rsid w:val="00C6031C"/>
    <w:rsid w:val="00C616ED"/>
    <w:rsid w:val="00C6234D"/>
    <w:rsid w:val="00C62A26"/>
    <w:rsid w:val="00C66E98"/>
    <w:rsid w:val="00C731E8"/>
    <w:rsid w:val="00C77C4C"/>
    <w:rsid w:val="00C81539"/>
    <w:rsid w:val="00C8227F"/>
    <w:rsid w:val="00C8269B"/>
    <w:rsid w:val="00C837FB"/>
    <w:rsid w:val="00C8474A"/>
    <w:rsid w:val="00C8502C"/>
    <w:rsid w:val="00C855E4"/>
    <w:rsid w:val="00C8576A"/>
    <w:rsid w:val="00C9281D"/>
    <w:rsid w:val="00C93E12"/>
    <w:rsid w:val="00C9428E"/>
    <w:rsid w:val="00C943ED"/>
    <w:rsid w:val="00C94BE0"/>
    <w:rsid w:val="00C9662B"/>
    <w:rsid w:val="00C96947"/>
    <w:rsid w:val="00CA02EA"/>
    <w:rsid w:val="00CA1DC9"/>
    <w:rsid w:val="00CA1DE7"/>
    <w:rsid w:val="00CA1F6B"/>
    <w:rsid w:val="00CA1FF6"/>
    <w:rsid w:val="00CA3B14"/>
    <w:rsid w:val="00CA4701"/>
    <w:rsid w:val="00CA5232"/>
    <w:rsid w:val="00CA531A"/>
    <w:rsid w:val="00CA551A"/>
    <w:rsid w:val="00CB352A"/>
    <w:rsid w:val="00CB5206"/>
    <w:rsid w:val="00CB5C40"/>
    <w:rsid w:val="00CC008A"/>
    <w:rsid w:val="00CC067B"/>
    <w:rsid w:val="00CC1577"/>
    <w:rsid w:val="00CC5EBC"/>
    <w:rsid w:val="00CC642E"/>
    <w:rsid w:val="00CC6AAB"/>
    <w:rsid w:val="00CD0869"/>
    <w:rsid w:val="00CD1872"/>
    <w:rsid w:val="00CD2BED"/>
    <w:rsid w:val="00CD2E50"/>
    <w:rsid w:val="00CD4980"/>
    <w:rsid w:val="00CD7DE7"/>
    <w:rsid w:val="00CF4BFB"/>
    <w:rsid w:val="00CF59AA"/>
    <w:rsid w:val="00CF60CD"/>
    <w:rsid w:val="00CF6686"/>
    <w:rsid w:val="00D00B63"/>
    <w:rsid w:val="00D02FBB"/>
    <w:rsid w:val="00D030B5"/>
    <w:rsid w:val="00D073C9"/>
    <w:rsid w:val="00D10132"/>
    <w:rsid w:val="00D10284"/>
    <w:rsid w:val="00D10413"/>
    <w:rsid w:val="00D12FA8"/>
    <w:rsid w:val="00D143BE"/>
    <w:rsid w:val="00D15453"/>
    <w:rsid w:val="00D1606B"/>
    <w:rsid w:val="00D16EF1"/>
    <w:rsid w:val="00D173BF"/>
    <w:rsid w:val="00D1757F"/>
    <w:rsid w:val="00D210C6"/>
    <w:rsid w:val="00D24FD6"/>
    <w:rsid w:val="00D257E6"/>
    <w:rsid w:val="00D30A1F"/>
    <w:rsid w:val="00D3186C"/>
    <w:rsid w:val="00D33D30"/>
    <w:rsid w:val="00D34714"/>
    <w:rsid w:val="00D35049"/>
    <w:rsid w:val="00D3770D"/>
    <w:rsid w:val="00D417FE"/>
    <w:rsid w:val="00D41E2F"/>
    <w:rsid w:val="00D4241E"/>
    <w:rsid w:val="00D43931"/>
    <w:rsid w:val="00D44B67"/>
    <w:rsid w:val="00D452EF"/>
    <w:rsid w:val="00D4626F"/>
    <w:rsid w:val="00D500FF"/>
    <w:rsid w:val="00D51DB7"/>
    <w:rsid w:val="00D53B35"/>
    <w:rsid w:val="00D543D9"/>
    <w:rsid w:val="00D56B16"/>
    <w:rsid w:val="00D63117"/>
    <w:rsid w:val="00D639AC"/>
    <w:rsid w:val="00D64D25"/>
    <w:rsid w:val="00D675FC"/>
    <w:rsid w:val="00D67917"/>
    <w:rsid w:val="00D71811"/>
    <w:rsid w:val="00D73372"/>
    <w:rsid w:val="00D75373"/>
    <w:rsid w:val="00D765F6"/>
    <w:rsid w:val="00D820D4"/>
    <w:rsid w:val="00D84D67"/>
    <w:rsid w:val="00D87159"/>
    <w:rsid w:val="00D92434"/>
    <w:rsid w:val="00D94348"/>
    <w:rsid w:val="00D95019"/>
    <w:rsid w:val="00D95B01"/>
    <w:rsid w:val="00D979AF"/>
    <w:rsid w:val="00D97BB0"/>
    <w:rsid w:val="00DA1C50"/>
    <w:rsid w:val="00DA5AAA"/>
    <w:rsid w:val="00DA613C"/>
    <w:rsid w:val="00DA615C"/>
    <w:rsid w:val="00DA79BF"/>
    <w:rsid w:val="00DA7F8D"/>
    <w:rsid w:val="00DB2635"/>
    <w:rsid w:val="00DB3829"/>
    <w:rsid w:val="00DC35FD"/>
    <w:rsid w:val="00DC3B6B"/>
    <w:rsid w:val="00DC5F87"/>
    <w:rsid w:val="00DC7843"/>
    <w:rsid w:val="00DD09B2"/>
    <w:rsid w:val="00DD1EFD"/>
    <w:rsid w:val="00DD20B9"/>
    <w:rsid w:val="00DD20EB"/>
    <w:rsid w:val="00DD588B"/>
    <w:rsid w:val="00DD5B7D"/>
    <w:rsid w:val="00DE08D6"/>
    <w:rsid w:val="00DE09A3"/>
    <w:rsid w:val="00DE175F"/>
    <w:rsid w:val="00DE1D29"/>
    <w:rsid w:val="00DE4F7B"/>
    <w:rsid w:val="00DF25D4"/>
    <w:rsid w:val="00DF4E27"/>
    <w:rsid w:val="00DF5841"/>
    <w:rsid w:val="00DF6A95"/>
    <w:rsid w:val="00DF7938"/>
    <w:rsid w:val="00DF7E71"/>
    <w:rsid w:val="00E0015F"/>
    <w:rsid w:val="00E032A3"/>
    <w:rsid w:val="00E03A4F"/>
    <w:rsid w:val="00E044BD"/>
    <w:rsid w:val="00E04595"/>
    <w:rsid w:val="00E06761"/>
    <w:rsid w:val="00E12203"/>
    <w:rsid w:val="00E1463C"/>
    <w:rsid w:val="00E15002"/>
    <w:rsid w:val="00E1517E"/>
    <w:rsid w:val="00E16DED"/>
    <w:rsid w:val="00E21A92"/>
    <w:rsid w:val="00E267CE"/>
    <w:rsid w:val="00E27174"/>
    <w:rsid w:val="00E27B00"/>
    <w:rsid w:val="00E33D91"/>
    <w:rsid w:val="00E3428C"/>
    <w:rsid w:val="00E342A2"/>
    <w:rsid w:val="00E3484F"/>
    <w:rsid w:val="00E352D6"/>
    <w:rsid w:val="00E35BB3"/>
    <w:rsid w:val="00E3609E"/>
    <w:rsid w:val="00E406B4"/>
    <w:rsid w:val="00E414C5"/>
    <w:rsid w:val="00E423B3"/>
    <w:rsid w:val="00E43797"/>
    <w:rsid w:val="00E46086"/>
    <w:rsid w:val="00E4685A"/>
    <w:rsid w:val="00E5369B"/>
    <w:rsid w:val="00E542D3"/>
    <w:rsid w:val="00E61C42"/>
    <w:rsid w:val="00E63549"/>
    <w:rsid w:val="00E63C7E"/>
    <w:rsid w:val="00E63E8E"/>
    <w:rsid w:val="00E705B4"/>
    <w:rsid w:val="00E75695"/>
    <w:rsid w:val="00E75A7C"/>
    <w:rsid w:val="00E76FF5"/>
    <w:rsid w:val="00E84CAD"/>
    <w:rsid w:val="00E87365"/>
    <w:rsid w:val="00E91288"/>
    <w:rsid w:val="00E942B7"/>
    <w:rsid w:val="00E94530"/>
    <w:rsid w:val="00E967D0"/>
    <w:rsid w:val="00E969DC"/>
    <w:rsid w:val="00EA00E3"/>
    <w:rsid w:val="00EA0655"/>
    <w:rsid w:val="00EA06F3"/>
    <w:rsid w:val="00EA2026"/>
    <w:rsid w:val="00EA3534"/>
    <w:rsid w:val="00EA6347"/>
    <w:rsid w:val="00EA7D7A"/>
    <w:rsid w:val="00EB2B95"/>
    <w:rsid w:val="00EB36CD"/>
    <w:rsid w:val="00EB467D"/>
    <w:rsid w:val="00EC1B91"/>
    <w:rsid w:val="00EC2D53"/>
    <w:rsid w:val="00EC3C0B"/>
    <w:rsid w:val="00EC3ED0"/>
    <w:rsid w:val="00EC46E0"/>
    <w:rsid w:val="00EC6825"/>
    <w:rsid w:val="00EC74DC"/>
    <w:rsid w:val="00ED0DE7"/>
    <w:rsid w:val="00ED2778"/>
    <w:rsid w:val="00ED2DC4"/>
    <w:rsid w:val="00ED3596"/>
    <w:rsid w:val="00ED35DF"/>
    <w:rsid w:val="00ED4A0C"/>
    <w:rsid w:val="00ED624A"/>
    <w:rsid w:val="00ED6737"/>
    <w:rsid w:val="00EE0365"/>
    <w:rsid w:val="00EE28BD"/>
    <w:rsid w:val="00EE30D0"/>
    <w:rsid w:val="00EE325C"/>
    <w:rsid w:val="00EE37CF"/>
    <w:rsid w:val="00EE3B79"/>
    <w:rsid w:val="00EE5E6B"/>
    <w:rsid w:val="00EF1AFC"/>
    <w:rsid w:val="00EF252C"/>
    <w:rsid w:val="00EF354C"/>
    <w:rsid w:val="00EF3C69"/>
    <w:rsid w:val="00EF41F2"/>
    <w:rsid w:val="00EF6371"/>
    <w:rsid w:val="00F0017E"/>
    <w:rsid w:val="00F011FC"/>
    <w:rsid w:val="00F013C0"/>
    <w:rsid w:val="00F029C3"/>
    <w:rsid w:val="00F040D3"/>
    <w:rsid w:val="00F05253"/>
    <w:rsid w:val="00F06987"/>
    <w:rsid w:val="00F106B1"/>
    <w:rsid w:val="00F10A3A"/>
    <w:rsid w:val="00F13619"/>
    <w:rsid w:val="00F169A0"/>
    <w:rsid w:val="00F1707C"/>
    <w:rsid w:val="00F23214"/>
    <w:rsid w:val="00F245E4"/>
    <w:rsid w:val="00F276D8"/>
    <w:rsid w:val="00F30C49"/>
    <w:rsid w:val="00F32653"/>
    <w:rsid w:val="00F3356A"/>
    <w:rsid w:val="00F34544"/>
    <w:rsid w:val="00F34BFF"/>
    <w:rsid w:val="00F3670F"/>
    <w:rsid w:val="00F36BB6"/>
    <w:rsid w:val="00F37348"/>
    <w:rsid w:val="00F378EF"/>
    <w:rsid w:val="00F40CD5"/>
    <w:rsid w:val="00F42E28"/>
    <w:rsid w:val="00F446C0"/>
    <w:rsid w:val="00F44914"/>
    <w:rsid w:val="00F46A88"/>
    <w:rsid w:val="00F659AC"/>
    <w:rsid w:val="00F673C8"/>
    <w:rsid w:val="00F71ACD"/>
    <w:rsid w:val="00F73271"/>
    <w:rsid w:val="00F73FF1"/>
    <w:rsid w:val="00F75BFD"/>
    <w:rsid w:val="00F7764A"/>
    <w:rsid w:val="00F806EA"/>
    <w:rsid w:val="00F81AE2"/>
    <w:rsid w:val="00F81E49"/>
    <w:rsid w:val="00F8381D"/>
    <w:rsid w:val="00F86BE5"/>
    <w:rsid w:val="00F87365"/>
    <w:rsid w:val="00F907FC"/>
    <w:rsid w:val="00F91AFE"/>
    <w:rsid w:val="00F91E3F"/>
    <w:rsid w:val="00F93F2D"/>
    <w:rsid w:val="00FA1260"/>
    <w:rsid w:val="00FA6DEF"/>
    <w:rsid w:val="00FA7520"/>
    <w:rsid w:val="00FB19BF"/>
    <w:rsid w:val="00FB5819"/>
    <w:rsid w:val="00FB6081"/>
    <w:rsid w:val="00FB6094"/>
    <w:rsid w:val="00FB6E12"/>
    <w:rsid w:val="00FC0162"/>
    <w:rsid w:val="00FC202B"/>
    <w:rsid w:val="00FC33F2"/>
    <w:rsid w:val="00FC48FE"/>
    <w:rsid w:val="00FC6B26"/>
    <w:rsid w:val="00FC6FB2"/>
    <w:rsid w:val="00FC7251"/>
    <w:rsid w:val="00FC7C90"/>
    <w:rsid w:val="00FD0368"/>
    <w:rsid w:val="00FD128C"/>
    <w:rsid w:val="00FD1668"/>
    <w:rsid w:val="00FD19A3"/>
    <w:rsid w:val="00FD32BB"/>
    <w:rsid w:val="00FD3301"/>
    <w:rsid w:val="00FE0959"/>
    <w:rsid w:val="00FE096E"/>
    <w:rsid w:val="00FE1A60"/>
    <w:rsid w:val="00FE61AE"/>
    <w:rsid w:val="00FE7408"/>
    <w:rsid w:val="00FF0339"/>
    <w:rsid w:val="00FF2E26"/>
    <w:rsid w:val="00FF397F"/>
    <w:rsid w:val="00FF493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7AB95B"/>
  <w15:docId w15:val="{454764B7-26B3-4F24-B588-DE5A061F2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1789"/>
    <w:pPr>
      <w:spacing w:after="200" w:line="276"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896B1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6B1C"/>
  </w:style>
  <w:style w:type="paragraph" w:styleId="Piedepgina">
    <w:name w:val="footer"/>
    <w:basedOn w:val="Normal"/>
    <w:link w:val="PiedepginaCar"/>
    <w:uiPriority w:val="99"/>
    <w:unhideWhenUsed/>
    <w:rsid w:val="00896B1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6B1C"/>
  </w:style>
  <w:style w:type="character" w:styleId="Nmerodepgina">
    <w:name w:val="page number"/>
    <w:basedOn w:val="Fuentedeprrafopredeter"/>
    <w:rsid w:val="00896B1C"/>
  </w:style>
  <w:style w:type="paragraph" w:styleId="Textodeglobo">
    <w:name w:val="Balloon Text"/>
    <w:basedOn w:val="Normal"/>
    <w:link w:val="TextodegloboCar"/>
    <w:uiPriority w:val="99"/>
    <w:semiHidden/>
    <w:unhideWhenUsed/>
    <w:rsid w:val="00896B1C"/>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896B1C"/>
    <w:rPr>
      <w:rFonts w:ascii="Tahoma" w:hAnsi="Tahoma" w:cs="Tahoma"/>
      <w:sz w:val="16"/>
      <w:szCs w:val="16"/>
    </w:rPr>
  </w:style>
  <w:style w:type="paragraph" w:styleId="Prrafodelista">
    <w:name w:val="List Paragraph"/>
    <w:aliases w:val="Párrafo de listax,Lista de nivel 1,Bullet Points,Liste Paragraf,Párrafo de titulo 3,Párrafo,Sub Titulo Paper,Heading 2_sj,1_List Paragraph,Cuadrícula mediana 1 - Énfasis 21,texto 1 ana,Lista vistosa - Énfasis 11,Título 2.,DINFO_Materia"/>
    <w:basedOn w:val="Normal"/>
    <w:link w:val="PrrafodelistaCar"/>
    <w:uiPriority w:val="1"/>
    <w:qFormat/>
    <w:rsid w:val="00FA6DEF"/>
    <w:pPr>
      <w:ind w:left="720"/>
      <w:contextualSpacing/>
    </w:pPr>
  </w:style>
  <w:style w:type="paragraph" w:customStyle="1" w:styleId="Default">
    <w:name w:val="Default"/>
    <w:rsid w:val="00DD1EFD"/>
    <w:pPr>
      <w:autoSpaceDE w:val="0"/>
      <w:autoSpaceDN w:val="0"/>
      <w:adjustRightInd w:val="0"/>
    </w:pPr>
    <w:rPr>
      <w:rFonts w:ascii="Arial" w:hAnsi="Arial" w:cs="Arial"/>
      <w:color w:val="000000"/>
      <w:sz w:val="24"/>
      <w:szCs w:val="24"/>
      <w:lang w:eastAsia="en-US"/>
    </w:rPr>
  </w:style>
  <w:style w:type="character" w:styleId="Textoennegrita">
    <w:name w:val="Strong"/>
    <w:uiPriority w:val="22"/>
    <w:qFormat/>
    <w:rsid w:val="008A110B"/>
    <w:rPr>
      <w:b/>
      <w:bCs/>
    </w:rPr>
  </w:style>
  <w:style w:type="character" w:styleId="Refdecomentario">
    <w:name w:val="annotation reference"/>
    <w:uiPriority w:val="99"/>
    <w:semiHidden/>
    <w:unhideWhenUsed/>
    <w:rsid w:val="008A110B"/>
    <w:rPr>
      <w:sz w:val="16"/>
      <w:szCs w:val="16"/>
    </w:rPr>
  </w:style>
  <w:style w:type="paragraph" w:styleId="Textocomentario">
    <w:name w:val="annotation text"/>
    <w:basedOn w:val="Normal"/>
    <w:link w:val="TextocomentarioCar"/>
    <w:uiPriority w:val="99"/>
    <w:semiHidden/>
    <w:unhideWhenUsed/>
    <w:rsid w:val="008A110B"/>
    <w:pPr>
      <w:spacing w:after="160" w:line="240" w:lineRule="auto"/>
    </w:pPr>
    <w:rPr>
      <w:sz w:val="20"/>
      <w:szCs w:val="20"/>
    </w:rPr>
  </w:style>
  <w:style w:type="character" w:customStyle="1" w:styleId="TextocomentarioCar">
    <w:name w:val="Texto comentario Car"/>
    <w:link w:val="Textocomentario"/>
    <w:uiPriority w:val="99"/>
    <w:semiHidden/>
    <w:rsid w:val="008A110B"/>
    <w:rPr>
      <w:sz w:val="20"/>
      <w:szCs w:val="20"/>
    </w:rPr>
  </w:style>
  <w:style w:type="paragraph" w:styleId="NormalWeb">
    <w:name w:val="Normal (Web)"/>
    <w:basedOn w:val="Normal"/>
    <w:uiPriority w:val="99"/>
    <w:unhideWhenUsed/>
    <w:rsid w:val="008A110B"/>
    <w:pPr>
      <w:spacing w:before="100" w:beforeAutospacing="1" w:after="100" w:afterAutospacing="1" w:line="240" w:lineRule="auto"/>
    </w:pPr>
    <w:rPr>
      <w:rFonts w:ascii="Times New Roman" w:eastAsia="Times New Roman" w:hAnsi="Times New Roman"/>
      <w:sz w:val="24"/>
      <w:szCs w:val="24"/>
      <w:lang w:eastAsia="es-CL"/>
    </w:rPr>
  </w:style>
  <w:style w:type="character" w:styleId="nfasis">
    <w:name w:val="Emphasis"/>
    <w:uiPriority w:val="20"/>
    <w:qFormat/>
    <w:rsid w:val="008A110B"/>
    <w:rPr>
      <w:i/>
      <w:iCs/>
    </w:rPr>
  </w:style>
  <w:style w:type="character" w:customStyle="1" w:styleId="hps">
    <w:name w:val="hps"/>
    <w:rsid w:val="000F454A"/>
  </w:style>
  <w:style w:type="paragraph" w:styleId="Sangra3detindependiente">
    <w:name w:val="Body Text Indent 3"/>
    <w:basedOn w:val="Normal"/>
    <w:link w:val="Sangra3detindependienteCar"/>
    <w:rsid w:val="008305C4"/>
    <w:pPr>
      <w:spacing w:after="0" w:line="240" w:lineRule="auto"/>
      <w:ind w:left="1200" w:hanging="480"/>
      <w:jc w:val="both"/>
    </w:pPr>
    <w:rPr>
      <w:rFonts w:ascii="Arial" w:eastAsia="Times New Roman" w:hAnsi="Arial"/>
      <w:sz w:val="24"/>
      <w:szCs w:val="20"/>
    </w:rPr>
  </w:style>
  <w:style w:type="character" w:customStyle="1" w:styleId="Sangra3detindependienteCar">
    <w:name w:val="Sangría 3 de t. independiente Car"/>
    <w:link w:val="Sangra3detindependiente"/>
    <w:rsid w:val="008305C4"/>
    <w:rPr>
      <w:rFonts w:ascii="Arial" w:eastAsia="Times New Roman" w:hAnsi="Arial"/>
      <w:sz w:val="24"/>
    </w:rPr>
  </w:style>
  <w:style w:type="paragraph" w:styleId="Asuntodelcomentario">
    <w:name w:val="annotation subject"/>
    <w:basedOn w:val="Textocomentario"/>
    <w:next w:val="Textocomentario"/>
    <w:link w:val="AsuntodelcomentarioCar"/>
    <w:uiPriority w:val="99"/>
    <w:semiHidden/>
    <w:unhideWhenUsed/>
    <w:rsid w:val="008305C4"/>
    <w:pPr>
      <w:spacing w:after="200" w:line="276" w:lineRule="auto"/>
    </w:pPr>
    <w:rPr>
      <w:b/>
      <w:bCs/>
    </w:rPr>
  </w:style>
  <w:style w:type="character" w:customStyle="1" w:styleId="AsuntodelcomentarioCar">
    <w:name w:val="Asunto del comentario Car"/>
    <w:link w:val="Asuntodelcomentario"/>
    <w:uiPriority w:val="99"/>
    <w:semiHidden/>
    <w:rsid w:val="008305C4"/>
    <w:rPr>
      <w:b/>
      <w:bCs/>
      <w:sz w:val="20"/>
      <w:szCs w:val="20"/>
      <w:lang w:eastAsia="en-US"/>
    </w:rPr>
  </w:style>
  <w:style w:type="paragraph" w:styleId="Revisin">
    <w:name w:val="Revision"/>
    <w:hidden/>
    <w:uiPriority w:val="99"/>
    <w:semiHidden/>
    <w:rsid w:val="00E27174"/>
    <w:rPr>
      <w:sz w:val="22"/>
      <w:szCs w:val="22"/>
      <w:lang w:eastAsia="en-US"/>
    </w:rPr>
  </w:style>
  <w:style w:type="character" w:styleId="Hipervnculo">
    <w:name w:val="Hyperlink"/>
    <w:basedOn w:val="Fuentedeprrafopredeter"/>
    <w:uiPriority w:val="99"/>
    <w:unhideWhenUsed/>
    <w:rsid w:val="004C521C"/>
    <w:rPr>
      <w:color w:val="0563C1" w:themeColor="hyperlink"/>
      <w:u w:val="single"/>
    </w:rPr>
  </w:style>
  <w:style w:type="table" w:styleId="Tablaconcuadrcula">
    <w:name w:val="Table Grid"/>
    <w:basedOn w:val="Tablanormal"/>
    <w:uiPriority w:val="59"/>
    <w:rsid w:val="00D10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gray">
    <w:name w:val="text-gray"/>
    <w:basedOn w:val="Fuentedeprrafopredeter"/>
    <w:rsid w:val="004F1B28"/>
  </w:style>
  <w:style w:type="character" w:customStyle="1" w:styleId="PrrafodelistaCar">
    <w:name w:val="Párrafo de lista Car"/>
    <w:aliases w:val="Párrafo de listax Car,Lista de nivel 1 Car,Bullet Points Car,Liste Paragraf Car,Párrafo de titulo 3 Car,Párrafo Car,Sub Titulo Paper Car,Heading 2_sj Car,1_List Paragraph Car,Cuadrícula mediana 1 - Énfasis 21 Car,texto 1 ana Car"/>
    <w:basedOn w:val="Fuentedeprrafopredeter"/>
    <w:link w:val="Prrafodelista"/>
    <w:uiPriority w:val="1"/>
    <w:qFormat/>
    <w:rsid w:val="001C7A2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164373">
      <w:bodyDiv w:val="1"/>
      <w:marLeft w:val="0"/>
      <w:marRight w:val="0"/>
      <w:marTop w:val="0"/>
      <w:marBottom w:val="0"/>
      <w:divBdr>
        <w:top w:val="none" w:sz="0" w:space="0" w:color="auto"/>
        <w:left w:val="none" w:sz="0" w:space="0" w:color="auto"/>
        <w:bottom w:val="none" w:sz="0" w:space="0" w:color="auto"/>
        <w:right w:val="none" w:sz="0" w:space="0" w:color="auto"/>
      </w:divBdr>
    </w:div>
    <w:div w:id="69274229">
      <w:bodyDiv w:val="1"/>
      <w:marLeft w:val="0"/>
      <w:marRight w:val="0"/>
      <w:marTop w:val="0"/>
      <w:marBottom w:val="0"/>
      <w:divBdr>
        <w:top w:val="none" w:sz="0" w:space="0" w:color="auto"/>
        <w:left w:val="none" w:sz="0" w:space="0" w:color="auto"/>
        <w:bottom w:val="none" w:sz="0" w:space="0" w:color="auto"/>
        <w:right w:val="none" w:sz="0" w:space="0" w:color="auto"/>
      </w:divBdr>
    </w:div>
    <w:div w:id="102311442">
      <w:bodyDiv w:val="1"/>
      <w:marLeft w:val="0"/>
      <w:marRight w:val="0"/>
      <w:marTop w:val="0"/>
      <w:marBottom w:val="0"/>
      <w:divBdr>
        <w:top w:val="none" w:sz="0" w:space="0" w:color="auto"/>
        <w:left w:val="none" w:sz="0" w:space="0" w:color="auto"/>
        <w:bottom w:val="none" w:sz="0" w:space="0" w:color="auto"/>
        <w:right w:val="none" w:sz="0" w:space="0" w:color="auto"/>
      </w:divBdr>
    </w:div>
    <w:div w:id="106702683">
      <w:bodyDiv w:val="1"/>
      <w:marLeft w:val="0"/>
      <w:marRight w:val="0"/>
      <w:marTop w:val="0"/>
      <w:marBottom w:val="0"/>
      <w:divBdr>
        <w:top w:val="none" w:sz="0" w:space="0" w:color="auto"/>
        <w:left w:val="none" w:sz="0" w:space="0" w:color="auto"/>
        <w:bottom w:val="none" w:sz="0" w:space="0" w:color="auto"/>
        <w:right w:val="none" w:sz="0" w:space="0" w:color="auto"/>
      </w:divBdr>
    </w:div>
    <w:div w:id="123812653">
      <w:bodyDiv w:val="1"/>
      <w:marLeft w:val="0"/>
      <w:marRight w:val="0"/>
      <w:marTop w:val="0"/>
      <w:marBottom w:val="0"/>
      <w:divBdr>
        <w:top w:val="none" w:sz="0" w:space="0" w:color="auto"/>
        <w:left w:val="none" w:sz="0" w:space="0" w:color="auto"/>
        <w:bottom w:val="none" w:sz="0" w:space="0" w:color="auto"/>
        <w:right w:val="none" w:sz="0" w:space="0" w:color="auto"/>
      </w:divBdr>
    </w:div>
    <w:div w:id="144203771">
      <w:bodyDiv w:val="1"/>
      <w:marLeft w:val="0"/>
      <w:marRight w:val="0"/>
      <w:marTop w:val="0"/>
      <w:marBottom w:val="0"/>
      <w:divBdr>
        <w:top w:val="none" w:sz="0" w:space="0" w:color="auto"/>
        <w:left w:val="none" w:sz="0" w:space="0" w:color="auto"/>
        <w:bottom w:val="none" w:sz="0" w:space="0" w:color="auto"/>
        <w:right w:val="none" w:sz="0" w:space="0" w:color="auto"/>
      </w:divBdr>
    </w:div>
    <w:div w:id="164444291">
      <w:bodyDiv w:val="1"/>
      <w:marLeft w:val="0"/>
      <w:marRight w:val="0"/>
      <w:marTop w:val="0"/>
      <w:marBottom w:val="0"/>
      <w:divBdr>
        <w:top w:val="none" w:sz="0" w:space="0" w:color="auto"/>
        <w:left w:val="none" w:sz="0" w:space="0" w:color="auto"/>
        <w:bottom w:val="none" w:sz="0" w:space="0" w:color="auto"/>
        <w:right w:val="none" w:sz="0" w:space="0" w:color="auto"/>
      </w:divBdr>
    </w:div>
    <w:div w:id="223874934">
      <w:bodyDiv w:val="1"/>
      <w:marLeft w:val="0"/>
      <w:marRight w:val="0"/>
      <w:marTop w:val="0"/>
      <w:marBottom w:val="0"/>
      <w:divBdr>
        <w:top w:val="none" w:sz="0" w:space="0" w:color="auto"/>
        <w:left w:val="none" w:sz="0" w:space="0" w:color="auto"/>
        <w:bottom w:val="none" w:sz="0" w:space="0" w:color="auto"/>
        <w:right w:val="none" w:sz="0" w:space="0" w:color="auto"/>
      </w:divBdr>
    </w:div>
    <w:div w:id="267468529">
      <w:bodyDiv w:val="1"/>
      <w:marLeft w:val="0"/>
      <w:marRight w:val="0"/>
      <w:marTop w:val="0"/>
      <w:marBottom w:val="0"/>
      <w:divBdr>
        <w:top w:val="none" w:sz="0" w:space="0" w:color="auto"/>
        <w:left w:val="none" w:sz="0" w:space="0" w:color="auto"/>
        <w:bottom w:val="none" w:sz="0" w:space="0" w:color="auto"/>
        <w:right w:val="none" w:sz="0" w:space="0" w:color="auto"/>
      </w:divBdr>
    </w:div>
    <w:div w:id="293878481">
      <w:bodyDiv w:val="1"/>
      <w:marLeft w:val="0"/>
      <w:marRight w:val="0"/>
      <w:marTop w:val="0"/>
      <w:marBottom w:val="0"/>
      <w:divBdr>
        <w:top w:val="none" w:sz="0" w:space="0" w:color="auto"/>
        <w:left w:val="none" w:sz="0" w:space="0" w:color="auto"/>
        <w:bottom w:val="none" w:sz="0" w:space="0" w:color="auto"/>
        <w:right w:val="none" w:sz="0" w:space="0" w:color="auto"/>
      </w:divBdr>
    </w:div>
    <w:div w:id="303242929">
      <w:bodyDiv w:val="1"/>
      <w:marLeft w:val="0"/>
      <w:marRight w:val="0"/>
      <w:marTop w:val="0"/>
      <w:marBottom w:val="0"/>
      <w:divBdr>
        <w:top w:val="none" w:sz="0" w:space="0" w:color="auto"/>
        <w:left w:val="none" w:sz="0" w:space="0" w:color="auto"/>
        <w:bottom w:val="none" w:sz="0" w:space="0" w:color="auto"/>
        <w:right w:val="none" w:sz="0" w:space="0" w:color="auto"/>
      </w:divBdr>
    </w:div>
    <w:div w:id="328754244">
      <w:bodyDiv w:val="1"/>
      <w:marLeft w:val="0"/>
      <w:marRight w:val="0"/>
      <w:marTop w:val="0"/>
      <w:marBottom w:val="0"/>
      <w:divBdr>
        <w:top w:val="none" w:sz="0" w:space="0" w:color="auto"/>
        <w:left w:val="none" w:sz="0" w:space="0" w:color="auto"/>
        <w:bottom w:val="none" w:sz="0" w:space="0" w:color="auto"/>
        <w:right w:val="none" w:sz="0" w:space="0" w:color="auto"/>
      </w:divBdr>
    </w:div>
    <w:div w:id="333076751">
      <w:bodyDiv w:val="1"/>
      <w:marLeft w:val="0"/>
      <w:marRight w:val="0"/>
      <w:marTop w:val="0"/>
      <w:marBottom w:val="0"/>
      <w:divBdr>
        <w:top w:val="none" w:sz="0" w:space="0" w:color="auto"/>
        <w:left w:val="none" w:sz="0" w:space="0" w:color="auto"/>
        <w:bottom w:val="none" w:sz="0" w:space="0" w:color="auto"/>
        <w:right w:val="none" w:sz="0" w:space="0" w:color="auto"/>
      </w:divBdr>
    </w:div>
    <w:div w:id="336494171">
      <w:bodyDiv w:val="1"/>
      <w:marLeft w:val="0"/>
      <w:marRight w:val="0"/>
      <w:marTop w:val="0"/>
      <w:marBottom w:val="0"/>
      <w:divBdr>
        <w:top w:val="none" w:sz="0" w:space="0" w:color="auto"/>
        <w:left w:val="none" w:sz="0" w:space="0" w:color="auto"/>
        <w:bottom w:val="none" w:sz="0" w:space="0" w:color="auto"/>
        <w:right w:val="none" w:sz="0" w:space="0" w:color="auto"/>
      </w:divBdr>
    </w:div>
    <w:div w:id="361245550">
      <w:bodyDiv w:val="1"/>
      <w:marLeft w:val="0"/>
      <w:marRight w:val="0"/>
      <w:marTop w:val="0"/>
      <w:marBottom w:val="0"/>
      <w:divBdr>
        <w:top w:val="none" w:sz="0" w:space="0" w:color="auto"/>
        <w:left w:val="none" w:sz="0" w:space="0" w:color="auto"/>
        <w:bottom w:val="none" w:sz="0" w:space="0" w:color="auto"/>
        <w:right w:val="none" w:sz="0" w:space="0" w:color="auto"/>
      </w:divBdr>
    </w:div>
    <w:div w:id="381946341">
      <w:bodyDiv w:val="1"/>
      <w:marLeft w:val="0"/>
      <w:marRight w:val="0"/>
      <w:marTop w:val="0"/>
      <w:marBottom w:val="0"/>
      <w:divBdr>
        <w:top w:val="none" w:sz="0" w:space="0" w:color="auto"/>
        <w:left w:val="none" w:sz="0" w:space="0" w:color="auto"/>
        <w:bottom w:val="none" w:sz="0" w:space="0" w:color="auto"/>
        <w:right w:val="none" w:sz="0" w:space="0" w:color="auto"/>
      </w:divBdr>
    </w:div>
    <w:div w:id="383214004">
      <w:bodyDiv w:val="1"/>
      <w:marLeft w:val="0"/>
      <w:marRight w:val="0"/>
      <w:marTop w:val="0"/>
      <w:marBottom w:val="0"/>
      <w:divBdr>
        <w:top w:val="none" w:sz="0" w:space="0" w:color="auto"/>
        <w:left w:val="none" w:sz="0" w:space="0" w:color="auto"/>
        <w:bottom w:val="none" w:sz="0" w:space="0" w:color="auto"/>
        <w:right w:val="none" w:sz="0" w:space="0" w:color="auto"/>
      </w:divBdr>
    </w:div>
    <w:div w:id="399206769">
      <w:bodyDiv w:val="1"/>
      <w:marLeft w:val="0"/>
      <w:marRight w:val="0"/>
      <w:marTop w:val="0"/>
      <w:marBottom w:val="0"/>
      <w:divBdr>
        <w:top w:val="none" w:sz="0" w:space="0" w:color="auto"/>
        <w:left w:val="none" w:sz="0" w:space="0" w:color="auto"/>
        <w:bottom w:val="none" w:sz="0" w:space="0" w:color="auto"/>
        <w:right w:val="none" w:sz="0" w:space="0" w:color="auto"/>
      </w:divBdr>
    </w:div>
    <w:div w:id="409936390">
      <w:bodyDiv w:val="1"/>
      <w:marLeft w:val="0"/>
      <w:marRight w:val="0"/>
      <w:marTop w:val="0"/>
      <w:marBottom w:val="0"/>
      <w:divBdr>
        <w:top w:val="none" w:sz="0" w:space="0" w:color="auto"/>
        <w:left w:val="none" w:sz="0" w:space="0" w:color="auto"/>
        <w:bottom w:val="none" w:sz="0" w:space="0" w:color="auto"/>
        <w:right w:val="none" w:sz="0" w:space="0" w:color="auto"/>
      </w:divBdr>
    </w:div>
    <w:div w:id="419720347">
      <w:bodyDiv w:val="1"/>
      <w:marLeft w:val="0"/>
      <w:marRight w:val="0"/>
      <w:marTop w:val="0"/>
      <w:marBottom w:val="0"/>
      <w:divBdr>
        <w:top w:val="none" w:sz="0" w:space="0" w:color="auto"/>
        <w:left w:val="none" w:sz="0" w:space="0" w:color="auto"/>
        <w:bottom w:val="none" w:sz="0" w:space="0" w:color="auto"/>
        <w:right w:val="none" w:sz="0" w:space="0" w:color="auto"/>
      </w:divBdr>
    </w:div>
    <w:div w:id="458114581">
      <w:bodyDiv w:val="1"/>
      <w:marLeft w:val="0"/>
      <w:marRight w:val="0"/>
      <w:marTop w:val="0"/>
      <w:marBottom w:val="0"/>
      <w:divBdr>
        <w:top w:val="none" w:sz="0" w:space="0" w:color="auto"/>
        <w:left w:val="none" w:sz="0" w:space="0" w:color="auto"/>
        <w:bottom w:val="none" w:sz="0" w:space="0" w:color="auto"/>
        <w:right w:val="none" w:sz="0" w:space="0" w:color="auto"/>
      </w:divBdr>
    </w:div>
    <w:div w:id="462239971">
      <w:bodyDiv w:val="1"/>
      <w:marLeft w:val="0"/>
      <w:marRight w:val="0"/>
      <w:marTop w:val="0"/>
      <w:marBottom w:val="0"/>
      <w:divBdr>
        <w:top w:val="none" w:sz="0" w:space="0" w:color="auto"/>
        <w:left w:val="none" w:sz="0" w:space="0" w:color="auto"/>
        <w:bottom w:val="none" w:sz="0" w:space="0" w:color="auto"/>
        <w:right w:val="none" w:sz="0" w:space="0" w:color="auto"/>
      </w:divBdr>
    </w:div>
    <w:div w:id="483550700">
      <w:bodyDiv w:val="1"/>
      <w:marLeft w:val="0"/>
      <w:marRight w:val="0"/>
      <w:marTop w:val="0"/>
      <w:marBottom w:val="0"/>
      <w:divBdr>
        <w:top w:val="none" w:sz="0" w:space="0" w:color="auto"/>
        <w:left w:val="none" w:sz="0" w:space="0" w:color="auto"/>
        <w:bottom w:val="none" w:sz="0" w:space="0" w:color="auto"/>
        <w:right w:val="none" w:sz="0" w:space="0" w:color="auto"/>
      </w:divBdr>
    </w:div>
    <w:div w:id="487481930">
      <w:bodyDiv w:val="1"/>
      <w:marLeft w:val="0"/>
      <w:marRight w:val="0"/>
      <w:marTop w:val="0"/>
      <w:marBottom w:val="0"/>
      <w:divBdr>
        <w:top w:val="none" w:sz="0" w:space="0" w:color="auto"/>
        <w:left w:val="none" w:sz="0" w:space="0" w:color="auto"/>
        <w:bottom w:val="none" w:sz="0" w:space="0" w:color="auto"/>
        <w:right w:val="none" w:sz="0" w:space="0" w:color="auto"/>
      </w:divBdr>
    </w:div>
    <w:div w:id="548417118">
      <w:bodyDiv w:val="1"/>
      <w:marLeft w:val="0"/>
      <w:marRight w:val="0"/>
      <w:marTop w:val="0"/>
      <w:marBottom w:val="0"/>
      <w:divBdr>
        <w:top w:val="none" w:sz="0" w:space="0" w:color="auto"/>
        <w:left w:val="none" w:sz="0" w:space="0" w:color="auto"/>
        <w:bottom w:val="none" w:sz="0" w:space="0" w:color="auto"/>
        <w:right w:val="none" w:sz="0" w:space="0" w:color="auto"/>
      </w:divBdr>
    </w:div>
    <w:div w:id="586961492">
      <w:bodyDiv w:val="1"/>
      <w:marLeft w:val="0"/>
      <w:marRight w:val="0"/>
      <w:marTop w:val="0"/>
      <w:marBottom w:val="0"/>
      <w:divBdr>
        <w:top w:val="none" w:sz="0" w:space="0" w:color="auto"/>
        <w:left w:val="none" w:sz="0" w:space="0" w:color="auto"/>
        <w:bottom w:val="none" w:sz="0" w:space="0" w:color="auto"/>
        <w:right w:val="none" w:sz="0" w:space="0" w:color="auto"/>
      </w:divBdr>
    </w:div>
    <w:div w:id="591011642">
      <w:bodyDiv w:val="1"/>
      <w:marLeft w:val="0"/>
      <w:marRight w:val="0"/>
      <w:marTop w:val="0"/>
      <w:marBottom w:val="0"/>
      <w:divBdr>
        <w:top w:val="none" w:sz="0" w:space="0" w:color="auto"/>
        <w:left w:val="none" w:sz="0" w:space="0" w:color="auto"/>
        <w:bottom w:val="none" w:sz="0" w:space="0" w:color="auto"/>
        <w:right w:val="none" w:sz="0" w:space="0" w:color="auto"/>
      </w:divBdr>
    </w:div>
    <w:div w:id="592512680">
      <w:bodyDiv w:val="1"/>
      <w:marLeft w:val="0"/>
      <w:marRight w:val="0"/>
      <w:marTop w:val="0"/>
      <w:marBottom w:val="0"/>
      <w:divBdr>
        <w:top w:val="none" w:sz="0" w:space="0" w:color="auto"/>
        <w:left w:val="none" w:sz="0" w:space="0" w:color="auto"/>
        <w:bottom w:val="none" w:sz="0" w:space="0" w:color="auto"/>
        <w:right w:val="none" w:sz="0" w:space="0" w:color="auto"/>
      </w:divBdr>
    </w:div>
    <w:div w:id="607589676">
      <w:bodyDiv w:val="1"/>
      <w:marLeft w:val="0"/>
      <w:marRight w:val="0"/>
      <w:marTop w:val="0"/>
      <w:marBottom w:val="0"/>
      <w:divBdr>
        <w:top w:val="none" w:sz="0" w:space="0" w:color="auto"/>
        <w:left w:val="none" w:sz="0" w:space="0" w:color="auto"/>
        <w:bottom w:val="none" w:sz="0" w:space="0" w:color="auto"/>
        <w:right w:val="none" w:sz="0" w:space="0" w:color="auto"/>
      </w:divBdr>
    </w:div>
    <w:div w:id="635454030">
      <w:bodyDiv w:val="1"/>
      <w:marLeft w:val="0"/>
      <w:marRight w:val="0"/>
      <w:marTop w:val="0"/>
      <w:marBottom w:val="0"/>
      <w:divBdr>
        <w:top w:val="none" w:sz="0" w:space="0" w:color="auto"/>
        <w:left w:val="none" w:sz="0" w:space="0" w:color="auto"/>
        <w:bottom w:val="none" w:sz="0" w:space="0" w:color="auto"/>
        <w:right w:val="none" w:sz="0" w:space="0" w:color="auto"/>
      </w:divBdr>
    </w:div>
    <w:div w:id="656081853">
      <w:bodyDiv w:val="1"/>
      <w:marLeft w:val="0"/>
      <w:marRight w:val="0"/>
      <w:marTop w:val="0"/>
      <w:marBottom w:val="0"/>
      <w:divBdr>
        <w:top w:val="none" w:sz="0" w:space="0" w:color="auto"/>
        <w:left w:val="none" w:sz="0" w:space="0" w:color="auto"/>
        <w:bottom w:val="none" w:sz="0" w:space="0" w:color="auto"/>
        <w:right w:val="none" w:sz="0" w:space="0" w:color="auto"/>
      </w:divBdr>
    </w:div>
    <w:div w:id="735396300">
      <w:bodyDiv w:val="1"/>
      <w:marLeft w:val="0"/>
      <w:marRight w:val="0"/>
      <w:marTop w:val="0"/>
      <w:marBottom w:val="0"/>
      <w:divBdr>
        <w:top w:val="none" w:sz="0" w:space="0" w:color="auto"/>
        <w:left w:val="none" w:sz="0" w:space="0" w:color="auto"/>
        <w:bottom w:val="none" w:sz="0" w:space="0" w:color="auto"/>
        <w:right w:val="none" w:sz="0" w:space="0" w:color="auto"/>
      </w:divBdr>
    </w:div>
    <w:div w:id="737939586">
      <w:bodyDiv w:val="1"/>
      <w:marLeft w:val="0"/>
      <w:marRight w:val="0"/>
      <w:marTop w:val="0"/>
      <w:marBottom w:val="0"/>
      <w:divBdr>
        <w:top w:val="none" w:sz="0" w:space="0" w:color="auto"/>
        <w:left w:val="none" w:sz="0" w:space="0" w:color="auto"/>
        <w:bottom w:val="none" w:sz="0" w:space="0" w:color="auto"/>
        <w:right w:val="none" w:sz="0" w:space="0" w:color="auto"/>
      </w:divBdr>
    </w:div>
    <w:div w:id="747338266">
      <w:bodyDiv w:val="1"/>
      <w:marLeft w:val="0"/>
      <w:marRight w:val="0"/>
      <w:marTop w:val="0"/>
      <w:marBottom w:val="0"/>
      <w:divBdr>
        <w:top w:val="none" w:sz="0" w:space="0" w:color="auto"/>
        <w:left w:val="none" w:sz="0" w:space="0" w:color="auto"/>
        <w:bottom w:val="none" w:sz="0" w:space="0" w:color="auto"/>
        <w:right w:val="none" w:sz="0" w:space="0" w:color="auto"/>
      </w:divBdr>
    </w:div>
    <w:div w:id="789710333">
      <w:bodyDiv w:val="1"/>
      <w:marLeft w:val="0"/>
      <w:marRight w:val="0"/>
      <w:marTop w:val="0"/>
      <w:marBottom w:val="0"/>
      <w:divBdr>
        <w:top w:val="none" w:sz="0" w:space="0" w:color="auto"/>
        <w:left w:val="none" w:sz="0" w:space="0" w:color="auto"/>
        <w:bottom w:val="none" w:sz="0" w:space="0" w:color="auto"/>
        <w:right w:val="none" w:sz="0" w:space="0" w:color="auto"/>
      </w:divBdr>
    </w:div>
    <w:div w:id="801923985">
      <w:bodyDiv w:val="1"/>
      <w:marLeft w:val="0"/>
      <w:marRight w:val="0"/>
      <w:marTop w:val="0"/>
      <w:marBottom w:val="0"/>
      <w:divBdr>
        <w:top w:val="none" w:sz="0" w:space="0" w:color="auto"/>
        <w:left w:val="none" w:sz="0" w:space="0" w:color="auto"/>
        <w:bottom w:val="none" w:sz="0" w:space="0" w:color="auto"/>
        <w:right w:val="none" w:sz="0" w:space="0" w:color="auto"/>
      </w:divBdr>
    </w:div>
    <w:div w:id="830608927">
      <w:bodyDiv w:val="1"/>
      <w:marLeft w:val="0"/>
      <w:marRight w:val="0"/>
      <w:marTop w:val="0"/>
      <w:marBottom w:val="0"/>
      <w:divBdr>
        <w:top w:val="none" w:sz="0" w:space="0" w:color="auto"/>
        <w:left w:val="none" w:sz="0" w:space="0" w:color="auto"/>
        <w:bottom w:val="none" w:sz="0" w:space="0" w:color="auto"/>
        <w:right w:val="none" w:sz="0" w:space="0" w:color="auto"/>
      </w:divBdr>
    </w:div>
    <w:div w:id="835264351">
      <w:bodyDiv w:val="1"/>
      <w:marLeft w:val="0"/>
      <w:marRight w:val="0"/>
      <w:marTop w:val="0"/>
      <w:marBottom w:val="0"/>
      <w:divBdr>
        <w:top w:val="none" w:sz="0" w:space="0" w:color="auto"/>
        <w:left w:val="none" w:sz="0" w:space="0" w:color="auto"/>
        <w:bottom w:val="none" w:sz="0" w:space="0" w:color="auto"/>
        <w:right w:val="none" w:sz="0" w:space="0" w:color="auto"/>
      </w:divBdr>
    </w:div>
    <w:div w:id="864367829">
      <w:bodyDiv w:val="1"/>
      <w:marLeft w:val="0"/>
      <w:marRight w:val="0"/>
      <w:marTop w:val="0"/>
      <w:marBottom w:val="0"/>
      <w:divBdr>
        <w:top w:val="none" w:sz="0" w:space="0" w:color="auto"/>
        <w:left w:val="none" w:sz="0" w:space="0" w:color="auto"/>
        <w:bottom w:val="none" w:sz="0" w:space="0" w:color="auto"/>
        <w:right w:val="none" w:sz="0" w:space="0" w:color="auto"/>
      </w:divBdr>
    </w:div>
    <w:div w:id="867521840">
      <w:bodyDiv w:val="1"/>
      <w:marLeft w:val="0"/>
      <w:marRight w:val="0"/>
      <w:marTop w:val="0"/>
      <w:marBottom w:val="0"/>
      <w:divBdr>
        <w:top w:val="none" w:sz="0" w:space="0" w:color="auto"/>
        <w:left w:val="none" w:sz="0" w:space="0" w:color="auto"/>
        <w:bottom w:val="none" w:sz="0" w:space="0" w:color="auto"/>
        <w:right w:val="none" w:sz="0" w:space="0" w:color="auto"/>
      </w:divBdr>
    </w:div>
    <w:div w:id="874925850">
      <w:bodyDiv w:val="1"/>
      <w:marLeft w:val="0"/>
      <w:marRight w:val="0"/>
      <w:marTop w:val="0"/>
      <w:marBottom w:val="0"/>
      <w:divBdr>
        <w:top w:val="none" w:sz="0" w:space="0" w:color="auto"/>
        <w:left w:val="none" w:sz="0" w:space="0" w:color="auto"/>
        <w:bottom w:val="none" w:sz="0" w:space="0" w:color="auto"/>
        <w:right w:val="none" w:sz="0" w:space="0" w:color="auto"/>
      </w:divBdr>
    </w:div>
    <w:div w:id="964190545">
      <w:bodyDiv w:val="1"/>
      <w:marLeft w:val="0"/>
      <w:marRight w:val="0"/>
      <w:marTop w:val="0"/>
      <w:marBottom w:val="0"/>
      <w:divBdr>
        <w:top w:val="none" w:sz="0" w:space="0" w:color="auto"/>
        <w:left w:val="none" w:sz="0" w:space="0" w:color="auto"/>
        <w:bottom w:val="none" w:sz="0" w:space="0" w:color="auto"/>
        <w:right w:val="none" w:sz="0" w:space="0" w:color="auto"/>
      </w:divBdr>
    </w:div>
    <w:div w:id="1012563637">
      <w:bodyDiv w:val="1"/>
      <w:marLeft w:val="0"/>
      <w:marRight w:val="0"/>
      <w:marTop w:val="0"/>
      <w:marBottom w:val="0"/>
      <w:divBdr>
        <w:top w:val="none" w:sz="0" w:space="0" w:color="auto"/>
        <w:left w:val="none" w:sz="0" w:space="0" w:color="auto"/>
        <w:bottom w:val="none" w:sz="0" w:space="0" w:color="auto"/>
        <w:right w:val="none" w:sz="0" w:space="0" w:color="auto"/>
      </w:divBdr>
    </w:div>
    <w:div w:id="1029641115">
      <w:bodyDiv w:val="1"/>
      <w:marLeft w:val="0"/>
      <w:marRight w:val="0"/>
      <w:marTop w:val="0"/>
      <w:marBottom w:val="0"/>
      <w:divBdr>
        <w:top w:val="none" w:sz="0" w:space="0" w:color="auto"/>
        <w:left w:val="none" w:sz="0" w:space="0" w:color="auto"/>
        <w:bottom w:val="none" w:sz="0" w:space="0" w:color="auto"/>
        <w:right w:val="none" w:sz="0" w:space="0" w:color="auto"/>
      </w:divBdr>
    </w:div>
    <w:div w:id="1048725555">
      <w:bodyDiv w:val="1"/>
      <w:marLeft w:val="0"/>
      <w:marRight w:val="0"/>
      <w:marTop w:val="0"/>
      <w:marBottom w:val="0"/>
      <w:divBdr>
        <w:top w:val="none" w:sz="0" w:space="0" w:color="auto"/>
        <w:left w:val="none" w:sz="0" w:space="0" w:color="auto"/>
        <w:bottom w:val="none" w:sz="0" w:space="0" w:color="auto"/>
        <w:right w:val="none" w:sz="0" w:space="0" w:color="auto"/>
      </w:divBdr>
    </w:div>
    <w:div w:id="1062869306">
      <w:bodyDiv w:val="1"/>
      <w:marLeft w:val="0"/>
      <w:marRight w:val="0"/>
      <w:marTop w:val="0"/>
      <w:marBottom w:val="0"/>
      <w:divBdr>
        <w:top w:val="none" w:sz="0" w:space="0" w:color="auto"/>
        <w:left w:val="none" w:sz="0" w:space="0" w:color="auto"/>
        <w:bottom w:val="none" w:sz="0" w:space="0" w:color="auto"/>
        <w:right w:val="none" w:sz="0" w:space="0" w:color="auto"/>
      </w:divBdr>
    </w:div>
    <w:div w:id="1067653622">
      <w:bodyDiv w:val="1"/>
      <w:marLeft w:val="0"/>
      <w:marRight w:val="0"/>
      <w:marTop w:val="0"/>
      <w:marBottom w:val="0"/>
      <w:divBdr>
        <w:top w:val="none" w:sz="0" w:space="0" w:color="auto"/>
        <w:left w:val="none" w:sz="0" w:space="0" w:color="auto"/>
        <w:bottom w:val="none" w:sz="0" w:space="0" w:color="auto"/>
        <w:right w:val="none" w:sz="0" w:space="0" w:color="auto"/>
      </w:divBdr>
    </w:div>
    <w:div w:id="1076510605">
      <w:bodyDiv w:val="1"/>
      <w:marLeft w:val="0"/>
      <w:marRight w:val="0"/>
      <w:marTop w:val="0"/>
      <w:marBottom w:val="0"/>
      <w:divBdr>
        <w:top w:val="none" w:sz="0" w:space="0" w:color="auto"/>
        <w:left w:val="none" w:sz="0" w:space="0" w:color="auto"/>
        <w:bottom w:val="none" w:sz="0" w:space="0" w:color="auto"/>
        <w:right w:val="none" w:sz="0" w:space="0" w:color="auto"/>
      </w:divBdr>
    </w:div>
    <w:div w:id="1085489648">
      <w:bodyDiv w:val="1"/>
      <w:marLeft w:val="0"/>
      <w:marRight w:val="0"/>
      <w:marTop w:val="0"/>
      <w:marBottom w:val="0"/>
      <w:divBdr>
        <w:top w:val="none" w:sz="0" w:space="0" w:color="auto"/>
        <w:left w:val="none" w:sz="0" w:space="0" w:color="auto"/>
        <w:bottom w:val="none" w:sz="0" w:space="0" w:color="auto"/>
        <w:right w:val="none" w:sz="0" w:space="0" w:color="auto"/>
      </w:divBdr>
    </w:div>
    <w:div w:id="1110707819">
      <w:bodyDiv w:val="1"/>
      <w:marLeft w:val="0"/>
      <w:marRight w:val="0"/>
      <w:marTop w:val="0"/>
      <w:marBottom w:val="0"/>
      <w:divBdr>
        <w:top w:val="none" w:sz="0" w:space="0" w:color="auto"/>
        <w:left w:val="none" w:sz="0" w:space="0" w:color="auto"/>
        <w:bottom w:val="none" w:sz="0" w:space="0" w:color="auto"/>
        <w:right w:val="none" w:sz="0" w:space="0" w:color="auto"/>
      </w:divBdr>
    </w:div>
    <w:div w:id="1152871266">
      <w:bodyDiv w:val="1"/>
      <w:marLeft w:val="0"/>
      <w:marRight w:val="0"/>
      <w:marTop w:val="0"/>
      <w:marBottom w:val="0"/>
      <w:divBdr>
        <w:top w:val="none" w:sz="0" w:space="0" w:color="auto"/>
        <w:left w:val="none" w:sz="0" w:space="0" w:color="auto"/>
        <w:bottom w:val="none" w:sz="0" w:space="0" w:color="auto"/>
        <w:right w:val="none" w:sz="0" w:space="0" w:color="auto"/>
      </w:divBdr>
    </w:div>
    <w:div w:id="1153329597">
      <w:bodyDiv w:val="1"/>
      <w:marLeft w:val="0"/>
      <w:marRight w:val="0"/>
      <w:marTop w:val="0"/>
      <w:marBottom w:val="0"/>
      <w:divBdr>
        <w:top w:val="none" w:sz="0" w:space="0" w:color="auto"/>
        <w:left w:val="none" w:sz="0" w:space="0" w:color="auto"/>
        <w:bottom w:val="none" w:sz="0" w:space="0" w:color="auto"/>
        <w:right w:val="none" w:sz="0" w:space="0" w:color="auto"/>
      </w:divBdr>
    </w:div>
    <w:div w:id="1171947267">
      <w:bodyDiv w:val="1"/>
      <w:marLeft w:val="0"/>
      <w:marRight w:val="0"/>
      <w:marTop w:val="0"/>
      <w:marBottom w:val="0"/>
      <w:divBdr>
        <w:top w:val="none" w:sz="0" w:space="0" w:color="auto"/>
        <w:left w:val="none" w:sz="0" w:space="0" w:color="auto"/>
        <w:bottom w:val="none" w:sz="0" w:space="0" w:color="auto"/>
        <w:right w:val="none" w:sz="0" w:space="0" w:color="auto"/>
      </w:divBdr>
    </w:div>
    <w:div w:id="1215583644">
      <w:bodyDiv w:val="1"/>
      <w:marLeft w:val="0"/>
      <w:marRight w:val="0"/>
      <w:marTop w:val="0"/>
      <w:marBottom w:val="0"/>
      <w:divBdr>
        <w:top w:val="none" w:sz="0" w:space="0" w:color="auto"/>
        <w:left w:val="none" w:sz="0" w:space="0" w:color="auto"/>
        <w:bottom w:val="none" w:sz="0" w:space="0" w:color="auto"/>
        <w:right w:val="none" w:sz="0" w:space="0" w:color="auto"/>
      </w:divBdr>
    </w:div>
    <w:div w:id="1256672385">
      <w:bodyDiv w:val="1"/>
      <w:marLeft w:val="0"/>
      <w:marRight w:val="0"/>
      <w:marTop w:val="0"/>
      <w:marBottom w:val="0"/>
      <w:divBdr>
        <w:top w:val="none" w:sz="0" w:space="0" w:color="auto"/>
        <w:left w:val="none" w:sz="0" w:space="0" w:color="auto"/>
        <w:bottom w:val="none" w:sz="0" w:space="0" w:color="auto"/>
        <w:right w:val="none" w:sz="0" w:space="0" w:color="auto"/>
      </w:divBdr>
    </w:div>
    <w:div w:id="1279677996">
      <w:bodyDiv w:val="1"/>
      <w:marLeft w:val="0"/>
      <w:marRight w:val="0"/>
      <w:marTop w:val="0"/>
      <w:marBottom w:val="0"/>
      <w:divBdr>
        <w:top w:val="none" w:sz="0" w:space="0" w:color="auto"/>
        <w:left w:val="none" w:sz="0" w:space="0" w:color="auto"/>
        <w:bottom w:val="none" w:sz="0" w:space="0" w:color="auto"/>
        <w:right w:val="none" w:sz="0" w:space="0" w:color="auto"/>
      </w:divBdr>
    </w:div>
    <w:div w:id="1314410793">
      <w:bodyDiv w:val="1"/>
      <w:marLeft w:val="0"/>
      <w:marRight w:val="0"/>
      <w:marTop w:val="0"/>
      <w:marBottom w:val="0"/>
      <w:divBdr>
        <w:top w:val="none" w:sz="0" w:space="0" w:color="auto"/>
        <w:left w:val="none" w:sz="0" w:space="0" w:color="auto"/>
        <w:bottom w:val="none" w:sz="0" w:space="0" w:color="auto"/>
        <w:right w:val="none" w:sz="0" w:space="0" w:color="auto"/>
      </w:divBdr>
    </w:div>
    <w:div w:id="1342242832">
      <w:bodyDiv w:val="1"/>
      <w:marLeft w:val="0"/>
      <w:marRight w:val="0"/>
      <w:marTop w:val="0"/>
      <w:marBottom w:val="0"/>
      <w:divBdr>
        <w:top w:val="none" w:sz="0" w:space="0" w:color="auto"/>
        <w:left w:val="none" w:sz="0" w:space="0" w:color="auto"/>
        <w:bottom w:val="none" w:sz="0" w:space="0" w:color="auto"/>
        <w:right w:val="none" w:sz="0" w:space="0" w:color="auto"/>
      </w:divBdr>
    </w:div>
    <w:div w:id="1360164668">
      <w:bodyDiv w:val="1"/>
      <w:marLeft w:val="0"/>
      <w:marRight w:val="0"/>
      <w:marTop w:val="0"/>
      <w:marBottom w:val="0"/>
      <w:divBdr>
        <w:top w:val="none" w:sz="0" w:space="0" w:color="auto"/>
        <w:left w:val="none" w:sz="0" w:space="0" w:color="auto"/>
        <w:bottom w:val="none" w:sz="0" w:space="0" w:color="auto"/>
        <w:right w:val="none" w:sz="0" w:space="0" w:color="auto"/>
      </w:divBdr>
    </w:div>
    <w:div w:id="1369378906">
      <w:bodyDiv w:val="1"/>
      <w:marLeft w:val="0"/>
      <w:marRight w:val="0"/>
      <w:marTop w:val="0"/>
      <w:marBottom w:val="0"/>
      <w:divBdr>
        <w:top w:val="none" w:sz="0" w:space="0" w:color="auto"/>
        <w:left w:val="none" w:sz="0" w:space="0" w:color="auto"/>
        <w:bottom w:val="none" w:sz="0" w:space="0" w:color="auto"/>
        <w:right w:val="none" w:sz="0" w:space="0" w:color="auto"/>
      </w:divBdr>
    </w:div>
    <w:div w:id="1373648497">
      <w:bodyDiv w:val="1"/>
      <w:marLeft w:val="0"/>
      <w:marRight w:val="0"/>
      <w:marTop w:val="0"/>
      <w:marBottom w:val="0"/>
      <w:divBdr>
        <w:top w:val="none" w:sz="0" w:space="0" w:color="auto"/>
        <w:left w:val="none" w:sz="0" w:space="0" w:color="auto"/>
        <w:bottom w:val="none" w:sz="0" w:space="0" w:color="auto"/>
        <w:right w:val="none" w:sz="0" w:space="0" w:color="auto"/>
      </w:divBdr>
    </w:div>
    <w:div w:id="1390617497">
      <w:bodyDiv w:val="1"/>
      <w:marLeft w:val="0"/>
      <w:marRight w:val="0"/>
      <w:marTop w:val="0"/>
      <w:marBottom w:val="0"/>
      <w:divBdr>
        <w:top w:val="none" w:sz="0" w:space="0" w:color="auto"/>
        <w:left w:val="none" w:sz="0" w:space="0" w:color="auto"/>
        <w:bottom w:val="none" w:sz="0" w:space="0" w:color="auto"/>
        <w:right w:val="none" w:sz="0" w:space="0" w:color="auto"/>
      </w:divBdr>
    </w:div>
    <w:div w:id="1393846238">
      <w:bodyDiv w:val="1"/>
      <w:marLeft w:val="0"/>
      <w:marRight w:val="0"/>
      <w:marTop w:val="0"/>
      <w:marBottom w:val="0"/>
      <w:divBdr>
        <w:top w:val="none" w:sz="0" w:space="0" w:color="auto"/>
        <w:left w:val="none" w:sz="0" w:space="0" w:color="auto"/>
        <w:bottom w:val="none" w:sz="0" w:space="0" w:color="auto"/>
        <w:right w:val="none" w:sz="0" w:space="0" w:color="auto"/>
      </w:divBdr>
    </w:div>
    <w:div w:id="1412505947">
      <w:bodyDiv w:val="1"/>
      <w:marLeft w:val="0"/>
      <w:marRight w:val="0"/>
      <w:marTop w:val="0"/>
      <w:marBottom w:val="0"/>
      <w:divBdr>
        <w:top w:val="none" w:sz="0" w:space="0" w:color="auto"/>
        <w:left w:val="none" w:sz="0" w:space="0" w:color="auto"/>
        <w:bottom w:val="none" w:sz="0" w:space="0" w:color="auto"/>
        <w:right w:val="none" w:sz="0" w:space="0" w:color="auto"/>
      </w:divBdr>
    </w:div>
    <w:div w:id="1426266175">
      <w:bodyDiv w:val="1"/>
      <w:marLeft w:val="0"/>
      <w:marRight w:val="0"/>
      <w:marTop w:val="0"/>
      <w:marBottom w:val="0"/>
      <w:divBdr>
        <w:top w:val="none" w:sz="0" w:space="0" w:color="auto"/>
        <w:left w:val="none" w:sz="0" w:space="0" w:color="auto"/>
        <w:bottom w:val="none" w:sz="0" w:space="0" w:color="auto"/>
        <w:right w:val="none" w:sz="0" w:space="0" w:color="auto"/>
      </w:divBdr>
    </w:div>
    <w:div w:id="1429471587">
      <w:bodyDiv w:val="1"/>
      <w:marLeft w:val="0"/>
      <w:marRight w:val="0"/>
      <w:marTop w:val="0"/>
      <w:marBottom w:val="0"/>
      <w:divBdr>
        <w:top w:val="none" w:sz="0" w:space="0" w:color="auto"/>
        <w:left w:val="none" w:sz="0" w:space="0" w:color="auto"/>
        <w:bottom w:val="none" w:sz="0" w:space="0" w:color="auto"/>
        <w:right w:val="none" w:sz="0" w:space="0" w:color="auto"/>
      </w:divBdr>
    </w:div>
    <w:div w:id="1432120921">
      <w:bodyDiv w:val="1"/>
      <w:marLeft w:val="0"/>
      <w:marRight w:val="0"/>
      <w:marTop w:val="0"/>
      <w:marBottom w:val="0"/>
      <w:divBdr>
        <w:top w:val="none" w:sz="0" w:space="0" w:color="auto"/>
        <w:left w:val="none" w:sz="0" w:space="0" w:color="auto"/>
        <w:bottom w:val="none" w:sz="0" w:space="0" w:color="auto"/>
        <w:right w:val="none" w:sz="0" w:space="0" w:color="auto"/>
      </w:divBdr>
    </w:div>
    <w:div w:id="1503087908">
      <w:bodyDiv w:val="1"/>
      <w:marLeft w:val="0"/>
      <w:marRight w:val="0"/>
      <w:marTop w:val="0"/>
      <w:marBottom w:val="0"/>
      <w:divBdr>
        <w:top w:val="none" w:sz="0" w:space="0" w:color="auto"/>
        <w:left w:val="none" w:sz="0" w:space="0" w:color="auto"/>
        <w:bottom w:val="none" w:sz="0" w:space="0" w:color="auto"/>
        <w:right w:val="none" w:sz="0" w:space="0" w:color="auto"/>
      </w:divBdr>
    </w:div>
    <w:div w:id="1505823314">
      <w:bodyDiv w:val="1"/>
      <w:marLeft w:val="0"/>
      <w:marRight w:val="0"/>
      <w:marTop w:val="0"/>
      <w:marBottom w:val="0"/>
      <w:divBdr>
        <w:top w:val="none" w:sz="0" w:space="0" w:color="auto"/>
        <w:left w:val="none" w:sz="0" w:space="0" w:color="auto"/>
        <w:bottom w:val="none" w:sz="0" w:space="0" w:color="auto"/>
        <w:right w:val="none" w:sz="0" w:space="0" w:color="auto"/>
      </w:divBdr>
    </w:div>
    <w:div w:id="1506625369">
      <w:bodyDiv w:val="1"/>
      <w:marLeft w:val="0"/>
      <w:marRight w:val="0"/>
      <w:marTop w:val="0"/>
      <w:marBottom w:val="0"/>
      <w:divBdr>
        <w:top w:val="none" w:sz="0" w:space="0" w:color="auto"/>
        <w:left w:val="none" w:sz="0" w:space="0" w:color="auto"/>
        <w:bottom w:val="none" w:sz="0" w:space="0" w:color="auto"/>
        <w:right w:val="none" w:sz="0" w:space="0" w:color="auto"/>
      </w:divBdr>
    </w:div>
    <w:div w:id="1507016417">
      <w:bodyDiv w:val="1"/>
      <w:marLeft w:val="0"/>
      <w:marRight w:val="0"/>
      <w:marTop w:val="0"/>
      <w:marBottom w:val="0"/>
      <w:divBdr>
        <w:top w:val="none" w:sz="0" w:space="0" w:color="auto"/>
        <w:left w:val="none" w:sz="0" w:space="0" w:color="auto"/>
        <w:bottom w:val="none" w:sz="0" w:space="0" w:color="auto"/>
        <w:right w:val="none" w:sz="0" w:space="0" w:color="auto"/>
      </w:divBdr>
    </w:div>
    <w:div w:id="1517423089">
      <w:bodyDiv w:val="1"/>
      <w:marLeft w:val="0"/>
      <w:marRight w:val="0"/>
      <w:marTop w:val="0"/>
      <w:marBottom w:val="0"/>
      <w:divBdr>
        <w:top w:val="none" w:sz="0" w:space="0" w:color="auto"/>
        <w:left w:val="none" w:sz="0" w:space="0" w:color="auto"/>
        <w:bottom w:val="none" w:sz="0" w:space="0" w:color="auto"/>
        <w:right w:val="none" w:sz="0" w:space="0" w:color="auto"/>
      </w:divBdr>
    </w:div>
    <w:div w:id="1526401533">
      <w:bodyDiv w:val="1"/>
      <w:marLeft w:val="0"/>
      <w:marRight w:val="0"/>
      <w:marTop w:val="0"/>
      <w:marBottom w:val="0"/>
      <w:divBdr>
        <w:top w:val="none" w:sz="0" w:space="0" w:color="auto"/>
        <w:left w:val="none" w:sz="0" w:space="0" w:color="auto"/>
        <w:bottom w:val="none" w:sz="0" w:space="0" w:color="auto"/>
        <w:right w:val="none" w:sz="0" w:space="0" w:color="auto"/>
      </w:divBdr>
    </w:div>
    <w:div w:id="1562861936">
      <w:bodyDiv w:val="1"/>
      <w:marLeft w:val="0"/>
      <w:marRight w:val="0"/>
      <w:marTop w:val="0"/>
      <w:marBottom w:val="0"/>
      <w:divBdr>
        <w:top w:val="none" w:sz="0" w:space="0" w:color="auto"/>
        <w:left w:val="none" w:sz="0" w:space="0" w:color="auto"/>
        <w:bottom w:val="none" w:sz="0" w:space="0" w:color="auto"/>
        <w:right w:val="none" w:sz="0" w:space="0" w:color="auto"/>
      </w:divBdr>
    </w:div>
    <w:div w:id="1573006857">
      <w:bodyDiv w:val="1"/>
      <w:marLeft w:val="0"/>
      <w:marRight w:val="0"/>
      <w:marTop w:val="0"/>
      <w:marBottom w:val="0"/>
      <w:divBdr>
        <w:top w:val="none" w:sz="0" w:space="0" w:color="auto"/>
        <w:left w:val="none" w:sz="0" w:space="0" w:color="auto"/>
        <w:bottom w:val="none" w:sz="0" w:space="0" w:color="auto"/>
        <w:right w:val="none" w:sz="0" w:space="0" w:color="auto"/>
      </w:divBdr>
    </w:div>
    <w:div w:id="1577398398">
      <w:bodyDiv w:val="1"/>
      <w:marLeft w:val="0"/>
      <w:marRight w:val="0"/>
      <w:marTop w:val="0"/>
      <w:marBottom w:val="0"/>
      <w:divBdr>
        <w:top w:val="none" w:sz="0" w:space="0" w:color="auto"/>
        <w:left w:val="none" w:sz="0" w:space="0" w:color="auto"/>
        <w:bottom w:val="none" w:sz="0" w:space="0" w:color="auto"/>
        <w:right w:val="none" w:sz="0" w:space="0" w:color="auto"/>
      </w:divBdr>
    </w:div>
    <w:div w:id="1612667891">
      <w:bodyDiv w:val="1"/>
      <w:marLeft w:val="0"/>
      <w:marRight w:val="0"/>
      <w:marTop w:val="0"/>
      <w:marBottom w:val="0"/>
      <w:divBdr>
        <w:top w:val="none" w:sz="0" w:space="0" w:color="auto"/>
        <w:left w:val="none" w:sz="0" w:space="0" w:color="auto"/>
        <w:bottom w:val="none" w:sz="0" w:space="0" w:color="auto"/>
        <w:right w:val="none" w:sz="0" w:space="0" w:color="auto"/>
      </w:divBdr>
    </w:div>
    <w:div w:id="1636133419">
      <w:bodyDiv w:val="1"/>
      <w:marLeft w:val="0"/>
      <w:marRight w:val="0"/>
      <w:marTop w:val="0"/>
      <w:marBottom w:val="0"/>
      <w:divBdr>
        <w:top w:val="none" w:sz="0" w:space="0" w:color="auto"/>
        <w:left w:val="none" w:sz="0" w:space="0" w:color="auto"/>
        <w:bottom w:val="none" w:sz="0" w:space="0" w:color="auto"/>
        <w:right w:val="none" w:sz="0" w:space="0" w:color="auto"/>
      </w:divBdr>
    </w:div>
    <w:div w:id="1638295654">
      <w:bodyDiv w:val="1"/>
      <w:marLeft w:val="0"/>
      <w:marRight w:val="0"/>
      <w:marTop w:val="0"/>
      <w:marBottom w:val="0"/>
      <w:divBdr>
        <w:top w:val="none" w:sz="0" w:space="0" w:color="auto"/>
        <w:left w:val="none" w:sz="0" w:space="0" w:color="auto"/>
        <w:bottom w:val="none" w:sz="0" w:space="0" w:color="auto"/>
        <w:right w:val="none" w:sz="0" w:space="0" w:color="auto"/>
      </w:divBdr>
    </w:div>
    <w:div w:id="1652051871">
      <w:bodyDiv w:val="1"/>
      <w:marLeft w:val="0"/>
      <w:marRight w:val="0"/>
      <w:marTop w:val="0"/>
      <w:marBottom w:val="0"/>
      <w:divBdr>
        <w:top w:val="none" w:sz="0" w:space="0" w:color="auto"/>
        <w:left w:val="none" w:sz="0" w:space="0" w:color="auto"/>
        <w:bottom w:val="none" w:sz="0" w:space="0" w:color="auto"/>
        <w:right w:val="none" w:sz="0" w:space="0" w:color="auto"/>
      </w:divBdr>
    </w:div>
    <w:div w:id="1655642592">
      <w:bodyDiv w:val="1"/>
      <w:marLeft w:val="0"/>
      <w:marRight w:val="0"/>
      <w:marTop w:val="0"/>
      <w:marBottom w:val="0"/>
      <w:divBdr>
        <w:top w:val="none" w:sz="0" w:space="0" w:color="auto"/>
        <w:left w:val="none" w:sz="0" w:space="0" w:color="auto"/>
        <w:bottom w:val="none" w:sz="0" w:space="0" w:color="auto"/>
        <w:right w:val="none" w:sz="0" w:space="0" w:color="auto"/>
      </w:divBdr>
    </w:div>
    <w:div w:id="1662198106">
      <w:bodyDiv w:val="1"/>
      <w:marLeft w:val="0"/>
      <w:marRight w:val="0"/>
      <w:marTop w:val="0"/>
      <w:marBottom w:val="0"/>
      <w:divBdr>
        <w:top w:val="none" w:sz="0" w:space="0" w:color="auto"/>
        <w:left w:val="none" w:sz="0" w:space="0" w:color="auto"/>
        <w:bottom w:val="none" w:sz="0" w:space="0" w:color="auto"/>
        <w:right w:val="none" w:sz="0" w:space="0" w:color="auto"/>
      </w:divBdr>
    </w:div>
    <w:div w:id="1664511333">
      <w:bodyDiv w:val="1"/>
      <w:marLeft w:val="0"/>
      <w:marRight w:val="0"/>
      <w:marTop w:val="0"/>
      <w:marBottom w:val="0"/>
      <w:divBdr>
        <w:top w:val="none" w:sz="0" w:space="0" w:color="auto"/>
        <w:left w:val="none" w:sz="0" w:space="0" w:color="auto"/>
        <w:bottom w:val="none" w:sz="0" w:space="0" w:color="auto"/>
        <w:right w:val="none" w:sz="0" w:space="0" w:color="auto"/>
      </w:divBdr>
    </w:div>
    <w:div w:id="1669168532">
      <w:bodyDiv w:val="1"/>
      <w:marLeft w:val="0"/>
      <w:marRight w:val="0"/>
      <w:marTop w:val="0"/>
      <w:marBottom w:val="0"/>
      <w:divBdr>
        <w:top w:val="none" w:sz="0" w:space="0" w:color="auto"/>
        <w:left w:val="none" w:sz="0" w:space="0" w:color="auto"/>
        <w:bottom w:val="none" w:sz="0" w:space="0" w:color="auto"/>
        <w:right w:val="none" w:sz="0" w:space="0" w:color="auto"/>
      </w:divBdr>
    </w:div>
    <w:div w:id="1712001698">
      <w:bodyDiv w:val="1"/>
      <w:marLeft w:val="0"/>
      <w:marRight w:val="0"/>
      <w:marTop w:val="0"/>
      <w:marBottom w:val="0"/>
      <w:divBdr>
        <w:top w:val="none" w:sz="0" w:space="0" w:color="auto"/>
        <w:left w:val="none" w:sz="0" w:space="0" w:color="auto"/>
        <w:bottom w:val="none" w:sz="0" w:space="0" w:color="auto"/>
        <w:right w:val="none" w:sz="0" w:space="0" w:color="auto"/>
      </w:divBdr>
    </w:div>
    <w:div w:id="1712460151">
      <w:bodyDiv w:val="1"/>
      <w:marLeft w:val="0"/>
      <w:marRight w:val="0"/>
      <w:marTop w:val="0"/>
      <w:marBottom w:val="0"/>
      <w:divBdr>
        <w:top w:val="none" w:sz="0" w:space="0" w:color="auto"/>
        <w:left w:val="none" w:sz="0" w:space="0" w:color="auto"/>
        <w:bottom w:val="none" w:sz="0" w:space="0" w:color="auto"/>
        <w:right w:val="none" w:sz="0" w:space="0" w:color="auto"/>
      </w:divBdr>
    </w:div>
    <w:div w:id="1723017544">
      <w:bodyDiv w:val="1"/>
      <w:marLeft w:val="0"/>
      <w:marRight w:val="0"/>
      <w:marTop w:val="0"/>
      <w:marBottom w:val="0"/>
      <w:divBdr>
        <w:top w:val="none" w:sz="0" w:space="0" w:color="auto"/>
        <w:left w:val="none" w:sz="0" w:space="0" w:color="auto"/>
        <w:bottom w:val="none" w:sz="0" w:space="0" w:color="auto"/>
        <w:right w:val="none" w:sz="0" w:space="0" w:color="auto"/>
      </w:divBdr>
    </w:div>
    <w:div w:id="1729955182">
      <w:bodyDiv w:val="1"/>
      <w:marLeft w:val="0"/>
      <w:marRight w:val="0"/>
      <w:marTop w:val="0"/>
      <w:marBottom w:val="0"/>
      <w:divBdr>
        <w:top w:val="none" w:sz="0" w:space="0" w:color="auto"/>
        <w:left w:val="none" w:sz="0" w:space="0" w:color="auto"/>
        <w:bottom w:val="none" w:sz="0" w:space="0" w:color="auto"/>
        <w:right w:val="none" w:sz="0" w:space="0" w:color="auto"/>
      </w:divBdr>
    </w:div>
    <w:div w:id="1733234472">
      <w:bodyDiv w:val="1"/>
      <w:marLeft w:val="0"/>
      <w:marRight w:val="0"/>
      <w:marTop w:val="0"/>
      <w:marBottom w:val="0"/>
      <w:divBdr>
        <w:top w:val="none" w:sz="0" w:space="0" w:color="auto"/>
        <w:left w:val="none" w:sz="0" w:space="0" w:color="auto"/>
        <w:bottom w:val="none" w:sz="0" w:space="0" w:color="auto"/>
        <w:right w:val="none" w:sz="0" w:space="0" w:color="auto"/>
      </w:divBdr>
    </w:div>
    <w:div w:id="1774397220">
      <w:bodyDiv w:val="1"/>
      <w:marLeft w:val="0"/>
      <w:marRight w:val="0"/>
      <w:marTop w:val="0"/>
      <w:marBottom w:val="0"/>
      <w:divBdr>
        <w:top w:val="none" w:sz="0" w:space="0" w:color="auto"/>
        <w:left w:val="none" w:sz="0" w:space="0" w:color="auto"/>
        <w:bottom w:val="none" w:sz="0" w:space="0" w:color="auto"/>
        <w:right w:val="none" w:sz="0" w:space="0" w:color="auto"/>
      </w:divBdr>
    </w:div>
    <w:div w:id="1797522920">
      <w:bodyDiv w:val="1"/>
      <w:marLeft w:val="0"/>
      <w:marRight w:val="0"/>
      <w:marTop w:val="0"/>
      <w:marBottom w:val="0"/>
      <w:divBdr>
        <w:top w:val="none" w:sz="0" w:space="0" w:color="auto"/>
        <w:left w:val="none" w:sz="0" w:space="0" w:color="auto"/>
        <w:bottom w:val="none" w:sz="0" w:space="0" w:color="auto"/>
        <w:right w:val="none" w:sz="0" w:space="0" w:color="auto"/>
      </w:divBdr>
    </w:div>
    <w:div w:id="1928072053">
      <w:bodyDiv w:val="1"/>
      <w:marLeft w:val="0"/>
      <w:marRight w:val="0"/>
      <w:marTop w:val="0"/>
      <w:marBottom w:val="0"/>
      <w:divBdr>
        <w:top w:val="none" w:sz="0" w:space="0" w:color="auto"/>
        <w:left w:val="none" w:sz="0" w:space="0" w:color="auto"/>
        <w:bottom w:val="none" w:sz="0" w:space="0" w:color="auto"/>
        <w:right w:val="none" w:sz="0" w:space="0" w:color="auto"/>
      </w:divBdr>
    </w:div>
    <w:div w:id="1930262617">
      <w:bodyDiv w:val="1"/>
      <w:marLeft w:val="0"/>
      <w:marRight w:val="0"/>
      <w:marTop w:val="0"/>
      <w:marBottom w:val="0"/>
      <w:divBdr>
        <w:top w:val="none" w:sz="0" w:space="0" w:color="auto"/>
        <w:left w:val="none" w:sz="0" w:space="0" w:color="auto"/>
        <w:bottom w:val="none" w:sz="0" w:space="0" w:color="auto"/>
        <w:right w:val="none" w:sz="0" w:space="0" w:color="auto"/>
      </w:divBdr>
    </w:div>
    <w:div w:id="1930498638">
      <w:bodyDiv w:val="1"/>
      <w:marLeft w:val="0"/>
      <w:marRight w:val="0"/>
      <w:marTop w:val="0"/>
      <w:marBottom w:val="0"/>
      <w:divBdr>
        <w:top w:val="none" w:sz="0" w:space="0" w:color="auto"/>
        <w:left w:val="none" w:sz="0" w:space="0" w:color="auto"/>
        <w:bottom w:val="none" w:sz="0" w:space="0" w:color="auto"/>
        <w:right w:val="none" w:sz="0" w:space="0" w:color="auto"/>
      </w:divBdr>
    </w:div>
    <w:div w:id="1933274107">
      <w:bodyDiv w:val="1"/>
      <w:marLeft w:val="0"/>
      <w:marRight w:val="0"/>
      <w:marTop w:val="0"/>
      <w:marBottom w:val="0"/>
      <w:divBdr>
        <w:top w:val="none" w:sz="0" w:space="0" w:color="auto"/>
        <w:left w:val="none" w:sz="0" w:space="0" w:color="auto"/>
        <w:bottom w:val="none" w:sz="0" w:space="0" w:color="auto"/>
        <w:right w:val="none" w:sz="0" w:space="0" w:color="auto"/>
      </w:divBdr>
    </w:div>
    <w:div w:id="1936473055">
      <w:bodyDiv w:val="1"/>
      <w:marLeft w:val="0"/>
      <w:marRight w:val="0"/>
      <w:marTop w:val="0"/>
      <w:marBottom w:val="0"/>
      <w:divBdr>
        <w:top w:val="none" w:sz="0" w:space="0" w:color="auto"/>
        <w:left w:val="none" w:sz="0" w:space="0" w:color="auto"/>
        <w:bottom w:val="none" w:sz="0" w:space="0" w:color="auto"/>
        <w:right w:val="none" w:sz="0" w:space="0" w:color="auto"/>
      </w:divBdr>
    </w:div>
    <w:div w:id="1937472318">
      <w:bodyDiv w:val="1"/>
      <w:marLeft w:val="0"/>
      <w:marRight w:val="0"/>
      <w:marTop w:val="0"/>
      <w:marBottom w:val="0"/>
      <w:divBdr>
        <w:top w:val="none" w:sz="0" w:space="0" w:color="auto"/>
        <w:left w:val="none" w:sz="0" w:space="0" w:color="auto"/>
        <w:bottom w:val="none" w:sz="0" w:space="0" w:color="auto"/>
        <w:right w:val="none" w:sz="0" w:space="0" w:color="auto"/>
      </w:divBdr>
    </w:div>
    <w:div w:id="1972788244">
      <w:bodyDiv w:val="1"/>
      <w:marLeft w:val="0"/>
      <w:marRight w:val="0"/>
      <w:marTop w:val="0"/>
      <w:marBottom w:val="0"/>
      <w:divBdr>
        <w:top w:val="none" w:sz="0" w:space="0" w:color="auto"/>
        <w:left w:val="none" w:sz="0" w:space="0" w:color="auto"/>
        <w:bottom w:val="none" w:sz="0" w:space="0" w:color="auto"/>
        <w:right w:val="none" w:sz="0" w:space="0" w:color="auto"/>
      </w:divBdr>
    </w:div>
    <w:div w:id="1974173674">
      <w:bodyDiv w:val="1"/>
      <w:marLeft w:val="0"/>
      <w:marRight w:val="0"/>
      <w:marTop w:val="0"/>
      <w:marBottom w:val="0"/>
      <w:divBdr>
        <w:top w:val="none" w:sz="0" w:space="0" w:color="auto"/>
        <w:left w:val="none" w:sz="0" w:space="0" w:color="auto"/>
        <w:bottom w:val="none" w:sz="0" w:space="0" w:color="auto"/>
        <w:right w:val="none" w:sz="0" w:space="0" w:color="auto"/>
      </w:divBdr>
    </w:div>
    <w:div w:id="1998338183">
      <w:bodyDiv w:val="1"/>
      <w:marLeft w:val="0"/>
      <w:marRight w:val="0"/>
      <w:marTop w:val="0"/>
      <w:marBottom w:val="0"/>
      <w:divBdr>
        <w:top w:val="none" w:sz="0" w:space="0" w:color="auto"/>
        <w:left w:val="none" w:sz="0" w:space="0" w:color="auto"/>
        <w:bottom w:val="none" w:sz="0" w:space="0" w:color="auto"/>
        <w:right w:val="none" w:sz="0" w:space="0" w:color="auto"/>
      </w:divBdr>
    </w:div>
    <w:div w:id="2001275064">
      <w:bodyDiv w:val="1"/>
      <w:marLeft w:val="0"/>
      <w:marRight w:val="0"/>
      <w:marTop w:val="0"/>
      <w:marBottom w:val="0"/>
      <w:divBdr>
        <w:top w:val="none" w:sz="0" w:space="0" w:color="auto"/>
        <w:left w:val="none" w:sz="0" w:space="0" w:color="auto"/>
        <w:bottom w:val="none" w:sz="0" w:space="0" w:color="auto"/>
        <w:right w:val="none" w:sz="0" w:space="0" w:color="auto"/>
      </w:divBdr>
    </w:div>
    <w:div w:id="2008097437">
      <w:bodyDiv w:val="1"/>
      <w:marLeft w:val="0"/>
      <w:marRight w:val="0"/>
      <w:marTop w:val="0"/>
      <w:marBottom w:val="0"/>
      <w:divBdr>
        <w:top w:val="none" w:sz="0" w:space="0" w:color="auto"/>
        <w:left w:val="none" w:sz="0" w:space="0" w:color="auto"/>
        <w:bottom w:val="none" w:sz="0" w:space="0" w:color="auto"/>
        <w:right w:val="none" w:sz="0" w:space="0" w:color="auto"/>
      </w:divBdr>
    </w:div>
    <w:div w:id="2010012730">
      <w:bodyDiv w:val="1"/>
      <w:marLeft w:val="0"/>
      <w:marRight w:val="0"/>
      <w:marTop w:val="0"/>
      <w:marBottom w:val="0"/>
      <w:divBdr>
        <w:top w:val="none" w:sz="0" w:space="0" w:color="auto"/>
        <w:left w:val="none" w:sz="0" w:space="0" w:color="auto"/>
        <w:bottom w:val="none" w:sz="0" w:space="0" w:color="auto"/>
        <w:right w:val="none" w:sz="0" w:space="0" w:color="auto"/>
      </w:divBdr>
    </w:div>
    <w:div w:id="2026905569">
      <w:bodyDiv w:val="1"/>
      <w:marLeft w:val="0"/>
      <w:marRight w:val="0"/>
      <w:marTop w:val="0"/>
      <w:marBottom w:val="0"/>
      <w:divBdr>
        <w:top w:val="none" w:sz="0" w:space="0" w:color="auto"/>
        <w:left w:val="none" w:sz="0" w:space="0" w:color="auto"/>
        <w:bottom w:val="none" w:sz="0" w:space="0" w:color="auto"/>
        <w:right w:val="none" w:sz="0" w:space="0" w:color="auto"/>
      </w:divBdr>
    </w:div>
    <w:div w:id="2030445471">
      <w:bodyDiv w:val="1"/>
      <w:marLeft w:val="0"/>
      <w:marRight w:val="0"/>
      <w:marTop w:val="0"/>
      <w:marBottom w:val="0"/>
      <w:divBdr>
        <w:top w:val="none" w:sz="0" w:space="0" w:color="auto"/>
        <w:left w:val="none" w:sz="0" w:space="0" w:color="auto"/>
        <w:bottom w:val="none" w:sz="0" w:space="0" w:color="auto"/>
        <w:right w:val="none" w:sz="0" w:space="0" w:color="auto"/>
      </w:divBdr>
    </w:div>
    <w:div w:id="2057654119">
      <w:bodyDiv w:val="1"/>
      <w:marLeft w:val="0"/>
      <w:marRight w:val="0"/>
      <w:marTop w:val="0"/>
      <w:marBottom w:val="0"/>
      <w:divBdr>
        <w:top w:val="none" w:sz="0" w:space="0" w:color="auto"/>
        <w:left w:val="none" w:sz="0" w:space="0" w:color="auto"/>
        <w:bottom w:val="none" w:sz="0" w:space="0" w:color="auto"/>
        <w:right w:val="none" w:sz="0" w:space="0" w:color="auto"/>
      </w:divBdr>
    </w:div>
    <w:div w:id="2077631437">
      <w:bodyDiv w:val="1"/>
      <w:marLeft w:val="0"/>
      <w:marRight w:val="0"/>
      <w:marTop w:val="0"/>
      <w:marBottom w:val="0"/>
      <w:divBdr>
        <w:top w:val="none" w:sz="0" w:space="0" w:color="auto"/>
        <w:left w:val="none" w:sz="0" w:space="0" w:color="auto"/>
        <w:bottom w:val="none" w:sz="0" w:space="0" w:color="auto"/>
        <w:right w:val="none" w:sz="0" w:space="0" w:color="auto"/>
      </w:divBdr>
    </w:div>
    <w:div w:id="2091923412">
      <w:bodyDiv w:val="1"/>
      <w:marLeft w:val="0"/>
      <w:marRight w:val="0"/>
      <w:marTop w:val="0"/>
      <w:marBottom w:val="0"/>
      <w:divBdr>
        <w:top w:val="none" w:sz="0" w:space="0" w:color="auto"/>
        <w:left w:val="none" w:sz="0" w:space="0" w:color="auto"/>
        <w:bottom w:val="none" w:sz="0" w:space="0" w:color="auto"/>
        <w:right w:val="none" w:sz="0" w:space="0" w:color="auto"/>
      </w:divBdr>
    </w:div>
    <w:div w:id="2114200625">
      <w:bodyDiv w:val="1"/>
      <w:marLeft w:val="0"/>
      <w:marRight w:val="0"/>
      <w:marTop w:val="0"/>
      <w:marBottom w:val="0"/>
      <w:divBdr>
        <w:top w:val="none" w:sz="0" w:space="0" w:color="auto"/>
        <w:left w:val="none" w:sz="0" w:space="0" w:color="auto"/>
        <w:bottom w:val="none" w:sz="0" w:space="0" w:color="auto"/>
        <w:right w:val="none" w:sz="0" w:space="0" w:color="auto"/>
      </w:divBdr>
    </w:div>
    <w:div w:id="2134982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soreria.h@hoscar.c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epto.gestiondecontrato@carabineros.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esktop\Rodrigo%20Escobar\Procesos%202014\L.3.%202014\CASO%20383%2010%20RAMPLAS%20HIDRAULICAS%20DILOCAR\T&#201;RMINOS%20DE%20REFERENCIAS%20RAMPLAS%20HIDRAULIC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A8D4D0-A126-48C7-84B3-DE37BD06D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TÉRMINOS DE REFERENCIAS RAMPLAS HIDRAULICAS</Template>
  <TotalTime>1466</TotalTime>
  <Pages>19</Pages>
  <Words>4921</Words>
  <Characters>27068</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CARABINEROS DE CHILE</Company>
  <LinksUpToDate>false</LinksUpToDate>
  <CharactersWithSpaces>31926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Cristopher Ramirez Vera</cp:lastModifiedBy>
  <cp:revision>74</cp:revision>
  <cp:lastPrinted>2024-01-10T13:56:00Z</cp:lastPrinted>
  <dcterms:created xsi:type="dcterms:W3CDTF">2026-03-25T12:27:00Z</dcterms:created>
  <dcterms:modified xsi:type="dcterms:W3CDTF">2026-07-02T15:27:00Z</dcterms:modified>
</cp:coreProperties>
</file>