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D002" w14:textId="77777777" w:rsidR="00CD7150" w:rsidRPr="001C3A0B" w:rsidRDefault="009F62CB" w:rsidP="00CD7150">
      <w:pPr>
        <w:spacing w:before="3" w:line="240" w:lineRule="exact"/>
        <w:jc w:val="center"/>
        <w:rPr>
          <w:rFonts w:ascii="Arial" w:hAnsi="Arial" w:cs="Arial"/>
          <w:b/>
          <w:sz w:val="20"/>
          <w:szCs w:val="20"/>
          <w:u w:val="single"/>
          <w:lang w:val="es-CL"/>
        </w:rPr>
      </w:pPr>
      <w:r w:rsidRPr="001C3A0B">
        <w:rPr>
          <w:rFonts w:ascii="Arial" w:hAnsi="Arial" w:cs="Arial"/>
          <w:b/>
          <w:sz w:val="20"/>
          <w:szCs w:val="20"/>
          <w:u w:val="single"/>
          <w:lang w:val="es-CL"/>
        </w:rPr>
        <w:t>Términos Técnicos de Referencia</w:t>
      </w:r>
    </w:p>
    <w:p w14:paraId="0091B645" w14:textId="77777777" w:rsidR="00CD7150" w:rsidRPr="001C3A0B" w:rsidRDefault="00CD7150" w:rsidP="00532659">
      <w:pPr>
        <w:spacing w:before="3" w:line="240" w:lineRule="exact"/>
        <w:jc w:val="both"/>
        <w:rPr>
          <w:rFonts w:ascii="Arial" w:hAnsi="Arial" w:cs="Arial"/>
          <w:b/>
          <w:sz w:val="20"/>
          <w:szCs w:val="20"/>
          <w:lang w:val="es-CL"/>
        </w:rPr>
      </w:pPr>
    </w:p>
    <w:p w14:paraId="710A2ADD" w14:textId="77777777" w:rsidR="00CD7150" w:rsidRPr="001C3A0B" w:rsidRDefault="00CD7150" w:rsidP="00532659">
      <w:pPr>
        <w:spacing w:before="3" w:line="240" w:lineRule="exact"/>
        <w:jc w:val="both"/>
        <w:rPr>
          <w:rFonts w:ascii="Arial" w:hAnsi="Arial" w:cs="Arial"/>
          <w:b/>
          <w:sz w:val="20"/>
          <w:szCs w:val="20"/>
          <w:lang w:val="es-CL"/>
        </w:rPr>
      </w:pPr>
    </w:p>
    <w:p w14:paraId="2E1B4A29" w14:textId="77777777" w:rsidR="00532659" w:rsidRPr="001C3A0B" w:rsidRDefault="00CD7150" w:rsidP="00CD7150">
      <w:pPr>
        <w:pStyle w:val="Prrafodelista"/>
        <w:numPr>
          <w:ilvl w:val="0"/>
          <w:numId w:val="11"/>
        </w:numPr>
        <w:spacing w:before="3" w:line="240" w:lineRule="exact"/>
        <w:ind w:left="284" w:hanging="284"/>
        <w:jc w:val="both"/>
        <w:rPr>
          <w:rFonts w:ascii="Arial" w:hAnsi="Arial" w:cs="Arial"/>
          <w:sz w:val="20"/>
          <w:szCs w:val="20"/>
          <w:u w:val="single"/>
          <w:lang w:val="es-CL"/>
        </w:rPr>
      </w:pPr>
      <w:r w:rsidRPr="001C3A0B">
        <w:rPr>
          <w:rFonts w:ascii="Arial" w:hAnsi="Arial" w:cs="Arial"/>
          <w:b/>
          <w:sz w:val="20"/>
          <w:szCs w:val="20"/>
          <w:u w:val="single"/>
          <w:lang w:val="es-CL"/>
        </w:rPr>
        <w:t xml:space="preserve">Objetivo </w:t>
      </w:r>
      <w:r w:rsidR="006616AC" w:rsidRPr="001C3A0B">
        <w:rPr>
          <w:rFonts w:ascii="Arial" w:hAnsi="Arial" w:cs="Arial"/>
          <w:b/>
          <w:sz w:val="20"/>
          <w:szCs w:val="20"/>
          <w:u w:val="single"/>
          <w:lang w:val="es-CL"/>
        </w:rPr>
        <w:t>de la compra</w:t>
      </w:r>
      <w:r w:rsidR="00532659" w:rsidRPr="001C3A0B">
        <w:rPr>
          <w:rFonts w:ascii="Arial" w:hAnsi="Arial" w:cs="Arial"/>
          <w:b/>
          <w:sz w:val="20"/>
          <w:szCs w:val="20"/>
          <w:u w:val="single"/>
          <w:lang w:val="es-CL"/>
        </w:rPr>
        <w:t>:</w:t>
      </w:r>
      <w:r w:rsidR="00532659" w:rsidRPr="001C3A0B">
        <w:rPr>
          <w:rFonts w:ascii="Arial" w:hAnsi="Arial" w:cs="Arial"/>
          <w:sz w:val="20"/>
          <w:szCs w:val="20"/>
          <w:u w:val="single"/>
          <w:lang w:val="es-CL"/>
        </w:rPr>
        <w:t xml:space="preserve"> </w:t>
      </w:r>
    </w:p>
    <w:p w14:paraId="67F8DF3C" w14:textId="77777777" w:rsidR="00CD7150" w:rsidRPr="001C3A0B" w:rsidRDefault="00CD7150" w:rsidP="00CD7150">
      <w:pPr>
        <w:spacing w:before="3" w:line="240" w:lineRule="exact"/>
        <w:jc w:val="both"/>
        <w:rPr>
          <w:rFonts w:ascii="Arial" w:hAnsi="Arial" w:cs="Arial"/>
          <w:sz w:val="20"/>
          <w:szCs w:val="20"/>
          <w:u w:val="single"/>
          <w:lang w:val="es-CL"/>
        </w:rPr>
      </w:pPr>
    </w:p>
    <w:p w14:paraId="4DEC9A0D" w14:textId="214B0996" w:rsidR="00586319" w:rsidRPr="001C3A0B" w:rsidRDefault="00A17573" w:rsidP="008562E2">
      <w:pPr>
        <w:spacing w:before="3" w:line="240" w:lineRule="exact"/>
        <w:jc w:val="both"/>
        <w:rPr>
          <w:rFonts w:ascii="Arial" w:hAnsi="Arial" w:cs="Arial"/>
          <w:sz w:val="20"/>
          <w:szCs w:val="20"/>
          <w:lang w:val="es-CL"/>
        </w:rPr>
      </w:pPr>
      <w:r w:rsidRPr="001C3A0B">
        <w:rPr>
          <w:rFonts w:ascii="Arial" w:hAnsi="Arial" w:cs="Arial"/>
          <w:sz w:val="20"/>
          <w:szCs w:val="20"/>
          <w:lang w:val="es-CL"/>
        </w:rPr>
        <w:t xml:space="preserve">Adquirir la suscripción de </w:t>
      </w:r>
      <w:r w:rsidR="00586319" w:rsidRPr="001C3A0B">
        <w:rPr>
          <w:rFonts w:ascii="Arial" w:hAnsi="Arial" w:cs="Arial"/>
          <w:sz w:val="20"/>
          <w:szCs w:val="20"/>
          <w:lang w:val="es-CL"/>
        </w:rPr>
        <w:t>s</w:t>
      </w:r>
      <w:r w:rsidR="00C056CE" w:rsidRPr="001C3A0B">
        <w:rPr>
          <w:rFonts w:ascii="Arial" w:hAnsi="Arial" w:cs="Arial"/>
          <w:sz w:val="20"/>
          <w:szCs w:val="20"/>
          <w:lang w:val="es-CL"/>
        </w:rPr>
        <w:t xml:space="preserve">oftware </w:t>
      </w:r>
      <w:r w:rsidR="00586319" w:rsidRPr="001C3A0B">
        <w:rPr>
          <w:rFonts w:ascii="Arial" w:hAnsi="Arial" w:cs="Arial"/>
          <w:sz w:val="20"/>
          <w:szCs w:val="20"/>
          <w:lang w:val="es-CL"/>
        </w:rPr>
        <w:t xml:space="preserve">para apoyar a la unidad de diseño </w:t>
      </w:r>
      <w:r w:rsidR="00AF19E6" w:rsidRPr="001C3A0B">
        <w:rPr>
          <w:rFonts w:ascii="Arial" w:hAnsi="Arial" w:cs="Arial"/>
          <w:sz w:val="20"/>
          <w:szCs w:val="20"/>
          <w:lang w:val="es-CL"/>
        </w:rPr>
        <w:t>para</w:t>
      </w:r>
      <w:r w:rsidR="00586319" w:rsidRPr="001C3A0B">
        <w:rPr>
          <w:rFonts w:ascii="Arial" w:hAnsi="Arial" w:cs="Arial"/>
          <w:sz w:val="20"/>
          <w:szCs w:val="20"/>
          <w:lang w:val="es-CL"/>
        </w:rPr>
        <w:t xml:space="preserve"> </w:t>
      </w:r>
      <w:r w:rsidR="00AF19E6" w:rsidRPr="001C3A0B">
        <w:rPr>
          <w:rFonts w:ascii="Arial" w:hAnsi="Arial" w:cs="Arial"/>
          <w:sz w:val="20"/>
          <w:szCs w:val="20"/>
          <w:lang w:val="es-CL"/>
        </w:rPr>
        <w:t xml:space="preserve">la </w:t>
      </w:r>
      <w:r w:rsidR="00586319" w:rsidRPr="001C3A0B">
        <w:rPr>
          <w:rFonts w:ascii="Arial" w:hAnsi="Arial" w:cs="Arial"/>
          <w:sz w:val="20"/>
          <w:szCs w:val="20"/>
          <w:lang w:val="es-CL"/>
        </w:rPr>
        <w:t>preparación de contenidos</w:t>
      </w:r>
      <w:r w:rsidR="00CA0396" w:rsidRPr="001C3A0B">
        <w:rPr>
          <w:rFonts w:ascii="Arial" w:hAnsi="Arial" w:cs="Arial"/>
          <w:sz w:val="20"/>
          <w:szCs w:val="20"/>
          <w:lang w:val="es-CL"/>
        </w:rPr>
        <w:t xml:space="preserve"> audio visuales</w:t>
      </w:r>
      <w:r w:rsidR="00187F35" w:rsidRPr="001C3A0B">
        <w:rPr>
          <w:rFonts w:ascii="Arial" w:hAnsi="Arial" w:cs="Arial"/>
          <w:sz w:val="20"/>
          <w:szCs w:val="20"/>
          <w:lang w:val="es-CL"/>
        </w:rPr>
        <w:t xml:space="preserve">, que son gestionados </w:t>
      </w:r>
      <w:r w:rsidR="00CA0396" w:rsidRPr="001C3A0B">
        <w:rPr>
          <w:rFonts w:ascii="Arial" w:hAnsi="Arial" w:cs="Arial"/>
          <w:sz w:val="20"/>
          <w:szCs w:val="20"/>
          <w:lang w:val="es-CL"/>
        </w:rPr>
        <w:t>en apoyo a los programas de la Divisió</w:t>
      </w:r>
      <w:r w:rsidR="001C3A0B" w:rsidRPr="001C3A0B">
        <w:rPr>
          <w:rFonts w:ascii="Arial" w:hAnsi="Arial" w:cs="Arial"/>
          <w:sz w:val="20"/>
          <w:szCs w:val="20"/>
          <w:lang w:val="es-CL"/>
        </w:rPr>
        <w:t>n de Promoción y Protección Social</w:t>
      </w:r>
      <w:r w:rsidR="00187F35" w:rsidRPr="001C3A0B">
        <w:rPr>
          <w:rFonts w:ascii="Arial" w:hAnsi="Arial" w:cs="Arial"/>
          <w:sz w:val="20"/>
          <w:szCs w:val="20"/>
          <w:lang w:val="es-CL"/>
        </w:rPr>
        <w:t>.</w:t>
      </w:r>
    </w:p>
    <w:p w14:paraId="6718AB43" w14:textId="77777777" w:rsidR="00CD7150" w:rsidRPr="001C3A0B" w:rsidRDefault="00CD7150" w:rsidP="00CD7150">
      <w:pPr>
        <w:spacing w:before="3" w:line="240" w:lineRule="exact"/>
        <w:jc w:val="both"/>
        <w:rPr>
          <w:rFonts w:ascii="Arial" w:hAnsi="Arial" w:cs="Arial"/>
          <w:sz w:val="20"/>
          <w:szCs w:val="20"/>
          <w:lang w:val="es-CL"/>
        </w:rPr>
      </w:pPr>
    </w:p>
    <w:p w14:paraId="169A3B38" w14:textId="77777777" w:rsidR="00532659" w:rsidRPr="001C3A0B" w:rsidRDefault="00532659" w:rsidP="00CD7150">
      <w:pPr>
        <w:pStyle w:val="Prrafodelista"/>
        <w:numPr>
          <w:ilvl w:val="0"/>
          <w:numId w:val="11"/>
        </w:numPr>
        <w:ind w:left="284" w:hanging="284"/>
        <w:jc w:val="both"/>
        <w:rPr>
          <w:rFonts w:ascii="Arial" w:hAnsi="Arial" w:cs="Arial"/>
          <w:b/>
          <w:sz w:val="20"/>
          <w:szCs w:val="20"/>
          <w:u w:val="single"/>
          <w:lang w:val="es-CL"/>
        </w:rPr>
      </w:pPr>
      <w:r w:rsidRPr="001C3A0B">
        <w:rPr>
          <w:rFonts w:ascii="Arial" w:hAnsi="Arial" w:cs="Arial"/>
          <w:b/>
          <w:sz w:val="20"/>
          <w:szCs w:val="20"/>
          <w:u w:val="single"/>
          <w:lang w:val="es-CL"/>
        </w:rPr>
        <w:t>Requerimientos Técnicos</w:t>
      </w:r>
    </w:p>
    <w:p w14:paraId="35DE98CE" w14:textId="77777777" w:rsidR="006616AC" w:rsidRPr="001C3A0B" w:rsidRDefault="006616AC" w:rsidP="006616AC">
      <w:pPr>
        <w:pStyle w:val="Prrafodelista"/>
        <w:ind w:left="284"/>
        <w:jc w:val="both"/>
        <w:rPr>
          <w:rFonts w:ascii="Arial" w:hAnsi="Arial" w:cs="Arial"/>
          <w:b/>
          <w:sz w:val="20"/>
          <w:szCs w:val="20"/>
          <w:u w:val="single"/>
          <w:lang w:val="es-CL"/>
        </w:rPr>
      </w:pPr>
    </w:p>
    <w:p w14:paraId="3798D8EC" w14:textId="77777777" w:rsidR="00CD7150" w:rsidRPr="001C3A0B" w:rsidRDefault="00CD7150" w:rsidP="00CD7150">
      <w:pPr>
        <w:pStyle w:val="Prrafodelista"/>
        <w:ind w:left="284"/>
        <w:rPr>
          <w:rFonts w:ascii="Arial" w:hAnsi="Arial" w:cs="Arial"/>
          <w:b/>
          <w:sz w:val="20"/>
          <w:szCs w:val="20"/>
          <w:u w:val="single"/>
          <w:lang w:val="es-CL"/>
        </w:rPr>
      </w:pPr>
    </w:p>
    <w:tbl>
      <w:tblPr>
        <w:tblW w:w="882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ook w:val="04A0" w:firstRow="1" w:lastRow="0" w:firstColumn="1" w:lastColumn="0" w:noHBand="0" w:noVBand="1"/>
      </w:tblPr>
      <w:tblGrid>
        <w:gridCol w:w="1072"/>
        <w:gridCol w:w="7756"/>
      </w:tblGrid>
      <w:tr w:rsidR="003E6DE6" w:rsidRPr="001C3A0B" w14:paraId="02A6F7D4" w14:textId="77777777" w:rsidTr="000F3C3B">
        <w:tc>
          <w:tcPr>
            <w:tcW w:w="886" w:type="dxa"/>
          </w:tcPr>
          <w:p w14:paraId="7DC6B783" w14:textId="3BBD3D48" w:rsidR="00532659" w:rsidRPr="001C3A0B" w:rsidRDefault="000B0638" w:rsidP="00620FEE">
            <w:pPr>
              <w:jc w:val="center"/>
              <w:rPr>
                <w:rFonts w:ascii="Arial" w:hAnsi="Arial" w:cs="Arial"/>
                <w:b/>
                <w:sz w:val="20"/>
                <w:szCs w:val="20"/>
                <w:lang w:val="es-CL" w:eastAsia="es-CL"/>
              </w:rPr>
            </w:pPr>
            <w:r w:rsidRPr="001C3A0B">
              <w:rPr>
                <w:rFonts w:ascii="Arial" w:hAnsi="Arial" w:cs="Arial"/>
                <w:b/>
                <w:sz w:val="20"/>
                <w:szCs w:val="20"/>
                <w:lang w:val="es-CL" w:eastAsia="es-CL"/>
              </w:rPr>
              <w:t>Cantidad</w:t>
            </w:r>
          </w:p>
        </w:tc>
        <w:tc>
          <w:tcPr>
            <w:tcW w:w="7942" w:type="dxa"/>
          </w:tcPr>
          <w:p w14:paraId="4B7B1E5E" w14:textId="77777777" w:rsidR="00532659" w:rsidRPr="001C3A0B" w:rsidRDefault="00532659" w:rsidP="00620FEE">
            <w:pPr>
              <w:jc w:val="center"/>
              <w:rPr>
                <w:rFonts w:ascii="Arial" w:hAnsi="Arial" w:cs="Arial"/>
                <w:b/>
                <w:sz w:val="20"/>
                <w:szCs w:val="20"/>
                <w:lang w:val="es-CL" w:eastAsia="es-CL"/>
              </w:rPr>
            </w:pPr>
            <w:r w:rsidRPr="001C3A0B">
              <w:rPr>
                <w:rFonts w:ascii="Arial" w:hAnsi="Arial" w:cs="Arial"/>
                <w:b/>
                <w:sz w:val="20"/>
                <w:szCs w:val="20"/>
                <w:lang w:val="es-CL" w:eastAsia="es-CL"/>
              </w:rPr>
              <w:t>Nombre del Requerimiento</w:t>
            </w:r>
          </w:p>
        </w:tc>
      </w:tr>
      <w:tr w:rsidR="006B5E55" w:rsidRPr="001C3A0B" w14:paraId="7DB20106" w14:textId="77777777" w:rsidTr="000F3C3B">
        <w:tc>
          <w:tcPr>
            <w:tcW w:w="886" w:type="dxa"/>
            <w:tcBorders>
              <w:top w:val="single" w:sz="4" w:space="0" w:color="95B3D7"/>
              <w:left w:val="single" w:sz="4" w:space="0" w:color="95B3D7"/>
              <w:bottom w:val="single" w:sz="4" w:space="0" w:color="95B3D7"/>
              <w:right w:val="single" w:sz="4" w:space="0" w:color="95B3D7"/>
            </w:tcBorders>
          </w:tcPr>
          <w:p w14:paraId="442FFAE9" w14:textId="77777777" w:rsidR="00022351" w:rsidRPr="001C3A0B" w:rsidRDefault="00022351" w:rsidP="00EC6612">
            <w:pPr>
              <w:jc w:val="center"/>
              <w:rPr>
                <w:rFonts w:ascii="Arial" w:hAnsi="Arial" w:cs="Arial"/>
                <w:b/>
                <w:sz w:val="20"/>
                <w:szCs w:val="20"/>
                <w:lang w:val="es-CL" w:eastAsia="es-CL"/>
              </w:rPr>
            </w:pPr>
          </w:p>
          <w:p w14:paraId="1125705F" w14:textId="02A5DF3F" w:rsidR="006B5E55" w:rsidRPr="001C3A0B" w:rsidRDefault="00A17573" w:rsidP="00EC6612">
            <w:pPr>
              <w:jc w:val="center"/>
              <w:rPr>
                <w:rFonts w:ascii="Arial" w:hAnsi="Arial" w:cs="Arial"/>
                <w:b/>
                <w:sz w:val="20"/>
                <w:szCs w:val="20"/>
                <w:lang w:val="es-CL" w:eastAsia="es-CL"/>
              </w:rPr>
            </w:pPr>
            <w:r w:rsidRPr="001C3A0B">
              <w:rPr>
                <w:rFonts w:ascii="Arial" w:hAnsi="Arial" w:cs="Arial"/>
                <w:b/>
                <w:sz w:val="20"/>
                <w:szCs w:val="20"/>
                <w:lang w:val="es-CL" w:eastAsia="es-CL"/>
              </w:rPr>
              <w:t>3</w:t>
            </w:r>
          </w:p>
        </w:tc>
        <w:tc>
          <w:tcPr>
            <w:tcW w:w="7942" w:type="dxa"/>
            <w:tcBorders>
              <w:top w:val="single" w:sz="4" w:space="0" w:color="95B3D7"/>
              <w:left w:val="single" w:sz="4" w:space="0" w:color="95B3D7"/>
              <w:bottom w:val="single" w:sz="4" w:space="0" w:color="95B3D7"/>
              <w:right w:val="single" w:sz="4" w:space="0" w:color="95B3D7"/>
            </w:tcBorders>
          </w:tcPr>
          <w:p w14:paraId="01D64197" w14:textId="77777777" w:rsidR="00022351" w:rsidRPr="001C3A0B" w:rsidRDefault="00022351" w:rsidP="006B5E55">
            <w:pPr>
              <w:widowControl/>
              <w:jc w:val="center"/>
              <w:rPr>
                <w:rFonts w:ascii="Arial" w:hAnsi="Arial" w:cs="Arial"/>
                <w:b/>
                <w:bCs/>
                <w:sz w:val="20"/>
                <w:szCs w:val="20"/>
              </w:rPr>
            </w:pPr>
          </w:p>
          <w:p w14:paraId="515875AD" w14:textId="6F070E7E" w:rsidR="006B5E55" w:rsidRPr="001C3A0B" w:rsidRDefault="00A17573" w:rsidP="006B5E55">
            <w:pPr>
              <w:widowControl/>
              <w:jc w:val="center"/>
              <w:rPr>
                <w:rFonts w:ascii="Arial" w:hAnsi="Arial" w:cs="Arial"/>
                <w:b/>
                <w:bCs/>
                <w:sz w:val="20"/>
                <w:szCs w:val="20"/>
              </w:rPr>
            </w:pPr>
            <w:r w:rsidRPr="001C3A0B">
              <w:rPr>
                <w:rFonts w:ascii="Arial" w:hAnsi="Arial" w:cs="Arial"/>
                <w:b/>
                <w:bCs/>
                <w:sz w:val="20"/>
                <w:szCs w:val="20"/>
              </w:rPr>
              <w:t>Suscripción de</w:t>
            </w:r>
            <w:r w:rsidR="00022351" w:rsidRPr="001C3A0B">
              <w:rPr>
                <w:rFonts w:ascii="Arial" w:hAnsi="Arial" w:cs="Arial"/>
                <w:b/>
                <w:bCs/>
                <w:sz w:val="20"/>
                <w:szCs w:val="20"/>
              </w:rPr>
              <w:t xml:space="preserve"> </w:t>
            </w:r>
            <w:r w:rsidR="006B5E55" w:rsidRPr="001C3A0B">
              <w:rPr>
                <w:rFonts w:ascii="Arial" w:hAnsi="Arial" w:cs="Arial"/>
                <w:b/>
                <w:bCs/>
                <w:sz w:val="20"/>
                <w:szCs w:val="20"/>
              </w:rPr>
              <w:t xml:space="preserve">software en la nube: </w:t>
            </w:r>
            <w:r w:rsidRPr="001C3A0B">
              <w:rPr>
                <w:rFonts w:ascii="Arial" w:hAnsi="Arial" w:cs="Arial"/>
                <w:b/>
                <w:bCs/>
                <w:sz w:val="20"/>
                <w:szCs w:val="20"/>
              </w:rPr>
              <w:t>S</w:t>
            </w:r>
            <w:r w:rsidR="00AD7E5A" w:rsidRPr="001C3A0B">
              <w:rPr>
                <w:rFonts w:ascii="Arial" w:hAnsi="Arial" w:cs="Arial"/>
                <w:b/>
                <w:bCs/>
                <w:sz w:val="20"/>
                <w:szCs w:val="20"/>
              </w:rPr>
              <w:t>oftware ADOBE CREATIVE CLOUD FOR TEAMS ALL APPS (1 año)</w:t>
            </w:r>
          </w:p>
          <w:p w14:paraId="2DB5F5CF" w14:textId="12F2A5FB" w:rsidR="00022351" w:rsidRPr="001C3A0B" w:rsidRDefault="00022351" w:rsidP="006B5E55">
            <w:pPr>
              <w:widowControl/>
              <w:jc w:val="center"/>
              <w:rPr>
                <w:rFonts w:ascii="Arial" w:hAnsi="Arial" w:cs="Arial"/>
                <w:sz w:val="20"/>
                <w:szCs w:val="20"/>
              </w:rPr>
            </w:pPr>
          </w:p>
        </w:tc>
      </w:tr>
    </w:tbl>
    <w:p w14:paraId="2306D5A7" w14:textId="77777777" w:rsidR="00CD7150" w:rsidRPr="001C3A0B" w:rsidRDefault="00CD7150" w:rsidP="008F7D86">
      <w:pPr>
        <w:rPr>
          <w:rFonts w:ascii="Arial" w:hAnsi="Arial" w:cs="Arial"/>
          <w:sz w:val="20"/>
          <w:szCs w:val="20"/>
          <w:lang w:val="es-CL"/>
        </w:rPr>
      </w:pPr>
    </w:p>
    <w:p w14:paraId="4F1D4069" w14:textId="77777777" w:rsidR="00BC7ECC" w:rsidRPr="001C3A0B" w:rsidRDefault="00BC7ECC" w:rsidP="00BC7ECC">
      <w:pPr>
        <w:pStyle w:val="Prrafodelista"/>
        <w:jc w:val="both"/>
        <w:rPr>
          <w:rFonts w:ascii="Arial" w:hAnsi="Arial" w:cs="Arial"/>
          <w:b/>
          <w:sz w:val="20"/>
          <w:szCs w:val="20"/>
          <w:u w:val="single"/>
          <w:lang w:val="es-CL"/>
        </w:rPr>
      </w:pPr>
    </w:p>
    <w:p w14:paraId="303CD948" w14:textId="77777777" w:rsidR="00BC7ECC" w:rsidRPr="001C3A0B" w:rsidRDefault="00BC7ECC" w:rsidP="00BC7ECC">
      <w:pPr>
        <w:pStyle w:val="Prrafodelista"/>
        <w:numPr>
          <w:ilvl w:val="0"/>
          <w:numId w:val="11"/>
        </w:numPr>
        <w:ind w:left="284" w:hanging="284"/>
        <w:jc w:val="both"/>
        <w:rPr>
          <w:rFonts w:ascii="Arial" w:hAnsi="Arial" w:cs="Arial"/>
          <w:b/>
          <w:sz w:val="20"/>
          <w:szCs w:val="20"/>
          <w:u w:val="single"/>
          <w:lang w:val="es-CL"/>
        </w:rPr>
      </w:pPr>
      <w:r w:rsidRPr="001C3A0B">
        <w:rPr>
          <w:rFonts w:ascii="Arial" w:hAnsi="Arial" w:cs="Arial"/>
          <w:b/>
          <w:sz w:val="20"/>
          <w:szCs w:val="20"/>
          <w:u w:val="single"/>
          <w:lang w:val="es-CL"/>
        </w:rPr>
        <w:t>Forma de Pago</w:t>
      </w:r>
    </w:p>
    <w:p w14:paraId="29687088" w14:textId="77777777" w:rsidR="00BC7ECC" w:rsidRPr="001C3A0B" w:rsidRDefault="00BC7ECC" w:rsidP="00C7722B">
      <w:pPr>
        <w:pStyle w:val="Prrafodelista"/>
        <w:jc w:val="both"/>
        <w:rPr>
          <w:rFonts w:ascii="Arial" w:hAnsi="Arial" w:cs="Arial"/>
          <w:b/>
          <w:sz w:val="20"/>
          <w:szCs w:val="20"/>
          <w:u w:val="single"/>
          <w:lang w:val="es-CL"/>
        </w:rPr>
      </w:pPr>
    </w:p>
    <w:p w14:paraId="6840CE8D" w14:textId="255C15B1" w:rsidR="005E3388" w:rsidRDefault="001C3A0B" w:rsidP="00C7722B">
      <w:pPr>
        <w:widowControl/>
        <w:jc w:val="both"/>
        <w:rPr>
          <w:rFonts w:ascii="Arial" w:hAnsi="Arial" w:cs="Arial"/>
          <w:sz w:val="20"/>
          <w:szCs w:val="20"/>
        </w:rPr>
      </w:pPr>
      <w:r w:rsidRPr="001C3A0B">
        <w:rPr>
          <w:rFonts w:ascii="Arial" w:hAnsi="Arial" w:cs="Arial"/>
          <w:sz w:val="20"/>
          <w:szCs w:val="20"/>
        </w:rPr>
        <w:t>El pago de los productos será en una cuota y considera un plazo de 30 días, contados desde el ingreso en Oficina de Partes de la Subsecretaría de Servicios Sociales, (Catedral 1575, primer piso), de la factura emitida por el proveedor y aprobada por la Contraparte Técnica del convenio. La factura debe generarse de manera digital y ser ingresada en el sistema de recepción centralizada de Documentos Tributarios Electrónicos (DTE) de acuerdo a las instrucciones entregadas por el Ministerio de Hacienda. Es necesario que, al momento de emitir la factura, complete el campo folio 801 o referencias, indicando el número de orden de compra asignado por el Mercado Publico. Hay que considerar también que de ingresar la modalidad de pago indique crédito y enviar factura en formato XML a la casilla de intercambio dipresrecepcion@custodium.com. La factura debe detallar los servicios prestados.</w:t>
      </w:r>
    </w:p>
    <w:p w14:paraId="40144B92" w14:textId="77777777" w:rsidR="00C7722B" w:rsidRDefault="00C7722B" w:rsidP="00C7722B">
      <w:pPr>
        <w:widowControl/>
        <w:jc w:val="both"/>
        <w:rPr>
          <w:rFonts w:ascii="Arial" w:hAnsi="Arial" w:cs="Arial"/>
          <w:sz w:val="20"/>
          <w:szCs w:val="20"/>
        </w:rPr>
      </w:pPr>
    </w:p>
    <w:p w14:paraId="5FAA536A" w14:textId="77777777" w:rsidR="00C7722B" w:rsidRPr="001C3A0B" w:rsidRDefault="00C7722B" w:rsidP="00C7722B">
      <w:pPr>
        <w:widowControl/>
        <w:jc w:val="both"/>
        <w:rPr>
          <w:rFonts w:ascii="Arial" w:hAnsi="Arial" w:cs="Arial"/>
          <w:sz w:val="20"/>
          <w:szCs w:val="20"/>
          <w:lang w:val="es-CL"/>
        </w:rPr>
      </w:pPr>
    </w:p>
    <w:p w14:paraId="15DC8F44" w14:textId="2356993E" w:rsidR="00BA0B60" w:rsidRPr="001C3A0B" w:rsidRDefault="00BA0B60" w:rsidP="00C7722B">
      <w:pPr>
        <w:pStyle w:val="Prrafodelista"/>
        <w:numPr>
          <w:ilvl w:val="0"/>
          <w:numId w:val="11"/>
        </w:numPr>
        <w:ind w:left="284" w:hanging="284"/>
        <w:jc w:val="both"/>
        <w:rPr>
          <w:rFonts w:ascii="Arial" w:hAnsi="Arial" w:cs="Arial"/>
          <w:b/>
          <w:sz w:val="20"/>
          <w:szCs w:val="20"/>
          <w:u w:val="single"/>
          <w:lang w:val="es-CL"/>
        </w:rPr>
      </w:pPr>
      <w:r w:rsidRPr="001C3A0B">
        <w:rPr>
          <w:rFonts w:ascii="Arial" w:hAnsi="Arial" w:cs="Arial"/>
          <w:b/>
          <w:sz w:val="20"/>
          <w:szCs w:val="20"/>
          <w:u w:val="single"/>
          <w:lang w:val="es-CL"/>
        </w:rPr>
        <w:t>Criterios de Evaluación</w:t>
      </w:r>
    </w:p>
    <w:p w14:paraId="4C41A98D" w14:textId="77777777" w:rsidR="00BA0B60" w:rsidRPr="001C3A0B" w:rsidRDefault="00BA0B60" w:rsidP="00BA0B60">
      <w:pPr>
        <w:pStyle w:val="Prrafodelista"/>
        <w:ind w:left="284"/>
        <w:jc w:val="both"/>
        <w:rPr>
          <w:rFonts w:ascii="Arial" w:hAnsi="Arial" w:cs="Arial"/>
          <w:b/>
          <w:sz w:val="20"/>
          <w:szCs w:val="20"/>
          <w:u w:val="single"/>
          <w:lang w:val="es-CL"/>
        </w:rPr>
      </w:pPr>
    </w:p>
    <w:p w14:paraId="4970E4BE" w14:textId="77777777" w:rsidR="00BA0B60" w:rsidRPr="001C3A0B" w:rsidRDefault="00BA0B60" w:rsidP="00BA0B60">
      <w:pPr>
        <w:pStyle w:val="Prrafodelista"/>
        <w:ind w:left="360"/>
        <w:rPr>
          <w:rFonts w:ascii="Arial" w:eastAsia="Times New Roman" w:hAnsi="Arial" w:cs="Arial"/>
          <w:sz w:val="20"/>
          <w:szCs w:val="20"/>
          <w:lang w:val="es-ES_tradnl" w:eastAsia="es-ES"/>
        </w:rPr>
      </w:pPr>
      <w:r w:rsidRPr="001C3A0B">
        <w:rPr>
          <w:rFonts w:ascii="Arial" w:eastAsia="Times New Roman" w:hAnsi="Arial" w:cs="Arial"/>
          <w:sz w:val="20"/>
          <w:szCs w:val="20"/>
          <w:lang w:val="es-ES_tradnl" w:eastAsia="es-ES"/>
        </w:rPr>
        <w:t>La evaluación de las ofertas será realizada conforme a los siguientes ponderadores:</w:t>
      </w:r>
    </w:p>
    <w:p w14:paraId="0B0419FA" w14:textId="77777777" w:rsidR="00BA0B60" w:rsidRPr="001C3A0B" w:rsidRDefault="00BA0B60" w:rsidP="00BA0B60">
      <w:pPr>
        <w:pStyle w:val="Prrafodelista"/>
        <w:ind w:left="360"/>
        <w:rPr>
          <w:rFonts w:ascii="Arial" w:eastAsia="Times New Roman" w:hAnsi="Arial" w:cs="Arial"/>
          <w:sz w:val="20"/>
          <w:szCs w:val="20"/>
          <w:lang w:val="es-ES_tradnl" w:eastAsia="es-E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3"/>
        <w:gridCol w:w="1943"/>
        <w:gridCol w:w="2014"/>
      </w:tblGrid>
      <w:tr w:rsidR="00BA0B60" w:rsidRPr="001C3A0B" w14:paraId="586A40A8" w14:textId="77777777" w:rsidTr="00EC6612">
        <w:trPr>
          <w:trHeight w:val="57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7655434" w14:textId="77777777" w:rsidR="00BA0B60" w:rsidRPr="001C3A0B" w:rsidRDefault="00BA0B60" w:rsidP="00EC6612">
            <w:pPr>
              <w:autoSpaceDE w:val="0"/>
              <w:autoSpaceDN w:val="0"/>
              <w:adjustRightInd w:val="0"/>
              <w:ind w:left="708" w:hanging="708"/>
              <w:jc w:val="center"/>
              <w:rPr>
                <w:rFonts w:ascii="Arial" w:hAnsi="Arial" w:cs="Arial"/>
                <w:sz w:val="20"/>
                <w:szCs w:val="20"/>
                <w:lang w:val="es-ES"/>
              </w:rPr>
            </w:pPr>
            <w:r w:rsidRPr="001C3A0B">
              <w:rPr>
                <w:rFonts w:ascii="Arial" w:hAnsi="Arial" w:cs="Arial"/>
                <w:sz w:val="20"/>
                <w:szCs w:val="20"/>
                <w:lang w:val="es-ES"/>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455C1433" w14:textId="77777777" w:rsidR="00BA0B60" w:rsidRPr="001C3A0B" w:rsidRDefault="00BA0B60" w:rsidP="00EC6612">
            <w:pPr>
              <w:autoSpaceDE w:val="0"/>
              <w:autoSpaceDN w:val="0"/>
              <w:adjustRightInd w:val="0"/>
              <w:ind w:left="147"/>
              <w:jc w:val="center"/>
              <w:rPr>
                <w:rFonts w:ascii="Arial" w:hAnsi="Arial" w:cs="Arial"/>
                <w:sz w:val="20"/>
                <w:szCs w:val="20"/>
                <w:lang w:val="es-ES"/>
              </w:rPr>
            </w:pPr>
            <w:r w:rsidRPr="001C3A0B">
              <w:rPr>
                <w:rFonts w:ascii="Arial" w:hAnsi="Arial" w:cs="Arial"/>
                <w:sz w:val="20"/>
                <w:szCs w:val="20"/>
                <w:lang w:val="es-ES"/>
              </w:rPr>
              <w:t>Rango de puntaje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FC30A" w14:textId="77777777" w:rsidR="00BA0B60" w:rsidRPr="001C3A0B" w:rsidRDefault="00BA0B60" w:rsidP="00EC6612">
            <w:pPr>
              <w:autoSpaceDE w:val="0"/>
              <w:autoSpaceDN w:val="0"/>
              <w:adjustRightInd w:val="0"/>
              <w:ind w:left="708" w:hanging="708"/>
              <w:jc w:val="center"/>
              <w:rPr>
                <w:rFonts w:ascii="Arial" w:hAnsi="Arial" w:cs="Arial"/>
                <w:sz w:val="20"/>
                <w:szCs w:val="20"/>
                <w:lang w:val="es-ES"/>
              </w:rPr>
            </w:pPr>
            <w:r w:rsidRPr="001C3A0B">
              <w:rPr>
                <w:rFonts w:ascii="Arial" w:hAnsi="Arial" w:cs="Arial"/>
                <w:sz w:val="20"/>
                <w:szCs w:val="20"/>
                <w:lang w:val="es-ES"/>
              </w:rPr>
              <w:t>% (Porcentaje)</w:t>
            </w:r>
          </w:p>
        </w:tc>
      </w:tr>
      <w:tr w:rsidR="00BA0B60" w:rsidRPr="001C3A0B" w14:paraId="472E5821" w14:textId="77777777" w:rsidTr="00EC6612">
        <w:trPr>
          <w:trHeight w:val="7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F3F47C4" w14:textId="5B5C5B1F" w:rsidR="00BA0B60" w:rsidRPr="001C3A0B" w:rsidRDefault="00BA0B60" w:rsidP="00EC6612">
            <w:pPr>
              <w:pStyle w:val="Sinespaciado"/>
              <w:rPr>
                <w:rFonts w:ascii="Arial" w:hAnsi="Arial" w:cs="Arial"/>
                <w:sz w:val="20"/>
                <w:szCs w:val="20"/>
              </w:rPr>
            </w:pPr>
            <w:r w:rsidRPr="001C3A0B">
              <w:rPr>
                <w:rFonts w:ascii="Arial" w:hAnsi="Arial" w:cs="Arial"/>
                <w:sz w:val="20"/>
                <w:szCs w:val="20"/>
              </w:rPr>
              <w:t>Propuesta Económica</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12922" w14:textId="77777777" w:rsidR="00BA0B60" w:rsidRPr="001C3A0B" w:rsidRDefault="00BA0B60" w:rsidP="00EC6612">
            <w:pPr>
              <w:pStyle w:val="Sinespaciado"/>
              <w:jc w:val="center"/>
              <w:rPr>
                <w:rFonts w:ascii="Arial" w:hAnsi="Arial" w:cs="Arial"/>
                <w:sz w:val="20"/>
                <w:szCs w:val="20"/>
              </w:rPr>
            </w:pPr>
            <w:r w:rsidRPr="001C3A0B">
              <w:rPr>
                <w:rFonts w:ascii="Arial" w:hAnsi="Arial" w:cs="Arial"/>
                <w:sz w:val="20"/>
                <w:szCs w:val="20"/>
              </w:rPr>
              <w:t>0-100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3CBCD" w14:textId="3CA063E1" w:rsidR="00BA0B60" w:rsidRPr="001C3A0B" w:rsidRDefault="00753517" w:rsidP="00EC6612">
            <w:pPr>
              <w:pStyle w:val="Sinespaciado"/>
              <w:jc w:val="center"/>
              <w:rPr>
                <w:rFonts w:ascii="Arial" w:hAnsi="Arial" w:cs="Arial"/>
                <w:sz w:val="20"/>
                <w:szCs w:val="20"/>
              </w:rPr>
            </w:pPr>
            <w:r w:rsidRPr="001C3A0B">
              <w:rPr>
                <w:rFonts w:ascii="Arial" w:hAnsi="Arial" w:cs="Arial"/>
                <w:sz w:val="20"/>
                <w:szCs w:val="20"/>
              </w:rPr>
              <w:t>70</w:t>
            </w:r>
            <w:r w:rsidR="0023025D" w:rsidRPr="001C3A0B">
              <w:rPr>
                <w:rFonts w:ascii="Arial" w:hAnsi="Arial" w:cs="Arial"/>
                <w:sz w:val="20"/>
                <w:szCs w:val="20"/>
              </w:rPr>
              <w:t>%</w:t>
            </w:r>
          </w:p>
        </w:tc>
      </w:tr>
      <w:tr w:rsidR="00BA0B60" w:rsidRPr="001C3A0B" w14:paraId="7C6FB964" w14:textId="77777777" w:rsidTr="0023025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9954662" w14:textId="0160E76D" w:rsidR="00BA0B60" w:rsidRPr="001C3A0B" w:rsidRDefault="0023025D" w:rsidP="00EC6612">
            <w:pPr>
              <w:pStyle w:val="Sinespaciado"/>
              <w:rPr>
                <w:rFonts w:ascii="Arial" w:hAnsi="Arial" w:cs="Arial"/>
                <w:sz w:val="20"/>
                <w:szCs w:val="20"/>
              </w:rPr>
            </w:pPr>
            <w:r w:rsidRPr="001C3A0B">
              <w:rPr>
                <w:rFonts w:ascii="Arial" w:hAnsi="Arial" w:cs="Arial"/>
                <w:sz w:val="20"/>
                <w:szCs w:val="20"/>
              </w:rPr>
              <w:t>Tiempo entrega</w:t>
            </w:r>
          </w:p>
        </w:tc>
        <w:tc>
          <w:tcPr>
            <w:tcW w:w="0" w:type="auto"/>
            <w:tcBorders>
              <w:top w:val="single" w:sz="4" w:space="0" w:color="auto"/>
              <w:left w:val="single" w:sz="4" w:space="0" w:color="auto"/>
              <w:bottom w:val="single" w:sz="4" w:space="0" w:color="auto"/>
              <w:right w:val="single" w:sz="4" w:space="0" w:color="auto"/>
            </w:tcBorders>
            <w:vAlign w:val="center"/>
          </w:tcPr>
          <w:p w14:paraId="6EBA1F60" w14:textId="7A1FC638" w:rsidR="00BA0B60" w:rsidRPr="001C3A0B" w:rsidRDefault="0023025D" w:rsidP="00EC6612">
            <w:pPr>
              <w:pStyle w:val="Sinespaciado"/>
              <w:jc w:val="center"/>
              <w:rPr>
                <w:rFonts w:ascii="Arial" w:hAnsi="Arial" w:cs="Arial"/>
                <w:sz w:val="20"/>
                <w:szCs w:val="20"/>
              </w:rPr>
            </w:pPr>
            <w:r w:rsidRPr="001C3A0B">
              <w:rPr>
                <w:rFonts w:ascii="Arial" w:hAnsi="Arial" w:cs="Arial"/>
                <w:sz w:val="20"/>
                <w:szCs w:val="20"/>
              </w:rPr>
              <w:t>0-100</w:t>
            </w:r>
          </w:p>
        </w:tc>
        <w:tc>
          <w:tcPr>
            <w:tcW w:w="0" w:type="auto"/>
            <w:tcBorders>
              <w:top w:val="single" w:sz="4" w:space="0" w:color="auto"/>
              <w:left w:val="single" w:sz="4" w:space="0" w:color="auto"/>
              <w:bottom w:val="single" w:sz="4" w:space="0" w:color="auto"/>
              <w:right w:val="single" w:sz="4" w:space="0" w:color="auto"/>
            </w:tcBorders>
            <w:vAlign w:val="center"/>
          </w:tcPr>
          <w:p w14:paraId="755296CA" w14:textId="26E93F80" w:rsidR="00BA0B60" w:rsidRPr="001C3A0B" w:rsidRDefault="00753517" w:rsidP="00EC6612">
            <w:pPr>
              <w:pStyle w:val="Sinespaciado"/>
              <w:jc w:val="center"/>
              <w:rPr>
                <w:rFonts w:ascii="Arial" w:hAnsi="Arial" w:cs="Arial"/>
                <w:sz w:val="20"/>
                <w:szCs w:val="20"/>
              </w:rPr>
            </w:pPr>
            <w:r w:rsidRPr="001C3A0B">
              <w:rPr>
                <w:rFonts w:ascii="Arial" w:hAnsi="Arial" w:cs="Arial"/>
                <w:sz w:val="20"/>
                <w:szCs w:val="20"/>
              </w:rPr>
              <w:t>20</w:t>
            </w:r>
            <w:r w:rsidR="0023025D" w:rsidRPr="001C3A0B">
              <w:rPr>
                <w:rFonts w:ascii="Arial" w:hAnsi="Arial" w:cs="Arial"/>
                <w:sz w:val="20"/>
                <w:szCs w:val="20"/>
              </w:rPr>
              <w:t>%</w:t>
            </w:r>
          </w:p>
        </w:tc>
      </w:tr>
      <w:tr w:rsidR="0023025D" w:rsidRPr="001C3A0B" w14:paraId="34FC9D0B" w14:textId="77777777" w:rsidTr="0023025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0AA4E4D" w14:textId="0DE9B5BD" w:rsidR="0023025D" w:rsidRPr="001C3A0B" w:rsidRDefault="0023025D" w:rsidP="00EC6612">
            <w:pPr>
              <w:pStyle w:val="Sinespaciado"/>
              <w:rPr>
                <w:rFonts w:ascii="Arial" w:hAnsi="Arial" w:cs="Arial"/>
                <w:sz w:val="20"/>
                <w:szCs w:val="20"/>
              </w:rPr>
            </w:pPr>
            <w:r w:rsidRPr="001C3A0B">
              <w:rPr>
                <w:rFonts w:ascii="Arial" w:hAnsi="Arial" w:cs="Arial"/>
                <w:sz w:val="20"/>
                <w:szCs w:val="20"/>
              </w:rPr>
              <w:t>Criterio Sustentable</w:t>
            </w:r>
          </w:p>
        </w:tc>
        <w:tc>
          <w:tcPr>
            <w:tcW w:w="0" w:type="auto"/>
            <w:tcBorders>
              <w:top w:val="single" w:sz="4" w:space="0" w:color="auto"/>
              <w:left w:val="single" w:sz="4" w:space="0" w:color="auto"/>
              <w:bottom w:val="single" w:sz="4" w:space="0" w:color="auto"/>
              <w:right w:val="single" w:sz="4" w:space="0" w:color="auto"/>
            </w:tcBorders>
            <w:vAlign w:val="center"/>
          </w:tcPr>
          <w:p w14:paraId="308ACFD8" w14:textId="1F299E48" w:rsidR="0023025D" w:rsidRPr="001C3A0B" w:rsidRDefault="0023025D" w:rsidP="00EC6612">
            <w:pPr>
              <w:pStyle w:val="Sinespaciado"/>
              <w:jc w:val="center"/>
              <w:rPr>
                <w:rFonts w:ascii="Arial" w:hAnsi="Arial" w:cs="Arial"/>
                <w:sz w:val="20"/>
                <w:szCs w:val="20"/>
              </w:rPr>
            </w:pPr>
            <w:r w:rsidRPr="001C3A0B">
              <w:rPr>
                <w:rFonts w:ascii="Arial" w:hAnsi="Arial" w:cs="Arial"/>
                <w:sz w:val="20"/>
                <w:szCs w:val="20"/>
              </w:rPr>
              <w:t>0-100</w:t>
            </w:r>
          </w:p>
        </w:tc>
        <w:tc>
          <w:tcPr>
            <w:tcW w:w="0" w:type="auto"/>
            <w:tcBorders>
              <w:top w:val="single" w:sz="4" w:space="0" w:color="auto"/>
              <w:left w:val="single" w:sz="4" w:space="0" w:color="auto"/>
              <w:bottom w:val="single" w:sz="4" w:space="0" w:color="auto"/>
              <w:right w:val="single" w:sz="4" w:space="0" w:color="auto"/>
            </w:tcBorders>
            <w:vAlign w:val="center"/>
          </w:tcPr>
          <w:p w14:paraId="58544C36" w14:textId="62E7F93D" w:rsidR="0023025D" w:rsidRPr="001C3A0B" w:rsidRDefault="00753517" w:rsidP="00EC6612">
            <w:pPr>
              <w:pStyle w:val="Sinespaciado"/>
              <w:jc w:val="center"/>
              <w:rPr>
                <w:rFonts w:ascii="Arial" w:hAnsi="Arial" w:cs="Arial"/>
                <w:sz w:val="20"/>
                <w:szCs w:val="20"/>
              </w:rPr>
            </w:pPr>
            <w:r w:rsidRPr="001C3A0B">
              <w:rPr>
                <w:rFonts w:ascii="Arial" w:hAnsi="Arial" w:cs="Arial"/>
                <w:sz w:val="20"/>
                <w:szCs w:val="20"/>
              </w:rPr>
              <w:t>10</w:t>
            </w:r>
            <w:r w:rsidR="0023025D" w:rsidRPr="001C3A0B">
              <w:rPr>
                <w:rFonts w:ascii="Arial" w:hAnsi="Arial" w:cs="Arial"/>
                <w:sz w:val="20"/>
                <w:szCs w:val="20"/>
              </w:rPr>
              <w:t>%</w:t>
            </w:r>
          </w:p>
        </w:tc>
      </w:tr>
    </w:tbl>
    <w:p w14:paraId="5C40C9AE" w14:textId="77777777" w:rsidR="00BA0B60" w:rsidRPr="001C3A0B" w:rsidRDefault="00BA0B60">
      <w:pPr>
        <w:widowControl/>
        <w:rPr>
          <w:rFonts w:ascii="Arial" w:hAnsi="Arial" w:cs="Arial"/>
          <w:sz w:val="20"/>
          <w:szCs w:val="20"/>
        </w:rPr>
      </w:pPr>
    </w:p>
    <w:p w14:paraId="2A7D4E8F" w14:textId="77777777" w:rsidR="00BA0B60" w:rsidRPr="001C3A0B" w:rsidRDefault="00BA0B60" w:rsidP="00BA0B60">
      <w:pPr>
        <w:spacing w:before="3" w:line="240" w:lineRule="exact"/>
        <w:ind w:left="284"/>
        <w:jc w:val="both"/>
        <w:rPr>
          <w:rFonts w:ascii="Arial" w:hAnsi="Arial" w:cs="Arial"/>
          <w:sz w:val="20"/>
          <w:szCs w:val="20"/>
          <w:lang w:val="es-CL"/>
        </w:rPr>
      </w:pPr>
    </w:p>
    <w:p w14:paraId="379ECF16" w14:textId="05EC5DD2" w:rsidR="00BA0B60" w:rsidRPr="001C3A0B" w:rsidRDefault="00BA0B60" w:rsidP="0023025D">
      <w:pPr>
        <w:pStyle w:val="NormalWeb"/>
        <w:numPr>
          <w:ilvl w:val="0"/>
          <w:numId w:val="16"/>
        </w:numPr>
        <w:spacing w:before="0" w:beforeAutospacing="0" w:after="0" w:afterAutospacing="0"/>
        <w:ind w:left="0" w:firstLine="0"/>
        <w:rPr>
          <w:rFonts w:ascii="Arial" w:eastAsia="Calibri" w:hAnsi="Arial" w:cs="Arial"/>
          <w:b/>
          <w:bCs/>
          <w:sz w:val="20"/>
          <w:szCs w:val="20"/>
          <w:lang w:eastAsia="en-US"/>
        </w:rPr>
      </w:pPr>
      <w:r w:rsidRPr="001C3A0B">
        <w:rPr>
          <w:rFonts w:ascii="Arial" w:eastAsia="Calibri" w:hAnsi="Arial" w:cs="Arial"/>
          <w:b/>
          <w:bCs/>
          <w:sz w:val="20"/>
          <w:szCs w:val="20"/>
          <w:lang w:eastAsia="en-US"/>
        </w:rPr>
        <w:t>Propuesta Económica: (</w:t>
      </w:r>
      <w:r w:rsidR="00753517" w:rsidRPr="001C3A0B">
        <w:rPr>
          <w:rFonts w:ascii="Arial" w:eastAsia="Calibri" w:hAnsi="Arial" w:cs="Arial"/>
          <w:b/>
          <w:bCs/>
          <w:sz w:val="20"/>
          <w:szCs w:val="20"/>
          <w:lang w:eastAsia="en-US"/>
        </w:rPr>
        <w:t>7</w:t>
      </w:r>
      <w:r w:rsidRPr="001C3A0B">
        <w:rPr>
          <w:rFonts w:ascii="Arial" w:eastAsia="Calibri" w:hAnsi="Arial" w:cs="Arial"/>
          <w:b/>
          <w:bCs/>
          <w:sz w:val="20"/>
          <w:szCs w:val="20"/>
          <w:lang w:eastAsia="en-US"/>
        </w:rPr>
        <w:t>0</w:t>
      </w:r>
      <w:r w:rsidR="001B6341" w:rsidRPr="001C3A0B">
        <w:rPr>
          <w:rFonts w:ascii="Arial" w:eastAsia="Calibri" w:hAnsi="Arial" w:cs="Arial"/>
          <w:b/>
          <w:bCs/>
          <w:sz w:val="20"/>
          <w:szCs w:val="20"/>
          <w:lang w:eastAsia="en-US"/>
        </w:rPr>
        <w:t>%) -</w:t>
      </w:r>
      <w:r w:rsidRPr="001C3A0B">
        <w:rPr>
          <w:rFonts w:ascii="Arial" w:eastAsia="Calibri" w:hAnsi="Arial" w:cs="Arial"/>
          <w:b/>
          <w:bCs/>
          <w:sz w:val="20"/>
          <w:szCs w:val="20"/>
          <w:lang w:eastAsia="en-US"/>
        </w:rPr>
        <w:t xml:space="preserve"> (Puntaje máximo: 100 puntos.)</w:t>
      </w:r>
    </w:p>
    <w:p w14:paraId="627B4DD1" w14:textId="77777777" w:rsidR="00BA0B60" w:rsidRPr="001C3A0B" w:rsidRDefault="00BA0B60" w:rsidP="00BA0B60">
      <w:pPr>
        <w:pStyle w:val="NormalWeb"/>
        <w:spacing w:before="0" w:beforeAutospacing="0" w:after="0" w:afterAutospacing="0"/>
        <w:rPr>
          <w:rFonts w:ascii="Arial" w:eastAsia="Calibri" w:hAnsi="Arial" w:cs="Arial"/>
          <w:sz w:val="20"/>
          <w:szCs w:val="20"/>
          <w:lang w:eastAsia="en-US"/>
        </w:rPr>
      </w:pPr>
    </w:p>
    <w:p w14:paraId="1AAE0956" w14:textId="071E24FA" w:rsidR="00BA0B60" w:rsidRPr="001C3A0B" w:rsidRDefault="00BA0B60" w:rsidP="00BA0B60">
      <w:pPr>
        <w:spacing w:before="3" w:line="240" w:lineRule="exact"/>
        <w:ind w:left="284"/>
        <w:jc w:val="both"/>
        <w:rPr>
          <w:rFonts w:ascii="Arial" w:hAnsi="Arial" w:cs="Arial"/>
          <w:sz w:val="20"/>
          <w:szCs w:val="20"/>
          <w:lang w:val="es-CL"/>
        </w:rPr>
      </w:pPr>
      <w:r w:rsidRPr="001C3A0B">
        <w:rPr>
          <w:rFonts w:ascii="Arial" w:hAnsi="Arial" w:cs="Arial"/>
          <w:sz w:val="20"/>
          <w:szCs w:val="20"/>
          <w:lang w:val="es-CL"/>
        </w:rPr>
        <w:t>Este puntaje se definirá según los montos ofrecidos, IVA incluido, otorgando a la de menor precio el mayor puntaje y se calcularán según la siguiente fórmula:</w:t>
      </w:r>
    </w:p>
    <w:p w14:paraId="21A8E503" w14:textId="77777777" w:rsidR="00BA0B60" w:rsidRPr="001C3A0B" w:rsidRDefault="00BA0B60" w:rsidP="00BA0B60">
      <w:pPr>
        <w:spacing w:before="3" w:line="240" w:lineRule="exact"/>
        <w:ind w:firstLine="284"/>
        <w:jc w:val="both"/>
        <w:rPr>
          <w:rFonts w:ascii="Arial" w:hAnsi="Arial" w:cs="Arial"/>
          <w:sz w:val="20"/>
          <w:szCs w:val="20"/>
          <w:lang w:val="es-CL"/>
        </w:rPr>
      </w:pPr>
    </w:p>
    <w:p w14:paraId="6766637A" w14:textId="77777777" w:rsidR="00BA0B60" w:rsidRPr="001C3A0B" w:rsidRDefault="00BA0B60" w:rsidP="00BA0B60">
      <w:pPr>
        <w:spacing w:before="3" w:line="240" w:lineRule="exact"/>
        <w:ind w:firstLine="284"/>
        <w:jc w:val="both"/>
        <w:rPr>
          <w:rFonts w:ascii="Arial" w:hAnsi="Arial" w:cs="Arial"/>
          <w:sz w:val="20"/>
          <w:szCs w:val="20"/>
          <w:lang w:val="es-CL"/>
        </w:rPr>
      </w:pPr>
      <w:r w:rsidRPr="001C3A0B">
        <w:rPr>
          <w:rFonts w:ascii="Arial" w:hAnsi="Arial" w:cs="Arial"/>
          <w:sz w:val="20"/>
          <w:szCs w:val="20"/>
          <w:lang w:val="es-CL"/>
        </w:rPr>
        <w:t>Puntaje precio ítem = ((precio oferente - precio mínimo) / Precio oferente) *100)</w:t>
      </w:r>
    </w:p>
    <w:p w14:paraId="5E0332C9" w14:textId="77777777" w:rsidR="00BA0B60" w:rsidRPr="001C3A0B" w:rsidRDefault="00BA0B60" w:rsidP="00BA0B60">
      <w:pPr>
        <w:pStyle w:val="NormalWeb"/>
        <w:spacing w:before="0" w:beforeAutospacing="0" w:after="0" w:afterAutospacing="0"/>
        <w:rPr>
          <w:rFonts w:ascii="Arial" w:eastAsia="Calibri" w:hAnsi="Arial" w:cs="Arial"/>
          <w:sz w:val="20"/>
          <w:szCs w:val="20"/>
          <w:lang w:eastAsia="en-US"/>
        </w:rPr>
      </w:pPr>
    </w:p>
    <w:p w14:paraId="6B46AB2B" w14:textId="77777777" w:rsidR="00BA0B60" w:rsidRPr="001C3A0B" w:rsidRDefault="00BA0B60" w:rsidP="00BA0B60">
      <w:pPr>
        <w:rPr>
          <w:rFonts w:ascii="Arial" w:hAnsi="Arial" w:cs="Arial"/>
          <w:sz w:val="20"/>
          <w:szCs w:val="20"/>
          <w:lang w:val="es-CL"/>
        </w:rPr>
      </w:pPr>
    </w:p>
    <w:p w14:paraId="73E74C78" w14:textId="4E757FED" w:rsidR="0023025D" w:rsidRPr="001C3A0B" w:rsidRDefault="0023025D" w:rsidP="0023025D">
      <w:pPr>
        <w:pStyle w:val="NormalWeb"/>
        <w:numPr>
          <w:ilvl w:val="0"/>
          <w:numId w:val="16"/>
        </w:numPr>
        <w:spacing w:before="0" w:beforeAutospacing="0" w:after="0" w:afterAutospacing="0"/>
        <w:ind w:left="0" w:firstLine="0"/>
        <w:rPr>
          <w:rFonts w:ascii="Arial" w:eastAsia="Calibri" w:hAnsi="Arial" w:cs="Arial"/>
          <w:b/>
          <w:bCs/>
          <w:sz w:val="20"/>
          <w:szCs w:val="20"/>
          <w:lang w:eastAsia="en-US"/>
        </w:rPr>
      </w:pPr>
      <w:r w:rsidRPr="001C3A0B">
        <w:rPr>
          <w:rFonts w:ascii="Arial" w:eastAsia="Calibri" w:hAnsi="Arial" w:cs="Arial"/>
          <w:b/>
          <w:bCs/>
          <w:sz w:val="20"/>
          <w:szCs w:val="20"/>
          <w:lang w:eastAsia="en-US"/>
        </w:rPr>
        <w:t>Tiempo de Entrega (</w:t>
      </w:r>
      <w:r w:rsidR="00DC57AC" w:rsidRPr="001C3A0B">
        <w:rPr>
          <w:rFonts w:ascii="Arial" w:eastAsia="Calibri" w:hAnsi="Arial" w:cs="Arial"/>
          <w:b/>
          <w:bCs/>
          <w:sz w:val="20"/>
          <w:szCs w:val="20"/>
          <w:lang w:eastAsia="en-US"/>
        </w:rPr>
        <w:t>20</w:t>
      </w:r>
      <w:r w:rsidRPr="001C3A0B">
        <w:rPr>
          <w:rFonts w:ascii="Arial" w:eastAsia="Calibri" w:hAnsi="Arial" w:cs="Arial"/>
          <w:b/>
          <w:bCs/>
          <w:sz w:val="20"/>
          <w:szCs w:val="20"/>
          <w:lang w:eastAsia="en-US"/>
        </w:rPr>
        <w:t>%) (Puntaje máximo: 100 puntos.)</w:t>
      </w:r>
    </w:p>
    <w:p w14:paraId="0B6D86A4" w14:textId="77777777" w:rsidR="0023025D" w:rsidRPr="001C3A0B" w:rsidRDefault="0023025D" w:rsidP="0023025D">
      <w:pPr>
        <w:pStyle w:val="NormalWeb"/>
        <w:spacing w:before="0" w:beforeAutospacing="0" w:after="0" w:afterAutospacing="0"/>
        <w:jc w:val="both"/>
        <w:rPr>
          <w:rFonts w:ascii="Arial" w:eastAsia="Calibri" w:hAnsi="Arial" w:cs="Arial"/>
          <w:sz w:val="20"/>
          <w:szCs w:val="20"/>
          <w:lang w:eastAsia="en-US"/>
        </w:rPr>
      </w:pPr>
    </w:p>
    <w:p w14:paraId="3AA55C31" w14:textId="1EB0E85B" w:rsidR="0023025D" w:rsidRPr="001C3A0B" w:rsidRDefault="0023025D" w:rsidP="0023025D">
      <w:pPr>
        <w:spacing w:before="3" w:line="240" w:lineRule="exact"/>
        <w:ind w:left="284"/>
        <w:jc w:val="both"/>
        <w:rPr>
          <w:rFonts w:ascii="Arial" w:hAnsi="Arial" w:cs="Arial"/>
          <w:sz w:val="20"/>
          <w:szCs w:val="20"/>
          <w:lang w:val="es-CL"/>
        </w:rPr>
      </w:pPr>
      <w:r w:rsidRPr="001C3A0B">
        <w:rPr>
          <w:rFonts w:ascii="Arial" w:hAnsi="Arial" w:cs="Arial"/>
          <w:sz w:val="20"/>
          <w:szCs w:val="20"/>
          <w:lang w:val="es-CL"/>
        </w:rPr>
        <w:lastRenderedPageBreak/>
        <w:t xml:space="preserve">Se refiere al período de tiempo en días </w:t>
      </w:r>
      <w:r w:rsidR="00DC57AC" w:rsidRPr="001C3A0B">
        <w:rPr>
          <w:rFonts w:ascii="Arial" w:hAnsi="Arial" w:cs="Arial"/>
          <w:sz w:val="20"/>
          <w:szCs w:val="20"/>
          <w:lang w:val="es-CL"/>
        </w:rPr>
        <w:t>hábiles</w:t>
      </w:r>
      <w:r w:rsidRPr="001C3A0B">
        <w:rPr>
          <w:rFonts w:ascii="Arial" w:hAnsi="Arial" w:cs="Arial"/>
          <w:sz w:val="20"/>
          <w:szCs w:val="20"/>
          <w:lang w:val="es-CL"/>
        </w:rPr>
        <w:t xml:space="preserve"> de entrega de los componentes solicitados, considerar que los puntos de entrega atienden solo en días hábiles, excluyendo feriados y fines de semana (punto 4. de estas bases técnicas).</w:t>
      </w:r>
    </w:p>
    <w:p w14:paraId="33AB0376" w14:textId="77777777" w:rsidR="0023025D" w:rsidRPr="001C3A0B" w:rsidRDefault="0023025D" w:rsidP="0023025D">
      <w:pPr>
        <w:spacing w:before="3" w:line="240" w:lineRule="exact"/>
        <w:ind w:left="284"/>
        <w:jc w:val="both"/>
        <w:rPr>
          <w:rFonts w:ascii="Arial" w:hAnsi="Arial" w:cs="Arial"/>
          <w:sz w:val="20"/>
          <w:szCs w:val="20"/>
          <w:lang w:val="es-CL"/>
        </w:rPr>
      </w:pPr>
    </w:p>
    <w:p w14:paraId="4455A7EF" w14:textId="74CE9159" w:rsidR="0023025D" w:rsidRPr="001C3A0B" w:rsidRDefault="0023025D" w:rsidP="0023025D">
      <w:pPr>
        <w:spacing w:before="3" w:line="240" w:lineRule="exact"/>
        <w:ind w:left="284"/>
        <w:jc w:val="both"/>
        <w:rPr>
          <w:rFonts w:ascii="Arial" w:hAnsi="Arial" w:cs="Arial"/>
          <w:sz w:val="20"/>
          <w:szCs w:val="20"/>
          <w:lang w:val="es-CL"/>
        </w:rPr>
      </w:pPr>
      <w:r w:rsidRPr="001C3A0B">
        <w:rPr>
          <w:rFonts w:ascii="Arial" w:hAnsi="Arial" w:cs="Arial"/>
          <w:sz w:val="20"/>
          <w:szCs w:val="20"/>
        </w:rPr>
        <w:t>Escala Puntaje</w:t>
      </w:r>
    </w:p>
    <w:p w14:paraId="3FF64387" w14:textId="77777777" w:rsidR="0023025D" w:rsidRPr="001C3A0B" w:rsidRDefault="0023025D" w:rsidP="0023025D">
      <w:pPr>
        <w:pStyle w:val="NormalWeb"/>
        <w:spacing w:before="0" w:beforeAutospacing="0" w:after="0" w:afterAutospacing="0"/>
        <w:rPr>
          <w:rFonts w:ascii="Arial" w:eastAsia="Calibri" w:hAnsi="Arial" w:cs="Arial"/>
          <w:sz w:val="20"/>
          <w:szCs w:val="20"/>
          <w:lang w:eastAsia="en-US"/>
        </w:rPr>
      </w:pPr>
    </w:p>
    <w:p w14:paraId="25184927" w14:textId="1481BEE2" w:rsidR="0023025D" w:rsidRPr="001C3A0B" w:rsidRDefault="0023025D" w:rsidP="000827CF">
      <w:pPr>
        <w:pStyle w:val="NormalWeb"/>
        <w:spacing w:before="0" w:beforeAutospacing="0" w:after="0" w:afterAutospacing="0"/>
        <w:ind w:firstLine="284"/>
        <w:rPr>
          <w:rFonts w:ascii="Arial" w:eastAsia="Calibri" w:hAnsi="Arial" w:cs="Arial"/>
          <w:sz w:val="20"/>
          <w:szCs w:val="20"/>
          <w:lang w:eastAsia="en-US"/>
        </w:rPr>
      </w:pPr>
      <w:r w:rsidRPr="001C3A0B">
        <w:rPr>
          <w:rFonts w:ascii="Arial" w:eastAsia="Calibri" w:hAnsi="Arial" w:cs="Arial"/>
          <w:sz w:val="20"/>
          <w:szCs w:val="20"/>
          <w:lang w:eastAsia="en-US"/>
        </w:rPr>
        <w:t xml:space="preserve">3 días </w:t>
      </w:r>
      <w:r w:rsidR="00DC57AC" w:rsidRPr="001C3A0B">
        <w:rPr>
          <w:rFonts w:ascii="Arial" w:eastAsia="Calibri" w:hAnsi="Arial" w:cs="Arial"/>
          <w:sz w:val="20"/>
          <w:szCs w:val="20"/>
          <w:lang w:eastAsia="en-US"/>
        </w:rPr>
        <w:t>hábiles</w:t>
      </w:r>
      <w:r w:rsidRPr="001C3A0B">
        <w:rPr>
          <w:rFonts w:ascii="Arial" w:eastAsia="Calibri" w:hAnsi="Arial" w:cs="Arial"/>
          <w:sz w:val="20"/>
          <w:szCs w:val="20"/>
          <w:lang w:eastAsia="en-US"/>
        </w:rPr>
        <w:t xml:space="preserve"> o menos.  </w:t>
      </w:r>
      <w:r w:rsidRPr="001C3A0B">
        <w:rPr>
          <w:rFonts w:ascii="Arial" w:eastAsia="Calibri" w:hAnsi="Arial" w:cs="Arial"/>
          <w:sz w:val="20"/>
          <w:szCs w:val="20"/>
          <w:lang w:eastAsia="en-US"/>
        </w:rPr>
        <w:tab/>
      </w:r>
      <w:r w:rsidR="001B6341" w:rsidRPr="001C3A0B">
        <w:rPr>
          <w:rFonts w:ascii="Arial" w:eastAsia="Calibri" w:hAnsi="Arial" w:cs="Arial"/>
          <w:sz w:val="20"/>
          <w:szCs w:val="20"/>
          <w:lang w:eastAsia="en-US"/>
        </w:rPr>
        <w:t xml:space="preserve"> </w:t>
      </w:r>
      <w:r w:rsidR="001B6341" w:rsidRPr="001C3A0B">
        <w:rPr>
          <w:rFonts w:ascii="Arial" w:eastAsia="Calibri" w:hAnsi="Arial" w:cs="Arial"/>
          <w:sz w:val="20"/>
          <w:szCs w:val="20"/>
          <w:lang w:eastAsia="en-US"/>
        </w:rPr>
        <w:tab/>
      </w:r>
      <w:r w:rsidR="00007514">
        <w:rPr>
          <w:rFonts w:ascii="Arial" w:eastAsia="Calibri" w:hAnsi="Arial" w:cs="Arial"/>
          <w:sz w:val="20"/>
          <w:szCs w:val="20"/>
          <w:lang w:eastAsia="en-US"/>
        </w:rPr>
        <w:t xml:space="preserve">       </w:t>
      </w:r>
      <w:r w:rsidR="001B6341" w:rsidRPr="001C3A0B">
        <w:rPr>
          <w:rFonts w:ascii="Arial" w:eastAsia="Calibri" w:hAnsi="Arial" w:cs="Arial"/>
          <w:sz w:val="20"/>
          <w:szCs w:val="20"/>
          <w:lang w:eastAsia="en-US"/>
        </w:rPr>
        <w:t xml:space="preserve">     </w:t>
      </w:r>
      <w:r w:rsidRPr="001C3A0B">
        <w:rPr>
          <w:rFonts w:ascii="Arial" w:eastAsia="Calibri" w:hAnsi="Arial" w:cs="Arial"/>
          <w:sz w:val="20"/>
          <w:szCs w:val="20"/>
          <w:lang w:eastAsia="en-US"/>
        </w:rPr>
        <w:t>- 100 puntos</w:t>
      </w:r>
    </w:p>
    <w:p w14:paraId="2FBB2207" w14:textId="2EBEB766" w:rsidR="0023025D" w:rsidRPr="001C3A0B" w:rsidRDefault="0023025D" w:rsidP="000827CF">
      <w:pPr>
        <w:pStyle w:val="NormalWeb"/>
        <w:spacing w:before="0" w:beforeAutospacing="0" w:after="0" w:afterAutospacing="0"/>
        <w:ind w:firstLine="284"/>
        <w:rPr>
          <w:rFonts w:ascii="Arial" w:eastAsia="Calibri" w:hAnsi="Arial" w:cs="Arial"/>
          <w:sz w:val="20"/>
          <w:szCs w:val="20"/>
          <w:lang w:eastAsia="en-US"/>
        </w:rPr>
      </w:pPr>
      <w:r w:rsidRPr="001C3A0B">
        <w:rPr>
          <w:rFonts w:ascii="Arial" w:eastAsia="Calibri" w:hAnsi="Arial" w:cs="Arial"/>
          <w:sz w:val="20"/>
          <w:szCs w:val="20"/>
          <w:lang w:eastAsia="en-US"/>
        </w:rPr>
        <w:t xml:space="preserve">De 4 días </w:t>
      </w:r>
      <w:r w:rsidR="001B6341" w:rsidRPr="001C3A0B">
        <w:rPr>
          <w:rFonts w:ascii="Arial" w:eastAsia="Calibri" w:hAnsi="Arial" w:cs="Arial"/>
          <w:sz w:val="20"/>
          <w:szCs w:val="20"/>
          <w:lang w:eastAsia="en-US"/>
        </w:rPr>
        <w:t xml:space="preserve">hábiles </w:t>
      </w:r>
      <w:r w:rsidRPr="001C3A0B">
        <w:rPr>
          <w:rFonts w:ascii="Arial" w:eastAsia="Calibri" w:hAnsi="Arial" w:cs="Arial"/>
          <w:sz w:val="20"/>
          <w:szCs w:val="20"/>
          <w:lang w:eastAsia="en-US"/>
        </w:rPr>
        <w:t>a 7</w:t>
      </w:r>
      <w:r w:rsidR="001B6341" w:rsidRPr="001C3A0B">
        <w:rPr>
          <w:rFonts w:ascii="Arial" w:eastAsia="Calibri" w:hAnsi="Arial" w:cs="Arial"/>
          <w:sz w:val="20"/>
          <w:szCs w:val="20"/>
          <w:lang w:eastAsia="en-US"/>
        </w:rPr>
        <w:t xml:space="preserve"> días hábiles</w:t>
      </w:r>
      <w:r w:rsidRPr="001C3A0B">
        <w:rPr>
          <w:rFonts w:ascii="Arial" w:eastAsia="Calibri" w:hAnsi="Arial" w:cs="Arial"/>
          <w:sz w:val="20"/>
          <w:szCs w:val="20"/>
          <w:lang w:eastAsia="en-US"/>
        </w:rPr>
        <w:tab/>
      </w:r>
      <w:r w:rsidRPr="001C3A0B">
        <w:rPr>
          <w:rFonts w:ascii="Arial" w:eastAsia="Calibri" w:hAnsi="Arial" w:cs="Arial"/>
          <w:sz w:val="20"/>
          <w:szCs w:val="20"/>
          <w:lang w:eastAsia="en-US"/>
        </w:rPr>
        <w:tab/>
        <w:t>- 50 puntos</w:t>
      </w:r>
    </w:p>
    <w:p w14:paraId="39153D9C" w14:textId="3C4A91CD" w:rsidR="0023025D" w:rsidRPr="001C3A0B" w:rsidRDefault="0023025D" w:rsidP="000827CF">
      <w:pPr>
        <w:pStyle w:val="NormalWeb"/>
        <w:spacing w:before="0" w:beforeAutospacing="0" w:after="0" w:afterAutospacing="0"/>
        <w:ind w:firstLine="284"/>
        <w:rPr>
          <w:rFonts w:ascii="Arial" w:eastAsia="Calibri" w:hAnsi="Arial" w:cs="Arial"/>
          <w:sz w:val="20"/>
          <w:szCs w:val="20"/>
          <w:lang w:eastAsia="en-US"/>
        </w:rPr>
      </w:pPr>
      <w:r w:rsidRPr="001C3A0B">
        <w:rPr>
          <w:rFonts w:ascii="Arial" w:eastAsia="Calibri" w:hAnsi="Arial" w:cs="Arial"/>
          <w:sz w:val="20"/>
          <w:szCs w:val="20"/>
          <w:lang w:eastAsia="en-US"/>
        </w:rPr>
        <w:t xml:space="preserve">De </w:t>
      </w:r>
      <w:r w:rsidR="001B6341" w:rsidRPr="001C3A0B">
        <w:rPr>
          <w:rFonts w:ascii="Arial" w:eastAsia="Calibri" w:hAnsi="Arial" w:cs="Arial"/>
          <w:sz w:val="20"/>
          <w:szCs w:val="20"/>
          <w:lang w:eastAsia="en-US"/>
        </w:rPr>
        <w:t>8</w:t>
      </w:r>
      <w:r w:rsidRPr="001C3A0B">
        <w:rPr>
          <w:rFonts w:ascii="Arial" w:eastAsia="Calibri" w:hAnsi="Arial" w:cs="Arial"/>
          <w:sz w:val="20"/>
          <w:szCs w:val="20"/>
          <w:lang w:eastAsia="en-US"/>
        </w:rPr>
        <w:t xml:space="preserve"> </w:t>
      </w:r>
      <w:r w:rsidR="001B6341" w:rsidRPr="001C3A0B">
        <w:rPr>
          <w:rFonts w:ascii="Arial" w:eastAsia="Calibri" w:hAnsi="Arial" w:cs="Arial"/>
          <w:sz w:val="20"/>
          <w:szCs w:val="20"/>
          <w:lang w:eastAsia="en-US"/>
        </w:rPr>
        <w:t>días hábiles hasta 10</w:t>
      </w:r>
      <w:r w:rsidRPr="001C3A0B">
        <w:rPr>
          <w:rFonts w:ascii="Arial" w:eastAsia="Calibri" w:hAnsi="Arial" w:cs="Arial"/>
          <w:sz w:val="20"/>
          <w:szCs w:val="20"/>
          <w:lang w:eastAsia="en-US"/>
        </w:rPr>
        <w:t xml:space="preserve"> días </w:t>
      </w:r>
      <w:r w:rsidR="001B6341" w:rsidRPr="001C3A0B">
        <w:rPr>
          <w:rFonts w:ascii="Arial" w:eastAsia="Calibri" w:hAnsi="Arial" w:cs="Arial"/>
          <w:sz w:val="20"/>
          <w:szCs w:val="20"/>
          <w:lang w:eastAsia="en-US"/>
        </w:rPr>
        <w:t>hábiles</w:t>
      </w:r>
      <w:r w:rsidRPr="001C3A0B">
        <w:rPr>
          <w:rFonts w:ascii="Arial" w:eastAsia="Calibri" w:hAnsi="Arial" w:cs="Arial"/>
          <w:sz w:val="20"/>
          <w:szCs w:val="20"/>
          <w:lang w:eastAsia="en-US"/>
        </w:rPr>
        <w:tab/>
        <w:t>- 10 puntos</w:t>
      </w:r>
    </w:p>
    <w:p w14:paraId="1FC31945" w14:textId="77777777" w:rsidR="00951AF0" w:rsidRPr="001C3A0B" w:rsidRDefault="00951AF0" w:rsidP="000827CF">
      <w:pPr>
        <w:pStyle w:val="NormalWeb"/>
        <w:spacing w:before="0" w:beforeAutospacing="0" w:after="0" w:afterAutospacing="0"/>
        <w:ind w:firstLine="284"/>
        <w:rPr>
          <w:rFonts w:ascii="Arial" w:eastAsia="Calibri" w:hAnsi="Arial" w:cs="Arial"/>
          <w:sz w:val="20"/>
          <w:szCs w:val="20"/>
          <w:lang w:eastAsia="en-US"/>
        </w:rPr>
      </w:pPr>
    </w:p>
    <w:p w14:paraId="7F2CC2D4" w14:textId="1F523D02" w:rsidR="00951AF0" w:rsidRPr="001C3A0B" w:rsidRDefault="00951AF0" w:rsidP="000827CF">
      <w:pPr>
        <w:pStyle w:val="NormalWeb"/>
        <w:spacing w:before="0" w:beforeAutospacing="0" w:after="0" w:afterAutospacing="0"/>
        <w:ind w:firstLine="284"/>
        <w:rPr>
          <w:rFonts w:ascii="Arial" w:eastAsia="Calibri" w:hAnsi="Arial" w:cs="Arial"/>
          <w:b/>
          <w:bCs/>
          <w:sz w:val="20"/>
          <w:szCs w:val="20"/>
          <w:lang w:eastAsia="en-US"/>
        </w:rPr>
      </w:pPr>
      <w:r w:rsidRPr="001C3A0B">
        <w:rPr>
          <w:rFonts w:ascii="Arial" w:eastAsia="Calibri" w:hAnsi="Arial" w:cs="Arial"/>
          <w:b/>
          <w:bCs/>
          <w:sz w:val="20"/>
          <w:szCs w:val="20"/>
          <w:lang w:eastAsia="en-US"/>
        </w:rPr>
        <w:t>*En caso de superar los 10 días hábiles, la oferta será declarada inadmisible.</w:t>
      </w:r>
    </w:p>
    <w:p w14:paraId="4CF4C86C" w14:textId="77777777" w:rsidR="00951AF0" w:rsidRPr="001C3A0B" w:rsidRDefault="00951AF0" w:rsidP="000827CF">
      <w:pPr>
        <w:pStyle w:val="NormalWeb"/>
        <w:spacing w:before="0" w:beforeAutospacing="0" w:after="0" w:afterAutospacing="0"/>
        <w:ind w:firstLine="284"/>
        <w:rPr>
          <w:rFonts w:ascii="Arial" w:eastAsia="Calibri" w:hAnsi="Arial" w:cs="Arial"/>
          <w:b/>
          <w:bCs/>
          <w:sz w:val="20"/>
          <w:szCs w:val="20"/>
          <w:lang w:eastAsia="en-US"/>
        </w:rPr>
      </w:pPr>
    </w:p>
    <w:p w14:paraId="2272D8DB" w14:textId="77777777" w:rsidR="0023025D" w:rsidRPr="001C3A0B" w:rsidRDefault="0023025D" w:rsidP="0023025D">
      <w:pPr>
        <w:pStyle w:val="NormalWeb"/>
        <w:spacing w:before="0" w:beforeAutospacing="0" w:after="0" w:afterAutospacing="0"/>
        <w:ind w:left="720"/>
        <w:rPr>
          <w:rFonts w:ascii="Arial" w:eastAsia="Calibri" w:hAnsi="Arial" w:cs="Arial"/>
          <w:sz w:val="20"/>
          <w:szCs w:val="20"/>
          <w:lang w:eastAsia="en-US"/>
        </w:rPr>
      </w:pPr>
    </w:p>
    <w:p w14:paraId="2AF61995" w14:textId="6440845A" w:rsidR="0023025D" w:rsidRPr="001C3A0B" w:rsidRDefault="0023025D" w:rsidP="0023025D">
      <w:pPr>
        <w:pStyle w:val="NormalWeb"/>
        <w:spacing w:before="0" w:beforeAutospacing="0" w:after="0" w:afterAutospacing="0"/>
        <w:rPr>
          <w:rFonts w:ascii="Arial" w:eastAsia="Calibri" w:hAnsi="Arial" w:cs="Arial"/>
          <w:b/>
          <w:bCs/>
          <w:sz w:val="20"/>
          <w:szCs w:val="20"/>
          <w:lang w:eastAsia="en-US"/>
        </w:rPr>
      </w:pPr>
      <w:r w:rsidRPr="001C3A0B">
        <w:rPr>
          <w:rFonts w:ascii="Arial" w:eastAsia="Calibri" w:hAnsi="Arial" w:cs="Arial"/>
          <w:b/>
          <w:bCs/>
          <w:sz w:val="20"/>
          <w:szCs w:val="20"/>
          <w:lang w:eastAsia="en-US"/>
        </w:rPr>
        <w:t xml:space="preserve">c)  </w:t>
      </w:r>
      <w:r w:rsidRPr="001C3A0B">
        <w:rPr>
          <w:rFonts w:ascii="Arial" w:eastAsia="Calibri" w:hAnsi="Arial" w:cs="Arial"/>
          <w:b/>
          <w:bCs/>
          <w:sz w:val="20"/>
          <w:szCs w:val="20"/>
          <w:lang w:eastAsia="en-US"/>
        </w:rPr>
        <w:tab/>
        <w:t>Criterio Sustentable (</w:t>
      </w:r>
      <w:r w:rsidR="00DC57AC" w:rsidRPr="001C3A0B">
        <w:rPr>
          <w:rFonts w:ascii="Arial" w:eastAsia="Calibri" w:hAnsi="Arial" w:cs="Arial"/>
          <w:b/>
          <w:bCs/>
          <w:sz w:val="20"/>
          <w:szCs w:val="20"/>
          <w:lang w:eastAsia="en-US"/>
        </w:rPr>
        <w:t>10</w:t>
      </w:r>
      <w:r w:rsidRPr="001C3A0B">
        <w:rPr>
          <w:rFonts w:ascii="Arial" w:eastAsia="Calibri" w:hAnsi="Arial" w:cs="Arial"/>
          <w:b/>
          <w:bCs/>
          <w:sz w:val="20"/>
          <w:szCs w:val="20"/>
          <w:lang w:eastAsia="en-US"/>
        </w:rPr>
        <w:t>%) (Puntaje máximo: 100 puntos)</w:t>
      </w:r>
    </w:p>
    <w:p w14:paraId="3E4042AB" w14:textId="77777777" w:rsidR="0023025D" w:rsidRPr="001C3A0B" w:rsidRDefault="0023025D" w:rsidP="0023025D">
      <w:pPr>
        <w:pStyle w:val="NormalWeb"/>
        <w:spacing w:before="0" w:beforeAutospacing="0" w:after="0" w:afterAutospacing="0"/>
        <w:rPr>
          <w:rFonts w:ascii="Arial" w:eastAsia="Calibri" w:hAnsi="Arial" w:cs="Arial"/>
          <w:sz w:val="20"/>
          <w:szCs w:val="20"/>
          <w:lang w:eastAsia="en-US"/>
        </w:rPr>
      </w:pPr>
    </w:p>
    <w:p w14:paraId="424A7648" w14:textId="77777777" w:rsidR="0023025D" w:rsidRPr="001C3A0B" w:rsidRDefault="0023025D" w:rsidP="0023025D">
      <w:pPr>
        <w:spacing w:before="3" w:line="240" w:lineRule="exact"/>
        <w:jc w:val="both"/>
        <w:rPr>
          <w:rFonts w:ascii="Arial" w:hAnsi="Arial" w:cs="Arial"/>
          <w:sz w:val="20"/>
          <w:szCs w:val="20"/>
          <w:lang w:val="es-CL"/>
        </w:rPr>
      </w:pPr>
      <w:r w:rsidRPr="001C3A0B">
        <w:rPr>
          <w:rFonts w:ascii="Arial" w:hAnsi="Arial" w:cs="Arial"/>
          <w:sz w:val="20"/>
          <w:szCs w:val="20"/>
          <w:lang w:val="es-CL"/>
        </w:rPr>
        <w:t>El oferente deberá informar si posee una política de reducción de desechos o política de reciclaje.</w:t>
      </w:r>
    </w:p>
    <w:p w14:paraId="3DA89208" w14:textId="4218AE0F" w:rsidR="0023025D" w:rsidRPr="001C3A0B" w:rsidRDefault="0023025D" w:rsidP="0023025D">
      <w:pPr>
        <w:spacing w:before="3" w:line="240" w:lineRule="exact"/>
        <w:jc w:val="both"/>
        <w:rPr>
          <w:rFonts w:ascii="Arial" w:hAnsi="Arial" w:cs="Arial"/>
          <w:sz w:val="20"/>
          <w:szCs w:val="20"/>
          <w:lang w:val="es-CL"/>
        </w:rPr>
      </w:pPr>
      <w:r w:rsidRPr="001C3A0B">
        <w:rPr>
          <w:rFonts w:ascii="Arial" w:hAnsi="Arial" w:cs="Arial"/>
          <w:sz w:val="20"/>
          <w:szCs w:val="20"/>
          <w:lang w:val="es-CL"/>
        </w:rPr>
        <w:t xml:space="preserve">La asignación de puntajes en este criterio se materializará </w:t>
      </w:r>
      <w:r w:rsidR="000827CF" w:rsidRPr="001C3A0B">
        <w:rPr>
          <w:rFonts w:ascii="Arial" w:hAnsi="Arial" w:cs="Arial"/>
          <w:sz w:val="20"/>
          <w:szCs w:val="20"/>
          <w:lang w:val="es-CL"/>
        </w:rPr>
        <w:t>de acuerdo con</w:t>
      </w:r>
      <w:r w:rsidRPr="001C3A0B">
        <w:rPr>
          <w:rFonts w:ascii="Arial" w:hAnsi="Arial" w:cs="Arial"/>
          <w:sz w:val="20"/>
          <w:szCs w:val="20"/>
          <w:lang w:val="es-CL"/>
        </w:rPr>
        <w:t xml:space="preserve"> lo siguiente:</w:t>
      </w:r>
    </w:p>
    <w:p w14:paraId="06F709A3" w14:textId="77777777" w:rsidR="0023025D" w:rsidRPr="001C3A0B" w:rsidRDefault="0023025D" w:rsidP="0023025D">
      <w:pPr>
        <w:jc w:val="both"/>
        <w:rPr>
          <w:rFonts w:ascii="Arial" w:hAnsi="Arial" w:cs="Arial"/>
          <w:sz w:val="20"/>
          <w:szCs w:val="20"/>
          <w:lang w:val="es-CL"/>
        </w:rPr>
      </w:pPr>
    </w:p>
    <w:p w14:paraId="4E3965B1" w14:textId="77777777" w:rsidR="0023025D" w:rsidRPr="001C3A0B" w:rsidRDefault="0023025D" w:rsidP="0023025D">
      <w:pPr>
        <w:spacing w:before="3" w:line="240" w:lineRule="exact"/>
        <w:jc w:val="both"/>
        <w:rPr>
          <w:rFonts w:ascii="Arial" w:hAnsi="Arial" w:cs="Arial"/>
          <w:sz w:val="20"/>
          <w:szCs w:val="20"/>
          <w:lang w:val="es-CL"/>
        </w:rPr>
      </w:pPr>
      <w:r w:rsidRPr="001C3A0B">
        <w:rPr>
          <w:rFonts w:ascii="Arial" w:hAnsi="Arial" w:cs="Arial"/>
          <w:sz w:val="20"/>
          <w:szCs w:val="20"/>
          <w:lang w:val="es-CL"/>
        </w:rPr>
        <w:t>Escala Puntaje</w:t>
      </w:r>
    </w:p>
    <w:p w14:paraId="0AFF08FA" w14:textId="77777777" w:rsidR="0023025D" w:rsidRPr="001C3A0B" w:rsidRDefault="0023025D" w:rsidP="0023025D">
      <w:pPr>
        <w:jc w:val="both"/>
        <w:rPr>
          <w:rFonts w:ascii="Arial" w:hAnsi="Arial" w:cs="Arial"/>
          <w:sz w:val="20"/>
          <w:szCs w:val="20"/>
          <w:lang w:val="es-CL"/>
        </w:rPr>
      </w:pPr>
    </w:p>
    <w:p w14:paraId="750811D8" w14:textId="77777777" w:rsidR="0023025D" w:rsidRPr="001C3A0B" w:rsidRDefault="0023025D" w:rsidP="0023025D">
      <w:pPr>
        <w:jc w:val="both"/>
        <w:rPr>
          <w:rFonts w:ascii="Arial" w:hAnsi="Arial" w:cs="Arial"/>
          <w:sz w:val="20"/>
          <w:szCs w:val="20"/>
          <w:lang w:val="es-CL"/>
        </w:rPr>
      </w:pPr>
      <w:r w:rsidRPr="001C3A0B">
        <w:rPr>
          <w:rFonts w:ascii="Arial" w:hAnsi="Arial" w:cs="Arial"/>
          <w:sz w:val="20"/>
          <w:szCs w:val="20"/>
          <w:lang w:val="es-CL"/>
        </w:rPr>
        <w:t>Posee política de reducción de deshechos o política de reciclaje 100 puntos</w:t>
      </w:r>
    </w:p>
    <w:p w14:paraId="51A1800E" w14:textId="77777777" w:rsidR="0023025D" w:rsidRPr="001C3A0B" w:rsidRDefault="0023025D" w:rsidP="0023025D">
      <w:pPr>
        <w:jc w:val="both"/>
        <w:rPr>
          <w:rFonts w:ascii="Arial" w:hAnsi="Arial" w:cs="Arial"/>
          <w:sz w:val="20"/>
          <w:szCs w:val="20"/>
          <w:lang w:val="es-CL"/>
        </w:rPr>
      </w:pPr>
      <w:r w:rsidRPr="001C3A0B">
        <w:rPr>
          <w:rFonts w:ascii="Arial" w:hAnsi="Arial" w:cs="Arial"/>
          <w:sz w:val="20"/>
          <w:szCs w:val="20"/>
          <w:lang w:val="es-CL"/>
        </w:rPr>
        <w:t>No posee política de reducción de deshecho / no presenta. 0 puntos</w:t>
      </w:r>
    </w:p>
    <w:p w14:paraId="0AACCE4B" w14:textId="6CE11932" w:rsidR="0023025D" w:rsidRPr="001C3A0B" w:rsidRDefault="0023025D" w:rsidP="0023025D">
      <w:pPr>
        <w:pStyle w:val="NormalWeb"/>
        <w:spacing w:before="0" w:beforeAutospacing="0" w:after="0" w:afterAutospacing="0"/>
        <w:rPr>
          <w:rFonts w:ascii="Arial" w:eastAsia="Calibri" w:hAnsi="Arial" w:cs="Arial"/>
          <w:sz w:val="20"/>
          <w:szCs w:val="20"/>
          <w:lang w:eastAsia="en-US"/>
        </w:rPr>
      </w:pPr>
    </w:p>
    <w:p w14:paraId="0193B90A" w14:textId="77777777" w:rsidR="0023025D" w:rsidRPr="001C3A0B" w:rsidRDefault="0023025D" w:rsidP="0023025D">
      <w:pPr>
        <w:pStyle w:val="Prrafodelista"/>
        <w:numPr>
          <w:ilvl w:val="0"/>
          <w:numId w:val="11"/>
        </w:numPr>
        <w:ind w:left="284" w:hanging="284"/>
        <w:jc w:val="both"/>
        <w:rPr>
          <w:rFonts w:ascii="Arial" w:hAnsi="Arial" w:cs="Arial"/>
          <w:b/>
          <w:sz w:val="20"/>
          <w:szCs w:val="20"/>
          <w:u w:val="single"/>
          <w:lang w:val="es-CL"/>
        </w:rPr>
      </w:pPr>
      <w:r w:rsidRPr="001C3A0B">
        <w:rPr>
          <w:rFonts w:ascii="Arial" w:hAnsi="Arial" w:cs="Arial"/>
          <w:b/>
          <w:sz w:val="20"/>
          <w:szCs w:val="20"/>
          <w:u w:val="single"/>
          <w:lang w:val="es-CL"/>
        </w:rPr>
        <w:t>Entrega de Productos y Plazos</w:t>
      </w:r>
    </w:p>
    <w:p w14:paraId="1B2E6603" w14:textId="77777777" w:rsidR="0023025D" w:rsidRPr="001C3A0B" w:rsidRDefault="0023025D" w:rsidP="0023025D">
      <w:pPr>
        <w:pStyle w:val="Prrafodelista"/>
        <w:ind w:left="284"/>
        <w:jc w:val="both"/>
        <w:rPr>
          <w:rFonts w:ascii="Arial" w:hAnsi="Arial" w:cs="Arial"/>
          <w:b/>
          <w:sz w:val="20"/>
          <w:szCs w:val="20"/>
          <w:u w:val="single"/>
          <w:lang w:val="es-CL"/>
        </w:rPr>
      </w:pPr>
    </w:p>
    <w:p w14:paraId="5E0C4F77" w14:textId="77777777" w:rsidR="0023025D" w:rsidRDefault="0023025D" w:rsidP="0023025D">
      <w:pPr>
        <w:ind w:left="284"/>
        <w:jc w:val="both"/>
        <w:rPr>
          <w:rFonts w:ascii="Arial" w:hAnsi="Arial" w:cs="Arial"/>
          <w:sz w:val="20"/>
          <w:szCs w:val="20"/>
          <w:lang w:val="es-CL"/>
        </w:rPr>
      </w:pPr>
      <w:r w:rsidRPr="001C3A0B">
        <w:rPr>
          <w:rFonts w:ascii="Arial" w:hAnsi="Arial" w:cs="Arial"/>
          <w:sz w:val="20"/>
          <w:szCs w:val="20"/>
          <w:lang w:val="es-CL"/>
        </w:rPr>
        <w:t>Los productos deben ser entregados a más tardar luego de 10 días hábiles desde la emisión de la orden de compra.</w:t>
      </w:r>
    </w:p>
    <w:p w14:paraId="07A15D6F" w14:textId="77777777" w:rsidR="00AE56F1" w:rsidRDefault="00AE56F1" w:rsidP="0023025D">
      <w:pPr>
        <w:ind w:left="284"/>
        <w:jc w:val="both"/>
        <w:rPr>
          <w:rFonts w:ascii="Arial" w:hAnsi="Arial" w:cs="Arial"/>
          <w:sz w:val="20"/>
          <w:szCs w:val="20"/>
          <w:lang w:val="es-CL"/>
        </w:rPr>
      </w:pPr>
    </w:p>
    <w:p w14:paraId="512B7763" w14:textId="77777777" w:rsidR="00AE56F1" w:rsidRDefault="00AE56F1" w:rsidP="0023025D">
      <w:pPr>
        <w:ind w:left="284"/>
        <w:jc w:val="both"/>
        <w:rPr>
          <w:rFonts w:ascii="Arial" w:hAnsi="Arial" w:cs="Arial"/>
          <w:sz w:val="20"/>
          <w:szCs w:val="20"/>
          <w:lang w:val="es-CL"/>
        </w:rPr>
      </w:pPr>
    </w:p>
    <w:p w14:paraId="2B357240" w14:textId="77777777" w:rsidR="00AE56F1" w:rsidRDefault="00AE56F1" w:rsidP="0023025D">
      <w:pPr>
        <w:ind w:left="284"/>
        <w:jc w:val="both"/>
        <w:rPr>
          <w:rFonts w:ascii="Arial" w:hAnsi="Arial" w:cs="Arial"/>
          <w:sz w:val="20"/>
          <w:szCs w:val="20"/>
          <w:lang w:val="es-CL"/>
        </w:rPr>
      </w:pPr>
    </w:p>
    <w:p w14:paraId="35D06208" w14:textId="77777777" w:rsidR="00AE56F1" w:rsidRDefault="00AE56F1" w:rsidP="0023025D">
      <w:pPr>
        <w:ind w:left="284"/>
        <w:jc w:val="both"/>
        <w:rPr>
          <w:rFonts w:ascii="Arial" w:hAnsi="Arial" w:cs="Arial"/>
          <w:sz w:val="20"/>
          <w:szCs w:val="20"/>
          <w:lang w:val="es-CL"/>
        </w:rPr>
      </w:pPr>
    </w:p>
    <w:p w14:paraId="38D82387" w14:textId="0B367757" w:rsidR="00AE56F1" w:rsidRPr="001C3A0B" w:rsidRDefault="00AE56F1" w:rsidP="0023025D">
      <w:pPr>
        <w:ind w:left="284"/>
        <w:jc w:val="both"/>
        <w:rPr>
          <w:rFonts w:ascii="Arial" w:hAnsi="Arial" w:cs="Arial"/>
          <w:sz w:val="20"/>
          <w:szCs w:val="20"/>
          <w:lang w:val="es-CL"/>
        </w:rPr>
      </w:pPr>
      <w:r>
        <w:rPr>
          <w:rFonts w:ascii="Arial" w:hAnsi="Arial" w:cs="Arial"/>
          <w:sz w:val="20"/>
          <w:szCs w:val="20"/>
          <w:lang w:val="es-CL"/>
        </w:rPr>
        <w:t>Monto disponible para la presente adquisición:</w:t>
      </w:r>
      <w:r w:rsidRPr="00AE56F1">
        <w:rPr>
          <w:rFonts w:ascii="Arial" w:hAnsi="Arial" w:cs="Arial"/>
          <w:b/>
          <w:bCs/>
          <w:sz w:val="20"/>
          <w:szCs w:val="20"/>
          <w:lang w:val="es-CL"/>
        </w:rPr>
        <w:t xml:space="preserve"> $ 3.900.000 IVA incluido</w:t>
      </w:r>
    </w:p>
    <w:p w14:paraId="12907EB0" w14:textId="4C58F297" w:rsidR="0023025D" w:rsidRPr="001C3A0B" w:rsidRDefault="0023025D" w:rsidP="0023025D">
      <w:pPr>
        <w:pStyle w:val="NormalWeb"/>
        <w:spacing w:before="0" w:beforeAutospacing="0" w:after="0" w:afterAutospacing="0"/>
        <w:rPr>
          <w:rFonts w:ascii="Arial" w:eastAsia="Calibri" w:hAnsi="Arial" w:cs="Arial"/>
          <w:sz w:val="20"/>
          <w:szCs w:val="20"/>
          <w:lang w:eastAsia="en-US"/>
        </w:rPr>
      </w:pPr>
    </w:p>
    <w:p w14:paraId="0E4EAF84" w14:textId="77777777" w:rsidR="000827CF" w:rsidRPr="001C3A0B" w:rsidRDefault="000827CF" w:rsidP="0023025D">
      <w:pPr>
        <w:pStyle w:val="NormalWeb"/>
        <w:spacing w:before="0" w:beforeAutospacing="0" w:after="0" w:afterAutospacing="0"/>
        <w:rPr>
          <w:rFonts w:ascii="Arial" w:eastAsia="Calibri" w:hAnsi="Arial" w:cs="Arial"/>
          <w:sz w:val="20"/>
          <w:szCs w:val="20"/>
          <w:lang w:eastAsia="en-US"/>
        </w:rPr>
      </w:pPr>
    </w:p>
    <w:p w14:paraId="4F678447" w14:textId="77777777" w:rsidR="00BA0B60" w:rsidRPr="001C3A0B" w:rsidRDefault="00BA0B60" w:rsidP="00BA0B60">
      <w:pPr>
        <w:rPr>
          <w:rFonts w:ascii="Arial" w:hAnsi="Arial" w:cs="Arial"/>
          <w:sz w:val="20"/>
          <w:szCs w:val="20"/>
          <w:lang w:val="es-CL"/>
        </w:rPr>
      </w:pPr>
    </w:p>
    <w:sectPr w:rsidR="00BA0B60" w:rsidRPr="001C3A0B" w:rsidSect="00F123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C4E"/>
    <w:multiLevelType w:val="hybridMultilevel"/>
    <w:tmpl w:val="A8F428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3318E4"/>
    <w:multiLevelType w:val="hybridMultilevel"/>
    <w:tmpl w:val="4134D8D6"/>
    <w:lvl w:ilvl="0" w:tplc="1EB45EB2">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5FC36F7"/>
    <w:multiLevelType w:val="hybridMultilevel"/>
    <w:tmpl w:val="E2324BB6"/>
    <w:lvl w:ilvl="0" w:tplc="1AD0F2CC">
      <w:start w:val="1"/>
      <w:numFmt w:val="upperRoman"/>
      <w:pStyle w:val="Titulo1"/>
      <w:lvlText w:val="%1."/>
      <w:lvlJc w:val="right"/>
      <w:pPr>
        <w:ind w:left="360" w:hanging="360"/>
      </w:pPr>
      <w:rPr>
        <w:sz w:val="28"/>
        <w:szCs w:val="28"/>
      </w:rPr>
    </w:lvl>
    <w:lvl w:ilvl="1" w:tplc="CE02BCFE">
      <w:start w:val="1"/>
      <w:numFmt w:val="lowerLetter"/>
      <w:pStyle w:val="Ttulo2"/>
      <w:lvlText w:val="%2."/>
      <w:lvlJc w:val="left"/>
      <w:pPr>
        <w:ind w:left="360" w:hanging="360"/>
      </w:pPr>
    </w:lvl>
    <w:lvl w:ilvl="2" w:tplc="D116F562">
      <w:start w:val="1"/>
      <w:numFmt w:val="lowerRoman"/>
      <w:lvlText w:val="%3."/>
      <w:lvlJc w:val="right"/>
      <w:pPr>
        <w:ind w:left="1800" w:hanging="180"/>
      </w:pPr>
    </w:lvl>
    <w:lvl w:ilvl="3" w:tplc="340A000F">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0D7D3368"/>
    <w:multiLevelType w:val="hybridMultilevel"/>
    <w:tmpl w:val="AD0A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3F45684"/>
    <w:multiLevelType w:val="hybridMultilevel"/>
    <w:tmpl w:val="BCDCC6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6790D09"/>
    <w:multiLevelType w:val="hybridMultilevel"/>
    <w:tmpl w:val="8F2E3C02"/>
    <w:lvl w:ilvl="0" w:tplc="9130826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6C26CBC"/>
    <w:multiLevelType w:val="hybridMultilevel"/>
    <w:tmpl w:val="58FEA40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38BC3892"/>
    <w:multiLevelType w:val="hybridMultilevel"/>
    <w:tmpl w:val="F596FD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14D762B"/>
    <w:multiLevelType w:val="hybridMultilevel"/>
    <w:tmpl w:val="2F5C4E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4F47473"/>
    <w:multiLevelType w:val="hybridMultilevel"/>
    <w:tmpl w:val="4AA2BF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7205229"/>
    <w:multiLevelType w:val="hybridMultilevel"/>
    <w:tmpl w:val="055E3350"/>
    <w:lvl w:ilvl="0" w:tplc="8166BD12">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1" w15:restartNumberingAfterBreak="0">
    <w:nsid w:val="5660739F"/>
    <w:multiLevelType w:val="hybridMultilevel"/>
    <w:tmpl w:val="0292D69A"/>
    <w:lvl w:ilvl="0" w:tplc="3D2C37A4">
      <w:start w:val="12"/>
      <w:numFmt w:val="bullet"/>
      <w:lvlText w:val="-"/>
      <w:lvlJc w:val="left"/>
      <w:pPr>
        <w:ind w:left="720" w:hanging="360"/>
      </w:pPr>
      <w:rPr>
        <w:rFonts w:ascii="Calibri" w:eastAsia="Calibri"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3893C94"/>
    <w:multiLevelType w:val="hybridMultilevel"/>
    <w:tmpl w:val="531A6A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26A2ECC"/>
    <w:multiLevelType w:val="multilevel"/>
    <w:tmpl w:val="004EFF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5410E93"/>
    <w:multiLevelType w:val="hybridMultilevel"/>
    <w:tmpl w:val="FC3C33D6"/>
    <w:lvl w:ilvl="0" w:tplc="F126DD00">
      <w:start w:val="1"/>
      <w:numFmt w:val="bullet"/>
      <w:lvlText w:val=""/>
      <w:lvlJc w:val="left"/>
      <w:pPr>
        <w:ind w:left="720" w:hanging="360"/>
      </w:pPr>
      <w:rPr>
        <w:rFonts w:ascii="Symbol" w:eastAsia="Calibri" w:hAnsi="Symbol"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AB26296"/>
    <w:multiLevelType w:val="hybridMultilevel"/>
    <w:tmpl w:val="A3A46A6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20902797">
    <w:abstractNumId w:val="11"/>
  </w:num>
  <w:num w:numId="2" w16cid:durableId="2012677573">
    <w:abstractNumId w:val="2"/>
  </w:num>
  <w:num w:numId="3" w16cid:durableId="73094915">
    <w:abstractNumId w:val="4"/>
  </w:num>
  <w:num w:numId="4" w16cid:durableId="1239168563">
    <w:abstractNumId w:val="0"/>
  </w:num>
  <w:num w:numId="5" w16cid:durableId="1934244970">
    <w:abstractNumId w:val="7"/>
  </w:num>
  <w:num w:numId="6" w16cid:durableId="1552569461">
    <w:abstractNumId w:val="12"/>
  </w:num>
  <w:num w:numId="7" w16cid:durableId="1367952007">
    <w:abstractNumId w:val="8"/>
  </w:num>
  <w:num w:numId="8" w16cid:durableId="1552376645">
    <w:abstractNumId w:val="9"/>
  </w:num>
  <w:num w:numId="9" w16cid:durableId="749893200">
    <w:abstractNumId w:val="3"/>
  </w:num>
  <w:num w:numId="10" w16cid:durableId="714084470">
    <w:abstractNumId w:val="15"/>
  </w:num>
  <w:num w:numId="11" w16cid:durableId="933511596">
    <w:abstractNumId w:val="1"/>
  </w:num>
  <w:num w:numId="12" w16cid:durableId="6561120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5010819">
    <w:abstractNumId w:val="5"/>
  </w:num>
  <w:num w:numId="14" w16cid:durableId="1809350007">
    <w:abstractNumId w:val="13"/>
  </w:num>
  <w:num w:numId="15" w16cid:durableId="1244678273">
    <w:abstractNumId w:val="14"/>
  </w:num>
  <w:num w:numId="16" w16cid:durableId="849954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59"/>
    <w:rsid w:val="0000024B"/>
    <w:rsid w:val="00007514"/>
    <w:rsid w:val="00022351"/>
    <w:rsid w:val="00027FCA"/>
    <w:rsid w:val="000827CF"/>
    <w:rsid w:val="0009003D"/>
    <w:rsid w:val="000B0638"/>
    <w:rsid w:val="000F3C3B"/>
    <w:rsid w:val="00112C3D"/>
    <w:rsid w:val="00135473"/>
    <w:rsid w:val="00140D7F"/>
    <w:rsid w:val="00187F35"/>
    <w:rsid w:val="00196AD7"/>
    <w:rsid w:val="001B6341"/>
    <w:rsid w:val="001C3A0B"/>
    <w:rsid w:val="001E3C44"/>
    <w:rsid w:val="00224E23"/>
    <w:rsid w:val="0023025D"/>
    <w:rsid w:val="002310AB"/>
    <w:rsid w:val="00251561"/>
    <w:rsid w:val="00260893"/>
    <w:rsid w:val="00293EE3"/>
    <w:rsid w:val="002D31E2"/>
    <w:rsid w:val="00312717"/>
    <w:rsid w:val="003208FE"/>
    <w:rsid w:val="003471BD"/>
    <w:rsid w:val="00370B5B"/>
    <w:rsid w:val="003E3174"/>
    <w:rsid w:val="003E6DE6"/>
    <w:rsid w:val="003F2C2D"/>
    <w:rsid w:val="003F591B"/>
    <w:rsid w:val="00402D53"/>
    <w:rsid w:val="00412C29"/>
    <w:rsid w:val="00427241"/>
    <w:rsid w:val="0044763B"/>
    <w:rsid w:val="004A14E5"/>
    <w:rsid w:val="004D0462"/>
    <w:rsid w:val="004E1701"/>
    <w:rsid w:val="004E5A55"/>
    <w:rsid w:val="00532659"/>
    <w:rsid w:val="00545407"/>
    <w:rsid w:val="0054759C"/>
    <w:rsid w:val="00557BEB"/>
    <w:rsid w:val="00570DB1"/>
    <w:rsid w:val="00572C13"/>
    <w:rsid w:val="005764C4"/>
    <w:rsid w:val="00583456"/>
    <w:rsid w:val="00586319"/>
    <w:rsid w:val="005921D3"/>
    <w:rsid w:val="00595370"/>
    <w:rsid w:val="005B3C91"/>
    <w:rsid w:val="005C5604"/>
    <w:rsid w:val="005D07AA"/>
    <w:rsid w:val="005E3388"/>
    <w:rsid w:val="005E357F"/>
    <w:rsid w:val="00602A62"/>
    <w:rsid w:val="00620FEE"/>
    <w:rsid w:val="006227FF"/>
    <w:rsid w:val="006616AC"/>
    <w:rsid w:val="00667CE1"/>
    <w:rsid w:val="00682F12"/>
    <w:rsid w:val="00693741"/>
    <w:rsid w:val="006B5E55"/>
    <w:rsid w:val="006E5FAC"/>
    <w:rsid w:val="00722B47"/>
    <w:rsid w:val="00753517"/>
    <w:rsid w:val="0076622A"/>
    <w:rsid w:val="0077722E"/>
    <w:rsid w:val="00786F30"/>
    <w:rsid w:val="008032D6"/>
    <w:rsid w:val="0080365C"/>
    <w:rsid w:val="00832DCD"/>
    <w:rsid w:val="008562E2"/>
    <w:rsid w:val="00863CD4"/>
    <w:rsid w:val="008C0A2B"/>
    <w:rsid w:val="008E1929"/>
    <w:rsid w:val="008E46BD"/>
    <w:rsid w:val="008F7D86"/>
    <w:rsid w:val="00916268"/>
    <w:rsid w:val="00922ADE"/>
    <w:rsid w:val="00950B9C"/>
    <w:rsid w:val="00951AF0"/>
    <w:rsid w:val="009B0FBA"/>
    <w:rsid w:val="009D499B"/>
    <w:rsid w:val="009E3C8D"/>
    <w:rsid w:val="009F62CB"/>
    <w:rsid w:val="00A14460"/>
    <w:rsid w:val="00A17573"/>
    <w:rsid w:val="00A34070"/>
    <w:rsid w:val="00A568BD"/>
    <w:rsid w:val="00A62E12"/>
    <w:rsid w:val="00A83170"/>
    <w:rsid w:val="00A83F82"/>
    <w:rsid w:val="00A8425C"/>
    <w:rsid w:val="00AA1ACE"/>
    <w:rsid w:val="00AD7E5A"/>
    <w:rsid w:val="00AE56F1"/>
    <w:rsid w:val="00AF19E6"/>
    <w:rsid w:val="00B22C6D"/>
    <w:rsid w:val="00B24885"/>
    <w:rsid w:val="00B31B99"/>
    <w:rsid w:val="00B33296"/>
    <w:rsid w:val="00B33A50"/>
    <w:rsid w:val="00B4144F"/>
    <w:rsid w:val="00B442C4"/>
    <w:rsid w:val="00B62DB8"/>
    <w:rsid w:val="00B709EE"/>
    <w:rsid w:val="00B746F0"/>
    <w:rsid w:val="00B81BD9"/>
    <w:rsid w:val="00BA0B60"/>
    <w:rsid w:val="00BA4FF4"/>
    <w:rsid w:val="00BC7ECC"/>
    <w:rsid w:val="00C05545"/>
    <w:rsid w:val="00C056CE"/>
    <w:rsid w:val="00C17AA4"/>
    <w:rsid w:val="00C45286"/>
    <w:rsid w:val="00C56B71"/>
    <w:rsid w:val="00C664E5"/>
    <w:rsid w:val="00C720CE"/>
    <w:rsid w:val="00C7722B"/>
    <w:rsid w:val="00C92079"/>
    <w:rsid w:val="00C96FB4"/>
    <w:rsid w:val="00CA0396"/>
    <w:rsid w:val="00CB6D02"/>
    <w:rsid w:val="00CD7150"/>
    <w:rsid w:val="00D11D0F"/>
    <w:rsid w:val="00D46CAE"/>
    <w:rsid w:val="00D652DC"/>
    <w:rsid w:val="00D81C06"/>
    <w:rsid w:val="00D97BED"/>
    <w:rsid w:val="00DA27C4"/>
    <w:rsid w:val="00DB5853"/>
    <w:rsid w:val="00DC3C32"/>
    <w:rsid w:val="00DC57AC"/>
    <w:rsid w:val="00E54789"/>
    <w:rsid w:val="00E64354"/>
    <w:rsid w:val="00EC6612"/>
    <w:rsid w:val="00EE5D6D"/>
    <w:rsid w:val="00F0642A"/>
    <w:rsid w:val="00F123CA"/>
    <w:rsid w:val="00F3440B"/>
    <w:rsid w:val="00F60056"/>
    <w:rsid w:val="00FA7A25"/>
    <w:rsid w:val="00FF1C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1272"/>
  <w15:chartTrackingRefBased/>
  <w15:docId w15:val="{D6C40BA1-A42B-481A-864B-18B844EC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7ECC"/>
    <w:pPr>
      <w:widowControl w:val="0"/>
    </w:pPr>
    <w:rPr>
      <w:sz w:val="22"/>
      <w:szCs w:val="22"/>
      <w:lang w:val="en-US" w:eastAsia="en-US"/>
    </w:rPr>
  </w:style>
  <w:style w:type="paragraph" w:styleId="Ttulo1">
    <w:name w:val="heading 1"/>
    <w:basedOn w:val="Normal"/>
    <w:next w:val="Normal"/>
    <w:link w:val="Ttulo1Car"/>
    <w:uiPriority w:val="9"/>
    <w:qFormat/>
    <w:rsid w:val="00532659"/>
    <w:pPr>
      <w:keepNext/>
      <w:keepLines/>
      <w:spacing w:before="480"/>
      <w:outlineLvl w:val="0"/>
    </w:pPr>
    <w:rPr>
      <w:rFonts w:ascii="Cambria" w:eastAsia="Times New Roman" w:hAnsi="Cambria"/>
      <w:b/>
      <w:bCs/>
      <w:color w:val="365F91"/>
      <w:sz w:val="28"/>
      <w:szCs w:val="28"/>
    </w:rPr>
  </w:style>
  <w:style w:type="paragraph" w:styleId="Ttulo20">
    <w:name w:val="heading 2"/>
    <w:basedOn w:val="Normal"/>
    <w:next w:val="Normal"/>
    <w:link w:val="Ttulo2Car"/>
    <w:uiPriority w:val="9"/>
    <w:semiHidden/>
    <w:unhideWhenUsed/>
    <w:qFormat/>
    <w:rsid w:val="00BA0B6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1_List Paragraph,Párrafo,DINFO_Materia,Sub Titulo Paper,Lista vistosa - Énfasis 12,Bullet List,FooterText,numbered,Paragraphe de liste1,Bulletr List Paragraph,列出段落,列出段落1,Listeafsnit1,Parágrafo da Lista1,List Paragraph2"/>
    <w:basedOn w:val="Normal"/>
    <w:link w:val="PrrafodelistaCar"/>
    <w:uiPriority w:val="34"/>
    <w:qFormat/>
    <w:rsid w:val="00532659"/>
  </w:style>
  <w:style w:type="character" w:customStyle="1" w:styleId="PrrafodelistaCar">
    <w:name w:val="Párrafo de lista Car"/>
    <w:aliases w:val="1_List Paragraph Car,Párrafo Car,DINFO_Materia Car,Sub Titulo Paper Car,Lista vistosa - Énfasis 12 Car,Bullet List Car,FooterText Car,numbered Car,Paragraphe de liste1 Car,Bulletr List Paragraph Car,列出段落 Car,列出段落1 Car"/>
    <w:link w:val="Prrafodelista"/>
    <w:uiPriority w:val="34"/>
    <w:qFormat/>
    <w:rsid w:val="00532659"/>
    <w:rPr>
      <w:rFonts w:ascii="Calibri" w:eastAsia="Calibri" w:hAnsi="Calibri" w:cs="Times New Roman"/>
      <w:lang w:val="en-US"/>
    </w:rPr>
  </w:style>
  <w:style w:type="paragraph" w:styleId="Textoindependiente">
    <w:name w:val="Body Text"/>
    <w:basedOn w:val="Normal"/>
    <w:link w:val="TextoindependienteCar"/>
    <w:uiPriority w:val="1"/>
    <w:qFormat/>
    <w:rsid w:val="00532659"/>
    <w:rPr>
      <w:rFonts w:ascii="Arial" w:eastAsia="Arial" w:hAnsi="Arial"/>
      <w:sz w:val="19"/>
      <w:szCs w:val="19"/>
    </w:rPr>
  </w:style>
  <w:style w:type="character" w:customStyle="1" w:styleId="TextoindependienteCar">
    <w:name w:val="Texto independiente Car"/>
    <w:link w:val="Textoindependiente"/>
    <w:uiPriority w:val="1"/>
    <w:rsid w:val="00532659"/>
    <w:rPr>
      <w:rFonts w:ascii="Arial" w:eastAsia="Arial" w:hAnsi="Arial" w:cs="Times New Roman"/>
      <w:sz w:val="19"/>
      <w:szCs w:val="19"/>
      <w:lang w:val="en-US"/>
    </w:rPr>
  </w:style>
  <w:style w:type="paragraph" w:customStyle="1" w:styleId="TableParagraph">
    <w:name w:val="Table Paragraph"/>
    <w:basedOn w:val="Normal"/>
    <w:uiPriority w:val="1"/>
    <w:qFormat/>
    <w:rsid w:val="00532659"/>
  </w:style>
  <w:style w:type="table" w:styleId="Tablaconcuadrcula">
    <w:name w:val="Table Grid"/>
    <w:basedOn w:val="Tablanormal"/>
    <w:uiPriority w:val="59"/>
    <w:rsid w:val="005326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_1"/>
    <w:basedOn w:val="Ttulo1"/>
    <w:next w:val="Normal"/>
    <w:autoRedefine/>
    <w:qFormat/>
    <w:rsid w:val="00532659"/>
    <w:pPr>
      <w:widowControl/>
      <w:numPr>
        <w:numId w:val="2"/>
      </w:numPr>
      <w:spacing w:line="360" w:lineRule="auto"/>
      <w:jc w:val="both"/>
    </w:pPr>
    <w:rPr>
      <w:lang w:val="es-CL"/>
    </w:rPr>
  </w:style>
  <w:style w:type="paragraph" w:customStyle="1" w:styleId="Ttulo2">
    <w:name w:val="Título_2"/>
    <w:basedOn w:val="Prrafodelista"/>
    <w:link w:val="Ttulo2Car0"/>
    <w:qFormat/>
    <w:rsid w:val="00532659"/>
    <w:pPr>
      <w:widowControl/>
      <w:numPr>
        <w:ilvl w:val="1"/>
        <w:numId w:val="2"/>
      </w:numPr>
      <w:spacing w:before="60" w:after="120"/>
      <w:contextualSpacing/>
      <w:jc w:val="both"/>
    </w:pPr>
    <w:rPr>
      <w:b/>
      <w:sz w:val="24"/>
      <w:lang w:val="es-ES_tradnl"/>
    </w:rPr>
  </w:style>
  <w:style w:type="character" w:customStyle="1" w:styleId="Ttulo2Car0">
    <w:name w:val="Título_2 Car"/>
    <w:link w:val="Ttulo2"/>
    <w:rsid w:val="00532659"/>
    <w:rPr>
      <w:rFonts w:ascii="Calibri" w:eastAsia="Calibri" w:hAnsi="Calibri" w:cs="Times New Roman"/>
      <w:b/>
      <w:sz w:val="24"/>
      <w:lang w:val="es-ES_tradnl"/>
    </w:rPr>
  </w:style>
  <w:style w:type="table" w:customStyle="1" w:styleId="Listaclara-nfasis11">
    <w:name w:val="Lista clara - Énfasis 11"/>
    <w:basedOn w:val="Tablanormal"/>
    <w:uiPriority w:val="61"/>
    <w:rsid w:val="0053265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extot2">
    <w:name w:val="Texto_t2"/>
    <w:basedOn w:val="Normal"/>
    <w:link w:val="Textot2Car"/>
    <w:qFormat/>
    <w:rsid w:val="00532659"/>
    <w:pPr>
      <w:widowControl/>
      <w:spacing w:after="200" w:line="276" w:lineRule="auto"/>
      <w:jc w:val="both"/>
    </w:pPr>
    <w:rPr>
      <w:lang w:val="es-CL"/>
    </w:rPr>
  </w:style>
  <w:style w:type="character" w:customStyle="1" w:styleId="Textot2Car">
    <w:name w:val="Texto_t2 Car"/>
    <w:basedOn w:val="Fuentedeprrafopredeter"/>
    <w:link w:val="Textot2"/>
    <w:rsid w:val="00532659"/>
  </w:style>
  <w:style w:type="character" w:customStyle="1" w:styleId="Ttulo1Car">
    <w:name w:val="Título 1 Car"/>
    <w:link w:val="Ttulo1"/>
    <w:uiPriority w:val="9"/>
    <w:rsid w:val="00532659"/>
    <w:rPr>
      <w:rFonts w:ascii="Cambria" w:eastAsia="Times New Roman" w:hAnsi="Cambria" w:cs="Times New Roman"/>
      <w:b/>
      <w:bCs/>
      <w:color w:val="365F91"/>
      <w:sz w:val="28"/>
      <w:szCs w:val="28"/>
      <w:lang w:val="en-US"/>
    </w:rPr>
  </w:style>
  <w:style w:type="character" w:customStyle="1" w:styleId="Ttulo2Car">
    <w:name w:val="Título 2 Car"/>
    <w:basedOn w:val="Fuentedeprrafopredeter"/>
    <w:link w:val="Ttulo20"/>
    <w:uiPriority w:val="9"/>
    <w:semiHidden/>
    <w:rsid w:val="00BA0B60"/>
    <w:rPr>
      <w:rFonts w:asciiTheme="majorHAnsi" w:eastAsiaTheme="majorEastAsia" w:hAnsiTheme="majorHAnsi" w:cstheme="majorBidi"/>
      <w:color w:val="2F5496" w:themeColor="accent1" w:themeShade="BF"/>
      <w:sz w:val="26"/>
      <w:szCs w:val="26"/>
      <w:lang w:val="en-US" w:eastAsia="en-US"/>
    </w:rPr>
  </w:style>
  <w:style w:type="paragraph" w:styleId="Sinespaciado">
    <w:name w:val="No Spacing"/>
    <w:uiPriority w:val="1"/>
    <w:qFormat/>
    <w:rsid w:val="00BA0B60"/>
    <w:rPr>
      <w:rFonts w:ascii="Times New Roman" w:eastAsia="Times New Roman" w:hAnsi="Times New Roman"/>
      <w:sz w:val="24"/>
      <w:szCs w:val="24"/>
      <w:lang w:val="es-ES" w:eastAsia="es-ES"/>
    </w:rPr>
  </w:style>
  <w:style w:type="paragraph" w:styleId="NormalWeb">
    <w:name w:val="Normal (Web)"/>
    <w:basedOn w:val="Normal"/>
    <w:uiPriority w:val="99"/>
    <w:unhideWhenUsed/>
    <w:rsid w:val="00BA0B60"/>
    <w:pPr>
      <w:widowControl/>
      <w:spacing w:before="100" w:beforeAutospacing="1" w:after="100" w:afterAutospacing="1"/>
    </w:pPr>
    <w:rPr>
      <w:rFonts w:eastAsiaTheme="minorHAnsi" w:cs="Calibri"/>
      <w:lang w:val="es-CL" w:eastAsia="es-CL"/>
    </w:rPr>
  </w:style>
  <w:style w:type="character" w:styleId="Hipervnculo">
    <w:name w:val="Hyperlink"/>
    <w:uiPriority w:val="99"/>
    <w:rsid w:val="00BA0B60"/>
    <w:rPr>
      <w:rFonts w:cs="Times New Roman"/>
      <w:color w:val="0000FF"/>
      <w:u w:val="single"/>
    </w:rPr>
  </w:style>
  <w:style w:type="paragraph" w:styleId="Encabezado">
    <w:name w:val="header"/>
    <w:aliases w:val="h,Chapter Name,page-header,ph,encabezado,En-tête1,E.e,E,even"/>
    <w:basedOn w:val="Normal"/>
    <w:link w:val="EncabezadoCar1"/>
    <w:uiPriority w:val="99"/>
    <w:rsid w:val="00BA0B60"/>
    <w:pPr>
      <w:widowControl/>
      <w:tabs>
        <w:tab w:val="center" w:pos="4419"/>
        <w:tab w:val="right" w:pos="8838"/>
      </w:tabs>
      <w:spacing w:before="240"/>
      <w:ind w:right="34"/>
      <w:jc w:val="both"/>
    </w:pPr>
    <w:rPr>
      <w:rFonts w:ascii="Times New Roman" w:eastAsia="Times New Roman" w:hAnsi="Times New Roman"/>
      <w:sz w:val="24"/>
      <w:szCs w:val="24"/>
      <w:lang w:val="es-ES" w:eastAsia="es-ES"/>
    </w:rPr>
  </w:style>
  <w:style w:type="character" w:customStyle="1" w:styleId="EncabezadoCar">
    <w:name w:val="Encabezado Car"/>
    <w:basedOn w:val="Fuentedeprrafopredeter"/>
    <w:uiPriority w:val="99"/>
    <w:semiHidden/>
    <w:rsid w:val="00BA0B60"/>
    <w:rPr>
      <w:sz w:val="22"/>
      <w:szCs w:val="22"/>
      <w:lang w:val="en-US" w:eastAsia="en-US"/>
    </w:rPr>
  </w:style>
  <w:style w:type="character" w:customStyle="1" w:styleId="EncabezadoCar1">
    <w:name w:val="Encabezado Car1"/>
    <w:aliases w:val="h Car,Chapter Name Car,page-header Car,ph Car,encabezado Car,En-tête1 Car,E.e Car,E Car,even Car"/>
    <w:link w:val="Encabezado"/>
    <w:uiPriority w:val="99"/>
    <w:locked/>
    <w:rsid w:val="00BA0B60"/>
    <w:rPr>
      <w:rFonts w:ascii="Times New Roman" w:eastAsia="Times New Roman" w:hAnsi="Times New Roman"/>
      <w:sz w:val="24"/>
      <w:szCs w:val="24"/>
      <w:lang w:val="es-ES" w:eastAsia="es-ES"/>
    </w:rPr>
  </w:style>
  <w:style w:type="paragraph" w:customStyle="1" w:styleId="Textoindependiente21">
    <w:name w:val="Texto independiente 21"/>
    <w:basedOn w:val="Normal"/>
    <w:uiPriority w:val="99"/>
    <w:rsid w:val="00BA0B60"/>
    <w:pPr>
      <w:spacing w:before="240"/>
      <w:ind w:right="49"/>
      <w:jc w:val="both"/>
    </w:pPr>
    <w:rPr>
      <w:rFonts w:ascii="Arial" w:eastAsia="Times New Roman" w:hAnsi="Arial"/>
      <w:spacing w:val="-3"/>
      <w:sz w:val="24"/>
      <w:szCs w:val="20"/>
      <w:lang w:val="es-ES_tradnl" w:eastAsia="es-ES"/>
    </w:rPr>
  </w:style>
  <w:style w:type="character" w:styleId="Refdecomentario">
    <w:name w:val="annotation reference"/>
    <w:basedOn w:val="Fuentedeprrafopredeter"/>
    <w:uiPriority w:val="99"/>
    <w:semiHidden/>
    <w:unhideWhenUsed/>
    <w:rsid w:val="00F60056"/>
    <w:rPr>
      <w:sz w:val="16"/>
      <w:szCs w:val="16"/>
    </w:rPr>
  </w:style>
  <w:style w:type="paragraph" w:styleId="Textocomentario">
    <w:name w:val="annotation text"/>
    <w:basedOn w:val="Normal"/>
    <w:link w:val="TextocomentarioCar"/>
    <w:uiPriority w:val="99"/>
    <w:unhideWhenUsed/>
    <w:rsid w:val="00F60056"/>
    <w:rPr>
      <w:sz w:val="20"/>
      <w:szCs w:val="20"/>
    </w:rPr>
  </w:style>
  <w:style w:type="character" w:customStyle="1" w:styleId="TextocomentarioCar">
    <w:name w:val="Texto comentario Car"/>
    <w:basedOn w:val="Fuentedeprrafopredeter"/>
    <w:link w:val="Textocomentario"/>
    <w:uiPriority w:val="99"/>
    <w:rsid w:val="00F60056"/>
    <w:rPr>
      <w:lang w:val="en-US" w:eastAsia="en-US"/>
    </w:rPr>
  </w:style>
  <w:style w:type="paragraph" w:styleId="Asuntodelcomentario">
    <w:name w:val="annotation subject"/>
    <w:basedOn w:val="Textocomentario"/>
    <w:next w:val="Textocomentario"/>
    <w:link w:val="AsuntodelcomentarioCar"/>
    <w:uiPriority w:val="99"/>
    <w:semiHidden/>
    <w:unhideWhenUsed/>
    <w:rsid w:val="00F60056"/>
    <w:rPr>
      <w:b/>
      <w:bCs/>
    </w:rPr>
  </w:style>
  <w:style w:type="character" w:customStyle="1" w:styleId="AsuntodelcomentarioCar">
    <w:name w:val="Asunto del comentario Car"/>
    <w:basedOn w:val="TextocomentarioCar"/>
    <w:link w:val="Asuntodelcomentario"/>
    <w:uiPriority w:val="99"/>
    <w:semiHidden/>
    <w:rsid w:val="00F60056"/>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14553">
      <w:bodyDiv w:val="1"/>
      <w:marLeft w:val="0"/>
      <w:marRight w:val="0"/>
      <w:marTop w:val="0"/>
      <w:marBottom w:val="0"/>
      <w:divBdr>
        <w:top w:val="none" w:sz="0" w:space="0" w:color="auto"/>
        <w:left w:val="none" w:sz="0" w:space="0" w:color="auto"/>
        <w:bottom w:val="none" w:sz="0" w:space="0" w:color="auto"/>
        <w:right w:val="none" w:sz="0" w:space="0" w:color="auto"/>
      </w:divBdr>
    </w:div>
    <w:div w:id="1197354304">
      <w:bodyDiv w:val="1"/>
      <w:marLeft w:val="0"/>
      <w:marRight w:val="0"/>
      <w:marTop w:val="0"/>
      <w:marBottom w:val="0"/>
      <w:divBdr>
        <w:top w:val="none" w:sz="0" w:space="0" w:color="auto"/>
        <w:left w:val="none" w:sz="0" w:space="0" w:color="auto"/>
        <w:bottom w:val="none" w:sz="0" w:space="0" w:color="auto"/>
        <w:right w:val="none" w:sz="0" w:space="0" w:color="auto"/>
      </w:divBdr>
    </w:div>
    <w:div w:id="159613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C94155061FCA4E9A48C1353321F72C" ma:contentTypeVersion="17" ma:contentTypeDescription="Crear nuevo documento." ma:contentTypeScope="" ma:versionID="8e941bb569d33bd45abdca142193282f">
  <xsd:schema xmlns:xsd="http://www.w3.org/2001/XMLSchema" xmlns:xs="http://www.w3.org/2001/XMLSchema" xmlns:p="http://schemas.microsoft.com/office/2006/metadata/properties" xmlns:ns2="dab86a8b-d2bb-4576-8233-a266562421ef" xmlns:ns3="16575ae8-a817-4284-8e05-35b9354ec9f5" targetNamespace="http://schemas.microsoft.com/office/2006/metadata/properties" ma:root="true" ma:fieldsID="cc5b89c832ecfd461dcf24b9608808fb" ns2:_="" ns3:_="">
    <xsd:import namespace="dab86a8b-d2bb-4576-8233-a266562421ef"/>
    <xsd:import namespace="16575ae8-a817-4284-8e05-35b9354ec9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6a8b-d2bb-4576-8233-a266562421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20985b5-8665-4c93-9aaf-643e67beb346"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75ae8-a817-4284-8e05-35b9354ec9f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93bea80a-016e-4d56-a979-831412226aab}" ma:internalName="TaxCatchAll" ma:showField="CatchAllData" ma:web="16575ae8-a817-4284-8e05-35b9354ec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6575ae8-a817-4284-8e05-35b9354ec9f5" xsi:nil="true"/>
    <lcf76f155ced4ddcb4097134ff3c332f xmlns="dab86a8b-d2bb-4576-8233-a266562421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5AC0A-1D05-4B52-BA46-3F3CD0B04688}">
  <ds:schemaRefs>
    <ds:schemaRef ds:uri="http://schemas.microsoft.com/sharepoint/v3/contenttype/forms"/>
  </ds:schemaRefs>
</ds:datastoreItem>
</file>

<file path=customXml/itemProps2.xml><?xml version="1.0" encoding="utf-8"?>
<ds:datastoreItem xmlns:ds="http://schemas.openxmlformats.org/officeDocument/2006/customXml" ds:itemID="{BA1D1DBD-ADC1-44F3-9586-A256BD0A1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6a8b-d2bb-4576-8233-a266562421ef"/>
    <ds:schemaRef ds:uri="16575ae8-a817-4284-8e05-35b9354ec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476FB-F292-4402-83B6-077751FEA20C}">
  <ds:schemaRefs>
    <ds:schemaRef ds:uri="http://schemas.microsoft.com/office/2006/metadata/properties"/>
    <ds:schemaRef ds:uri="http://schemas.microsoft.com/office/infopath/2007/PartnerControls"/>
    <ds:schemaRef ds:uri="16575ae8-a817-4284-8e05-35b9354ec9f5"/>
    <ds:schemaRef ds:uri="dab86a8b-d2bb-4576-8233-a266562421ef"/>
  </ds:schemaRefs>
</ds:datastoreItem>
</file>

<file path=customXml/itemProps4.xml><?xml version="1.0" encoding="utf-8"?>
<ds:datastoreItem xmlns:ds="http://schemas.openxmlformats.org/officeDocument/2006/customXml" ds:itemID="{3FE2CC38-0B5B-4484-9FF3-2A48195B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471</Words>
  <Characters>2594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Magaly Sarabia</dc:creator>
  <cp:keywords/>
  <cp:lastModifiedBy>Walter Cortez Fernandez</cp:lastModifiedBy>
  <cp:revision>6</cp:revision>
  <dcterms:created xsi:type="dcterms:W3CDTF">2026-07-01T14:22:00Z</dcterms:created>
  <dcterms:modified xsi:type="dcterms:W3CDTF">2026-07-02T15:36:00Z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0x01010004C94155061FCA4E9A48C1353321F72C</vt:lpwstr>
  </property>
  <property fmtid="{D5CDD505-2E9C-101B-9397-08002B2CF9AE}" pid="3" name="MediaServiceImageTags">
    <vt:lpwstr/>
  </property>
</Properties>
</file>