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6DD8" w14:textId="3507ACEB" w:rsidR="000A3F13" w:rsidRPr="000A3F13" w:rsidRDefault="000A3F13" w:rsidP="000A3F13">
      <w:pPr>
        <w:autoSpaceDE w:val="0"/>
        <w:autoSpaceDN w:val="0"/>
        <w:adjustRightInd w:val="0"/>
        <w:spacing w:after="0" w:line="240" w:lineRule="auto"/>
        <w:ind w:right="510"/>
        <w:jc w:val="center"/>
        <w:rPr>
          <w:rFonts w:ascii="Arial" w:eastAsia="Calibri" w:hAnsi="Arial" w:cs="Arial"/>
          <w:b/>
          <w:bCs/>
          <w:sz w:val="20"/>
          <w:szCs w:val="20"/>
        </w:rPr>
      </w:pPr>
      <w:r w:rsidRPr="000A3F13">
        <w:rPr>
          <w:rFonts w:ascii="Arial" w:eastAsia="Calibri" w:hAnsi="Arial" w:cs="Arial"/>
          <w:b/>
          <w:bCs/>
          <w:sz w:val="20"/>
          <w:szCs w:val="20"/>
        </w:rPr>
        <w:t>FORMULARIO N° 1</w:t>
      </w:r>
    </w:p>
    <w:p w14:paraId="3DC025CD" w14:textId="61FAFA78" w:rsidR="000A3F13" w:rsidRDefault="000A3F13" w:rsidP="000A3F13">
      <w:pPr>
        <w:autoSpaceDE w:val="0"/>
        <w:autoSpaceDN w:val="0"/>
        <w:adjustRightInd w:val="0"/>
        <w:spacing w:after="0" w:line="240" w:lineRule="auto"/>
        <w:ind w:right="510"/>
        <w:jc w:val="center"/>
        <w:rPr>
          <w:rFonts w:ascii="Arial" w:eastAsia="Calibri" w:hAnsi="Arial" w:cs="Arial"/>
          <w:b/>
          <w:bCs/>
          <w:sz w:val="20"/>
          <w:szCs w:val="20"/>
        </w:rPr>
      </w:pPr>
      <w:r w:rsidRPr="000A3F13">
        <w:rPr>
          <w:rFonts w:ascii="Arial" w:eastAsia="Calibri" w:hAnsi="Arial" w:cs="Arial"/>
          <w:b/>
          <w:bCs/>
          <w:sz w:val="20"/>
          <w:szCs w:val="20"/>
        </w:rPr>
        <w:t>ADQUISICION DE OXIMETROS DE PULSO</w:t>
      </w:r>
    </w:p>
    <w:p w14:paraId="3D0AF0B3" w14:textId="77777777" w:rsidR="000A3F13" w:rsidRPr="000A3F13" w:rsidRDefault="000A3F13" w:rsidP="000A3F13">
      <w:pPr>
        <w:autoSpaceDE w:val="0"/>
        <w:autoSpaceDN w:val="0"/>
        <w:adjustRightInd w:val="0"/>
        <w:spacing w:after="0" w:line="240" w:lineRule="auto"/>
        <w:ind w:right="510"/>
        <w:jc w:val="center"/>
        <w:rPr>
          <w:rFonts w:ascii="Arial" w:eastAsia="Calibri" w:hAnsi="Arial" w:cs="Arial"/>
          <w:b/>
          <w:bCs/>
          <w:sz w:val="20"/>
          <w:szCs w:val="20"/>
        </w:rPr>
      </w:pPr>
    </w:p>
    <w:tbl>
      <w:tblPr>
        <w:tblpPr w:leftFromText="141" w:rightFromText="141" w:vertAnchor="text" w:horzAnchor="margin" w:tblpXSpec="center" w:tblpY="190"/>
        <w:tblW w:w="104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1279"/>
        <w:gridCol w:w="2984"/>
        <w:gridCol w:w="5373"/>
      </w:tblGrid>
      <w:tr w:rsidR="000A3F13" w:rsidRPr="00AA60EF" w14:paraId="3D6C2D8B" w14:textId="77777777" w:rsidTr="007717E7">
        <w:trPr>
          <w:trHeight w:val="538"/>
        </w:trPr>
        <w:tc>
          <w:tcPr>
            <w:tcW w:w="848" w:type="dxa"/>
            <w:vAlign w:val="center"/>
          </w:tcPr>
          <w:p w14:paraId="70F3B701" w14:textId="77777777" w:rsidR="000A3F13" w:rsidRPr="007E7910" w:rsidRDefault="000A3F13" w:rsidP="007717E7">
            <w:pPr>
              <w:rPr>
                <w:rFonts w:ascii="Arial" w:hAnsi="Arial"/>
                <w:b/>
                <w:bCs/>
                <w:sz w:val="18"/>
                <w:szCs w:val="18"/>
                <w:lang w:val="es-ES"/>
              </w:rPr>
            </w:pPr>
            <w:r w:rsidRPr="007E7910">
              <w:rPr>
                <w:rFonts w:ascii="Arial" w:hAnsi="Arial"/>
                <w:b/>
                <w:bCs/>
                <w:sz w:val="18"/>
                <w:szCs w:val="18"/>
                <w:lang w:val="es-ES"/>
              </w:rPr>
              <w:t>CANT.</w:t>
            </w:r>
          </w:p>
        </w:tc>
        <w:tc>
          <w:tcPr>
            <w:tcW w:w="1279" w:type="dxa"/>
            <w:vAlign w:val="center"/>
          </w:tcPr>
          <w:p w14:paraId="50C0870A" w14:textId="77777777" w:rsidR="000A3F13" w:rsidRPr="007E7910" w:rsidRDefault="000A3F13" w:rsidP="007717E7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s-ES"/>
              </w:rPr>
            </w:pPr>
            <w:r w:rsidRPr="007E7910">
              <w:rPr>
                <w:rFonts w:ascii="Arial" w:hAnsi="Arial"/>
                <w:b/>
                <w:bCs/>
                <w:sz w:val="18"/>
                <w:szCs w:val="18"/>
                <w:lang w:val="es-ES"/>
              </w:rPr>
              <w:t xml:space="preserve">UNIDAD DE MEDIDA </w:t>
            </w:r>
          </w:p>
        </w:tc>
        <w:tc>
          <w:tcPr>
            <w:tcW w:w="2984" w:type="dxa"/>
            <w:vAlign w:val="center"/>
          </w:tcPr>
          <w:p w14:paraId="05097735" w14:textId="77777777" w:rsidR="000A3F13" w:rsidRPr="007E7910" w:rsidRDefault="000A3F13" w:rsidP="007717E7">
            <w:pPr>
              <w:jc w:val="center"/>
              <w:rPr>
                <w:rFonts w:ascii="Arial" w:hAnsi="Arial"/>
                <w:b/>
                <w:bCs/>
                <w:sz w:val="18"/>
                <w:szCs w:val="18"/>
                <w:lang w:val="es-ES"/>
              </w:rPr>
            </w:pPr>
            <w:r w:rsidRPr="007E7910">
              <w:rPr>
                <w:rFonts w:ascii="Arial" w:hAnsi="Arial"/>
                <w:b/>
                <w:bCs/>
                <w:sz w:val="18"/>
                <w:szCs w:val="18"/>
                <w:lang w:val="es-ES"/>
              </w:rPr>
              <w:t>PRODUCTO</w:t>
            </w:r>
          </w:p>
        </w:tc>
        <w:tc>
          <w:tcPr>
            <w:tcW w:w="5373" w:type="dxa"/>
            <w:vAlign w:val="center"/>
          </w:tcPr>
          <w:p w14:paraId="572EE74C" w14:textId="77777777" w:rsidR="000A3F13" w:rsidRPr="007E7910" w:rsidRDefault="000A3F13" w:rsidP="007717E7">
            <w:pPr>
              <w:rPr>
                <w:rFonts w:ascii="Arial" w:hAnsi="Arial"/>
                <w:b/>
                <w:bCs/>
                <w:sz w:val="18"/>
                <w:szCs w:val="18"/>
                <w:lang w:val="es-ES"/>
              </w:rPr>
            </w:pPr>
            <w:r w:rsidRPr="007E7910">
              <w:rPr>
                <w:rFonts w:ascii="Arial" w:hAnsi="Arial"/>
                <w:b/>
                <w:bCs/>
                <w:sz w:val="18"/>
                <w:szCs w:val="18"/>
                <w:lang w:val="es-ES"/>
              </w:rPr>
              <w:t>ESPECIFICACIONES TECNICAS/DESCRIPCION DETALLADA DEL PRODUCTO SOLICITADO.</w:t>
            </w:r>
          </w:p>
        </w:tc>
      </w:tr>
      <w:tr w:rsidR="000A3F13" w:rsidRPr="00AA60EF" w14:paraId="665A8689" w14:textId="77777777" w:rsidTr="007717E7">
        <w:trPr>
          <w:trHeight w:val="9502"/>
        </w:trPr>
        <w:tc>
          <w:tcPr>
            <w:tcW w:w="848" w:type="dxa"/>
          </w:tcPr>
          <w:p w14:paraId="7A1C0CA7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11E56BC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3F22BB6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1C83AE8D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02CC0B01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68CEC62E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5F95C1FB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0F3FA0EA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170CE59C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64D158C7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4E47B298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F9B4511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72B55A77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25C7766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Cs/>
                <w:sz w:val="20"/>
                <w:szCs w:val="20"/>
              </w:rPr>
              <w:t>2</w:t>
            </w:r>
          </w:p>
          <w:p w14:paraId="205D5AC0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86F314C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1CC2F745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7E94D08E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E11C429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7A9F1402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43CF9CFE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0EC69751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73A7A623" w14:textId="77777777" w:rsidR="000A3F13" w:rsidRDefault="000A3F13" w:rsidP="007717E7">
            <w:pPr>
              <w:spacing w:after="0" w:line="240" w:lineRule="auto"/>
              <w:jc w:val="center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</w:tc>
        <w:tc>
          <w:tcPr>
            <w:tcW w:w="1279" w:type="dxa"/>
          </w:tcPr>
          <w:p w14:paraId="019D70E6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1000D57D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0B0ADD27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AD2DDC0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4691CFE6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62E1951A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0321EB87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47554ECB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EBC96CB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13F1BA72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B8A72F1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496864FC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44F704CB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537FB324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Cs/>
                <w:sz w:val="20"/>
                <w:szCs w:val="20"/>
              </w:rPr>
              <w:t>Unidades</w:t>
            </w:r>
          </w:p>
          <w:p w14:paraId="65084C49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0A636F0E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3A81A18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02FDD26E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5E7E72EB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40B7A9D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76BB054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9585172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0C394E78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0D841316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1EDCDD08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1A182B90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C4BFADF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79E40264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B3CBE2C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45883F7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72CB565F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7DBD6AD3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66B82BA4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426F30AF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EAB77F3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53257EF7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6084B3D4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5DF3ADA5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685986C7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4D947974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540425F7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</w:tc>
        <w:tc>
          <w:tcPr>
            <w:tcW w:w="2984" w:type="dxa"/>
          </w:tcPr>
          <w:p w14:paraId="3E3151DE" w14:textId="77777777" w:rsidR="000A3F13" w:rsidRDefault="000A3F13" w:rsidP="007717E7">
            <w:pPr>
              <w:pStyle w:val="NormalWeb"/>
              <w:spacing w:before="0" w:after="0"/>
              <w:rPr>
                <w:noProof/>
              </w:rPr>
            </w:pPr>
          </w:p>
          <w:p w14:paraId="051E8306" w14:textId="77777777" w:rsidR="000A3F13" w:rsidRDefault="000A3F13" w:rsidP="007717E7">
            <w:pPr>
              <w:pStyle w:val="NormalWeb"/>
              <w:spacing w:before="0" w:after="0"/>
              <w:rPr>
                <w:noProof/>
              </w:rPr>
            </w:pPr>
          </w:p>
          <w:p w14:paraId="7E953AB1" w14:textId="77777777" w:rsidR="000A3F13" w:rsidRDefault="000A3F13" w:rsidP="007717E7">
            <w:pPr>
              <w:pStyle w:val="NormalWeb"/>
              <w:spacing w:before="0" w:after="0"/>
              <w:rPr>
                <w:noProof/>
              </w:rPr>
            </w:pPr>
          </w:p>
          <w:p w14:paraId="3DF99D60" w14:textId="77777777" w:rsidR="000A3F13" w:rsidRDefault="000A3F13" w:rsidP="007717E7">
            <w:pPr>
              <w:pStyle w:val="NormalWeb"/>
              <w:spacing w:before="0" w:after="0"/>
              <w:rPr>
                <w:noProof/>
              </w:rPr>
            </w:pPr>
          </w:p>
          <w:p w14:paraId="2C173621" w14:textId="77777777" w:rsidR="000A3F13" w:rsidRDefault="000A3F13" w:rsidP="007717E7">
            <w:pPr>
              <w:pStyle w:val="NormalWeb"/>
              <w:spacing w:before="0" w:after="0"/>
              <w:rPr>
                <w:noProof/>
              </w:rPr>
            </w:pPr>
          </w:p>
          <w:p w14:paraId="11846A0E" w14:textId="77777777" w:rsidR="000A3F13" w:rsidRDefault="000A3F13" w:rsidP="007717E7">
            <w:pPr>
              <w:pStyle w:val="NormalWeb"/>
              <w:spacing w:before="0" w:after="0"/>
              <w:rPr>
                <w:noProof/>
              </w:rPr>
            </w:pPr>
          </w:p>
          <w:p w14:paraId="1FE55B4D" w14:textId="77777777" w:rsidR="000A3F13" w:rsidRDefault="000A3F13" w:rsidP="007717E7">
            <w:pPr>
              <w:pStyle w:val="NormalWeb"/>
              <w:spacing w:before="0" w:after="0"/>
              <w:rPr>
                <w:noProof/>
              </w:rPr>
            </w:pPr>
          </w:p>
          <w:p w14:paraId="3CEC6600" w14:textId="77777777" w:rsidR="000A3F13" w:rsidRDefault="000A3F13" w:rsidP="007717E7">
            <w:pPr>
              <w:pStyle w:val="NormalWeb"/>
              <w:spacing w:before="0" w:after="0"/>
              <w:rPr>
                <w:noProof/>
              </w:rPr>
            </w:pPr>
          </w:p>
          <w:p w14:paraId="5411DD59" w14:textId="77777777" w:rsidR="000A3F13" w:rsidRDefault="000A3F13" w:rsidP="007717E7">
            <w:pPr>
              <w:pStyle w:val="NormalWeb"/>
              <w:spacing w:before="0" w:after="0"/>
              <w:rPr>
                <w:noProof/>
              </w:rPr>
            </w:pPr>
          </w:p>
          <w:p w14:paraId="4C6586E2" w14:textId="77777777" w:rsidR="000A3F13" w:rsidRDefault="000A3F13" w:rsidP="007717E7">
            <w:pPr>
              <w:pStyle w:val="NormalWeb"/>
              <w:spacing w:before="0" w:after="0"/>
              <w:rPr>
                <w:noProof/>
              </w:rPr>
            </w:pPr>
          </w:p>
          <w:p w14:paraId="6DF466FD" w14:textId="77777777" w:rsidR="000A3F13" w:rsidRDefault="000A3F13" w:rsidP="007717E7">
            <w:pPr>
              <w:pStyle w:val="NormalWeb"/>
              <w:spacing w:before="0" w:after="0"/>
              <w:rPr>
                <w:noProof/>
              </w:rPr>
            </w:pPr>
          </w:p>
          <w:p w14:paraId="541FDE69" w14:textId="77777777" w:rsidR="000A3F13" w:rsidRPr="005F2093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Oximentros de pulso </w:t>
            </w:r>
          </w:p>
        </w:tc>
        <w:tc>
          <w:tcPr>
            <w:tcW w:w="5373" w:type="dxa"/>
          </w:tcPr>
          <w:p w14:paraId="65A44E90" w14:textId="77777777" w:rsidR="000A3F13" w:rsidRDefault="000A3F13" w:rsidP="007717E7">
            <w:pPr>
              <w:pStyle w:val="Sinespaciado"/>
              <w:rPr>
                <w:rFonts w:cs="Arial"/>
                <w:b/>
                <w:bCs/>
                <w:noProof/>
                <w:sz w:val="20"/>
                <w:szCs w:val="20"/>
                <w:lang w:val="es-CL"/>
              </w:rPr>
            </w:pPr>
          </w:p>
          <w:p w14:paraId="6B66E425" w14:textId="77777777" w:rsidR="000A3F13" w:rsidRPr="00053C4C" w:rsidRDefault="000A3F13" w:rsidP="007717E7">
            <w:pPr>
              <w:pStyle w:val="Sinespaciado"/>
              <w:jc w:val="center"/>
              <w:rPr>
                <w:rFonts w:cs="Arial"/>
                <w:b/>
                <w:bCs/>
                <w:noProof/>
                <w:sz w:val="20"/>
                <w:szCs w:val="20"/>
              </w:rPr>
            </w:pPr>
            <w:r w:rsidRPr="00053C4C">
              <w:rPr>
                <w:rFonts w:cs="Arial"/>
                <w:b/>
                <w:bCs/>
                <w:noProof/>
                <w:sz w:val="20"/>
                <w:szCs w:val="20"/>
              </w:rPr>
              <w:t>ESPECIFICACIONES TÉCNICAS</w:t>
            </w:r>
          </w:p>
          <w:p w14:paraId="654B469E" w14:textId="77777777" w:rsidR="000A3F13" w:rsidRDefault="000A3F13" w:rsidP="007717E7">
            <w:pPr>
              <w:pStyle w:val="Sinespaciado"/>
              <w:rPr>
                <w:rFonts w:cs="Arial"/>
                <w:noProof/>
                <w:sz w:val="20"/>
                <w:szCs w:val="20"/>
              </w:rPr>
            </w:pPr>
          </w:p>
          <w:p w14:paraId="13E0F9E3" w14:textId="77777777" w:rsidR="000A3F13" w:rsidRDefault="000A3F13" w:rsidP="007717E7">
            <w:pPr>
              <w:pStyle w:val="Sinespaciado"/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OXÍMETRO DE PULSO PORTÁTIL</w:t>
            </w:r>
          </w:p>
          <w:p w14:paraId="38DF2ED1" w14:textId="77777777" w:rsidR="000A3F13" w:rsidRDefault="000A3F13" w:rsidP="007717E7">
            <w:pPr>
              <w:pStyle w:val="Sinespaciado"/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CANTIDAD</w:t>
            </w:r>
            <w:r>
              <w:rPr>
                <w:rFonts w:cs="Arial"/>
                <w:noProof/>
                <w:sz w:val="20"/>
                <w:szCs w:val="20"/>
              </w:rPr>
              <w:t xml:space="preserve">: </w:t>
            </w:r>
            <w:r w:rsidRPr="00053C4C">
              <w:rPr>
                <w:rFonts w:cs="Arial"/>
                <w:noProof/>
                <w:sz w:val="20"/>
                <w:szCs w:val="20"/>
              </w:rPr>
              <w:t xml:space="preserve"> 2 </w:t>
            </w:r>
          </w:p>
          <w:p w14:paraId="6513C7FD" w14:textId="77777777" w:rsidR="000A3F13" w:rsidRPr="00053C4C" w:rsidRDefault="000A3F13" w:rsidP="007717E7">
            <w:pPr>
              <w:pStyle w:val="Sinespaciado"/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Equipo: Oxímetro de Pulso Portátil Marca: EDAN o similar</w:t>
            </w:r>
          </w:p>
          <w:p w14:paraId="42EC1A5D" w14:textId="77777777" w:rsidR="000A3F13" w:rsidRDefault="000A3F13" w:rsidP="007717E7">
            <w:pPr>
              <w:pStyle w:val="Sinespaciado"/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 xml:space="preserve">Modelo: H100B o similar </w:t>
            </w:r>
          </w:p>
          <w:p w14:paraId="76BC3960" w14:textId="77777777" w:rsidR="000A3F13" w:rsidRDefault="000A3F13" w:rsidP="007717E7">
            <w:pPr>
              <w:pStyle w:val="Sinespaciado"/>
              <w:rPr>
                <w:rFonts w:cs="Arial"/>
                <w:noProof/>
                <w:sz w:val="20"/>
                <w:szCs w:val="20"/>
              </w:rPr>
            </w:pPr>
          </w:p>
          <w:p w14:paraId="2DF1FEAE" w14:textId="77777777" w:rsidR="000A3F13" w:rsidRPr="00053C4C" w:rsidRDefault="000A3F13" w:rsidP="007717E7">
            <w:pPr>
              <w:pStyle w:val="Sinespaciado"/>
              <w:rPr>
                <w:rFonts w:cs="Arial"/>
                <w:b/>
                <w:bCs/>
                <w:noProof/>
                <w:sz w:val="20"/>
                <w:szCs w:val="20"/>
              </w:rPr>
            </w:pPr>
            <w:r w:rsidRPr="00053C4C">
              <w:rPr>
                <w:rFonts w:cs="Arial"/>
                <w:b/>
                <w:bCs/>
                <w:noProof/>
                <w:sz w:val="20"/>
                <w:szCs w:val="20"/>
              </w:rPr>
              <w:t>Características Técnicas Mínimas</w:t>
            </w:r>
          </w:p>
          <w:p w14:paraId="37C414C8" w14:textId="77777777" w:rsidR="000A3F13" w:rsidRDefault="000A3F13" w:rsidP="007717E7">
            <w:pPr>
              <w:pStyle w:val="Sinespaciado"/>
              <w:rPr>
                <w:rFonts w:cs="Arial"/>
                <w:noProof/>
                <w:sz w:val="20"/>
                <w:szCs w:val="20"/>
              </w:rPr>
            </w:pPr>
          </w:p>
          <w:p w14:paraId="785DFFA4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Equipo portátil para monitoreo continuo y puntual de saturación de oxígeno (SpO</w:t>
            </w:r>
            <w:r w:rsidRPr="00053C4C">
              <w:rPr>
                <w:rFonts w:ascii="Cambria Math" w:hAnsi="Cambria Math" w:cs="Cambria Math"/>
                <w:noProof/>
                <w:sz w:val="20"/>
                <w:szCs w:val="20"/>
              </w:rPr>
              <w:t>₂</w:t>
            </w:r>
            <w:r w:rsidRPr="00053C4C">
              <w:rPr>
                <w:rFonts w:cs="Arial"/>
                <w:noProof/>
                <w:sz w:val="20"/>
                <w:szCs w:val="20"/>
              </w:rPr>
              <w:t>) y frecuencia de pulso (PR). · Pantalla LCD a color de alta resolución para visualización simultánea de parámetros y curvas pletismográficas.</w:t>
            </w:r>
          </w:p>
          <w:p w14:paraId="49251F41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Medición de Saturación de Oxígeno (SpO</w:t>
            </w:r>
            <w:r w:rsidRPr="00053C4C">
              <w:rPr>
                <w:rFonts w:ascii="Cambria Math" w:hAnsi="Cambria Math" w:cs="Cambria Math"/>
                <w:noProof/>
                <w:sz w:val="20"/>
                <w:szCs w:val="20"/>
              </w:rPr>
              <w:t>₂</w:t>
            </w:r>
            <w:r w:rsidRPr="00053C4C">
              <w:rPr>
                <w:rFonts w:cs="Arial"/>
                <w:noProof/>
                <w:sz w:val="20"/>
                <w:szCs w:val="20"/>
              </w:rPr>
              <w:t xml:space="preserve">): rango de 0% a 100%. </w:t>
            </w:r>
          </w:p>
          <w:p w14:paraId="302CD103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Medición de Frecuencia de Pulso: rango de 20 a 300 lpm. ·</w:t>
            </w:r>
          </w:p>
          <w:p w14:paraId="425B361C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Visualización de curva pletismográfica e indicador de intensidad de pulso.</w:t>
            </w:r>
          </w:p>
          <w:p w14:paraId="403797BB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Configuración de alarmas audibles y visuales para límites altos y bajos de SpO</w:t>
            </w:r>
            <w:r w:rsidRPr="00053C4C">
              <w:rPr>
                <w:rFonts w:ascii="Cambria Math" w:hAnsi="Cambria Math" w:cs="Cambria Math"/>
                <w:noProof/>
                <w:sz w:val="20"/>
                <w:szCs w:val="20"/>
              </w:rPr>
              <w:t>₂</w:t>
            </w:r>
            <w:r w:rsidRPr="00053C4C">
              <w:rPr>
                <w:rFonts w:cs="Arial"/>
                <w:noProof/>
                <w:sz w:val="20"/>
                <w:szCs w:val="20"/>
              </w:rPr>
              <w:t xml:space="preserve"> y frecuencia de pulso. · Indicador de estado de batería y conexión de alimentación externa. </w:t>
            </w:r>
          </w:p>
          <w:p w14:paraId="2FC4A652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 xml:space="preserve">Memoria para almacenamiento y revisión de tendencias de monitoreo. </w:t>
            </w:r>
          </w:p>
          <w:p w14:paraId="262D52E9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 xml:space="preserve">Diseño compacto, liviano y de fácil transporte. </w:t>
            </w:r>
          </w:p>
          <w:p w14:paraId="33D2742F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Funcionamiento apto para pacientes adultos, pediátricos y neonatales mediante sensores compatibles.</w:t>
            </w:r>
          </w:p>
          <w:p w14:paraId="2BC00A1D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 xml:space="preserve">Accesorios Incluidos </w:t>
            </w:r>
          </w:p>
          <w:p w14:paraId="0150C89D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Sensor reutilizable de SpO</w:t>
            </w:r>
            <w:r w:rsidRPr="00053C4C">
              <w:rPr>
                <w:rFonts w:ascii="Cambria Math" w:hAnsi="Cambria Math" w:cs="Cambria Math"/>
                <w:noProof/>
                <w:sz w:val="20"/>
                <w:szCs w:val="20"/>
              </w:rPr>
              <w:t>₂</w:t>
            </w:r>
            <w:r w:rsidRPr="00053C4C">
              <w:rPr>
                <w:rFonts w:cs="Arial"/>
                <w:noProof/>
                <w:sz w:val="20"/>
                <w:szCs w:val="20"/>
              </w:rPr>
              <w:t xml:space="preserve"> para paciente adulto.</w:t>
            </w:r>
          </w:p>
          <w:p w14:paraId="132CECDB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Sensor reutilizable de SpO</w:t>
            </w:r>
            <w:r w:rsidRPr="00053C4C">
              <w:rPr>
                <w:rFonts w:ascii="Cambria Math" w:hAnsi="Cambria Math" w:cs="Cambria Math"/>
                <w:noProof/>
                <w:sz w:val="20"/>
                <w:szCs w:val="20"/>
              </w:rPr>
              <w:t>₂</w:t>
            </w:r>
            <w:r w:rsidRPr="00053C4C">
              <w:rPr>
                <w:rFonts w:cs="Arial"/>
                <w:noProof/>
                <w:sz w:val="20"/>
                <w:szCs w:val="20"/>
              </w:rPr>
              <w:t xml:space="preserve"> para paciente pediátrico.</w:t>
            </w:r>
          </w:p>
          <w:p w14:paraId="3D873B6B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Sensor reutilizable de SpO</w:t>
            </w:r>
            <w:r w:rsidRPr="00053C4C">
              <w:rPr>
                <w:rFonts w:ascii="Cambria Math" w:hAnsi="Cambria Math" w:cs="Cambria Math"/>
                <w:noProof/>
                <w:sz w:val="20"/>
                <w:szCs w:val="20"/>
              </w:rPr>
              <w:t>₂</w:t>
            </w:r>
            <w:r w:rsidRPr="00053C4C">
              <w:rPr>
                <w:rFonts w:cs="Arial"/>
                <w:noProof/>
                <w:sz w:val="20"/>
                <w:szCs w:val="20"/>
              </w:rPr>
              <w:t xml:space="preserve"> para paciente neonatal.</w:t>
            </w:r>
          </w:p>
          <w:p w14:paraId="07FF3D25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 xml:space="preserve">Cable de conexión para sensores. </w:t>
            </w:r>
          </w:p>
          <w:p w14:paraId="65D97853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 xml:space="preserve">Batería recargable interna. </w:t>
            </w:r>
          </w:p>
          <w:p w14:paraId="62E9F7B8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Cargador / adaptador de alimentación CA.</w:t>
            </w:r>
          </w:p>
          <w:p w14:paraId="44D13971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 xml:space="preserve">Manual de usuario en español o inglés. </w:t>
            </w:r>
          </w:p>
          <w:p w14:paraId="29957799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 xml:space="preserve">Requisitos Generales </w:t>
            </w:r>
          </w:p>
          <w:p w14:paraId="6619F05D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 xml:space="preserve">Equipo nuevo y sin uso. </w:t>
            </w:r>
          </w:p>
          <w:p w14:paraId="0C26FA14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 xml:space="preserve">Alimentación mediante red eléctrica y batería recargable. </w:t>
            </w:r>
          </w:p>
          <w:p w14:paraId="4E548005" w14:textId="77777777" w:rsidR="000A3F13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Cumplimiento de normas de seguridad eléctrica para equipos médicos.</w:t>
            </w:r>
          </w:p>
          <w:p w14:paraId="1AC026D8" w14:textId="77777777" w:rsidR="000A3F13" w:rsidRPr="00053C4C" w:rsidRDefault="000A3F13" w:rsidP="000A3F13">
            <w:pPr>
              <w:pStyle w:val="Sinespaciado"/>
              <w:numPr>
                <w:ilvl w:val="0"/>
                <w:numId w:val="22"/>
              </w:numPr>
              <w:rPr>
                <w:rFonts w:cs="Arial"/>
                <w:noProof/>
                <w:sz w:val="20"/>
                <w:szCs w:val="20"/>
              </w:rPr>
            </w:pPr>
            <w:r w:rsidRPr="00053C4C">
              <w:rPr>
                <w:rFonts w:cs="Arial"/>
                <w:noProof/>
                <w:sz w:val="20"/>
                <w:szCs w:val="20"/>
              </w:rPr>
              <w:t>Garantía mínima de 12 meses.</w:t>
            </w:r>
          </w:p>
          <w:p w14:paraId="589EFCF1" w14:textId="77777777" w:rsidR="000A3F13" w:rsidRPr="00D4618B" w:rsidRDefault="000A3F13" w:rsidP="007717E7">
            <w:pPr>
              <w:pStyle w:val="Sinespaciado"/>
              <w:ind w:left="720"/>
              <w:rPr>
                <w:rFonts w:cs="Arial"/>
                <w:noProof/>
                <w:sz w:val="20"/>
                <w:szCs w:val="20"/>
                <w:lang w:val="es-CL"/>
              </w:rPr>
            </w:pPr>
          </w:p>
        </w:tc>
      </w:tr>
      <w:tr w:rsidR="000A3F13" w:rsidRPr="00AA60EF" w14:paraId="14FA236C" w14:textId="77777777" w:rsidTr="007717E7">
        <w:trPr>
          <w:trHeight w:val="9502"/>
        </w:trPr>
        <w:tc>
          <w:tcPr>
            <w:tcW w:w="848" w:type="dxa"/>
          </w:tcPr>
          <w:p w14:paraId="39E81F92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190FE9CD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12891513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FFA24D6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A6402A8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59C6A37F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47B2F61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74D579D2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CAF6879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047B51D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49FBD421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5D05D179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434206D8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570D57EC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5F2CF34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F03C8E5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0F3ECC37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772D1758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1279" w:type="dxa"/>
          </w:tcPr>
          <w:p w14:paraId="17E5821C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5ABD1874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3600165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5223EB5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7DCC7660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7E62BCD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442B12BE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437AD080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599D914B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0CDBDF70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6A178275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2F4BA3E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21999A0B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1CB75058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3F920A39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609F06C5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4FD39A25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</w:p>
          <w:p w14:paraId="03CD4A79" w14:textId="77777777" w:rsidR="000A3F13" w:rsidRDefault="000A3F13" w:rsidP="007717E7">
            <w:pPr>
              <w:spacing w:after="0" w:line="240" w:lineRule="auto"/>
              <w:rPr>
                <w:rFonts w:ascii="Arial" w:eastAsia="Arial Unicode MS" w:hAnsi="Arial" w:cs="Arial"/>
                <w:bCs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Cs/>
                <w:sz w:val="20"/>
                <w:szCs w:val="20"/>
              </w:rPr>
              <w:t xml:space="preserve">Unidades </w:t>
            </w:r>
          </w:p>
        </w:tc>
        <w:tc>
          <w:tcPr>
            <w:tcW w:w="2984" w:type="dxa"/>
          </w:tcPr>
          <w:p w14:paraId="75AEACF1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92D811A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1BE9D7B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38AC6C1F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9BCC597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9F51402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A0D8EFA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5330F7E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2E64C95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814DB0E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3246347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60187AA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3BE5BC1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08D2AA2C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4D71029" w14:textId="77777777" w:rsidR="000A3F13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993B4E3" w14:textId="77777777" w:rsidR="000A3F13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28F2096" w14:textId="77777777" w:rsidR="000A3F13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7E1F634" w14:textId="77777777" w:rsidR="000A3F13" w:rsidRPr="00053C4C" w:rsidRDefault="000A3F13" w:rsidP="007717E7">
            <w:pPr>
              <w:pStyle w:val="NormalWeb"/>
              <w:spacing w:before="0" w:after="0"/>
              <w:rPr>
                <w:rFonts w:ascii="Arial" w:hAnsi="Arial" w:cs="Arial"/>
                <w:noProof/>
                <w:sz w:val="20"/>
                <w:szCs w:val="20"/>
              </w:rPr>
            </w:pPr>
            <w:r w:rsidRPr="00053C4C">
              <w:rPr>
                <w:rFonts w:ascii="Arial" w:hAnsi="Arial" w:cs="Arial"/>
                <w:noProof/>
                <w:sz w:val="20"/>
                <w:szCs w:val="20"/>
              </w:rPr>
              <w:t xml:space="preserve">Oximetros de pulso </w:t>
            </w:r>
          </w:p>
        </w:tc>
        <w:tc>
          <w:tcPr>
            <w:tcW w:w="5373" w:type="dxa"/>
          </w:tcPr>
          <w:p w14:paraId="12AF0F52" w14:textId="77777777" w:rsidR="000A3F13" w:rsidRDefault="000A3F13" w:rsidP="007717E7">
            <w:pPr>
              <w:pStyle w:val="Sinespaciado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  <w:p w14:paraId="60EB7BE1" w14:textId="77777777" w:rsidR="000A3F13" w:rsidRDefault="000A3F13" w:rsidP="007717E7">
            <w:pPr>
              <w:pStyle w:val="Sinespaciado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536327">
              <w:rPr>
                <w:rFonts w:cs="Arial"/>
                <w:b/>
                <w:bCs/>
                <w:color w:val="000000"/>
                <w:sz w:val="20"/>
                <w:szCs w:val="20"/>
              </w:rPr>
              <w:t>ESPECIFICACIONES TÉCNICAS</w:t>
            </w:r>
          </w:p>
          <w:p w14:paraId="44FC3E54" w14:textId="77777777" w:rsidR="000A3F13" w:rsidRPr="00536327" w:rsidRDefault="000A3F13" w:rsidP="007717E7">
            <w:pPr>
              <w:pStyle w:val="Sinespaciado"/>
              <w:jc w:val="center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  <w:p w14:paraId="1BF00352" w14:textId="77777777" w:rsidR="000A3F13" w:rsidRDefault="000A3F13" w:rsidP="007717E7">
            <w:pPr>
              <w:pStyle w:val="Sinespaciado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536327">
              <w:rPr>
                <w:rFonts w:cs="Arial"/>
                <w:b/>
                <w:bCs/>
                <w:color w:val="000000"/>
                <w:sz w:val="20"/>
                <w:szCs w:val="20"/>
              </w:rPr>
              <w:t>OXÍMETRO DE PULSO PORTÁTIL</w:t>
            </w:r>
          </w:p>
          <w:p w14:paraId="61BC1C5B" w14:textId="77777777" w:rsidR="000A3F13" w:rsidRPr="00536327" w:rsidRDefault="000A3F13" w:rsidP="007717E7">
            <w:pPr>
              <w:pStyle w:val="Sinespaciado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  <w:p w14:paraId="0898B869" w14:textId="77777777" w:rsidR="000A3F13" w:rsidRDefault="000A3F13" w:rsidP="007717E7">
            <w:pPr>
              <w:pStyle w:val="Sinespaciado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536327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CANTIDAD 2 </w:t>
            </w:r>
          </w:p>
          <w:p w14:paraId="65E75674" w14:textId="77777777" w:rsidR="000A3F13" w:rsidRPr="00536327" w:rsidRDefault="000A3F13" w:rsidP="007717E7">
            <w:pPr>
              <w:pStyle w:val="Sinespaciado"/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</w:p>
          <w:p w14:paraId="76EC96D3" w14:textId="77777777" w:rsidR="000A3F13" w:rsidRDefault="000A3F13" w:rsidP="007717E7">
            <w:pPr>
              <w:pStyle w:val="Sinespaciado"/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>Equipo: Oxímetro de Pulso Portátil Marca: EDAN o similar Modelo: H100B o similar</w:t>
            </w:r>
          </w:p>
          <w:p w14:paraId="6D631210" w14:textId="77777777" w:rsidR="000A3F13" w:rsidRDefault="000A3F13" w:rsidP="007717E7">
            <w:pPr>
              <w:pStyle w:val="Sinespaciado"/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 Características Técnicas </w:t>
            </w:r>
          </w:p>
          <w:p w14:paraId="0CB8E1EF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>Equipo portátil para monitoreo no invasivo de saturación de oxígeno funcional (SpO</w:t>
            </w:r>
            <w:r w:rsidRPr="00053C4C">
              <w:rPr>
                <w:rFonts w:ascii="Cambria Math" w:hAnsi="Cambria Math" w:cs="Cambria Math"/>
                <w:color w:val="000000"/>
                <w:sz w:val="20"/>
                <w:szCs w:val="20"/>
              </w:rPr>
              <w:t>₂</w:t>
            </w:r>
            <w:r w:rsidRPr="00053C4C">
              <w:rPr>
                <w:rFonts w:cs="Arial"/>
                <w:color w:val="000000"/>
                <w:sz w:val="20"/>
                <w:szCs w:val="20"/>
              </w:rPr>
              <w:t>) y frecuencia de pulso (PR).</w:t>
            </w:r>
          </w:p>
          <w:p w14:paraId="2BC03384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Pantalla LCD color de alta visibilidad para visualización de parámetros y curva </w:t>
            </w:r>
            <w:proofErr w:type="spellStart"/>
            <w:r w:rsidRPr="00053C4C">
              <w:rPr>
                <w:rFonts w:cs="Arial"/>
                <w:color w:val="000000"/>
                <w:sz w:val="20"/>
                <w:szCs w:val="20"/>
              </w:rPr>
              <w:t>pletismográfica</w:t>
            </w:r>
            <w:proofErr w:type="spellEnd"/>
            <w:r w:rsidRPr="00053C4C">
              <w:rPr>
                <w:rFonts w:cs="Arial"/>
                <w:color w:val="000000"/>
                <w:sz w:val="20"/>
                <w:szCs w:val="20"/>
              </w:rPr>
              <w:t>.</w:t>
            </w:r>
          </w:p>
          <w:p w14:paraId="07851072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>Medición de SpO</w:t>
            </w:r>
            <w:r w:rsidRPr="00053C4C">
              <w:rPr>
                <w:rFonts w:ascii="Cambria Math" w:hAnsi="Cambria Math" w:cs="Cambria Math"/>
                <w:color w:val="000000"/>
                <w:sz w:val="20"/>
                <w:szCs w:val="20"/>
              </w:rPr>
              <w:t>₂</w:t>
            </w: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 en rango de 0% a 100%. </w:t>
            </w:r>
          </w:p>
          <w:p w14:paraId="16D48F74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Medición de frecuencia de pulso en rango de 20 a 300 </w:t>
            </w:r>
            <w:proofErr w:type="spellStart"/>
            <w:r w:rsidRPr="00053C4C">
              <w:rPr>
                <w:rFonts w:cs="Arial"/>
                <w:color w:val="000000"/>
                <w:sz w:val="20"/>
                <w:szCs w:val="20"/>
              </w:rPr>
              <w:t>lpm</w:t>
            </w:r>
            <w:proofErr w:type="spellEnd"/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. </w:t>
            </w:r>
          </w:p>
          <w:p w14:paraId="739004CB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Indicador gráfico de intensidad de pulso. </w:t>
            </w:r>
          </w:p>
          <w:p w14:paraId="7714CDAA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Alarmas audibles y visuales configurables para parámetros fuera de rango. </w:t>
            </w:r>
          </w:p>
          <w:p w14:paraId="7422DE94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>Operación mediante alimentación eléctrica y batería recargable interna.</w:t>
            </w:r>
          </w:p>
          <w:p w14:paraId="78C1BC4A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Diseño compacto y liviano para uso clínico y traslado entre dependencias. </w:t>
            </w:r>
          </w:p>
          <w:p w14:paraId="3B614BB5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Indicador de carga y estado de batería. </w:t>
            </w:r>
          </w:p>
          <w:p w14:paraId="1EA23D17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Apto para uso continuo en pacientes adultos mediante sensor compatible. Accesorios Incluidos </w:t>
            </w:r>
          </w:p>
          <w:p w14:paraId="510E6921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>Sensor reutilizable de SpO</w:t>
            </w:r>
            <w:r w:rsidRPr="00053C4C">
              <w:rPr>
                <w:rFonts w:ascii="Cambria Math" w:hAnsi="Cambria Math" w:cs="Cambria Math"/>
                <w:color w:val="000000"/>
                <w:sz w:val="20"/>
                <w:szCs w:val="20"/>
              </w:rPr>
              <w:t>₂</w:t>
            </w: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 para paciente adulto. </w:t>
            </w:r>
          </w:p>
          <w:p w14:paraId="30E405A9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Cable de conexión para sensor. </w:t>
            </w:r>
          </w:p>
          <w:p w14:paraId="36B9E2BC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Cargador / adaptador de corriente original. </w:t>
            </w:r>
          </w:p>
          <w:p w14:paraId="143C24EF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Batería recargable integrada. </w:t>
            </w:r>
          </w:p>
          <w:p w14:paraId="6261A81C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Manual de usuario. Requisitos de Suministro </w:t>
            </w:r>
          </w:p>
          <w:p w14:paraId="577B185B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 xml:space="preserve">Equipo nuevo, sin uso. </w:t>
            </w:r>
          </w:p>
          <w:p w14:paraId="28624143" w14:textId="77777777" w:rsidR="000A3F13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color w:val="000000"/>
                <w:sz w:val="20"/>
                <w:szCs w:val="20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>Garantía mínima de 12 meses.</w:t>
            </w:r>
          </w:p>
          <w:p w14:paraId="5C6E77E3" w14:textId="77777777" w:rsidR="000A3F13" w:rsidRPr="00053C4C" w:rsidRDefault="000A3F13" w:rsidP="000A3F13">
            <w:pPr>
              <w:pStyle w:val="Sinespaciado"/>
              <w:numPr>
                <w:ilvl w:val="0"/>
                <w:numId w:val="23"/>
              </w:numPr>
              <w:rPr>
                <w:rFonts w:cs="Arial"/>
                <w:noProof/>
                <w:sz w:val="20"/>
                <w:szCs w:val="20"/>
                <w:lang w:val="es-CL"/>
              </w:rPr>
            </w:pPr>
            <w:r w:rsidRPr="00053C4C">
              <w:rPr>
                <w:rFonts w:cs="Arial"/>
                <w:color w:val="000000"/>
                <w:sz w:val="20"/>
                <w:szCs w:val="20"/>
              </w:rPr>
              <w:t>· Entrega con todos los accesorios necesarios para su funcionamiento inmediato</w:t>
            </w:r>
          </w:p>
        </w:tc>
      </w:tr>
    </w:tbl>
    <w:p w14:paraId="0C898945" w14:textId="47B65234" w:rsidR="003C157F" w:rsidRDefault="003C157F" w:rsidP="003C157F">
      <w:pPr>
        <w:spacing w:line="240" w:lineRule="auto"/>
        <w:rPr>
          <w:rFonts w:ascii="Arial" w:hAnsi="Arial" w:cs="Arial"/>
          <w:sz w:val="20"/>
          <w:szCs w:val="20"/>
          <w:lang w:val="es-ES"/>
        </w:rPr>
      </w:pPr>
    </w:p>
    <w:p w14:paraId="1363D876" w14:textId="77777777" w:rsidR="003C157F" w:rsidRDefault="003C157F" w:rsidP="003C157F">
      <w:pPr>
        <w:spacing w:line="240" w:lineRule="auto"/>
        <w:rPr>
          <w:rFonts w:ascii="Arial" w:hAnsi="Arial" w:cs="Arial"/>
          <w:sz w:val="20"/>
          <w:szCs w:val="20"/>
          <w:lang w:val="es-ES"/>
        </w:rPr>
      </w:pPr>
    </w:p>
    <w:p w14:paraId="44751B62" w14:textId="77777777" w:rsidR="00586BD0" w:rsidRDefault="00586BD0" w:rsidP="000B5DF5">
      <w:pPr>
        <w:pStyle w:val="Sinespaciado"/>
        <w:jc w:val="center"/>
        <w:rPr>
          <w:rFonts w:ascii="Arial" w:hAnsi="Arial" w:cs="Arial"/>
          <w:sz w:val="20"/>
          <w:szCs w:val="20"/>
        </w:rPr>
      </w:pPr>
    </w:p>
    <w:sectPr w:rsidR="00586BD0" w:rsidSect="00C778EB">
      <w:headerReference w:type="default" r:id="rId8"/>
      <w:footerReference w:type="default" r:id="rId9"/>
      <w:pgSz w:w="12240" w:h="19440" w:code="190"/>
      <w:pgMar w:top="1440" w:right="1080" w:bottom="1440" w:left="108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AEBE9" w14:textId="77777777" w:rsidR="00D77936" w:rsidRDefault="00D77936" w:rsidP="00181A53">
      <w:pPr>
        <w:spacing w:after="0" w:line="240" w:lineRule="auto"/>
      </w:pPr>
      <w:r>
        <w:separator/>
      </w:r>
    </w:p>
  </w:endnote>
  <w:endnote w:type="continuationSeparator" w:id="0">
    <w:p w14:paraId="3E6058CE" w14:textId="77777777" w:rsidR="00D77936" w:rsidRDefault="00D77936" w:rsidP="00181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bCL">
    <w:panose1 w:val="00000000000000000000"/>
    <w:charset w:val="00"/>
    <w:family w:val="roman"/>
    <w:notTrueType/>
    <w:pitch w:val="default"/>
  </w:font>
  <w:font w:name="font173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3A20C" w14:textId="6466A50C" w:rsidR="003424C8" w:rsidRDefault="0084284B" w:rsidP="0084284B">
    <w:pPr>
      <w:ind w:left="-1080"/>
    </w:pPr>
    <w:r>
      <w:rPr>
        <w:noProof/>
      </w:rPr>
      <w:drawing>
        <wp:inline distT="0" distB="0" distL="0" distR="0" wp14:anchorId="50D6ABE1" wp14:editId="5C168BD5">
          <wp:extent cx="7783195" cy="1531158"/>
          <wp:effectExtent l="0" t="0" r="8255" b="0"/>
          <wp:docPr id="20" name="Imagen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n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14974" cy="15374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51F32" w14:textId="77777777" w:rsidR="00D77936" w:rsidRDefault="00D77936" w:rsidP="00181A53">
      <w:pPr>
        <w:spacing w:after="0" w:line="240" w:lineRule="auto"/>
      </w:pPr>
      <w:r>
        <w:separator/>
      </w:r>
    </w:p>
  </w:footnote>
  <w:footnote w:type="continuationSeparator" w:id="0">
    <w:p w14:paraId="5996DD64" w14:textId="77777777" w:rsidR="00D77936" w:rsidRDefault="00D77936" w:rsidP="00181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C0075" w14:textId="6759B7C9" w:rsidR="003424C8" w:rsidRDefault="0004082B" w:rsidP="0084284B">
    <w:pPr>
      <w:pStyle w:val="Encabezado"/>
      <w:ind w:left="-1080"/>
      <w:jc w:val="right"/>
    </w:pPr>
    <w:r>
      <w:rPr>
        <w:noProof/>
      </w:rPr>
      <w:drawing>
        <wp:inline distT="0" distB="0" distL="0" distR="0" wp14:anchorId="77EC773A" wp14:editId="383E5A16">
          <wp:extent cx="7835582" cy="142875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3941" cy="1430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6740" w:hanging="360"/>
      </w:pPr>
    </w:lvl>
    <w:lvl w:ilvl="1">
      <w:start w:val="4"/>
      <w:numFmt w:val="decimal"/>
      <w:lvlText w:val="%1.%2."/>
      <w:lvlJc w:val="left"/>
      <w:pPr>
        <w:tabs>
          <w:tab w:val="num" w:pos="0"/>
        </w:tabs>
        <w:ind w:left="7100" w:hanging="720"/>
      </w:pPr>
    </w:lvl>
    <w:lvl w:ilvl="2">
      <w:start w:val="2"/>
      <w:numFmt w:val="decimal"/>
      <w:lvlText w:val="%1.%2.%3."/>
      <w:lvlJc w:val="left"/>
      <w:pPr>
        <w:tabs>
          <w:tab w:val="num" w:pos="0"/>
        </w:tabs>
        <w:ind w:left="7460" w:hanging="10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46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82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8180" w:hanging="180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18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8540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8900" w:hanging="2520"/>
      </w:p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  <w:kern w:val="1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  <w:kern w:val="1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94B8EC4E"/>
    <w:name w:val="WWNum4"/>
    <w:lvl w:ilvl="0">
      <w:start w:val="1"/>
      <w:numFmt w:val="upperRoman"/>
      <w:lvlText w:val="%1."/>
      <w:lvlJc w:val="left"/>
      <w:pPr>
        <w:tabs>
          <w:tab w:val="num" w:pos="0"/>
        </w:tabs>
        <w:ind w:left="1004" w:hanging="720"/>
      </w:pPr>
      <w:rPr>
        <w:b/>
        <w:color w:val="0070C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04" w:hanging="720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364" w:hanging="1080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364" w:hanging="1080"/>
      </w:pPr>
      <w:rPr>
        <w:b w:val="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724" w:hanging="1440"/>
      </w:pPr>
      <w:rPr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084" w:hanging="1800"/>
      </w:pPr>
      <w:rPr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084" w:hanging="1800"/>
      </w:pPr>
      <w:rPr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444" w:hanging="2160"/>
      </w:pPr>
      <w:rPr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804" w:hanging="2520"/>
      </w:pPr>
      <w:rPr>
        <w:b w:val="0"/>
      </w:rPr>
    </w:lvl>
  </w:abstractNum>
  <w:abstractNum w:abstractNumId="4" w15:restartNumberingAfterBreak="0">
    <w:nsid w:val="00000005"/>
    <w:multiLevelType w:val="multilevel"/>
    <w:tmpl w:val="EA123124"/>
    <w:name w:val="WW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080" w:hanging="720"/>
      </w:pPr>
      <w:rPr>
        <w:rFonts w:cs="Calibri"/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rFonts w:cs="Calibri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  <w:rPr>
        <w:rFonts w:cs="Calibri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800" w:hanging="1440"/>
      </w:pPr>
      <w:rPr>
        <w:rFonts w:cs="Calibri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  <w:rPr>
        <w:rFonts w:cs="Calibri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  <w:rPr>
        <w:rFonts w:cs="Calibri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520" w:hanging="2160"/>
      </w:pPr>
      <w:rPr>
        <w:rFonts w:cs="Calibri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>
        <w:rFonts w:cs="Calibri"/>
      </w:rPr>
    </w:lvl>
  </w:abstractNum>
  <w:abstractNum w:abstractNumId="5" w15:restartNumberingAfterBreak="0">
    <w:nsid w:val="00000006"/>
    <w:multiLevelType w:val="multilevel"/>
    <w:tmpl w:val="A27A9F3E"/>
    <w:name w:val="WWNum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lang w:val="es-CL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131" w:hanging="72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800" w:hanging="144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52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520" w:hanging="2160"/>
      </w:p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00000009"/>
    <w:multiLevelType w:val="multilevel"/>
    <w:tmpl w:val="0D5CC868"/>
    <w:name w:val="WWNum9"/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>
        <w:b/>
        <w:color w:val="404040" w:themeColor="text1" w:themeTint="BF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840" w:hanging="180"/>
      </w:pPr>
    </w:lvl>
  </w:abstractNum>
  <w:abstractNum w:abstractNumId="9" w15:restartNumberingAfterBreak="0">
    <w:nsid w:val="0000000A"/>
    <w:multiLevelType w:val="multilevel"/>
    <w:tmpl w:val="0000000A"/>
    <w:name w:val="WWNum10"/>
    <w:lvl w:ilvl="0">
      <w:start w:val="1"/>
      <w:numFmt w:val="bullet"/>
      <w:lvlText w:val=""/>
      <w:lvlJc w:val="left"/>
      <w:pPr>
        <w:tabs>
          <w:tab w:val="num" w:pos="0"/>
        </w:tabs>
        <w:ind w:left="1146" w:hanging="360"/>
      </w:pPr>
      <w:rPr>
        <w:rFonts w:ascii="Wingdings" w:hAnsi="Wingdings"/>
        <w:kern w:val="1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86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06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46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66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06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multilevel"/>
    <w:tmpl w:val="0000000B"/>
    <w:name w:val="WWNum11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  <w:kern w:val="1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multilevel"/>
    <w:tmpl w:val="0000000C"/>
    <w:name w:val="WWNum13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multilevel"/>
    <w:tmpl w:val="0000000D"/>
    <w:name w:val="WWNum14"/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0000000E"/>
    <w:multiLevelType w:val="multilevel"/>
    <w:tmpl w:val="0000000E"/>
    <w:name w:val="WWNum1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multilevel"/>
    <w:tmpl w:val="949C9892"/>
    <w:name w:val="WWNum16"/>
    <w:lvl w:ilvl="0">
      <w:start w:val="1"/>
      <w:numFmt w:val="lowerLetter"/>
      <w:lvlText w:val="%1)"/>
      <w:lvlJc w:val="left"/>
      <w:pPr>
        <w:ind w:left="8866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840" w:hanging="180"/>
      </w:pPr>
    </w:lvl>
  </w:abstractNum>
  <w:abstractNum w:abstractNumId="15" w15:restartNumberingAfterBreak="0">
    <w:nsid w:val="00000010"/>
    <w:multiLevelType w:val="multilevel"/>
    <w:tmpl w:val="00000010"/>
    <w:name w:val="WWNum1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00000011"/>
    <w:multiLevelType w:val="multilevel"/>
    <w:tmpl w:val="00000011"/>
    <w:name w:val="WWNum18"/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00000012"/>
    <w:multiLevelType w:val="multilevel"/>
    <w:tmpl w:val="E8603E4A"/>
    <w:name w:val="WWNum19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 w:val="0"/>
        <w:color w:val="404040" w:themeColor="text1" w:themeTint="BF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00000013"/>
    <w:multiLevelType w:val="multilevel"/>
    <w:tmpl w:val="00000013"/>
    <w:name w:val="WWNum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multilevel"/>
    <w:tmpl w:val="00000014"/>
    <w:name w:val="WWNum21"/>
    <w:lvl w:ilvl="0">
      <w:start w:val="1"/>
      <w:numFmt w:val="bullet"/>
      <w:lvlText w:val="-"/>
      <w:lvlJc w:val="left"/>
      <w:pPr>
        <w:tabs>
          <w:tab w:val="num" w:pos="0"/>
        </w:tabs>
        <w:ind w:left="1437" w:hanging="360"/>
      </w:pPr>
      <w:rPr>
        <w:rFonts w:ascii="Verdana" w:hAnsi="Verdana" w:cs="gobC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5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7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9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1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3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5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7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97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multilevel"/>
    <w:tmpl w:val="00000015"/>
    <w:name w:val="WWNum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00000016"/>
    <w:multiLevelType w:val="multilevel"/>
    <w:tmpl w:val="1DF6CBC4"/>
    <w:name w:val="WWNum23"/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108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80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520"/>
      </w:pPr>
    </w:lvl>
  </w:abstractNum>
  <w:abstractNum w:abstractNumId="22" w15:restartNumberingAfterBreak="0">
    <w:nsid w:val="00000017"/>
    <w:multiLevelType w:val="multilevel"/>
    <w:tmpl w:val="00000017"/>
    <w:name w:val="WWNum24"/>
    <w:lvl w:ilvl="0">
      <w:start w:val="2"/>
      <w:numFmt w:val="decimal"/>
      <w:lvlText w:val="%1."/>
      <w:lvlJc w:val="left"/>
      <w:pPr>
        <w:tabs>
          <w:tab w:val="num" w:pos="0"/>
        </w:tabs>
        <w:ind w:left="420" w:hanging="420"/>
      </w:pPr>
      <w:rPr>
        <w:b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080" w:hanging="720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440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60" w:hanging="1800"/>
      </w:pPr>
      <w:rPr>
        <w:b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2160"/>
      </w:pPr>
      <w:rPr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>
        <w:b/>
      </w:rPr>
    </w:lvl>
  </w:abstractNum>
  <w:abstractNum w:abstractNumId="23" w15:restartNumberingAfterBreak="0">
    <w:nsid w:val="00000018"/>
    <w:multiLevelType w:val="multilevel"/>
    <w:tmpl w:val="00000018"/>
    <w:name w:val="WWNum2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Calibri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00000019"/>
    <w:multiLevelType w:val="multilevel"/>
    <w:tmpl w:val="00000019"/>
    <w:name w:val="WWNum26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rFonts w:cs="font173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800" w:hanging="720"/>
      </w:pPr>
      <w:rPr>
        <w:rFonts w:cs="font173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880" w:hanging="720"/>
      </w:pPr>
      <w:rPr>
        <w:rFonts w:cs="font173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4320" w:hanging="1080"/>
      </w:pPr>
      <w:rPr>
        <w:rFonts w:cs="font173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5760" w:hanging="1440"/>
      </w:pPr>
      <w:rPr>
        <w:rFonts w:cs="font173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6840" w:hanging="1440"/>
      </w:pPr>
      <w:rPr>
        <w:rFonts w:cs="font173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8280" w:hanging="1800"/>
      </w:pPr>
      <w:rPr>
        <w:rFonts w:cs="font173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9720" w:hanging="2160"/>
      </w:pPr>
      <w:rPr>
        <w:rFonts w:cs="font173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0800" w:hanging="2160"/>
      </w:pPr>
      <w:rPr>
        <w:rFonts w:cs="font173"/>
      </w:rPr>
    </w:lvl>
  </w:abstractNum>
  <w:abstractNum w:abstractNumId="25" w15:restartNumberingAfterBreak="0">
    <w:nsid w:val="0000001A"/>
    <w:multiLevelType w:val="multilevel"/>
    <w:tmpl w:val="53BCD884"/>
    <w:name w:val="WWNum27"/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>
        <w:rFonts w:cs="font173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9084" w:hanging="720"/>
      </w:pPr>
      <w:rPr>
        <w:rFonts w:cs="font173"/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3240" w:hanging="1080"/>
      </w:pPr>
      <w:rPr>
        <w:rFonts w:cs="font173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320" w:hanging="1080"/>
      </w:pPr>
      <w:rPr>
        <w:rFonts w:cs="font173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760" w:hanging="1440"/>
      </w:pPr>
      <w:rPr>
        <w:rFonts w:cs="font173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200" w:hanging="1800"/>
      </w:pPr>
      <w:rPr>
        <w:rFonts w:cs="font173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280" w:hanging="1800"/>
      </w:pPr>
      <w:rPr>
        <w:rFonts w:cs="font173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9720" w:hanging="2160"/>
      </w:pPr>
      <w:rPr>
        <w:rFonts w:cs="font173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1160" w:hanging="2520"/>
      </w:pPr>
      <w:rPr>
        <w:rFonts w:cs="font173"/>
      </w:rPr>
    </w:lvl>
  </w:abstractNum>
  <w:abstractNum w:abstractNumId="26" w15:restartNumberingAfterBreak="0">
    <w:nsid w:val="0000001B"/>
    <w:multiLevelType w:val="multilevel"/>
    <w:tmpl w:val="0000001B"/>
    <w:name w:val="WWNum28"/>
    <w:lvl w:ilvl="0">
      <w:start w:val="1"/>
      <w:numFmt w:val="decimal"/>
      <w:lvlText w:val="%1."/>
      <w:lvlJc w:val="left"/>
      <w:pPr>
        <w:tabs>
          <w:tab w:val="num" w:pos="0"/>
        </w:tabs>
        <w:ind w:left="630" w:hanging="630"/>
      </w:pPr>
      <w:rPr>
        <w:rFonts w:cs="font173"/>
        <w:b/>
      </w:rPr>
    </w:lvl>
    <w:lvl w:ilvl="1">
      <w:start w:val="3"/>
      <w:numFmt w:val="decimal"/>
      <w:lvlText w:val="%1.%2."/>
      <w:lvlJc w:val="left"/>
      <w:pPr>
        <w:tabs>
          <w:tab w:val="num" w:pos="0"/>
        </w:tabs>
        <w:ind w:left="720" w:hanging="720"/>
      </w:pPr>
      <w:rPr>
        <w:rFonts w:cs="font173"/>
        <w:b/>
      </w:rPr>
    </w:lvl>
    <w:lvl w:ilvl="2">
      <w:start w:val="2"/>
      <w:numFmt w:val="decimal"/>
      <w:lvlText w:val="%1.%2.%3."/>
      <w:lvlJc w:val="left"/>
      <w:pPr>
        <w:tabs>
          <w:tab w:val="num" w:pos="0"/>
        </w:tabs>
        <w:ind w:left="1440" w:hanging="720"/>
      </w:pPr>
      <w:rPr>
        <w:rFonts w:cs="font173"/>
        <w:b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  <w:rPr>
        <w:rFonts w:cs="font173"/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440"/>
      </w:pPr>
      <w:rPr>
        <w:rFonts w:cs="font173"/>
        <w:b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  <w:rPr>
        <w:rFonts w:cs="font173"/>
        <w:b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60" w:hanging="1800"/>
      </w:pPr>
      <w:rPr>
        <w:rFonts w:cs="font173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2160"/>
      </w:pPr>
      <w:rPr>
        <w:rFonts w:cs="font173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  <w:rPr>
        <w:rFonts w:cs="font173"/>
        <w:b/>
      </w:rPr>
    </w:lvl>
  </w:abstractNum>
  <w:abstractNum w:abstractNumId="27" w15:restartNumberingAfterBreak="0">
    <w:nsid w:val="0000001C"/>
    <w:multiLevelType w:val="multilevel"/>
    <w:tmpl w:val="0000001C"/>
    <w:name w:val="WWNum2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0000001D"/>
    <w:multiLevelType w:val="multilevel"/>
    <w:tmpl w:val="0000001D"/>
    <w:name w:val="WWNum30"/>
    <w:lvl w:ilvl="0">
      <w:start w:val="4"/>
      <w:numFmt w:val="decimal"/>
      <w:lvlText w:val="%1."/>
      <w:lvlJc w:val="left"/>
      <w:pPr>
        <w:tabs>
          <w:tab w:val="num" w:pos="0"/>
        </w:tabs>
        <w:ind w:left="420" w:hanging="420"/>
      </w:pPr>
      <w:rPr>
        <w:rFonts w:cs="font173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04" w:hanging="720"/>
      </w:pPr>
      <w:rPr>
        <w:rFonts w:cs="font173"/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648" w:hanging="1080"/>
      </w:pPr>
      <w:rPr>
        <w:rFonts w:cs="font173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932" w:hanging="1080"/>
      </w:pPr>
      <w:rPr>
        <w:rFonts w:cs="font173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76" w:hanging="1440"/>
      </w:pPr>
      <w:rPr>
        <w:rFonts w:cs="font173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20" w:hanging="1800"/>
      </w:pPr>
      <w:rPr>
        <w:rFonts w:cs="font173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504" w:hanging="1800"/>
      </w:pPr>
      <w:rPr>
        <w:rFonts w:cs="font173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148" w:hanging="2160"/>
      </w:pPr>
      <w:rPr>
        <w:rFonts w:cs="font173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792" w:hanging="2520"/>
      </w:pPr>
      <w:rPr>
        <w:rFonts w:cs="font173"/>
      </w:rPr>
    </w:lvl>
  </w:abstractNum>
  <w:abstractNum w:abstractNumId="29" w15:restartNumberingAfterBreak="0">
    <w:nsid w:val="0000001E"/>
    <w:multiLevelType w:val="multilevel"/>
    <w:tmpl w:val="BAA85EB2"/>
    <w:name w:val="WWNum31"/>
    <w:lvl w:ilvl="0">
      <w:start w:val="1"/>
      <w:numFmt w:val="decimal"/>
      <w:lvlText w:val="%1."/>
      <w:lvlJc w:val="left"/>
      <w:pPr>
        <w:tabs>
          <w:tab w:val="num" w:pos="-284"/>
        </w:tabs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-284"/>
        </w:tabs>
        <w:ind w:left="1080" w:hanging="360"/>
      </w:pPr>
    </w:lvl>
    <w:lvl w:ilvl="2">
      <w:start w:val="1"/>
      <w:numFmt w:val="lowerRoman"/>
      <w:lvlText w:val="%2.%3."/>
      <w:lvlJc w:val="right"/>
      <w:pPr>
        <w:tabs>
          <w:tab w:val="num" w:pos="-284"/>
        </w:tabs>
        <w:ind w:left="1800" w:hanging="180"/>
      </w:pPr>
    </w:lvl>
    <w:lvl w:ilvl="3">
      <w:start w:val="1"/>
      <w:numFmt w:val="decimal"/>
      <w:lvlText w:val="%2.%3.%4."/>
      <w:lvlJc w:val="left"/>
      <w:pPr>
        <w:tabs>
          <w:tab w:val="num" w:pos="-284"/>
        </w:tabs>
        <w:ind w:left="2520" w:hanging="360"/>
      </w:pPr>
    </w:lvl>
    <w:lvl w:ilvl="4">
      <w:start w:val="1"/>
      <w:numFmt w:val="lowerLetter"/>
      <w:lvlText w:val="%2.%3.%4.%5."/>
      <w:lvlJc w:val="left"/>
      <w:pPr>
        <w:tabs>
          <w:tab w:val="num" w:pos="-284"/>
        </w:tabs>
        <w:ind w:left="3240" w:hanging="360"/>
      </w:pPr>
    </w:lvl>
    <w:lvl w:ilvl="5">
      <w:start w:val="1"/>
      <w:numFmt w:val="lowerRoman"/>
      <w:lvlText w:val="%2.%3.%4.%5.%6."/>
      <w:lvlJc w:val="right"/>
      <w:pPr>
        <w:tabs>
          <w:tab w:val="num" w:pos="-284"/>
        </w:tabs>
        <w:ind w:left="3960" w:hanging="180"/>
      </w:pPr>
    </w:lvl>
    <w:lvl w:ilvl="6">
      <w:start w:val="1"/>
      <w:numFmt w:val="decimal"/>
      <w:lvlText w:val="%2.%3.%4.%5.%6.%7."/>
      <w:lvlJc w:val="left"/>
      <w:pPr>
        <w:tabs>
          <w:tab w:val="num" w:pos="-284"/>
        </w:tabs>
        <w:ind w:left="468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-284"/>
        </w:tabs>
        <w:ind w:left="540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-284"/>
        </w:tabs>
        <w:ind w:left="6120" w:hanging="180"/>
      </w:pPr>
    </w:lvl>
  </w:abstractNum>
  <w:abstractNum w:abstractNumId="30" w15:restartNumberingAfterBreak="0">
    <w:nsid w:val="0000001F"/>
    <w:multiLevelType w:val="multilevel"/>
    <w:tmpl w:val="0000001F"/>
    <w:name w:val="WWNum32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04" w:hanging="180"/>
      </w:pPr>
    </w:lvl>
  </w:abstractNum>
  <w:abstractNum w:abstractNumId="31" w15:restartNumberingAfterBreak="0">
    <w:nsid w:val="00000020"/>
    <w:multiLevelType w:val="multilevel"/>
    <w:tmpl w:val="00000020"/>
    <w:name w:val="WWNum3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2" w15:restartNumberingAfterBreak="0">
    <w:nsid w:val="00000021"/>
    <w:multiLevelType w:val="multilevel"/>
    <w:tmpl w:val="00000021"/>
    <w:name w:val="WWNum34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  <w:kern w:val="1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3" w15:restartNumberingAfterBreak="0">
    <w:nsid w:val="00000022"/>
    <w:multiLevelType w:val="multilevel"/>
    <w:tmpl w:val="6EFC4546"/>
    <w:name w:val="WWNum35"/>
    <w:lvl w:ilvl="0">
      <w:start w:val="1"/>
      <w:numFmt w:val="lowerLetter"/>
      <w:lvlText w:val="%1)"/>
      <w:lvlJc w:val="left"/>
      <w:pPr>
        <w:ind w:left="786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226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946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66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86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106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826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546" w:hanging="180"/>
      </w:pPr>
    </w:lvl>
  </w:abstractNum>
  <w:abstractNum w:abstractNumId="34" w15:restartNumberingAfterBreak="0">
    <w:nsid w:val="00000023"/>
    <w:multiLevelType w:val="multilevel"/>
    <w:tmpl w:val="00000023"/>
    <w:name w:val="WWNum36"/>
    <w:lvl w:ilvl="0">
      <w:start w:val="1"/>
      <w:numFmt w:val="bullet"/>
      <w:lvlText w:val=""/>
      <w:lvlJc w:val="left"/>
      <w:pPr>
        <w:tabs>
          <w:tab w:val="num" w:pos="0"/>
        </w:tabs>
        <w:ind w:left="153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5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7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9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1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3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5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7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90" w:hanging="360"/>
      </w:pPr>
      <w:rPr>
        <w:rFonts w:ascii="Wingdings" w:hAnsi="Wingdings"/>
      </w:rPr>
    </w:lvl>
  </w:abstractNum>
  <w:abstractNum w:abstractNumId="35" w15:restartNumberingAfterBreak="0">
    <w:nsid w:val="00000024"/>
    <w:multiLevelType w:val="multilevel"/>
    <w:tmpl w:val="00000024"/>
    <w:name w:val="WWNum3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6" w15:restartNumberingAfterBreak="0">
    <w:nsid w:val="00000025"/>
    <w:multiLevelType w:val="multilevel"/>
    <w:tmpl w:val="00000025"/>
    <w:name w:val="WWNum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7" w15:restartNumberingAfterBreak="0">
    <w:nsid w:val="00000026"/>
    <w:multiLevelType w:val="multilevel"/>
    <w:tmpl w:val="00000026"/>
    <w:name w:val="WWNum39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  <w:kern w:val="1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8" w15:restartNumberingAfterBreak="0">
    <w:nsid w:val="00000027"/>
    <w:multiLevelType w:val="multilevel"/>
    <w:tmpl w:val="00000027"/>
    <w:name w:val="WWNum40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  <w:kern w:val="1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9" w15:restartNumberingAfterBreak="0">
    <w:nsid w:val="00000028"/>
    <w:multiLevelType w:val="multilevel"/>
    <w:tmpl w:val="00000028"/>
    <w:name w:val="WWNum41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/>
        <w:kern w:val="1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0" w15:restartNumberingAfterBreak="0">
    <w:nsid w:val="00000029"/>
    <w:multiLevelType w:val="multilevel"/>
    <w:tmpl w:val="9A9CFA5A"/>
    <w:name w:val="WWNum4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0000002A"/>
    <w:multiLevelType w:val="multilevel"/>
    <w:tmpl w:val="0000002A"/>
    <w:name w:val="WWNum4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2" w15:restartNumberingAfterBreak="0">
    <w:nsid w:val="0000002B"/>
    <w:multiLevelType w:val="multilevel"/>
    <w:tmpl w:val="2B108B50"/>
    <w:name w:val="WWNum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3" w15:restartNumberingAfterBreak="0">
    <w:nsid w:val="0000002C"/>
    <w:multiLevelType w:val="multilevel"/>
    <w:tmpl w:val="0000002C"/>
    <w:name w:val="WWNum45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/>
      </w:rPr>
    </w:lvl>
  </w:abstractNum>
  <w:abstractNum w:abstractNumId="44" w15:restartNumberingAfterBreak="0">
    <w:nsid w:val="0000002D"/>
    <w:multiLevelType w:val="multilevel"/>
    <w:tmpl w:val="0000002D"/>
    <w:name w:val="WWNum46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/>
      </w:rPr>
    </w:lvl>
  </w:abstractNum>
  <w:abstractNum w:abstractNumId="45" w15:restartNumberingAfterBreak="0">
    <w:nsid w:val="0000002E"/>
    <w:multiLevelType w:val="multilevel"/>
    <w:tmpl w:val="FDB0052C"/>
    <w:name w:val="WWNum47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2.%3)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2.%3.%4)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2.%3.%4.%5)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2.%3.%4.%5.%6)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2.%3.%4.%5.%6.%7)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2.%3.%4.%5.%6.%7.%8)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2.%3.%4.%5.%6.%7.%8.%9)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000002F"/>
    <w:multiLevelType w:val="multilevel"/>
    <w:tmpl w:val="0000002F"/>
    <w:name w:val="WWNum48"/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7" w15:restartNumberingAfterBreak="0">
    <w:nsid w:val="00000030"/>
    <w:multiLevelType w:val="multilevel"/>
    <w:tmpl w:val="4E6A94AC"/>
    <w:name w:val="WWNum49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00000031"/>
    <w:multiLevelType w:val="multilevel"/>
    <w:tmpl w:val="00000031"/>
    <w:name w:val="WWNum50"/>
    <w:lvl w:ilvl="0">
      <w:start w:val="1"/>
      <w:numFmt w:val="lowerLetter"/>
      <w:lvlText w:val="%1)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840" w:hanging="180"/>
      </w:pPr>
    </w:lvl>
  </w:abstractNum>
  <w:abstractNum w:abstractNumId="49" w15:restartNumberingAfterBreak="0">
    <w:nsid w:val="00000032"/>
    <w:multiLevelType w:val="multilevel"/>
    <w:tmpl w:val="00000032"/>
    <w:name w:val="WWNum51"/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0" w15:restartNumberingAfterBreak="0">
    <w:nsid w:val="00000033"/>
    <w:multiLevelType w:val="multilevel"/>
    <w:tmpl w:val="00000033"/>
    <w:name w:val="WWNum52"/>
    <w:lvl w:ilvl="0">
      <w:start w:val="2"/>
      <w:numFmt w:val="bullet"/>
      <w:lvlText w:val="-"/>
      <w:lvlJc w:val="left"/>
      <w:pPr>
        <w:tabs>
          <w:tab w:val="num" w:pos="-720"/>
        </w:tabs>
        <w:ind w:left="720" w:hanging="360"/>
      </w:pPr>
      <w:rPr>
        <w:rFonts w:ascii="Verdana" w:hAnsi="Verdana" w:cs="Arial"/>
      </w:rPr>
    </w:lvl>
    <w:lvl w:ilvl="1">
      <w:start w:val="1"/>
      <w:numFmt w:val="bullet"/>
      <w:lvlText w:val="o"/>
      <w:lvlJc w:val="left"/>
      <w:pPr>
        <w:tabs>
          <w:tab w:val="num" w:pos="-72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72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-72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-72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7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-72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-72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720"/>
        </w:tabs>
        <w:ind w:left="6480" w:hanging="360"/>
      </w:pPr>
      <w:rPr>
        <w:rFonts w:ascii="Wingdings" w:hAnsi="Wingdings"/>
      </w:rPr>
    </w:lvl>
  </w:abstractNum>
  <w:abstractNum w:abstractNumId="51" w15:restartNumberingAfterBreak="0">
    <w:nsid w:val="00000035"/>
    <w:multiLevelType w:val="multilevel"/>
    <w:tmpl w:val="00000035"/>
    <w:name w:val="WWNum54"/>
    <w:lvl w:ilvl="0">
      <w:start w:val="2"/>
      <w:numFmt w:val="bullet"/>
      <w:lvlText w:val="-"/>
      <w:lvlJc w:val="left"/>
      <w:pPr>
        <w:tabs>
          <w:tab w:val="num" w:pos="-720"/>
        </w:tabs>
        <w:ind w:left="720" w:hanging="360"/>
      </w:pPr>
      <w:rPr>
        <w:rFonts w:ascii="Verdana" w:hAnsi="Verdana" w:cs="Arial"/>
      </w:rPr>
    </w:lvl>
    <w:lvl w:ilvl="1">
      <w:start w:val="1"/>
      <w:numFmt w:val="bullet"/>
      <w:lvlText w:val="o"/>
      <w:lvlJc w:val="left"/>
      <w:pPr>
        <w:tabs>
          <w:tab w:val="num" w:pos="-72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72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-72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-72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7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-72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-72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720"/>
        </w:tabs>
        <w:ind w:left="6480" w:hanging="360"/>
      </w:pPr>
      <w:rPr>
        <w:rFonts w:ascii="Wingdings" w:hAnsi="Wingdings"/>
      </w:rPr>
    </w:lvl>
  </w:abstractNum>
  <w:abstractNum w:abstractNumId="52" w15:restartNumberingAfterBreak="0">
    <w:nsid w:val="00000036"/>
    <w:multiLevelType w:val="multilevel"/>
    <w:tmpl w:val="00000036"/>
    <w:name w:val="WWNum55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53" w15:restartNumberingAfterBreak="0">
    <w:nsid w:val="00000037"/>
    <w:multiLevelType w:val="multilevel"/>
    <w:tmpl w:val="00000037"/>
    <w:name w:val="WWNum5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54" w15:restartNumberingAfterBreak="0">
    <w:nsid w:val="00000038"/>
    <w:multiLevelType w:val="multilevel"/>
    <w:tmpl w:val="00000038"/>
    <w:name w:val="WWNum57"/>
    <w:lvl w:ilvl="0">
      <w:start w:val="1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erdana" w:hAnsi="Verdana" w:cs="Aria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5" w15:restartNumberingAfterBreak="0">
    <w:nsid w:val="01AF32A8"/>
    <w:multiLevelType w:val="hybridMultilevel"/>
    <w:tmpl w:val="1E7CD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53C7A66"/>
    <w:multiLevelType w:val="hybridMultilevel"/>
    <w:tmpl w:val="81AC30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7586F7D"/>
    <w:multiLevelType w:val="hybridMultilevel"/>
    <w:tmpl w:val="5AFAB3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7F6167F"/>
    <w:multiLevelType w:val="multilevel"/>
    <w:tmpl w:val="4EFEFD0A"/>
    <w:lvl w:ilvl="0">
      <w:start w:val="1"/>
      <w:numFmt w:val="decimal"/>
      <w:pStyle w:val="Ttulo2Bases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0B672FDC"/>
    <w:multiLevelType w:val="hybridMultilevel"/>
    <w:tmpl w:val="E408C590"/>
    <w:lvl w:ilvl="0" w:tplc="1C38ED36">
      <w:start w:val="3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12C122C4"/>
    <w:multiLevelType w:val="hybridMultilevel"/>
    <w:tmpl w:val="6F962B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0982435"/>
    <w:multiLevelType w:val="hybridMultilevel"/>
    <w:tmpl w:val="653AD8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5B01ACD"/>
    <w:multiLevelType w:val="hybridMultilevel"/>
    <w:tmpl w:val="AB78A1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DD20B57"/>
    <w:multiLevelType w:val="hybridMultilevel"/>
    <w:tmpl w:val="7AE2CB8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3F392B7C"/>
    <w:multiLevelType w:val="hybridMultilevel"/>
    <w:tmpl w:val="828251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93707B7"/>
    <w:multiLevelType w:val="hybridMultilevel"/>
    <w:tmpl w:val="BE184C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A4B6E0D"/>
    <w:multiLevelType w:val="hybridMultilevel"/>
    <w:tmpl w:val="890AB3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BB6405C"/>
    <w:multiLevelType w:val="hybridMultilevel"/>
    <w:tmpl w:val="BFB072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1D77CEC"/>
    <w:multiLevelType w:val="hybridMultilevel"/>
    <w:tmpl w:val="720004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2246471"/>
    <w:multiLevelType w:val="hybridMultilevel"/>
    <w:tmpl w:val="1104081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56EC615D"/>
    <w:multiLevelType w:val="hybridMultilevel"/>
    <w:tmpl w:val="440E5B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750713F"/>
    <w:multiLevelType w:val="hybridMultilevel"/>
    <w:tmpl w:val="DEC6F244"/>
    <w:lvl w:ilvl="0" w:tplc="DC08C2E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A163E7E"/>
    <w:multiLevelType w:val="hybridMultilevel"/>
    <w:tmpl w:val="9C02932E"/>
    <w:lvl w:ilvl="0" w:tplc="F3BC2B26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6A2128E"/>
    <w:multiLevelType w:val="hybridMultilevel"/>
    <w:tmpl w:val="F6D623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A8C468A"/>
    <w:multiLevelType w:val="hybridMultilevel"/>
    <w:tmpl w:val="BD7CDB3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6AE4812"/>
    <w:multiLevelType w:val="hybridMultilevel"/>
    <w:tmpl w:val="1A745B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A864530"/>
    <w:multiLevelType w:val="hybridMultilevel"/>
    <w:tmpl w:val="A9F46D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934997">
    <w:abstractNumId w:val="58"/>
  </w:num>
  <w:num w:numId="2" w16cid:durableId="1171142687">
    <w:abstractNumId w:val="71"/>
  </w:num>
  <w:num w:numId="3" w16cid:durableId="1070351235">
    <w:abstractNumId w:val="61"/>
  </w:num>
  <w:num w:numId="4" w16cid:durableId="303855648">
    <w:abstractNumId w:val="63"/>
  </w:num>
  <w:num w:numId="5" w16cid:durableId="770704241">
    <w:abstractNumId w:val="70"/>
  </w:num>
  <w:num w:numId="6" w16cid:durableId="2003925420">
    <w:abstractNumId w:val="60"/>
  </w:num>
  <w:num w:numId="7" w16cid:durableId="35474656">
    <w:abstractNumId w:val="75"/>
  </w:num>
  <w:num w:numId="8" w16cid:durableId="1651519434">
    <w:abstractNumId w:val="57"/>
  </w:num>
  <w:num w:numId="9" w16cid:durableId="129325303">
    <w:abstractNumId w:val="65"/>
  </w:num>
  <w:num w:numId="10" w16cid:durableId="2072196774">
    <w:abstractNumId w:val="66"/>
  </w:num>
  <w:num w:numId="11" w16cid:durableId="555238333">
    <w:abstractNumId w:val="73"/>
  </w:num>
  <w:num w:numId="12" w16cid:durableId="604188487">
    <w:abstractNumId w:val="74"/>
  </w:num>
  <w:num w:numId="13" w16cid:durableId="2029990673">
    <w:abstractNumId w:val="67"/>
  </w:num>
  <w:num w:numId="14" w16cid:durableId="1683818010">
    <w:abstractNumId w:val="64"/>
  </w:num>
  <w:num w:numId="15" w16cid:durableId="324865730">
    <w:abstractNumId w:val="69"/>
  </w:num>
  <w:num w:numId="16" w16cid:durableId="182473983">
    <w:abstractNumId w:val="76"/>
  </w:num>
  <w:num w:numId="17" w16cid:durableId="2008093775">
    <w:abstractNumId w:val="56"/>
  </w:num>
  <w:num w:numId="18" w16cid:durableId="1179124386">
    <w:abstractNumId w:val="55"/>
  </w:num>
  <w:num w:numId="19" w16cid:durableId="102917414">
    <w:abstractNumId w:val="71"/>
  </w:num>
  <w:num w:numId="20" w16cid:durableId="1345596484">
    <w:abstractNumId w:val="72"/>
  </w:num>
  <w:num w:numId="21" w16cid:durableId="81028663">
    <w:abstractNumId w:val="59"/>
  </w:num>
  <w:num w:numId="22" w16cid:durableId="1549995500">
    <w:abstractNumId w:val="68"/>
  </w:num>
  <w:num w:numId="23" w16cid:durableId="2086565683">
    <w:abstractNumId w:val="6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88C"/>
    <w:rsid w:val="00001038"/>
    <w:rsid w:val="0000140B"/>
    <w:rsid w:val="00001D1A"/>
    <w:rsid w:val="000026D8"/>
    <w:rsid w:val="00005E29"/>
    <w:rsid w:val="0001346E"/>
    <w:rsid w:val="000137CD"/>
    <w:rsid w:val="00015AD9"/>
    <w:rsid w:val="00020511"/>
    <w:rsid w:val="00020C21"/>
    <w:rsid w:val="00022646"/>
    <w:rsid w:val="00023409"/>
    <w:rsid w:val="0002579E"/>
    <w:rsid w:val="000301BE"/>
    <w:rsid w:val="00030626"/>
    <w:rsid w:val="000306A6"/>
    <w:rsid w:val="00034FDC"/>
    <w:rsid w:val="0003607F"/>
    <w:rsid w:val="00040010"/>
    <w:rsid w:val="0004082B"/>
    <w:rsid w:val="0004471E"/>
    <w:rsid w:val="000500EF"/>
    <w:rsid w:val="00050A08"/>
    <w:rsid w:val="0005327E"/>
    <w:rsid w:val="000536FC"/>
    <w:rsid w:val="00053E02"/>
    <w:rsid w:val="00053E4D"/>
    <w:rsid w:val="000548E0"/>
    <w:rsid w:val="00060B0E"/>
    <w:rsid w:val="00062311"/>
    <w:rsid w:val="00066325"/>
    <w:rsid w:val="00071F02"/>
    <w:rsid w:val="0007394F"/>
    <w:rsid w:val="00074022"/>
    <w:rsid w:val="000753D0"/>
    <w:rsid w:val="00075D9F"/>
    <w:rsid w:val="000761F9"/>
    <w:rsid w:val="00081291"/>
    <w:rsid w:val="00085479"/>
    <w:rsid w:val="00085B4F"/>
    <w:rsid w:val="0008636C"/>
    <w:rsid w:val="0008746F"/>
    <w:rsid w:val="00093437"/>
    <w:rsid w:val="00093C08"/>
    <w:rsid w:val="00095BD1"/>
    <w:rsid w:val="00096C8B"/>
    <w:rsid w:val="000A1C58"/>
    <w:rsid w:val="000A3F13"/>
    <w:rsid w:val="000A54CD"/>
    <w:rsid w:val="000A5B0F"/>
    <w:rsid w:val="000A6842"/>
    <w:rsid w:val="000A7109"/>
    <w:rsid w:val="000A7372"/>
    <w:rsid w:val="000A7EA9"/>
    <w:rsid w:val="000B0E98"/>
    <w:rsid w:val="000B2E01"/>
    <w:rsid w:val="000B5DF5"/>
    <w:rsid w:val="000C2E7F"/>
    <w:rsid w:val="000C2F46"/>
    <w:rsid w:val="000C3ADE"/>
    <w:rsid w:val="000C4FD4"/>
    <w:rsid w:val="000C5563"/>
    <w:rsid w:val="000C6195"/>
    <w:rsid w:val="000C6A8E"/>
    <w:rsid w:val="000C7ACD"/>
    <w:rsid w:val="000D0889"/>
    <w:rsid w:val="000D4E16"/>
    <w:rsid w:val="000D5B08"/>
    <w:rsid w:val="000D78BB"/>
    <w:rsid w:val="000D7AFD"/>
    <w:rsid w:val="000E332E"/>
    <w:rsid w:val="000E4C0C"/>
    <w:rsid w:val="000E5A63"/>
    <w:rsid w:val="000E5C28"/>
    <w:rsid w:val="000E71A4"/>
    <w:rsid w:val="000E722D"/>
    <w:rsid w:val="000F3033"/>
    <w:rsid w:val="000F50D4"/>
    <w:rsid w:val="0010253C"/>
    <w:rsid w:val="0010329B"/>
    <w:rsid w:val="00104FEC"/>
    <w:rsid w:val="00110D78"/>
    <w:rsid w:val="001150DA"/>
    <w:rsid w:val="00116265"/>
    <w:rsid w:val="0011679C"/>
    <w:rsid w:val="00117465"/>
    <w:rsid w:val="00124469"/>
    <w:rsid w:val="001262C2"/>
    <w:rsid w:val="00130778"/>
    <w:rsid w:val="00133CA7"/>
    <w:rsid w:val="00134426"/>
    <w:rsid w:val="001356D5"/>
    <w:rsid w:val="00135A1B"/>
    <w:rsid w:val="00142E4B"/>
    <w:rsid w:val="0014347D"/>
    <w:rsid w:val="001445BD"/>
    <w:rsid w:val="00144CD3"/>
    <w:rsid w:val="00144EFF"/>
    <w:rsid w:val="00146CF8"/>
    <w:rsid w:val="00147752"/>
    <w:rsid w:val="00150AE7"/>
    <w:rsid w:val="00151778"/>
    <w:rsid w:val="00152B82"/>
    <w:rsid w:val="00156D2E"/>
    <w:rsid w:val="00157E83"/>
    <w:rsid w:val="00160942"/>
    <w:rsid w:val="001628DB"/>
    <w:rsid w:val="0016417F"/>
    <w:rsid w:val="00164A55"/>
    <w:rsid w:val="001663A6"/>
    <w:rsid w:val="0017118F"/>
    <w:rsid w:val="00172D59"/>
    <w:rsid w:val="001732B9"/>
    <w:rsid w:val="001740C2"/>
    <w:rsid w:val="001770D4"/>
    <w:rsid w:val="001777AF"/>
    <w:rsid w:val="00181A53"/>
    <w:rsid w:val="0018380C"/>
    <w:rsid w:val="00183F58"/>
    <w:rsid w:val="00184F26"/>
    <w:rsid w:val="00194C62"/>
    <w:rsid w:val="00195E82"/>
    <w:rsid w:val="00196DFB"/>
    <w:rsid w:val="001A312D"/>
    <w:rsid w:val="001A33E6"/>
    <w:rsid w:val="001A4DDE"/>
    <w:rsid w:val="001A5E6A"/>
    <w:rsid w:val="001B221A"/>
    <w:rsid w:val="001B2BEB"/>
    <w:rsid w:val="001B2F83"/>
    <w:rsid w:val="001B7140"/>
    <w:rsid w:val="001C35E6"/>
    <w:rsid w:val="001C3D83"/>
    <w:rsid w:val="001C4073"/>
    <w:rsid w:val="001C5EE2"/>
    <w:rsid w:val="001C798C"/>
    <w:rsid w:val="001D0219"/>
    <w:rsid w:val="001D3BCB"/>
    <w:rsid w:val="001D601A"/>
    <w:rsid w:val="001D7F1F"/>
    <w:rsid w:val="001E1172"/>
    <w:rsid w:val="001E16E9"/>
    <w:rsid w:val="001E2BCF"/>
    <w:rsid w:val="001E45C9"/>
    <w:rsid w:val="001E5EAE"/>
    <w:rsid w:val="001E6AE5"/>
    <w:rsid w:val="001E73DB"/>
    <w:rsid w:val="001E7BCB"/>
    <w:rsid w:val="001F0D1D"/>
    <w:rsid w:val="001F22EA"/>
    <w:rsid w:val="001F2F2F"/>
    <w:rsid w:val="001F3C5D"/>
    <w:rsid w:val="001F495E"/>
    <w:rsid w:val="001F524E"/>
    <w:rsid w:val="001F6B59"/>
    <w:rsid w:val="001F6C51"/>
    <w:rsid w:val="0020288F"/>
    <w:rsid w:val="00202C77"/>
    <w:rsid w:val="00202F27"/>
    <w:rsid w:val="00205808"/>
    <w:rsid w:val="00210109"/>
    <w:rsid w:val="00212939"/>
    <w:rsid w:val="00213AB9"/>
    <w:rsid w:val="00213D17"/>
    <w:rsid w:val="00214BC9"/>
    <w:rsid w:val="00220004"/>
    <w:rsid w:val="002214D7"/>
    <w:rsid w:val="002229C5"/>
    <w:rsid w:val="00223D0B"/>
    <w:rsid w:val="0022648C"/>
    <w:rsid w:val="00226742"/>
    <w:rsid w:val="00231101"/>
    <w:rsid w:val="0023137A"/>
    <w:rsid w:val="00232670"/>
    <w:rsid w:val="00235F31"/>
    <w:rsid w:val="002371CC"/>
    <w:rsid w:val="00242ECC"/>
    <w:rsid w:val="00243E08"/>
    <w:rsid w:val="00246885"/>
    <w:rsid w:val="00247ABA"/>
    <w:rsid w:val="002501D0"/>
    <w:rsid w:val="00252929"/>
    <w:rsid w:val="00255E76"/>
    <w:rsid w:val="00256389"/>
    <w:rsid w:val="0026175F"/>
    <w:rsid w:val="00261F21"/>
    <w:rsid w:val="00262ACB"/>
    <w:rsid w:val="002706F2"/>
    <w:rsid w:val="0027233D"/>
    <w:rsid w:val="00272DDE"/>
    <w:rsid w:val="002735DA"/>
    <w:rsid w:val="0027368E"/>
    <w:rsid w:val="0027512D"/>
    <w:rsid w:val="00276DCC"/>
    <w:rsid w:val="002823D2"/>
    <w:rsid w:val="0028665C"/>
    <w:rsid w:val="002869C9"/>
    <w:rsid w:val="00286C2C"/>
    <w:rsid w:val="002905D9"/>
    <w:rsid w:val="002914BF"/>
    <w:rsid w:val="00291E28"/>
    <w:rsid w:val="00291F76"/>
    <w:rsid w:val="002974D2"/>
    <w:rsid w:val="002A39F9"/>
    <w:rsid w:val="002A509C"/>
    <w:rsid w:val="002A5CD6"/>
    <w:rsid w:val="002A653B"/>
    <w:rsid w:val="002B17B0"/>
    <w:rsid w:val="002B4ED5"/>
    <w:rsid w:val="002B527C"/>
    <w:rsid w:val="002B63CF"/>
    <w:rsid w:val="002B7F92"/>
    <w:rsid w:val="002C2063"/>
    <w:rsid w:val="002C3AF0"/>
    <w:rsid w:val="002C7136"/>
    <w:rsid w:val="002D6968"/>
    <w:rsid w:val="002E1555"/>
    <w:rsid w:val="002E35E6"/>
    <w:rsid w:val="002E5B08"/>
    <w:rsid w:val="002E6F02"/>
    <w:rsid w:val="002F082D"/>
    <w:rsid w:val="002F5584"/>
    <w:rsid w:val="002F765E"/>
    <w:rsid w:val="00301028"/>
    <w:rsid w:val="00304007"/>
    <w:rsid w:val="003055D3"/>
    <w:rsid w:val="00311188"/>
    <w:rsid w:val="00312295"/>
    <w:rsid w:val="00312B70"/>
    <w:rsid w:val="0031444D"/>
    <w:rsid w:val="00315180"/>
    <w:rsid w:val="00316CBD"/>
    <w:rsid w:val="00323F6E"/>
    <w:rsid w:val="00324D27"/>
    <w:rsid w:val="00326C2D"/>
    <w:rsid w:val="003271F7"/>
    <w:rsid w:val="00331349"/>
    <w:rsid w:val="003313BE"/>
    <w:rsid w:val="00331415"/>
    <w:rsid w:val="0033201E"/>
    <w:rsid w:val="003332F8"/>
    <w:rsid w:val="003338AA"/>
    <w:rsid w:val="00334268"/>
    <w:rsid w:val="00335B57"/>
    <w:rsid w:val="00336F8D"/>
    <w:rsid w:val="00340F1C"/>
    <w:rsid w:val="003417E1"/>
    <w:rsid w:val="003424C8"/>
    <w:rsid w:val="00342BDF"/>
    <w:rsid w:val="00343804"/>
    <w:rsid w:val="00347693"/>
    <w:rsid w:val="00350B2A"/>
    <w:rsid w:val="0035353A"/>
    <w:rsid w:val="00354815"/>
    <w:rsid w:val="003554C3"/>
    <w:rsid w:val="00356FB8"/>
    <w:rsid w:val="003633D1"/>
    <w:rsid w:val="0036388C"/>
    <w:rsid w:val="00365069"/>
    <w:rsid w:val="00365726"/>
    <w:rsid w:val="003710BA"/>
    <w:rsid w:val="0037145D"/>
    <w:rsid w:val="00375472"/>
    <w:rsid w:val="003764E0"/>
    <w:rsid w:val="00386ED4"/>
    <w:rsid w:val="00386FC2"/>
    <w:rsid w:val="0039394C"/>
    <w:rsid w:val="00395994"/>
    <w:rsid w:val="003963CF"/>
    <w:rsid w:val="00397594"/>
    <w:rsid w:val="00397800"/>
    <w:rsid w:val="00397977"/>
    <w:rsid w:val="003A27D7"/>
    <w:rsid w:val="003A4F3B"/>
    <w:rsid w:val="003A77AA"/>
    <w:rsid w:val="003B272E"/>
    <w:rsid w:val="003B2923"/>
    <w:rsid w:val="003B3FA6"/>
    <w:rsid w:val="003B64DB"/>
    <w:rsid w:val="003B782A"/>
    <w:rsid w:val="003B795C"/>
    <w:rsid w:val="003C157F"/>
    <w:rsid w:val="003C1AEF"/>
    <w:rsid w:val="003C3D79"/>
    <w:rsid w:val="003C54A1"/>
    <w:rsid w:val="003C705A"/>
    <w:rsid w:val="003C718F"/>
    <w:rsid w:val="003C791C"/>
    <w:rsid w:val="003D031E"/>
    <w:rsid w:val="003D23A5"/>
    <w:rsid w:val="003D2557"/>
    <w:rsid w:val="003D267F"/>
    <w:rsid w:val="003D27DE"/>
    <w:rsid w:val="003D3599"/>
    <w:rsid w:val="003D4B5C"/>
    <w:rsid w:val="003E0D90"/>
    <w:rsid w:val="003E3A1C"/>
    <w:rsid w:val="003E5A38"/>
    <w:rsid w:val="003E5F45"/>
    <w:rsid w:val="003F332E"/>
    <w:rsid w:val="003F3D10"/>
    <w:rsid w:val="004017D4"/>
    <w:rsid w:val="00402B09"/>
    <w:rsid w:val="00403EDC"/>
    <w:rsid w:val="00404251"/>
    <w:rsid w:val="00404A41"/>
    <w:rsid w:val="00405B80"/>
    <w:rsid w:val="00405BB7"/>
    <w:rsid w:val="00406C6C"/>
    <w:rsid w:val="004074CA"/>
    <w:rsid w:val="00411C45"/>
    <w:rsid w:val="0041226E"/>
    <w:rsid w:val="00413B0C"/>
    <w:rsid w:val="00416F1F"/>
    <w:rsid w:val="00421076"/>
    <w:rsid w:val="004219C1"/>
    <w:rsid w:val="00423A84"/>
    <w:rsid w:val="00423B77"/>
    <w:rsid w:val="0042495B"/>
    <w:rsid w:val="00425250"/>
    <w:rsid w:val="00427C1E"/>
    <w:rsid w:val="00427C6E"/>
    <w:rsid w:val="00430D81"/>
    <w:rsid w:val="00430E41"/>
    <w:rsid w:val="004337F8"/>
    <w:rsid w:val="004342E6"/>
    <w:rsid w:val="0043499C"/>
    <w:rsid w:val="00434B83"/>
    <w:rsid w:val="004359B5"/>
    <w:rsid w:val="00435FCC"/>
    <w:rsid w:val="00437B73"/>
    <w:rsid w:val="0044338C"/>
    <w:rsid w:val="00443AB4"/>
    <w:rsid w:val="00444CFC"/>
    <w:rsid w:val="00444F62"/>
    <w:rsid w:val="004468AE"/>
    <w:rsid w:val="00452D20"/>
    <w:rsid w:val="00453D07"/>
    <w:rsid w:val="00455F34"/>
    <w:rsid w:val="00457D4D"/>
    <w:rsid w:val="0046038D"/>
    <w:rsid w:val="00462077"/>
    <w:rsid w:val="00462424"/>
    <w:rsid w:val="004641CF"/>
    <w:rsid w:val="004648F6"/>
    <w:rsid w:val="00464CEF"/>
    <w:rsid w:val="00465F86"/>
    <w:rsid w:val="004661B1"/>
    <w:rsid w:val="00466217"/>
    <w:rsid w:val="004663DD"/>
    <w:rsid w:val="004666AE"/>
    <w:rsid w:val="00467A48"/>
    <w:rsid w:val="00467DF6"/>
    <w:rsid w:val="0047015B"/>
    <w:rsid w:val="00470673"/>
    <w:rsid w:val="00471657"/>
    <w:rsid w:val="004762FA"/>
    <w:rsid w:val="00476E62"/>
    <w:rsid w:val="0048054C"/>
    <w:rsid w:val="004813C5"/>
    <w:rsid w:val="004826BA"/>
    <w:rsid w:val="004827F2"/>
    <w:rsid w:val="00482ED7"/>
    <w:rsid w:val="00482F96"/>
    <w:rsid w:val="0048320C"/>
    <w:rsid w:val="004853D3"/>
    <w:rsid w:val="004854FF"/>
    <w:rsid w:val="0048691E"/>
    <w:rsid w:val="00486BE0"/>
    <w:rsid w:val="0049156D"/>
    <w:rsid w:val="00492DF1"/>
    <w:rsid w:val="004942E7"/>
    <w:rsid w:val="004944AB"/>
    <w:rsid w:val="00494BD5"/>
    <w:rsid w:val="00496083"/>
    <w:rsid w:val="00497323"/>
    <w:rsid w:val="004A29A0"/>
    <w:rsid w:val="004A2B9C"/>
    <w:rsid w:val="004A2BF4"/>
    <w:rsid w:val="004A3741"/>
    <w:rsid w:val="004A3830"/>
    <w:rsid w:val="004A388D"/>
    <w:rsid w:val="004C2E96"/>
    <w:rsid w:val="004C2F3C"/>
    <w:rsid w:val="004C6EE5"/>
    <w:rsid w:val="004D015C"/>
    <w:rsid w:val="004D2280"/>
    <w:rsid w:val="004D2B55"/>
    <w:rsid w:val="004D4FB5"/>
    <w:rsid w:val="004D7DF0"/>
    <w:rsid w:val="004E5FCA"/>
    <w:rsid w:val="004E6B25"/>
    <w:rsid w:val="004E7788"/>
    <w:rsid w:val="004E78D9"/>
    <w:rsid w:val="004F0281"/>
    <w:rsid w:val="004F0B67"/>
    <w:rsid w:val="004F11AD"/>
    <w:rsid w:val="004F122F"/>
    <w:rsid w:val="004F19A6"/>
    <w:rsid w:val="004F3907"/>
    <w:rsid w:val="004F3C75"/>
    <w:rsid w:val="004F5163"/>
    <w:rsid w:val="004F5EB5"/>
    <w:rsid w:val="004F7696"/>
    <w:rsid w:val="0050030E"/>
    <w:rsid w:val="00500CEC"/>
    <w:rsid w:val="005015E4"/>
    <w:rsid w:val="00502545"/>
    <w:rsid w:val="0050258D"/>
    <w:rsid w:val="0050281D"/>
    <w:rsid w:val="00502D29"/>
    <w:rsid w:val="00507250"/>
    <w:rsid w:val="00507B89"/>
    <w:rsid w:val="00510173"/>
    <w:rsid w:val="0051023F"/>
    <w:rsid w:val="005112A3"/>
    <w:rsid w:val="00511FB2"/>
    <w:rsid w:val="005120CE"/>
    <w:rsid w:val="00512567"/>
    <w:rsid w:val="00513EF0"/>
    <w:rsid w:val="00516613"/>
    <w:rsid w:val="00521E7B"/>
    <w:rsid w:val="00522B2C"/>
    <w:rsid w:val="00526117"/>
    <w:rsid w:val="00526315"/>
    <w:rsid w:val="0052766D"/>
    <w:rsid w:val="0053082F"/>
    <w:rsid w:val="00532CFB"/>
    <w:rsid w:val="00533D9F"/>
    <w:rsid w:val="00534243"/>
    <w:rsid w:val="00536850"/>
    <w:rsid w:val="00536D8C"/>
    <w:rsid w:val="005374EF"/>
    <w:rsid w:val="0054161C"/>
    <w:rsid w:val="005425A2"/>
    <w:rsid w:val="00543567"/>
    <w:rsid w:val="00545225"/>
    <w:rsid w:val="005460ED"/>
    <w:rsid w:val="0054640C"/>
    <w:rsid w:val="00546F2B"/>
    <w:rsid w:val="00547750"/>
    <w:rsid w:val="00547A57"/>
    <w:rsid w:val="00551B82"/>
    <w:rsid w:val="00551CAD"/>
    <w:rsid w:val="005522E5"/>
    <w:rsid w:val="005525E0"/>
    <w:rsid w:val="005528CB"/>
    <w:rsid w:val="00553535"/>
    <w:rsid w:val="005554EF"/>
    <w:rsid w:val="00556583"/>
    <w:rsid w:val="005604D2"/>
    <w:rsid w:val="00562D4F"/>
    <w:rsid w:val="00563140"/>
    <w:rsid w:val="00563E2C"/>
    <w:rsid w:val="0056428E"/>
    <w:rsid w:val="005708AD"/>
    <w:rsid w:val="005716E6"/>
    <w:rsid w:val="00572FC4"/>
    <w:rsid w:val="00573B56"/>
    <w:rsid w:val="00573C56"/>
    <w:rsid w:val="005745EB"/>
    <w:rsid w:val="00576499"/>
    <w:rsid w:val="00577060"/>
    <w:rsid w:val="00581AB6"/>
    <w:rsid w:val="0058210A"/>
    <w:rsid w:val="005821B9"/>
    <w:rsid w:val="00583EBA"/>
    <w:rsid w:val="00585652"/>
    <w:rsid w:val="00586BD0"/>
    <w:rsid w:val="00586DF7"/>
    <w:rsid w:val="00590C4D"/>
    <w:rsid w:val="00592352"/>
    <w:rsid w:val="00593302"/>
    <w:rsid w:val="00596D56"/>
    <w:rsid w:val="00597970"/>
    <w:rsid w:val="005A002C"/>
    <w:rsid w:val="005A175A"/>
    <w:rsid w:val="005A1CD5"/>
    <w:rsid w:val="005A3CBE"/>
    <w:rsid w:val="005A466D"/>
    <w:rsid w:val="005A4D3F"/>
    <w:rsid w:val="005A4F6D"/>
    <w:rsid w:val="005A67A3"/>
    <w:rsid w:val="005A783B"/>
    <w:rsid w:val="005A7ACD"/>
    <w:rsid w:val="005B0918"/>
    <w:rsid w:val="005B1534"/>
    <w:rsid w:val="005B18F8"/>
    <w:rsid w:val="005B1CA1"/>
    <w:rsid w:val="005B1D0C"/>
    <w:rsid w:val="005B2E22"/>
    <w:rsid w:val="005B3560"/>
    <w:rsid w:val="005B42F2"/>
    <w:rsid w:val="005B5FD4"/>
    <w:rsid w:val="005C357E"/>
    <w:rsid w:val="005C36CD"/>
    <w:rsid w:val="005C4FCF"/>
    <w:rsid w:val="005C61D4"/>
    <w:rsid w:val="005C6895"/>
    <w:rsid w:val="005C73B1"/>
    <w:rsid w:val="005D0CFB"/>
    <w:rsid w:val="005D1A2C"/>
    <w:rsid w:val="005D1F2B"/>
    <w:rsid w:val="005D379E"/>
    <w:rsid w:val="005D3BBE"/>
    <w:rsid w:val="005E0637"/>
    <w:rsid w:val="005E0AA4"/>
    <w:rsid w:val="005E1C60"/>
    <w:rsid w:val="005E2BBD"/>
    <w:rsid w:val="005E2BCD"/>
    <w:rsid w:val="005E4E0C"/>
    <w:rsid w:val="005E689D"/>
    <w:rsid w:val="005F0B89"/>
    <w:rsid w:val="005F171E"/>
    <w:rsid w:val="005F47F4"/>
    <w:rsid w:val="006027F7"/>
    <w:rsid w:val="006032BB"/>
    <w:rsid w:val="00603467"/>
    <w:rsid w:val="00603E6A"/>
    <w:rsid w:val="006056F9"/>
    <w:rsid w:val="0060732E"/>
    <w:rsid w:val="00611922"/>
    <w:rsid w:val="006125FA"/>
    <w:rsid w:val="00612F54"/>
    <w:rsid w:val="00613A2A"/>
    <w:rsid w:val="00616E6E"/>
    <w:rsid w:val="006176A1"/>
    <w:rsid w:val="006245B0"/>
    <w:rsid w:val="0062469F"/>
    <w:rsid w:val="00624AC0"/>
    <w:rsid w:val="00625916"/>
    <w:rsid w:val="00625C14"/>
    <w:rsid w:val="00626050"/>
    <w:rsid w:val="0062731F"/>
    <w:rsid w:val="006273E4"/>
    <w:rsid w:val="006319D8"/>
    <w:rsid w:val="006319D9"/>
    <w:rsid w:val="006348E5"/>
    <w:rsid w:val="00634F55"/>
    <w:rsid w:val="006412DF"/>
    <w:rsid w:val="00643F42"/>
    <w:rsid w:val="00645406"/>
    <w:rsid w:val="00645AC8"/>
    <w:rsid w:val="00647109"/>
    <w:rsid w:val="00647292"/>
    <w:rsid w:val="00647A5F"/>
    <w:rsid w:val="00651E4C"/>
    <w:rsid w:val="00652977"/>
    <w:rsid w:val="00652FC2"/>
    <w:rsid w:val="006544CB"/>
    <w:rsid w:val="0065756C"/>
    <w:rsid w:val="006607C6"/>
    <w:rsid w:val="00660917"/>
    <w:rsid w:val="00660A11"/>
    <w:rsid w:val="006636E8"/>
    <w:rsid w:val="0066391D"/>
    <w:rsid w:val="00665C8A"/>
    <w:rsid w:val="00667038"/>
    <w:rsid w:val="00667667"/>
    <w:rsid w:val="00670B70"/>
    <w:rsid w:val="00674F35"/>
    <w:rsid w:val="00675619"/>
    <w:rsid w:val="006763BB"/>
    <w:rsid w:val="006767C6"/>
    <w:rsid w:val="00677E9A"/>
    <w:rsid w:val="00680409"/>
    <w:rsid w:val="0068056E"/>
    <w:rsid w:val="00682B41"/>
    <w:rsid w:val="00686683"/>
    <w:rsid w:val="006909E8"/>
    <w:rsid w:val="0069151F"/>
    <w:rsid w:val="006939FD"/>
    <w:rsid w:val="00694EEF"/>
    <w:rsid w:val="006A0E53"/>
    <w:rsid w:val="006A0F49"/>
    <w:rsid w:val="006A3CB3"/>
    <w:rsid w:val="006A6186"/>
    <w:rsid w:val="006A7B66"/>
    <w:rsid w:val="006B1A8B"/>
    <w:rsid w:val="006B5A7D"/>
    <w:rsid w:val="006B6401"/>
    <w:rsid w:val="006C39B4"/>
    <w:rsid w:val="006C6AC8"/>
    <w:rsid w:val="006D0A61"/>
    <w:rsid w:val="006D2DFC"/>
    <w:rsid w:val="006D30BB"/>
    <w:rsid w:val="006D4DE5"/>
    <w:rsid w:val="006E2530"/>
    <w:rsid w:val="006E5A7D"/>
    <w:rsid w:val="006E5E48"/>
    <w:rsid w:val="006E7653"/>
    <w:rsid w:val="006E7B5F"/>
    <w:rsid w:val="006F22C5"/>
    <w:rsid w:val="006F5359"/>
    <w:rsid w:val="006F5DE3"/>
    <w:rsid w:val="006F5E93"/>
    <w:rsid w:val="006F7689"/>
    <w:rsid w:val="00700C60"/>
    <w:rsid w:val="00701024"/>
    <w:rsid w:val="0070339A"/>
    <w:rsid w:val="00707E3E"/>
    <w:rsid w:val="00712E3D"/>
    <w:rsid w:val="00713962"/>
    <w:rsid w:val="00714B43"/>
    <w:rsid w:val="00714E13"/>
    <w:rsid w:val="00716996"/>
    <w:rsid w:val="0071739B"/>
    <w:rsid w:val="007179D7"/>
    <w:rsid w:val="0072286F"/>
    <w:rsid w:val="007235BD"/>
    <w:rsid w:val="00723CAD"/>
    <w:rsid w:val="00724036"/>
    <w:rsid w:val="00730406"/>
    <w:rsid w:val="00730523"/>
    <w:rsid w:val="007353C0"/>
    <w:rsid w:val="007355AB"/>
    <w:rsid w:val="00736CDE"/>
    <w:rsid w:val="007401D8"/>
    <w:rsid w:val="00743005"/>
    <w:rsid w:val="0074745D"/>
    <w:rsid w:val="00747492"/>
    <w:rsid w:val="00753999"/>
    <w:rsid w:val="00753CAE"/>
    <w:rsid w:val="0075589A"/>
    <w:rsid w:val="00757622"/>
    <w:rsid w:val="00762655"/>
    <w:rsid w:val="00762BAF"/>
    <w:rsid w:val="00763355"/>
    <w:rsid w:val="00763548"/>
    <w:rsid w:val="00767010"/>
    <w:rsid w:val="007705F4"/>
    <w:rsid w:val="00773676"/>
    <w:rsid w:val="00775378"/>
    <w:rsid w:val="00775605"/>
    <w:rsid w:val="00776234"/>
    <w:rsid w:val="007762FE"/>
    <w:rsid w:val="007768A1"/>
    <w:rsid w:val="0078010E"/>
    <w:rsid w:val="00783569"/>
    <w:rsid w:val="00784DB4"/>
    <w:rsid w:val="00785BE7"/>
    <w:rsid w:val="00790E01"/>
    <w:rsid w:val="00793307"/>
    <w:rsid w:val="007967DD"/>
    <w:rsid w:val="00797BA0"/>
    <w:rsid w:val="007A1888"/>
    <w:rsid w:val="007A2EEA"/>
    <w:rsid w:val="007A5D7E"/>
    <w:rsid w:val="007A648F"/>
    <w:rsid w:val="007A6BDD"/>
    <w:rsid w:val="007B20EA"/>
    <w:rsid w:val="007C0582"/>
    <w:rsid w:val="007C1041"/>
    <w:rsid w:val="007C1C23"/>
    <w:rsid w:val="007C2644"/>
    <w:rsid w:val="007C29DE"/>
    <w:rsid w:val="007C37F4"/>
    <w:rsid w:val="007C3FEF"/>
    <w:rsid w:val="007C42E3"/>
    <w:rsid w:val="007C6DB9"/>
    <w:rsid w:val="007C700C"/>
    <w:rsid w:val="007C7A64"/>
    <w:rsid w:val="007D2AA0"/>
    <w:rsid w:val="007D3059"/>
    <w:rsid w:val="007D3291"/>
    <w:rsid w:val="007D391A"/>
    <w:rsid w:val="007D62C8"/>
    <w:rsid w:val="007D6E0B"/>
    <w:rsid w:val="007D734F"/>
    <w:rsid w:val="007E0D6F"/>
    <w:rsid w:val="007E116A"/>
    <w:rsid w:val="007E3CDD"/>
    <w:rsid w:val="007E51FB"/>
    <w:rsid w:val="007E6D2B"/>
    <w:rsid w:val="007F0A28"/>
    <w:rsid w:val="007F0B7B"/>
    <w:rsid w:val="007F167F"/>
    <w:rsid w:val="007F1880"/>
    <w:rsid w:val="007F2BE3"/>
    <w:rsid w:val="007F2EE9"/>
    <w:rsid w:val="007F3856"/>
    <w:rsid w:val="007F65F4"/>
    <w:rsid w:val="007F730C"/>
    <w:rsid w:val="007F74EF"/>
    <w:rsid w:val="007F75BF"/>
    <w:rsid w:val="007F7BEC"/>
    <w:rsid w:val="00804809"/>
    <w:rsid w:val="0080702A"/>
    <w:rsid w:val="00810010"/>
    <w:rsid w:val="00810444"/>
    <w:rsid w:val="00810BAD"/>
    <w:rsid w:val="00811F97"/>
    <w:rsid w:val="008143E9"/>
    <w:rsid w:val="00817CE6"/>
    <w:rsid w:val="00817FDC"/>
    <w:rsid w:val="00827FC7"/>
    <w:rsid w:val="00837B08"/>
    <w:rsid w:val="00840F66"/>
    <w:rsid w:val="0084284B"/>
    <w:rsid w:val="008466CD"/>
    <w:rsid w:val="00846F86"/>
    <w:rsid w:val="00847135"/>
    <w:rsid w:val="00850B48"/>
    <w:rsid w:val="00850CB3"/>
    <w:rsid w:val="0085294A"/>
    <w:rsid w:val="00853A4E"/>
    <w:rsid w:val="00855B72"/>
    <w:rsid w:val="008575AE"/>
    <w:rsid w:val="00857CD5"/>
    <w:rsid w:val="008602C8"/>
    <w:rsid w:val="00860C58"/>
    <w:rsid w:val="0086642B"/>
    <w:rsid w:val="00866527"/>
    <w:rsid w:val="008707C9"/>
    <w:rsid w:val="00870A0D"/>
    <w:rsid w:val="008711E5"/>
    <w:rsid w:val="00872E5F"/>
    <w:rsid w:val="00873242"/>
    <w:rsid w:val="0087481A"/>
    <w:rsid w:val="008802CA"/>
    <w:rsid w:val="00880D84"/>
    <w:rsid w:val="0088145B"/>
    <w:rsid w:val="008819CE"/>
    <w:rsid w:val="008838C4"/>
    <w:rsid w:val="00884DDF"/>
    <w:rsid w:val="00890F8E"/>
    <w:rsid w:val="00895B39"/>
    <w:rsid w:val="0089636D"/>
    <w:rsid w:val="00897EC6"/>
    <w:rsid w:val="008A2765"/>
    <w:rsid w:val="008A2D74"/>
    <w:rsid w:val="008A4515"/>
    <w:rsid w:val="008A63B4"/>
    <w:rsid w:val="008A6F0A"/>
    <w:rsid w:val="008B0F32"/>
    <w:rsid w:val="008B1DD8"/>
    <w:rsid w:val="008B221B"/>
    <w:rsid w:val="008B53DB"/>
    <w:rsid w:val="008C13B9"/>
    <w:rsid w:val="008C1751"/>
    <w:rsid w:val="008C3ED6"/>
    <w:rsid w:val="008C658E"/>
    <w:rsid w:val="008C7355"/>
    <w:rsid w:val="008D2113"/>
    <w:rsid w:val="008D4B52"/>
    <w:rsid w:val="008D54B4"/>
    <w:rsid w:val="008D5CE2"/>
    <w:rsid w:val="008D6E02"/>
    <w:rsid w:val="008E087C"/>
    <w:rsid w:val="008E11BD"/>
    <w:rsid w:val="008E1352"/>
    <w:rsid w:val="008E3171"/>
    <w:rsid w:val="008E484D"/>
    <w:rsid w:val="008E7083"/>
    <w:rsid w:val="008F6B21"/>
    <w:rsid w:val="008F73F0"/>
    <w:rsid w:val="00900A19"/>
    <w:rsid w:val="00901E23"/>
    <w:rsid w:val="00904D8E"/>
    <w:rsid w:val="00906D22"/>
    <w:rsid w:val="009079E3"/>
    <w:rsid w:val="00910A9E"/>
    <w:rsid w:val="0091394C"/>
    <w:rsid w:val="0091571D"/>
    <w:rsid w:val="00915ADF"/>
    <w:rsid w:val="00920868"/>
    <w:rsid w:val="009222CE"/>
    <w:rsid w:val="00923F4C"/>
    <w:rsid w:val="00925B51"/>
    <w:rsid w:val="00927239"/>
    <w:rsid w:val="00927566"/>
    <w:rsid w:val="00930436"/>
    <w:rsid w:val="00930842"/>
    <w:rsid w:val="00930B02"/>
    <w:rsid w:val="00932F68"/>
    <w:rsid w:val="00933C8A"/>
    <w:rsid w:val="009348B3"/>
    <w:rsid w:val="009374B6"/>
    <w:rsid w:val="009405BE"/>
    <w:rsid w:val="009414F2"/>
    <w:rsid w:val="0094243A"/>
    <w:rsid w:val="00943417"/>
    <w:rsid w:val="00943EA1"/>
    <w:rsid w:val="009513BD"/>
    <w:rsid w:val="00952029"/>
    <w:rsid w:val="009536A7"/>
    <w:rsid w:val="009539B5"/>
    <w:rsid w:val="00960AEF"/>
    <w:rsid w:val="00960E17"/>
    <w:rsid w:val="00962B0F"/>
    <w:rsid w:val="00962C38"/>
    <w:rsid w:val="0096538A"/>
    <w:rsid w:val="00970D04"/>
    <w:rsid w:val="00971888"/>
    <w:rsid w:val="00977FF1"/>
    <w:rsid w:val="0098073F"/>
    <w:rsid w:val="00980B75"/>
    <w:rsid w:val="009839E7"/>
    <w:rsid w:val="00990967"/>
    <w:rsid w:val="00991164"/>
    <w:rsid w:val="00994601"/>
    <w:rsid w:val="0099504A"/>
    <w:rsid w:val="00996D47"/>
    <w:rsid w:val="00996EF4"/>
    <w:rsid w:val="00997BF1"/>
    <w:rsid w:val="00997CD0"/>
    <w:rsid w:val="009A0F07"/>
    <w:rsid w:val="009A2B8F"/>
    <w:rsid w:val="009A3BAA"/>
    <w:rsid w:val="009A72EC"/>
    <w:rsid w:val="009B03BB"/>
    <w:rsid w:val="009B19D8"/>
    <w:rsid w:val="009B1AAD"/>
    <w:rsid w:val="009B252F"/>
    <w:rsid w:val="009B4467"/>
    <w:rsid w:val="009B46E0"/>
    <w:rsid w:val="009B4BA8"/>
    <w:rsid w:val="009B50E0"/>
    <w:rsid w:val="009B6A4C"/>
    <w:rsid w:val="009B6F2F"/>
    <w:rsid w:val="009B7F39"/>
    <w:rsid w:val="009C04DE"/>
    <w:rsid w:val="009C16DD"/>
    <w:rsid w:val="009C361C"/>
    <w:rsid w:val="009C531D"/>
    <w:rsid w:val="009C5506"/>
    <w:rsid w:val="009C6EBC"/>
    <w:rsid w:val="009C76D9"/>
    <w:rsid w:val="009D13A7"/>
    <w:rsid w:val="009D14AB"/>
    <w:rsid w:val="009D3F3D"/>
    <w:rsid w:val="009D40A8"/>
    <w:rsid w:val="009E0679"/>
    <w:rsid w:val="009E079A"/>
    <w:rsid w:val="009E160A"/>
    <w:rsid w:val="009E272F"/>
    <w:rsid w:val="009E2EF8"/>
    <w:rsid w:val="009E5084"/>
    <w:rsid w:val="009E6E39"/>
    <w:rsid w:val="009E7283"/>
    <w:rsid w:val="009F00F0"/>
    <w:rsid w:val="009F0DDB"/>
    <w:rsid w:val="009F0F85"/>
    <w:rsid w:val="009F2C00"/>
    <w:rsid w:val="009F3F82"/>
    <w:rsid w:val="009F4594"/>
    <w:rsid w:val="00A01936"/>
    <w:rsid w:val="00A0193A"/>
    <w:rsid w:val="00A06A1D"/>
    <w:rsid w:val="00A07C4A"/>
    <w:rsid w:val="00A07FA5"/>
    <w:rsid w:val="00A1065B"/>
    <w:rsid w:val="00A11C23"/>
    <w:rsid w:val="00A1262D"/>
    <w:rsid w:val="00A13666"/>
    <w:rsid w:val="00A15AC0"/>
    <w:rsid w:val="00A21BC2"/>
    <w:rsid w:val="00A24127"/>
    <w:rsid w:val="00A26FC9"/>
    <w:rsid w:val="00A3186A"/>
    <w:rsid w:val="00A33261"/>
    <w:rsid w:val="00A33967"/>
    <w:rsid w:val="00A36463"/>
    <w:rsid w:val="00A36A01"/>
    <w:rsid w:val="00A41675"/>
    <w:rsid w:val="00A437C7"/>
    <w:rsid w:val="00A4491C"/>
    <w:rsid w:val="00A4527A"/>
    <w:rsid w:val="00A477F5"/>
    <w:rsid w:val="00A536D0"/>
    <w:rsid w:val="00A574D0"/>
    <w:rsid w:val="00A57916"/>
    <w:rsid w:val="00A63130"/>
    <w:rsid w:val="00A63D6B"/>
    <w:rsid w:val="00A64AAB"/>
    <w:rsid w:val="00A67F71"/>
    <w:rsid w:val="00A70EA5"/>
    <w:rsid w:val="00A71A8C"/>
    <w:rsid w:val="00A7246C"/>
    <w:rsid w:val="00A72D34"/>
    <w:rsid w:val="00A738B1"/>
    <w:rsid w:val="00A7404A"/>
    <w:rsid w:val="00A745AE"/>
    <w:rsid w:val="00A759D6"/>
    <w:rsid w:val="00A82317"/>
    <w:rsid w:val="00A8451A"/>
    <w:rsid w:val="00A846C2"/>
    <w:rsid w:val="00A90875"/>
    <w:rsid w:val="00A91930"/>
    <w:rsid w:val="00A920F7"/>
    <w:rsid w:val="00A9304E"/>
    <w:rsid w:val="00A93471"/>
    <w:rsid w:val="00A9353C"/>
    <w:rsid w:val="00A949A3"/>
    <w:rsid w:val="00A95493"/>
    <w:rsid w:val="00A95EDC"/>
    <w:rsid w:val="00A96377"/>
    <w:rsid w:val="00A970AA"/>
    <w:rsid w:val="00A97B33"/>
    <w:rsid w:val="00AA00C0"/>
    <w:rsid w:val="00AA28DB"/>
    <w:rsid w:val="00AA2D48"/>
    <w:rsid w:val="00AA478D"/>
    <w:rsid w:val="00AA47A8"/>
    <w:rsid w:val="00AA4D9A"/>
    <w:rsid w:val="00AA67DA"/>
    <w:rsid w:val="00AB16F5"/>
    <w:rsid w:val="00AB4989"/>
    <w:rsid w:val="00AB55F0"/>
    <w:rsid w:val="00AC2738"/>
    <w:rsid w:val="00AC29EA"/>
    <w:rsid w:val="00AC36F9"/>
    <w:rsid w:val="00AC538E"/>
    <w:rsid w:val="00AC5E21"/>
    <w:rsid w:val="00AC6BEE"/>
    <w:rsid w:val="00AC7BAB"/>
    <w:rsid w:val="00AD1A21"/>
    <w:rsid w:val="00AD365A"/>
    <w:rsid w:val="00AD372F"/>
    <w:rsid w:val="00AD6FD3"/>
    <w:rsid w:val="00AD7700"/>
    <w:rsid w:val="00AE5885"/>
    <w:rsid w:val="00AE687D"/>
    <w:rsid w:val="00AE6E4B"/>
    <w:rsid w:val="00AE7359"/>
    <w:rsid w:val="00AE79DE"/>
    <w:rsid w:val="00AE7AB4"/>
    <w:rsid w:val="00AF005E"/>
    <w:rsid w:val="00AF0B0C"/>
    <w:rsid w:val="00AF25BB"/>
    <w:rsid w:val="00AF4945"/>
    <w:rsid w:val="00AF6590"/>
    <w:rsid w:val="00AF7C4F"/>
    <w:rsid w:val="00B00868"/>
    <w:rsid w:val="00B00A81"/>
    <w:rsid w:val="00B016A1"/>
    <w:rsid w:val="00B02EBE"/>
    <w:rsid w:val="00B033F9"/>
    <w:rsid w:val="00B03E91"/>
    <w:rsid w:val="00B06F75"/>
    <w:rsid w:val="00B12EC9"/>
    <w:rsid w:val="00B134BC"/>
    <w:rsid w:val="00B150AA"/>
    <w:rsid w:val="00B155FA"/>
    <w:rsid w:val="00B16E0C"/>
    <w:rsid w:val="00B22154"/>
    <w:rsid w:val="00B22D5A"/>
    <w:rsid w:val="00B232B2"/>
    <w:rsid w:val="00B23ECE"/>
    <w:rsid w:val="00B243F8"/>
    <w:rsid w:val="00B26E87"/>
    <w:rsid w:val="00B3061F"/>
    <w:rsid w:val="00B3249B"/>
    <w:rsid w:val="00B33D5B"/>
    <w:rsid w:val="00B402E8"/>
    <w:rsid w:val="00B42E68"/>
    <w:rsid w:val="00B4437E"/>
    <w:rsid w:val="00B456B9"/>
    <w:rsid w:val="00B4714E"/>
    <w:rsid w:val="00B5023C"/>
    <w:rsid w:val="00B510D2"/>
    <w:rsid w:val="00B51D2B"/>
    <w:rsid w:val="00B51FE2"/>
    <w:rsid w:val="00B55E0F"/>
    <w:rsid w:val="00B565C6"/>
    <w:rsid w:val="00B60091"/>
    <w:rsid w:val="00B60683"/>
    <w:rsid w:val="00B60A44"/>
    <w:rsid w:val="00B649E4"/>
    <w:rsid w:val="00B67E27"/>
    <w:rsid w:val="00B7172F"/>
    <w:rsid w:val="00B71CC6"/>
    <w:rsid w:val="00B76B43"/>
    <w:rsid w:val="00B80B3F"/>
    <w:rsid w:val="00B814F5"/>
    <w:rsid w:val="00B81639"/>
    <w:rsid w:val="00B821E6"/>
    <w:rsid w:val="00B832C2"/>
    <w:rsid w:val="00B840F6"/>
    <w:rsid w:val="00B85BA8"/>
    <w:rsid w:val="00B86D89"/>
    <w:rsid w:val="00B87E56"/>
    <w:rsid w:val="00B923DD"/>
    <w:rsid w:val="00B9432A"/>
    <w:rsid w:val="00B943B5"/>
    <w:rsid w:val="00B94555"/>
    <w:rsid w:val="00B94A3B"/>
    <w:rsid w:val="00B96630"/>
    <w:rsid w:val="00BA0FE5"/>
    <w:rsid w:val="00BA2ADF"/>
    <w:rsid w:val="00BA41BE"/>
    <w:rsid w:val="00BA4BDC"/>
    <w:rsid w:val="00BA5FDB"/>
    <w:rsid w:val="00BA7F2A"/>
    <w:rsid w:val="00BB11BA"/>
    <w:rsid w:val="00BB1552"/>
    <w:rsid w:val="00BB1A85"/>
    <w:rsid w:val="00BB3E86"/>
    <w:rsid w:val="00BB3EB9"/>
    <w:rsid w:val="00BB40F6"/>
    <w:rsid w:val="00BB624F"/>
    <w:rsid w:val="00BB7B29"/>
    <w:rsid w:val="00BB7D02"/>
    <w:rsid w:val="00BC1010"/>
    <w:rsid w:val="00BC31FF"/>
    <w:rsid w:val="00BC47C1"/>
    <w:rsid w:val="00BC504C"/>
    <w:rsid w:val="00BD0B61"/>
    <w:rsid w:val="00BD2234"/>
    <w:rsid w:val="00BD662D"/>
    <w:rsid w:val="00BD6FA1"/>
    <w:rsid w:val="00BE363A"/>
    <w:rsid w:val="00BE3A4D"/>
    <w:rsid w:val="00BE4730"/>
    <w:rsid w:val="00BE50D6"/>
    <w:rsid w:val="00BE5743"/>
    <w:rsid w:val="00BE7A4C"/>
    <w:rsid w:val="00BF0E74"/>
    <w:rsid w:val="00BF3F64"/>
    <w:rsid w:val="00BF42A9"/>
    <w:rsid w:val="00BF61B6"/>
    <w:rsid w:val="00BF640A"/>
    <w:rsid w:val="00BF6A26"/>
    <w:rsid w:val="00BF6B47"/>
    <w:rsid w:val="00BF7C36"/>
    <w:rsid w:val="00C00D12"/>
    <w:rsid w:val="00C0132D"/>
    <w:rsid w:val="00C12447"/>
    <w:rsid w:val="00C12702"/>
    <w:rsid w:val="00C13A9A"/>
    <w:rsid w:val="00C141E1"/>
    <w:rsid w:val="00C14B95"/>
    <w:rsid w:val="00C1561D"/>
    <w:rsid w:val="00C21C31"/>
    <w:rsid w:val="00C230AB"/>
    <w:rsid w:val="00C256B9"/>
    <w:rsid w:val="00C27A04"/>
    <w:rsid w:val="00C321E8"/>
    <w:rsid w:val="00C343D9"/>
    <w:rsid w:val="00C35E5B"/>
    <w:rsid w:val="00C369D1"/>
    <w:rsid w:val="00C36BCE"/>
    <w:rsid w:val="00C40E05"/>
    <w:rsid w:val="00C41A06"/>
    <w:rsid w:val="00C46019"/>
    <w:rsid w:val="00C466A4"/>
    <w:rsid w:val="00C46EF6"/>
    <w:rsid w:val="00C47ADC"/>
    <w:rsid w:val="00C47AED"/>
    <w:rsid w:val="00C501F1"/>
    <w:rsid w:val="00C51263"/>
    <w:rsid w:val="00C530A7"/>
    <w:rsid w:val="00C538A1"/>
    <w:rsid w:val="00C54CC6"/>
    <w:rsid w:val="00C55063"/>
    <w:rsid w:val="00C5625E"/>
    <w:rsid w:val="00C56E3F"/>
    <w:rsid w:val="00C6039C"/>
    <w:rsid w:val="00C6166E"/>
    <w:rsid w:val="00C6412E"/>
    <w:rsid w:val="00C6490A"/>
    <w:rsid w:val="00C6557B"/>
    <w:rsid w:val="00C65645"/>
    <w:rsid w:val="00C66039"/>
    <w:rsid w:val="00C66751"/>
    <w:rsid w:val="00C70C07"/>
    <w:rsid w:val="00C70C91"/>
    <w:rsid w:val="00C73893"/>
    <w:rsid w:val="00C76BD5"/>
    <w:rsid w:val="00C778EB"/>
    <w:rsid w:val="00C814DD"/>
    <w:rsid w:val="00C828A4"/>
    <w:rsid w:val="00C82D87"/>
    <w:rsid w:val="00C82EC5"/>
    <w:rsid w:val="00C8347E"/>
    <w:rsid w:val="00C85C59"/>
    <w:rsid w:val="00C86C3B"/>
    <w:rsid w:val="00C94634"/>
    <w:rsid w:val="00C96ACD"/>
    <w:rsid w:val="00CA04FB"/>
    <w:rsid w:val="00CA4454"/>
    <w:rsid w:val="00CA4BC1"/>
    <w:rsid w:val="00CA64EA"/>
    <w:rsid w:val="00CA733A"/>
    <w:rsid w:val="00CB1F17"/>
    <w:rsid w:val="00CB458C"/>
    <w:rsid w:val="00CB4618"/>
    <w:rsid w:val="00CB61C8"/>
    <w:rsid w:val="00CB690B"/>
    <w:rsid w:val="00CB6E4B"/>
    <w:rsid w:val="00CC22A1"/>
    <w:rsid w:val="00CD02C7"/>
    <w:rsid w:val="00CD061A"/>
    <w:rsid w:val="00CD1BAA"/>
    <w:rsid w:val="00CD2845"/>
    <w:rsid w:val="00CD3394"/>
    <w:rsid w:val="00CD4159"/>
    <w:rsid w:val="00CD573C"/>
    <w:rsid w:val="00CD5A4B"/>
    <w:rsid w:val="00CE083F"/>
    <w:rsid w:val="00CE1E02"/>
    <w:rsid w:val="00CE51DF"/>
    <w:rsid w:val="00CE70DA"/>
    <w:rsid w:val="00CE77BA"/>
    <w:rsid w:val="00CF1507"/>
    <w:rsid w:val="00CF3B53"/>
    <w:rsid w:val="00CF6785"/>
    <w:rsid w:val="00CF6A2A"/>
    <w:rsid w:val="00D00D23"/>
    <w:rsid w:val="00D0122B"/>
    <w:rsid w:val="00D02C82"/>
    <w:rsid w:val="00D03173"/>
    <w:rsid w:val="00D05FA3"/>
    <w:rsid w:val="00D12A21"/>
    <w:rsid w:val="00D13C00"/>
    <w:rsid w:val="00D13C7C"/>
    <w:rsid w:val="00D15A1D"/>
    <w:rsid w:val="00D2000E"/>
    <w:rsid w:val="00D21E0E"/>
    <w:rsid w:val="00D23B44"/>
    <w:rsid w:val="00D26D83"/>
    <w:rsid w:val="00D320D9"/>
    <w:rsid w:val="00D321EA"/>
    <w:rsid w:val="00D33519"/>
    <w:rsid w:val="00D356D0"/>
    <w:rsid w:val="00D36AD4"/>
    <w:rsid w:val="00D37724"/>
    <w:rsid w:val="00D37828"/>
    <w:rsid w:val="00D37AE0"/>
    <w:rsid w:val="00D40960"/>
    <w:rsid w:val="00D427E7"/>
    <w:rsid w:val="00D433C2"/>
    <w:rsid w:val="00D43CAD"/>
    <w:rsid w:val="00D442E2"/>
    <w:rsid w:val="00D470DA"/>
    <w:rsid w:val="00D475D6"/>
    <w:rsid w:val="00D513B0"/>
    <w:rsid w:val="00D515CB"/>
    <w:rsid w:val="00D543D0"/>
    <w:rsid w:val="00D5454E"/>
    <w:rsid w:val="00D57AF0"/>
    <w:rsid w:val="00D57ED5"/>
    <w:rsid w:val="00D6298F"/>
    <w:rsid w:val="00D6639C"/>
    <w:rsid w:val="00D66D82"/>
    <w:rsid w:val="00D67EEC"/>
    <w:rsid w:val="00D70738"/>
    <w:rsid w:val="00D71B3B"/>
    <w:rsid w:val="00D71B73"/>
    <w:rsid w:val="00D75990"/>
    <w:rsid w:val="00D77936"/>
    <w:rsid w:val="00D801DC"/>
    <w:rsid w:val="00D81235"/>
    <w:rsid w:val="00D81B18"/>
    <w:rsid w:val="00D820D7"/>
    <w:rsid w:val="00D84580"/>
    <w:rsid w:val="00D879EB"/>
    <w:rsid w:val="00D91558"/>
    <w:rsid w:val="00D91921"/>
    <w:rsid w:val="00D92168"/>
    <w:rsid w:val="00D92881"/>
    <w:rsid w:val="00D93F82"/>
    <w:rsid w:val="00D93F99"/>
    <w:rsid w:val="00D94DD2"/>
    <w:rsid w:val="00D96A4C"/>
    <w:rsid w:val="00D9701F"/>
    <w:rsid w:val="00DA0014"/>
    <w:rsid w:val="00DA1BFB"/>
    <w:rsid w:val="00DA1E3C"/>
    <w:rsid w:val="00DA7BE5"/>
    <w:rsid w:val="00DB185E"/>
    <w:rsid w:val="00DB4603"/>
    <w:rsid w:val="00DB7C54"/>
    <w:rsid w:val="00DC0982"/>
    <w:rsid w:val="00DC0CDA"/>
    <w:rsid w:val="00DC1F55"/>
    <w:rsid w:val="00DC2125"/>
    <w:rsid w:val="00DC24DD"/>
    <w:rsid w:val="00DC3F32"/>
    <w:rsid w:val="00DC56C2"/>
    <w:rsid w:val="00DC5DD2"/>
    <w:rsid w:val="00DC772D"/>
    <w:rsid w:val="00DD0785"/>
    <w:rsid w:val="00DD0E9D"/>
    <w:rsid w:val="00DD2ABC"/>
    <w:rsid w:val="00DD333D"/>
    <w:rsid w:val="00DD79BC"/>
    <w:rsid w:val="00DD7F27"/>
    <w:rsid w:val="00DE075D"/>
    <w:rsid w:val="00DE0783"/>
    <w:rsid w:val="00DE1E26"/>
    <w:rsid w:val="00DE4F8E"/>
    <w:rsid w:val="00DE6ABA"/>
    <w:rsid w:val="00DE7FA1"/>
    <w:rsid w:val="00DF16F9"/>
    <w:rsid w:val="00DF22BA"/>
    <w:rsid w:val="00DF24D4"/>
    <w:rsid w:val="00DF50E2"/>
    <w:rsid w:val="00DF62C7"/>
    <w:rsid w:val="00DF7E0D"/>
    <w:rsid w:val="00E001FF"/>
    <w:rsid w:val="00E00944"/>
    <w:rsid w:val="00E05CF5"/>
    <w:rsid w:val="00E0665F"/>
    <w:rsid w:val="00E07A36"/>
    <w:rsid w:val="00E1060E"/>
    <w:rsid w:val="00E11478"/>
    <w:rsid w:val="00E13B5E"/>
    <w:rsid w:val="00E15CE6"/>
    <w:rsid w:val="00E16BC2"/>
    <w:rsid w:val="00E2514E"/>
    <w:rsid w:val="00E266FB"/>
    <w:rsid w:val="00E314C0"/>
    <w:rsid w:val="00E32327"/>
    <w:rsid w:val="00E32A9A"/>
    <w:rsid w:val="00E32C64"/>
    <w:rsid w:val="00E35053"/>
    <w:rsid w:val="00E41730"/>
    <w:rsid w:val="00E4355A"/>
    <w:rsid w:val="00E438D3"/>
    <w:rsid w:val="00E50126"/>
    <w:rsid w:val="00E50417"/>
    <w:rsid w:val="00E52EAD"/>
    <w:rsid w:val="00E55250"/>
    <w:rsid w:val="00E55CF1"/>
    <w:rsid w:val="00E63D34"/>
    <w:rsid w:val="00E643B9"/>
    <w:rsid w:val="00E6507A"/>
    <w:rsid w:val="00E668AE"/>
    <w:rsid w:val="00E70618"/>
    <w:rsid w:val="00E7477F"/>
    <w:rsid w:val="00E762E3"/>
    <w:rsid w:val="00E773B9"/>
    <w:rsid w:val="00E77EC5"/>
    <w:rsid w:val="00E81743"/>
    <w:rsid w:val="00E83346"/>
    <w:rsid w:val="00E93482"/>
    <w:rsid w:val="00E93C9B"/>
    <w:rsid w:val="00E9568F"/>
    <w:rsid w:val="00E963D0"/>
    <w:rsid w:val="00E9652B"/>
    <w:rsid w:val="00E96A1B"/>
    <w:rsid w:val="00E97FF8"/>
    <w:rsid w:val="00EA0183"/>
    <w:rsid w:val="00EA0514"/>
    <w:rsid w:val="00EA14E2"/>
    <w:rsid w:val="00EA4CFC"/>
    <w:rsid w:val="00EA78D9"/>
    <w:rsid w:val="00EB0819"/>
    <w:rsid w:val="00EB195A"/>
    <w:rsid w:val="00EB257F"/>
    <w:rsid w:val="00EB4170"/>
    <w:rsid w:val="00EB43D1"/>
    <w:rsid w:val="00EB7465"/>
    <w:rsid w:val="00EC18F4"/>
    <w:rsid w:val="00EC44B2"/>
    <w:rsid w:val="00EC5856"/>
    <w:rsid w:val="00EC588C"/>
    <w:rsid w:val="00ED14F8"/>
    <w:rsid w:val="00ED3545"/>
    <w:rsid w:val="00ED411F"/>
    <w:rsid w:val="00ED4462"/>
    <w:rsid w:val="00ED4ACA"/>
    <w:rsid w:val="00ED680B"/>
    <w:rsid w:val="00ED7DEE"/>
    <w:rsid w:val="00EE1801"/>
    <w:rsid w:val="00EE1FA0"/>
    <w:rsid w:val="00EE276C"/>
    <w:rsid w:val="00EE496F"/>
    <w:rsid w:val="00EE681C"/>
    <w:rsid w:val="00EF4C6A"/>
    <w:rsid w:val="00EF6ACF"/>
    <w:rsid w:val="00EF735A"/>
    <w:rsid w:val="00EF7C19"/>
    <w:rsid w:val="00EF7F4B"/>
    <w:rsid w:val="00F005AB"/>
    <w:rsid w:val="00F00C5C"/>
    <w:rsid w:val="00F026B8"/>
    <w:rsid w:val="00F02C1B"/>
    <w:rsid w:val="00F03D88"/>
    <w:rsid w:val="00F0530B"/>
    <w:rsid w:val="00F06A3E"/>
    <w:rsid w:val="00F07C36"/>
    <w:rsid w:val="00F07E42"/>
    <w:rsid w:val="00F115C4"/>
    <w:rsid w:val="00F118B4"/>
    <w:rsid w:val="00F1413B"/>
    <w:rsid w:val="00F14658"/>
    <w:rsid w:val="00F16D16"/>
    <w:rsid w:val="00F17D3C"/>
    <w:rsid w:val="00F201D5"/>
    <w:rsid w:val="00F2046F"/>
    <w:rsid w:val="00F20536"/>
    <w:rsid w:val="00F212B9"/>
    <w:rsid w:val="00F21654"/>
    <w:rsid w:val="00F231C7"/>
    <w:rsid w:val="00F233AB"/>
    <w:rsid w:val="00F23537"/>
    <w:rsid w:val="00F25A2E"/>
    <w:rsid w:val="00F32FD3"/>
    <w:rsid w:val="00F3341E"/>
    <w:rsid w:val="00F33527"/>
    <w:rsid w:val="00F342A9"/>
    <w:rsid w:val="00F35304"/>
    <w:rsid w:val="00F3699D"/>
    <w:rsid w:val="00F36DF4"/>
    <w:rsid w:val="00F37ED4"/>
    <w:rsid w:val="00F402FD"/>
    <w:rsid w:val="00F404B6"/>
    <w:rsid w:val="00F40EB1"/>
    <w:rsid w:val="00F42A62"/>
    <w:rsid w:val="00F4433D"/>
    <w:rsid w:val="00F45218"/>
    <w:rsid w:val="00F51341"/>
    <w:rsid w:val="00F516F4"/>
    <w:rsid w:val="00F5358A"/>
    <w:rsid w:val="00F57039"/>
    <w:rsid w:val="00F57DAC"/>
    <w:rsid w:val="00F60A21"/>
    <w:rsid w:val="00F61F13"/>
    <w:rsid w:val="00F627FB"/>
    <w:rsid w:val="00F63B33"/>
    <w:rsid w:val="00F649D3"/>
    <w:rsid w:val="00F64A87"/>
    <w:rsid w:val="00F64BC9"/>
    <w:rsid w:val="00F67097"/>
    <w:rsid w:val="00F719E9"/>
    <w:rsid w:val="00F73081"/>
    <w:rsid w:val="00F74892"/>
    <w:rsid w:val="00F75107"/>
    <w:rsid w:val="00F75E06"/>
    <w:rsid w:val="00F76548"/>
    <w:rsid w:val="00F76ABC"/>
    <w:rsid w:val="00F82BDA"/>
    <w:rsid w:val="00F8380B"/>
    <w:rsid w:val="00F83F7B"/>
    <w:rsid w:val="00F84039"/>
    <w:rsid w:val="00F853C3"/>
    <w:rsid w:val="00F927AF"/>
    <w:rsid w:val="00F92903"/>
    <w:rsid w:val="00F95A07"/>
    <w:rsid w:val="00F95B48"/>
    <w:rsid w:val="00F96274"/>
    <w:rsid w:val="00F96F84"/>
    <w:rsid w:val="00FA0FF3"/>
    <w:rsid w:val="00FA1BAF"/>
    <w:rsid w:val="00FA244E"/>
    <w:rsid w:val="00FA5BA0"/>
    <w:rsid w:val="00FB0398"/>
    <w:rsid w:val="00FB098C"/>
    <w:rsid w:val="00FB1178"/>
    <w:rsid w:val="00FB16E5"/>
    <w:rsid w:val="00FB50C2"/>
    <w:rsid w:val="00FB62D2"/>
    <w:rsid w:val="00FC0F41"/>
    <w:rsid w:val="00FC1279"/>
    <w:rsid w:val="00FC4755"/>
    <w:rsid w:val="00FC47DD"/>
    <w:rsid w:val="00FC4AD0"/>
    <w:rsid w:val="00FC625F"/>
    <w:rsid w:val="00FC7885"/>
    <w:rsid w:val="00FC7AA5"/>
    <w:rsid w:val="00FC7BE2"/>
    <w:rsid w:val="00FD069C"/>
    <w:rsid w:val="00FD08DF"/>
    <w:rsid w:val="00FD4716"/>
    <w:rsid w:val="00FD4876"/>
    <w:rsid w:val="00FD5564"/>
    <w:rsid w:val="00FD5CDE"/>
    <w:rsid w:val="00FD5D8C"/>
    <w:rsid w:val="00FD5E76"/>
    <w:rsid w:val="00FD6FBE"/>
    <w:rsid w:val="00FD70F1"/>
    <w:rsid w:val="00FE0E76"/>
    <w:rsid w:val="00FE1512"/>
    <w:rsid w:val="00FE15B2"/>
    <w:rsid w:val="00FE470D"/>
    <w:rsid w:val="00FF10CB"/>
    <w:rsid w:val="00FF431F"/>
    <w:rsid w:val="00FF7478"/>
    <w:rsid w:val="00FF7C72"/>
    <w:rsid w:val="00FF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E8E0B91"/>
  <w15:docId w15:val="{9FA52A27-7B16-435B-B080-2FCF255F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04C"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B243F8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sid w:val="00EC588C"/>
    <w:rPr>
      <w:rFonts w:cs="Times New Roman"/>
      <w:color w:val="0000FF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EC588C"/>
    <w:pPr>
      <w:spacing w:line="240" w:lineRule="auto"/>
      <w:ind w:left="720"/>
      <w:contextualSpacing/>
    </w:pPr>
    <w:rPr>
      <w:rFonts w:ascii="Cambria" w:eastAsia="Times New Roman" w:hAnsi="Cambria" w:cs="Times New Roman"/>
      <w:sz w:val="24"/>
      <w:szCs w:val="24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181A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1A53"/>
  </w:style>
  <w:style w:type="paragraph" w:styleId="Piedepgina">
    <w:name w:val="footer"/>
    <w:basedOn w:val="Normal"/>
    <w:link w:val="PiedepginaCar"/>
    <w:uiPriority w:val="99"/>
    <w:unhideWhenUsed/>
    <w:rsid w:val="00181A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1A53"/>
  </w:style>
  <w:style w:type="paragraph" w:customStyle="1" w:styleId="NormalBases">
    <w:name w:val="Normal (Bases)"/>
    <w:basedOn w:val="Normal"/>
    <w:link w:val="NormalBasesCar"/>
    <w:qFormat/>
    <w:rsid w:val="00386ED4"/>
    <w:pPr>
      <w:spacing w:after="120" w:line="240" w:lineRule="auto"/>
      <w:jc w:val="both"/>
    </w:pPr>
    <w:rPr>
      <w:rFonts w:eastAsia="Times New Roman" w:cstheme="minorHAnsi"/>
    </w:rPr>
  </w:style>
  <w:style w:type="character" w:customStyle="1" w:styleId="NormalBasesCar">
    <w:name w:val="Normal (Bases) Car"/>
    <w:basedOn w:val="Fuentedeprrafopredeter"/>
    <w:link w:val="NormalBases"/>
    <w:rsid w:val="00386ED4"/>
    <w:rPr>
      <w:rFonts w:eastAsia="Times New Roman" w:cstheme="minorHAns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6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FC625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unhideWhenUsed/>
    <w:rsid w:val="00C8347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347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8347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347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C8347E"/>
    <w:rPr>
      <w:b/>
      <w:bCs/>
      <w:sz w:val="20"/>
      <w:szCs w:val="20"/>
    </w:rPr>
  </w:style>
  <w:style w:type="paragraph" w:customStyle="1" w:styleId="Default">
    <w:name w:val="Default"/>
    <w:rsid w:val="001B2F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Ttulo2Bases">
    <w:name w:val="Título 2 (Bases)"/>
    <w:basedOn w:val="Normal"/>
    <w:link w:val="Ttulo2BasesCar"/>
    <w:qFormat/>
    <w:rsid w:val="0066391D"/>
    <w:pPr>
      <w:keepNext/>
      <w:keepLines/>
      <w:numPr>
        <w:numId w:val="1"/>
      </w:numPr>
      <w:spacing w:before="240" w:after="120" w:line="240" w:lineRule="auto"/>
      <w:outlineLvl w:val="0"/>
    </w:pPr>
    <w:rPr>
      <w:rFonts w:eastAsiaTheme="majorEastAsia" w:cstheme="minorHAnsi"/>
      <w:b/>
      <w:bCs/>
      <w:sz w:val="28"/>
      <w:szCs w:val="28"/>
    </w:rPr>
  </w:style>
  <w:style w:type="character" w:customStyle="1" w:styleId="Ttulo2BasesCar">
    <w:name w:val="Título 2 (Bases) Car"/>
    <w:basedOn w:val="Fuentedeprrafopredeter"/>
    <w:link w:val="Ttulo2Bases"/>
    <w:rsid w:val="0066391D"/>
    <w:rPr>
      <w:rFonts w:eastAsiaTheme="majorEastAsia" w:cstheme="minorHAnsi"/>
      <w:b/>
      <w:bCs/>
      <w:sz w:val="28"/>
      <w:szCs w:val="28"/>
    </w:rPr>
  </w:style>
  <w:style w:type="paragraph" w:styleId="Revisin">
    <w:name w:val="Revision"/>
    <w:hidden/>
    <w:uiPriority w:val="99"/>
    <w:semiHidden/>
    <w:rsid w:val="00B22154"/>
    <w:pPr>
      <w:spacing w:after="0" w:line="240" w:lineRule="auto"/>
    </w:pPr>
  </w:style>
  <w:style w:type="character" w:customStyle="1" w:styleId="PrrafodelistaCar">
    <w:name w:val="Párrafo de lista Car"/>
    <w:link w:val="Prrafodelista"/>
    <w:uiPriority w:val="34"/>
    <w:qFormat/>
    <w:locked/>
    <w:rsid w:val="00F3341E"/>
    <w:rPr>
      <w:rFonts w:ascii="Cambria" w:eastAsia="Times New Roman" w:hAnsi="Cambria" w:cs="Times New Roman"/>
      <w:sz w:val="24"/>
      <w:szCs w:val="24"/>
      <w:lang w:val="es-ES_tradnl"/>
    </w:rPr>
  </w:style>
  <w:style w:type="table" w:styleId="Tablaconcuadrcula">
    <w:name w:val="Table Grid"/>
    <w:basedOn w:val="Tablanormal"/>
    <w:uiPriority w:val="59"/>
    <w:rsid w:val="008A2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qFormat/>
    <w:rsid w:val="00202C77"/>
    <w:pPr>
      <w:spacing w:after="120"/>
    </w:pPr>
    <w:rPr>
      <w:rFonts w:ascii="Calibri" w:eastAsia="Calibri" w:hAnsi="Calibri" w:cs="Times New Roman"/>
    </w:rPr>
  </w:style>
  <w:style w:type="character" w:customStyle="1" w:styleId="TextoindependienteCar">
    <w:name w:val="Texto independiente Car"/>
    <w:basedOn w:val="Fuentedeprrafopredeter"/>
    <w:link w:val="Textoindependiente"/>
    <w:rsid w:val="00202C77"/>
    <w:rPr>
      <w:rFonts w:ascii="Calibri" w:eastAsia="Calibri" w:hAnsi="Calibri" w:cs="Times New Roman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E7F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E7F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rsid w:val="002B63CF"/>
    <w:pPr>
      <w:widowControl w:val="0"/>
      <w:suppressAutoHyphens/>
      <w:spacing w:before="100" w:after="100" w:line="100" w:lineRule="atLeast"/>
    </w:pPr>
    <w:rPr>
      <w:rFonts w:ascii="Times New Roman" w:eastAsia="Times New Roman" w:hAnsi="Times New Roman" w:cs="Times New Roman"/>
      <w:kern w:val="1"/>
      <w:sz w:val="24"/>
      <w:szCs w:val="24"/>
      <w:lang w:eastAsia="hi-IN" w:bidi="hi-IN"/>
    </w:rPr>
  </w:style>
  <w:style w:type="numbering" w:customStyle="1" w:styleId="Sinlista1">
    <w:name w:val="Sin lista1"/>
    <w:next w:val="Sinlista"/>
    <w:uiPriority w:val="99"/>
    <w:semiHidden/>
    <w:unhideWhenUsed/>
    <w:rsid w:val="00291F76"/>
  </w:style>
  <w:style w:type="table" w:customStyle="1" w:styleId="Tablaconcuadrcula1">
    <w:name w:val="Tabla con cuadrícula1"/>
    <w:basedOn w:val="Tablanormal"/>
    <w:next w:val="Tablaconcuadrcula"/>
    <w:uiPriority w:val="59"/>
    <w:rsid w:val="00291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entedeprrafopredeter1">
    <w:name w:val="Fuente de párrafo predeter.1"/>
    <w:rsid w:val="00291F76"/>
  </w:style>
  <w:style w:type="character" w:customStyle="1" w:styleId="Refdecomentario1">
    <w:name w:val="Ref. de comentario1"/>
    <w:rsid w:val="00291F76"/>
    <w:rPr>
      <w:sz w:val="16"/>
      <w:szCs w:val="16"/>
    </w:rPr>
  </w:style>
  <w:style w:type="character" w:customStyle="1" w:styleId="ListLabel1">
    <w:name w:val="ListLabel 1"/>
    <w:rsid w:val="00291F76"/>
    <w:rPr>
      <w:kern w:val="1"/>
      <w:sz w:val="22"/>
    </w:rPr>
  </w:style>
  <w:style w:type="character" w:customStyle="1" w:styleId="ListLabel2">
    <w:name w:val="ListLabel 2"/>
    <w:rsid w:val="00291F76"/>
    <w:rPr>
      <w:rFonts w:cs="Courier New"/>
    </w:rPr>
  </w:style>
  <w:style w:type="character" w:customStyle="1" w:styleId="ListLabel3">
    <w:name w:val="ListLabel 3"/>
    <w:rsid w:val="00291F76"/>
    <w:rPr>
      <w:color w:val="00000A"/>
      <w:sz w:val="20"/>
      <w:szCs w:val="20"/>
    </w:rPr>
  </w:style>
  <w:style w:type="character" w:customStyle="1" w:styleId="ListLabel4">
    <w:name w:val="ListLabel 4"/>
    <w:rsid w:val="00291F76"/>
    <w:rPr>
      <w:b/>
    </w:rPr>
  </w:style>
  <w:style w:type="character" w:customStyle="1" w:styleId="ListLabel5">
    <w:name w:val="ListLabel 5"/>
    <w:rsid w:val="00291F76"/>
    <w:rPr>
      <w:b w:val="0"/>
    </w:rPr>
  </w:style>
  <w:style w:type="character" w:customStyle="1" w:styleId="ListLabel6">
    <w:name w:val="ListLabel 6"/>
    <w:rsid w:val="00291F76"/>
    <w:rPr>
      <w:rFonts w:cs="Calibri"/>
      <w:b/>
    </w:rPr>
  </w:style>
  <w:style w:type="character" w:customStyle="1" w:styleId="ListLabel7">
    <w:name w:val="ListLabel 7"/>
    <w:rsid w:val="00291F76"/>
    <w:rPr>
      <w:rFonts w:cs="Calibri"/>
    </w:rPr>
  </w:style>
  <w:style w:type="character" w:customStyle="1" w:styleId="ListLabel8">
    <w:name w:val="ListLabel 8"/>
    <w:rsid w:val="00291F76"/>
    <w:rPr>
      <w:lang w:val="es-CL"/>
    </w:rPr>
  </w:style>
  <w:style w:type="character" w:customStyle="1" w:styleId="ListLabel9">
    <w:name w:val="ListLabel 9"/>
    <w:rsid w:val="00291F76"/>
    <w:rPr>
      <w:b/>
      <w:sz w:val="20"/>
      <w:szCs w:val="20"/>
    </w:rPr>
  </w:style>
  <w:style w:type="character" w:customStyle="1" w:styleId="ListLabel10">
    <w:name w:val="ListLabel 10"/>
    <w:rsid w:val="00291F76"/>
    <w:rPr>
      <w:b/>
      <w:color w:val="00000A"/>
    </w:rPr>
  </w:style>
  <w:style w:type="character" w:customStyle="1" w:styleId="ListLabel11">
    <w:name w:val="ListLabel 11"/>
    <w:rsid w:val="00291F76"/>
    <w:rPr>
      <w:rFonts w:cs="Calibri"/>
      <w:b/>
      <w:sz w:val="28"/>
      <w:szCs w:val="28"/>
    </w:rPr>
  </w:style>
  <w:style w:type="character" w:customStyle="1" w:styleId="ListLabel12">
    <w:name w:val="ListLabel 12"/>
    <w:rsid w:val="00291F76"/>
    <w:rPr>
      <w:rFonts w:cs="Arial"/>
      <w:b/>
    </w:rPr>
  </w:style>
  <w:style w:type="character" w:customStyle="1" w:styleId="ListLabel13">
    <w:name w:val="ListLabel 13"/>
    <w:rsid w:val="00291F76"/>
    <w:rPr>
      <w:rFonts w:cs="gobCL"/>
    </w:rPr>
  </w:style>
  <w:style w:type="character" w:customStyle="1" w:styleId="ListLabel14">
    <w:name w:val="ListLabel 14"/>
    <w:rsid w:val="00291F76"/>
    <w:rPr>
      <w:rFonts w:cs="font173"/>
    </w:rPr>
  </w:style>
  <w:style w:type="character" w:customStyle="1" w:styleId="ListLabel15">
    <w:name w:val="ListLabel 15"/>
    <w:rsid w:val="00291F76"/>
    <w:rPr>
      <w:rFonts w:cs="font173"/>
      <w:b/>
    </w:rPr>
  </w:style>
  <w:style w:type="character" w:customStyle="1" w:styleId="ListLabel16">
    <w:name w:val="ListLabel 16"/>
    <w:rsid w:val="00291F76"/>
    <w:rPr>
      <w:rFonts w:cs="Arial"/>
    </w:rPr>
  </w:style>
  <w:style w:type="paragraph" w:customStyle="1" w:styleId="Encabezado1">
    <w:name w:val="Encabezado1"/>
    <w:basedOn w:val="Normal"/>
    <w:next w:val="Textoindependiente"/>
    <w:rsid w:val="00291F76"/>
    <w:pPr>
      <w:keepNext/>
      <w:suppressAutoHyphens/>
      <w:spacing w:before="240" w:after="120"/>
    </w:pPr>
    <w:rPr>
      <w:rFonts w:ascii="Arial" w:eastAsia="Microsoft YaHei" w:hAnsi="Arial" w:cs="Arial"/>
      <w:sz w:val="28"/>
      <w:szCs w:val="28"/>
      <w:lang w:eastAsia="ar-SA"/>
    </w:rPr>
  </w:style>
  <w:style w:type="character" w:customStyle="1" w:styleId="TextoindependienteCar1">
    <w:name w:val="Texto independiente Car1"/>
    <w:basedOn w:val="Fuentedeprrafopredeter"/>
    <w:rsid w:val="00291F76"/>
    <w:rPr>
      <w:rFonts w:ascii="Calibri" w:eastAsia="Calibri" w:hAnsi="Calibri" w:cs="Times New Roman"/>
      <w:lang w:eastAsia="ar-SA"/>
    </w:rPr>
  </w:style>
  <w:style w:type="paragraph" w:styleId="Lista">
    <w:name w:val="List"/>
    <w:basedOn w:val="Textoindependiente"/>
    <w:rsid w:val="00291F76"/>
    <w:pPr>
      <w:suppressAutoHyphens/>
    </w:pPr>
    <w:rPr>
      <w:rFonts w:cs="Arial"/>
      <w:lang w:eastAsia="ar-SA"/>
    </w:rPr>
  </w:style>
  <w:style w:type="paragraph" w:customStyle="1" w:styleId="Etiqueta">
    <w:name w:val="Etiqueta"/>
    <w:basedOn w:val="Normal"/>
    <w:rsid w:val="00291F76"/>
    <w:pPr>
      <w:suppressLineNumbers/>
      <w:suppressAutoHyphens/>
      <w:spacing w:before="120" w:after="120"/>
    </w:pPr>
    <w:rPr>
      <w:rFonts w:ascii="Calibri" w:eastAsia="SimSun" w:hAnsi="Calibri" w:cs="Arial"/>
      <w:i/>
      <w:iCs/>
      <w:sz w:val="24"/>
      <w:szCs w:val="24"/>
      <w:lang w:eastAsia="ar-SA"/>
    </w:rPr>
  </w:style>
  <w:style w:type="paragraph" w:customStyle="1" w:styleId="ndice">
    <w:name w:val="Índice"/>
    <w:basedOn w:val="Normal"/>
    <w:rsid w:val="00291F76"/>
    <w:pPr>
      <w:suppressLineNumbers/>
      <w:suppressAutoHyphens/>
    </w:pPr>
    <w:rPr>
      <w:rFonts w:ascii="Calibri" w:eastAsia="SimSun" w:hAnsi="Calibri" w:cs="Arial"/>
      <w:lang w:eastAsia="ar-SA"/>
    </w:rPr>
  </w:style>
  <w:style w:type="paragraph" w:customStyle="1" w:styleId="Prrafodelista1">
    <w:name w:val="Párrafo de lista1"/>
    <w:basedOn w:val="Normal"/>
    <w:rsid w:val="00291F76"/>
    <w:pPr>
      <w:suppressAutoHyphens/>
      <w:spacing w:line="100" w:lineRule="atLeast"/>
      <w:ind w:left="720"/>
    </w:pPr>
    <w:rPr>
      <w:rFonts w:ascii="Cambria" w:eastAsia="Times New Roman" w:hAnsi="Cambria" w:cs="Times New Roman"/>
      <w:sz w:val="24"/>
      <w:szCs w:val="24"/>
      <w:lang w:val="es-ES" w:eastAsia="ar-SA"/>
    </w:rPr>
  </w:style>
  <w:style w:type="character" w:customStyle="1" w:styleId="EncabezadoCar1">
    <w:name w:val="Encabezado Car1"/>
    <w:basedOn w:val="Fuentedeprrafopredeter"/>
    <w:rsid w:val="00291F76"/>
    <w:rPr>
      <w:rFonts w:ascii="Calibri" w:eastAsia="SimSun" w:hAnsi="Calibri" w:cs="font173"/>
      <w:lang w:eastAsia="ar-SA"/>
    </w:rPr>
  </w:style>
  <w:style w:type="paragraph" w:customStyle="1" w:styleId="Textodeglobo1">
    <w:name w:val="Texto de globo1"/>
    <w:basedOn w:val="Normal"/>
    <w:rsid w:val="00291F76"/>
    <w:pPr>
      <w:suppressAutoHyphens/>
      <w:spacing w:after="0" w:line="100" w:lineRule="atLeast"/>
    </w:pPr>
    <w:rPr>
      <w:rFonts w:ascii="Tahoma" w:eastAsia="SimSun" w:hAnsi="Tahoma" w:cs="Tahoma"/>
      <w:sz w:val="16"/>
      <w:szCs w:val="16"/>
      <w:lang w:eastAsia="ar-SA"/>
    </w:rPr>
  </w:style>
  <w:style w:type="paragraph" w:customStyle="1" w:styleId="Textocomentario1">
    <w:name w:val="Texto comentario1"/>
    <w:basedOn w:val="Normal"/>
    <w:rsid w:val="00291F76"/>
    <w:pPr>
      <w:suppressAutoHyphens/>
      <w:spacing w:line="100" w:lineRule="atLeast"/>
    </w:pPr>
    <w:rPr>
      <w:rFonts w:ascii="Calibri" w:eastAsia="SimSun" w:hAnsi="Calibri" w:cs="font173"/>
      <w:sz w:val="20"/>
      <w:szCs w:val="20"/>
      <w:lang w:eastAsia="ar-SA"/>
    </w:rPr>
  </w:style>
  <w:style w:type="paragraph" w:customStyle="1" w:styleId="Asuntodelcomentario1">
    <w:name w:val="Asunto del comentario1"/>
    <w:basedOn w:val="Textocomentario1"/>
    <w:rsid w:val="00291F76"/>
    <w:rPr>
      <w:b/>
      <w:bCs/>
    </w:rPr>
  </w:style>
  <w:style w:type="paragraph" w:customStyle="1" w:styleId="Revisin1">
    <w:name w:val="Revisión1"/>
    <w:rsid w:val="00291F76"/>
    <w:pPr>
      <w:suppressAutoHyphens/>
      <w:spacing w:after="0" w:line="100" w:lineRule="atLeast"/>
    </w:pPr>
    <w:rPr>
      <w:rFonts w:ascii="Calibri" w:eastAsia="SimSun" w:hAnsi="Calibri" w:cs="font173"/>
      <w:lang w:eastAsia="ar-SA"/>
    </w:rPr>
  </w:style>
  <w:style w:type="paragraph" w:customStyle="1" w:styleId="HTMLconformatoprevio1">
    <w:name w:val="HTML con formato previo1"/>
    <w:basedOn w:val="Normal"/>
    <w:rsid w:val="00291F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100" w:lineRule="atLeast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TextodegloboCar1">
    <w:name w:val="Texto de globo Car1"/>
    <w:uiPriority w:val="99"/>
    <w:semiHidden/>
    <w:rsid w:val="00291F76"/>
    <w:rPr>
      <w:rFonts w:ascii="Segoe UI" w:eastAsia="SimSun" w:hAnsi="Segoe UI" w:cs="Segoe UI"/>
      <w:sz w:val="18"/>
      <w:szCs w:val="18"/>
      <w:lang w:eastAsia="ar-SA"/>
    </w:rPr>
  </w:style>
  <w:style w:type="character" w:customStyle="1" w:styleId="TextocomentarioCar1">
    <w:name w:val="Texto comentario Car1"/>
    <w:basedOn w:val="Fuentedeprrafopredeter"/>
    <w:uiPriority w:val="99"/>
    <w:semiHidden/>
    <w:rsid w:val="00291F76"/>
    <w:rPr>
      <w:rFonts w:ascii="Calibri" w:eastAsia="SimSun" w:hAnsi="Calibri" w:cs="font173"/>
      <w:sz w:val="20"/>
      <w:szCs w:val="20"/>
      <w:lang w:eastAsia="ar-SA"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291F76"/>
    <w:rPr>
      <w:rFonts w:ascii="Calibri" w:eastAsia="SimSun" w:hAnsi="Calibri" w:cs="font173"/>
      <w:b/>
      <w:bCs/>
      <w:sz w:val="20"/>
      <w:szCs w:val="20"/>
      <w:lang w:eastAsia="ar-SA"/>
    </w:rPr>
  </w:style>
  <w:style w:type="character" w:customStyle="1" w:styleId="apple-converted-space">
    <w:name w:val="apple-converted-space"/>
    <w:basedOn w:val="Fuentedeprrafopredeter"/>
    <w:rsid w:val="00897EC6"/>
  </w:style>
  <w:style w:type="character" w:styleId="Mencinsinresolver">
    <w:name w:val="Unresolved Mention"/>
    <w:basedOn w:val="Fuentedeprrafopredeter"/>
    <w:uiPriority w:val="99"/>
    <w:semiHidden/>
    <w:unhideWhenUsed/>
    <w:rsid w:val="0074745D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B243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paragraph" w:customStyle="1" w:styleId="TtulodeTDC1">
    <w:name w:val="Título de TDC1"/>
    <w:basedOn w:val="Ttulo1"/>
    <w:next w:val="Normal"/>
    <w:rsid w:val="00B243F8"/>
    <w:pPr>
      <w:spacing w:line="276" w:lineRule="auto"/>
      <w:outlineLvl w:val="9"/>
    </w:pPr>
    <w:rPr>
      <w:rFonts w:ascii="Cambria" w:eastAsia="Times New Roman" w:hAnsi="Cambria" w:cs="Times New Roman"/>
      <w:color w:val="365F91"/>
      <w:lang w:eastAsia="en-US"/>
    </w:rPr>
  </w:style>
  <w:style w:type="paragraph" w:styleId="Sinespaciado">
    <w:name w:val="No Spacing"/>
    <w:uiPriority w:val="1"/>
    <w:qFormat/>
    <w:rsid w:val="00B243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243F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A4F3B"/>
    <w:rPr>
      <w:color w:val="800080" w:themeColor="followed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FB03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B0398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s-ES"/>
    </w:rPr>
  </w:style>
  <w:style w:type="table" w:customStyle="1" w:styleId="TableNormal1">
    <w:name w:val="Table Normal1"/>
    <w:uiPriority w:val="2"/>
    <w:semiHidden/>
    <w:unhideWhenUsed/>
    <w:qFormat/>
    <w:rsid w:val="003424C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722E9B-9246-A54D-932D-52495B901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476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Valenzuela Vargas</dc:creator>
  <cp:keywords/>
  <dc:description/>
  <cp:lastModifiedBy>karina henriquez guzman</cp:lastModifiedBy>
  <cp:revision>4</cp:revision>
  <cp:lastPrinted>2026-01-16T15:49:00Z</cp:lastPrinted>
  <dcterms:created xsi:type="dcterms:W3CDTF">2026-06-30T15:18:00Z</dcterms:created>
  <dcterms:modified xsi:type="dcterms:W3CDTF">2026-07-13T16:26:00Z</dcterms:modified>
</cp:coreProperties>
</file>