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D597" w14:textId="2A102EEE" w:rsidR="00E243F7" w:rsidRDefault="00B13DAE" w:rsidP="002F504F">
      <w:pPr>
        <w:spacing w:after="0" w:line="240" w:lineRule="auto"/>
        <w:ind w:right="-21"/>
        <w:jc w:val="center"/>
        <w:rPr>
          <w:rFonts w:ascii="Tw Cen MT Condensed" w:hAnsi="Tw Cen MT Condensed" w:cs="Arial"/>
          <w:b/>
          <w:sz w:val="32"/>
          <w:szCs w:val="32"/>
        </w:rPr>
      </w:pPr>
      <w:r>
        <w:rPr>
          <w:noProof/>
          <w:lang w:val="es-CL" w:eastAsia="es-CL"/>
        </w:rPr>
        <w:drawing>
          <wp:anchor distT="0" distB="0" distL="114300" distR="114300" simplePos="0" relativeHeight="251661312" behindDoc="0" locked="0" layoutInCell="1" allowOverlap="1" wp14:anchorId="57A1789B" wp14:editId="3A342BD8">
            <wp:simplePos x="0" y="0"/>
            <wp:positionH relativeFrom="column">
              <wp:posOffset>4902200</wp:posOffset>
            </wp:positionH>
            <wp:positionV relativeFrom="paragraph">
              <wp:posOffset>1905</wp:posOffset>
            </wp:positionV>
            <wp:extent cx="977900" cy="1042035"/>
            <wp:effectExtent l="0" t="0" r="0" b="571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rcRect l="2349" r="2349"/>
                    <a:stretch>
                      <a:fillRect/>
                    </a:stretch>
                  </pic:blipFill>
                  <pic:spPr bwMode="auto">
                    <a:xfrm>
                      <a:off x="0" y="0"/>
                      <a:ext cx="977900" cy="104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43F7">
        <w:rPr>
          <w:noProof/>
          <w:lang w:val="es-CL" w:eastAsia="es-CL"/>
        </w:rPr>
        <mc:AlternateContent>
          <mc:Choice Requires="wps">
            <w:drawing>
              <wp:anchor distT="0" distB="0" distL="114300" distR="114300" simplePos="0" relativeHeight="251659264" behindDoc="0" locked="0" layoutInCell="1" allowOverlap="1" wp14:anchorId="3BD3FC41" wp14:editId="49E52818">
                <wp:simplePos x="0" y="0"/>
                <wp:positionH relativeFrom="column">
                  <wp:posOffset>-688975</wp:posOffset>
                </wp:positionH>
                <wp:positionV relativeFrom="paragraph">
                  <wp:posOffset>180975</wp:posOffset>
                </wp:positionV>
                <wp:extent cx="2087245" cy="979805"/>
                <wp:effectExtent l="0" t="0" r="0" b="0"/>
                <wp:wrapSquare wrapText="bothSides"/>
                <wp:docPr id="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979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6F9C6" w14:textId="77777777" w:rsidR="00E243F7" w:rsidRPr="000952FE" w:rsidRDefault="00E243F7" w:rsidP="00E243F7">
                            <w:pPr>
                              <w:spacing w:after="0" w:line="240" w:lineRule="auto"/>
                              <w:jc w:val="center"/>
                              <w:rPr>
                                <w:rFonts w:ascii="Arial" w:hAnsi="Arial" w:cs="Arial"/>
                              </w:rPr>
                            </w:pPr>
                            <w:r w:rsidRPr="000952FE">
                              <w:rPr>
                                <w:rFonts w:ascii="Arial" w:hAnsi="Arial" w:cs="Arial"/>
                              </w:rPr>
                              <w:t>FUERZA AÉREA DE CHILE</w:t>
                            </w:r>
                          </w:p>
                          <w:p w14:paraId="5B990DCD" w14:textId="10D0BD13" w:rsidR="00E243F7" w:rsidRPr="000952FE" w:rsidRDefault="00E243F7" w:rsidP="00E243F7">
                            <w:pPr>
                              <w:spacing w:after="0" w:line="240" w:lineRule="auto"/>
                              <w:jc w:val="center"/>
                              <w:rPr>
                                <w:rFonts w:ascii="Arial" w:hAnsi="Arial" w:cs="Arial"/>
                              </w:rPr>
                            </w:pPr>
                            <w:r w:rsidRPr="000952FE">
                              <w:rPr>
                                <w:rFonts w:ascii="Arial" w:hAnsi="Arial" w:cs="Arial"/>
                              </w:rPr>
                              <w:t>COMAND</w:t>
                            </w:r>
                            <w:r>
                              <w:rPr>
                                <w:rFonts w:ascii="Arial" w:hAnsi="Arial" w:cs="Arial"/>
                              </w:rPr>
                              <w:t xml:space="preserve">O DE </w:t>
                            </w:r>
                            <w:r w:rsidR="00B13DAE">
                              <w:rPr>
                                <w:rFonts w:ascii="Arial" w:hAnsi="Arial" w:cs="Arial"/>
                              </w:rPr>
                              <w:t>COMBATE</w:t>
                            </w:r>
                          </w:p>
                          <w:p w14:paraId="19B34864" w14:textId="66B850A6" w:rsidR="00E243F7" w:rsidRPr="000952FE" w:rsidRDefault="00B13DAE" w:rsidP="00E243F7">
                            <w:pPr>
                              <w:spacing w:after="0" w:line="240" w:lineRule="auto"/>
                              <w:jc w:val="center"/>
                              <w:rPr>
                                <w:rFonts w:ascii="Arial" w:hAnsi="Arial" w:cs="Arial"/>
                                <w:u w:val="single"/>
                              </w:rPr>
                            </w:pPr>
                            <w:r>
                              <w:rPr>
                                <w:rFonts w:ascii="Arial" w:hAnsi="Arial" w:cs="Arial"/>
                                <w:u w:val="single"/>
                              </w:rPr>
                              <w:t>BAMA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BD3FC41" id="_x0000_t202" coordsize="21600,21600" o:spt="202" path="m,l,21600r21600,l21600,xe">
                <v:stroke joinstyle="miter"/>
                <v:path gradientshapeok="t" o:connecttype="rect"/>
              </v:shapetype>
              <v:shape id="Text Box 15" o:spid="_x0000_s1026" type="#_x0000_t202" style="position:absolute;left:0;text-align:left;margin-left:-54.25pt;margin-top:14.25pt;width:164.35pt;height:77.1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" filled="f" stroked="f">
                <v:textbox style="mso-fit-shape-to-text:t">
                  <w:txbxContent>
                    <w:p w14:paraId="59B6F9C6" w14:textId="77777777" w:rsidR="00E243F7" w:rsidRPr="000952FE" w:rsidRDefault="00E243F7" w:rsidP="00E243F7">
                      <w:pPr>
                        <w:spacing w:after="0" w:line="240" w:lineRule="auto"/>
                        <w:jc w:val="center"/>
                        <w:rPr>
                          <w:rFonts w:ascii="Arial" w:hAnsi="Arial" w:cs="Arial"/>
                        </w:rPr>
                      </w:pPr>
                      <w:r w:rsidRPr="000952FE">
                        <w:rPr>
                          <w:rFonts w:ascii="Arial" w:hAnsi="Arial" w:cs="Arial"/>
                        </w:rPr>
                        <w:t>FUERZA AÉREA DE CHILE</w:t>
                      </w:r>
                    </w:p>
                    <w:p w14:paraId="5B990DCD" w14:textId="10D0BD13" w:rsidR="00E243F7" w:rsidRPr="000952FE" w:rsidRDefault="00E243F7" w:rsidP="00E243F7">
                      <w:pPr>
                        <w:spacing w:after="0" w:line="240" w:lineRule="auto"/>
                        <w:jc w:val="center"/>
                        <w:rPr>
                          <w:rFonts w:ascii="Arial" w:hAnsi="Arial" w:cs="Arial"/>
                        </w:rPr>
                      </w:pPr>
                      <w:r w:rsidRPr="000952FE">
                        <w:rPr>
                          <w:rFonts w:ascii="Arial" w:hAnsi="Arial" w:cs="Arial"/>
                        </w:rPr>
                        <w:t>COMAND</w:t>
                      </w:r>
                      <w:r>
                        <w:rPr>
                          <w:rFonts w:ascii="Arial" w:hAnsi="Arial" w:cs="Arial"/>
                        </w:rPr>
                        <w:t xml:space="preserve">O DE </w:t>
                      </w:r>
                      <w:r w:rsidR="00B13DAE">
                        <w:rPr>
                          <w:rFonts w:ascii="Arial" w:hAnsi="Arial" w:cs="Arial"/>
                        </w:rPr>
                        <w:t>COMBATE</w:t>
                      </w:r>
                    </w:p>
                    <w:p w14:paraId="19B34864" w14:textId="66B850A6" w:rsidR="00E243F7" w:rsidRPr="000952FE" w:rsidRDefault="00B13DAE" w:rsidP="00E243F7">
                      <w:pPr>
                        <w:spacing w:after="0" w:line="240" w:lineRule="auto"/>
                        <w:jc w:val="center"/>
                        <w:rPr>
                          <w:rFonts w:ascii="Arial" w:hAnsi="Arial" w:cs="Arial"/>
                          <w:u w:val="single"/>
                        </w:rPr>
                      </w:pPr>
                      <w:r>
                        <w:rPr>
                          <w:rFonts w:ascii="Arial" w:hAnsi="Arial" w:cs="Arial"/>
                          <w:u w:val="single"/>
                        </w:rPr>
                        <w:t>BAMA</w:t>
                      </w:r>
                    </w:p>
                  </w:txbxContent>
                </v:textbox>
                <w10:wrap type="square"/>
              </v:shape>
            </w:pict>
          </mc:Fallback>
        </mc:AlternateContent>
      </w:r>
    </w:p>
    <w:p w14:paraId="589B19C0" w14:textId="717E4DE8" w:rsidR="00E243F7" w:rsidRDefault="00E243F7" w:rsidP="002F504F">
      <w:pPr>
        <w:spacing w:after="0" w:line="240" w:lineRule="auto"/>
        <w:ind w:right="-21"/>
        <w:jc w:val="center"/>
        <w:rPr>
          <w:rFonts w:ascii="Tw Cen MT Condensed" w:hAnsi="Tw Cen MT Condensed" w:cs="Arial"/>
          <w:b/>
          <w:sz w:val="32"/>
          <w:szCs w:val="32"/>
        </w:rPr>
      </w:pPr>
    </w:p>
    <w:p w14:paraId="33979633" w14:textId="7C82ADAD" w:rsidR="00E243F7" w:rsidRDefault="00E243F7" w:rsidP="002F504F">
      <w:pPr>
        <w:spacing w:after="0" w:line="240" w:lineRule="auto"/>
        <w:ind w:right="-21"/>
        <w:jc w:val="center"/>
        <w:rPr>
          <w:rFonts w:ascii="Tw Cen MT Condensed" w:hAnsi="Tw Cen MT Condensed" w:cs="Arial"/>
          <w:b/>
          <w:sz w:val="32"/>
          <w:szCs w:val="32"/>
        </w:rPr>
      </w:pPr>
      <w:r>
        <w:rPr>
          <w:rFonts w:ascii="Tw Cen MT Condensed" w:hAnsi="Tw Cen MT Condensed" w:cs="Arial"/>
          <w:b/>
          <w:noProof/>
          <w:sz w:val="32"/>
          <w:szCs w:val="32"/>
          <w:lang w:val="es-CL" w:eastAsia="es-CL"/>
        </w:rPr>
        <mc:AlternateContent>
          <mc:Choice Requires="wps">
            <w:drawing>
              <wp:anchor distT="0" distB="0" distL="114300" distR="114300" simplePos="0" relativeHeight="251662336" behindDoc="0" locked="0" layoutInCell="1" allowOverlap="1" wp14:anchorId="3C4DB7E4" wp14:editId="7904FF19">
                <wp:simplePos x="0" y="0"/>
                <wp:positionH relativeFrom="column">
                  <wp:posOffset>1520825</wp:posOffset>
                </wp:positionH>
                <wp:positionV relativeFrom="paragraph">
                  <wp:posOffset>81915</wp:posOffset>
                </wp:positionV>
                <wp:extent cx="321945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3219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F17DBD"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9.75pt,6.45pt" to="373.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" strokecolor="#4579b8 [3044]"/>
            </w:pict>
          </mc:Fallback>
        </mc:AlternateContent>
      </w:r>
    </w:p>
    <w:p w14:paraId="4F855088" w14:textId="77777777" w:rsidR="00E243F7" w:rsidRDefault="00E243F7" w:rsidP="002F504F">
      <w:pPr>
        <w:spacing w:after="0" w:line="240" w:lineRule="auto"/>
        <w:ind w:right="-21"/>
        <w:jc w:val="center"/>
        <w:rPr>
          <w:rFonts w:ascii="Tw Cen MT Condensed" w:hAnsi="Tw Cen MT Condensed" w:cs="Arial"/>
          <w:b/>
          <w:sz w:val="32"/>
          <w:szCs w:val="32"/>
        </w:rPr>
      </w:pPr>
    </w:p>
    <w:p w14:paraId="7F2B7FAD" w14:textId="6001D5BD" w:rsidR="00E61DB6" w:rsidRDefault="003A6DE9" w:rsidP="003A6DE9">
      <w:pPr>
        <w:spacing w:after="0" w:line="240" w:lineRule="auto"/>
        <w:ind w:left="1276" w:right="-21" w:hanging="850"/>
        <w:jc w:val="center"/>
        <w:rPr>
          <w:rFonts w:ascii="Tw Cen MT Condensed" w:hAnsi="Tw Cen MT Condensed" w:cs="Arial"/>
          <w:b/>
          <w:sz w:val="32"/>
          <w:szCs w:val="32"/>
          <w:shd w:val="clear" w:color="auto" w:fill="FFFFCC"/>
        </w:rPr>
      </w:pPr>
      <w:r>
        <w:rPr>
          <w:rFonts w:ascii="Tw Cen MT Condensed" w:hAnsi="Tw Cen MT Condensed" w:cs="Arial"/>
          <w:b/>
          <w:sz w:val="32"/>
          <w:szCs w:val="32"/>
        </w:rPr>
        <w:t xml:space="preserve">TERMINOS DE REFERENCIA </w:t>
      </w:r>
      <w:r w:rsidR="00E61DB6" w:rsidRPr="009341E0">
        <w:rPr>
          <w:rFonts w:ascii="Tw Cen MT Condensed" w:hAnsi="Tw Cen MT Condensed" w:cs="Arial"/>
          <w:b/>
          <w:sz w:val="32"/>
          <w:szCs w:val="32"/>
        </w:rPr>
        <w:t>COMPRA AGIL</w:t>
      </w:r>
    </w:p>
    <w:p w14:paraId="73F1DAF6" w14:textId="77777777" w:rsidR="00E61DB6" w:rsidRDefault="00E61DB6" w:rsidP="002F504F">
      <w:pPr>
        <w:spacing w:after="0" w:line="240" w:lineRule="auto"/>
        <w:ind w:right="-21"/>
        <w:jc w:val="center"/>
        <w:rPr>
          <w:rFonts w:ascii="Tw Cen MT Condensed" w:hAnsi="Tw Cen MT Condensed" w:cs="Arial"/>
          <w:b/>
          <w:sz w:val="32"/>
          <w:szCs w:val="32"/>
          <w:shd w:val="clear" w:color="auto" w:fill="FFFFCC"/>
        </w:rPr>
      </w:pPr>
    </w:p>
    <w:p w14:paraId="08192F32" w14:textId="50EE962E" w:rsidR="002F504F" w:rsidRPr="00AA3CF1" w:rsidRDefault="00E61DB6" w:rsidP="00AA3CF1">
      <w:pPr>
        <w:spacing w:after="0" w:line="240" w:lineRule="auto"/>
        <w:ind w:right="-21" w:firstLine="1276"/>
        <w:rPr>
          <w:rFonts w:ascii="Tw Cen MT Condensed" w:hAnsi="Tw Cen MT Condensed" w:cs="Arial"/>
          <w:b/>
          <w:sz w:val="32"/>
          <w:szCs w:val="32"/>
          <w:shd w:val="clear" w:color="auto" w:fill="FFFFCC"/>
        </w:rPr>
      </w:pPr>
      <w:r w:rsidRPr="00932431">
        <w:rPr>
          <w:rFonts w:ascii="Tw Cen MT Condensed" w:hAnsi="Tw Cen MT Condensed" w:cs="Arial"/>
          <w:b/>
          <w:sz w:val="32"/>
          <w:szCs w:val="32"/>
          <w:highlight w:val="yellow"/>
          <w:shd w:val="clear" w:color="auto" w:fill="FFFFCC"/>
        </w:rPr>
        <w:t xml:space="preserve">Cotización </w:t>
      </w:r>
      <w:r w:rsidR="002F504F" w:rsidRPr="00932431">
        <w:rPr>
          <w:rFonts w:ascii="Tw Cen MT Condensed" w:hAnsi="Tw Cen MT Condensed" w:cs="Arial"/>
          <w:b/>
          <w:sz w:val="32"/>
          <w:szCs w:val="32"/>
          <w:highlight w:val="yellow"/>
          <w:shd w:val="clear" w:color="auto" w:fill="FFFFCC"/>
        </w:rPr>
        <w:t xml:space="preserve">Pública ID Nro. </w:t>
      </w:r>
      <w:r w:rsidR="000B504E" w:rsidRPr="00932431">
        <w:rPr>
          <w:rFonts w:ascii="Tw Cen MT Condensed" w:hAnsi="Tw Cen MT Condensed" w:cs="Arial"/>
          <w:b/>
          <w:sz w:val="32"/>
          <w:szCs w:val="32"/>
          <w:highlight w:val="yellow"/>
          <w:shd w:val="clear" w:color="auto" w:fill="FFFFCC"/>
        </w:rPr>
        <w:t>3046</w:t>
      </w:r>
      <w:r w:rsidR="002F504F" w:rsidRPr="00932431">
        <w:rPr>
          <w:rFonts w:ascii="Tw Cen MT Condensed" w:hAnsi="Tw Cen MT Condensed" w:cs="Arial"/>
          <w:b/>
          <w:sz w:val="32"/>
          <w:szCs w:val="32"/>
          <w:highlight w:val="yellow"/>
          <w:shd w:val="clear" w:color="auto" w:fill="FFFFCC"/>
        </w:rPr>
        <w:t xml:space="preserve"> – </w:t>
      </w:r>
      <w:r w:rsidR="006B220C">
        <w:rPr>
          <w:rFonts w:ascii="Tw Cen MT Condensed" w:hAnsi="Tw Cen MT Condensed" w:cs="Arial"/>
          <w:b/>
          <w:sz w:val="32"/>
          <w:szCs w:val="32"/>
          <w:highlight w:val="yellow"/>
          <w:shd w:val="clear" w:color="auto" w:fill="FFFFCC"/>
        </w:rPr>
        <w:t>282</w:t>
      </w:r>
      <w:r w:rsidR="00353661">
        <w:rPr>
          <w:rFonts w:ascii="Tw Cen MT Condensed" w:hAnsi="Tw Cen MT Condensed" w:cs="Arial"/>
          <w:b/>
          <w:sz w:val="32"/>
          <w:szCs w:val="32"/>
          <w:highlight w:val="yellow"/>
          <w:shd w:val="clear" w:color="auto" w:fill="FFFFCC"/>
        </w:rPr>
        <w:t xml:space="preserve"> </w:t>
      </w:r>
      <w:r w:rsidR="001C2D96" w:rsidRPr="00932431">
        <w:rPr>
          <w:rFonts w:ascii="Tw Cen MT Condensed" w:hAnsi="Tw Cen MT Condensed" w:cs="Arial"/>
          <w:b/>
          <w:sz w:val="32"/>
          <w:szCs w:val="32"/>
          <w:highlight w:val="yellow"/>
          <w:shd w:val="clear" w:color="auto" w:fill="FFFFCC"/>
        </w:rPr>
        <w:t>–</w:t>
      </w:r>
      <w:r w:rsidR="002F504F" w:rsidRPr="00932431">
        <w:rPr>
          <w:rFonts w:ascii="Tw Cen MT Condensed" w:hAnsi="Tw Cen MT Condensed" w:cs="Arial"/>
          <w:b/>
          <w:sz w:val="32"/>
          <w:szCs w:val="32"/>
          <w:highlight w:val="yellow"/>
          <w:shd w:val="clear" w:color="auto" w:fill="FFFFCC"/>
        </w:rPr>
        <w:t xml:space="preserve"> </w:t>
      </w:r>
      <w:r w:rsidRPr="00932431">
        <w:rPr>
          <w:rFonts w:ascii="Tw Cen MT Condensed" w:hAnsi="Tw Cen MT Condensed" w:cs="Arial"/>
          <w:b/>
          <w:sz w:val="32"/>
          <w:szCs w:val="32"/>
          <w:highlight w:val="yellow"/>
          <w:shd w:val="clear" w:color="auto" w:fill="FFFFCC"/>
        </w:rPr>
        <w:t>COT</w:t>
      </w:r>
      <w:r w:rsidR="001C2D96" w:rsidRPr="00932431">
        <w:rPr>
          <w:rFonts w:ascii="Tw Cen MT Condensed" w:hAnsi="Tw Cen MT Condensed" w:cs="Arial"/>
          <w:b/>
          <w:sz w:val="32"/>
          <w:szCs w:val="32"/>
          <w:highlight w:val="yellow"/>
          <w:shd w:val="clear" w:color="auto" w:fill="FFFFCC"/>
        </w:rPr>
        <w:t>2</w:t>
      </w:r>
      <w:r w:rsidR="0031128E">
        <w:rPr>
          <w:rFonts w:ascii="Tw Cen MT Condensed" w:hAnsi="Tw Cen MT Condensed" w:cs="Arial"/>
          <w:b/>
          <w:sz w:val="32"/>
          <w:szCs w:val="32"/>
          <w:shd w:val="clear" w:color="auto" w:fill="FFFFCC"/>
        </w:rPr>
        <w:t>6</w:t>
      </w:r>
    </w:p>
    <w:p w14:paraId="49343FB2" w14:textId="77777777" w:rsidR="002F504F" w:rsidRPr="002F504F" w:rsidRDefault="002F504F" w:rsidP="002F504F">
      <w:pPr>
        <w:spacing w:after="0" w:line="240" w:lineRule="auto"/>
        <w:ind w:right="-21"/>
        <w:jc w:val="both"/>
        <w:rPr>
          <w:rFonts w:asciiTheme="minorHAnsi" w:hAnsiTheme="minorHAnsi" w:cs="Arial"/>
          <w:b/>
        </w:rPr>
      </w:pPr>
    </w:p>
    <w:p w14:paraId="747C61C8" w14:textId="77777777" w:rsidR="002F504F" w:rsidRDefault="002F504F" w:rsidP="00E243F7">
      <w:pPr>
        <w:spacing w:after="0" w:line="240" w:lineRule="auto"/>
        <w:contextualSpacing/>
        <w:jc w:val="both"/>
        <w:rPr>
          <w:rFonts w:asciiTheme="minorHAnsi" w:eastAsia="Times New Roman" w:hAnsiTheme="minorHAnsi" w:cs="Arial"/>
          <w:lang w:val="es-CL" w:eastAsia="es-ES" w:bidi="he-IL"/>
        </w:rPr>
      </w:pPr>
    </w:p>
    <w:p w14:paraId="7CA9AE1A" w14:textId="0D391363" w:rsidR="002F504F" w:rsidRPr="002F504F" w:rsidRDefault="00967856" w:rsidP="005770C7">
      <w:pPr>
        <w:spacing w:after="0" w:line="240" w:lineRule="auto"/>
        <w:ind w:hanging="1134"/>
        <w:contextualSpacing/>
        <w:jc w:val="center"/>
        <w:rPr>
          <w:rFonts w:asciiTheme="minorHAnsi" w:hAnsiTheme="minorHAnsi" w:cs="Arial"/>
        </w:rPr>
      </w:pPr>
      <w:r>
        <w:rPr>
          <w:rFonts w:asciiTheme="minorHAnsi" w:eastAsia="Times New Roman" w:hAnsiTheme="minorHAnsi" w:cs="Arial"/>
          <w:lang w:val="es-CL" w:eastAsia="es-ES" w:bidi="he-IL"/>
        </w:rPr>
        <w:t>“ADQ</w:t>
      </w:r>
      <w:r w:rsidR="00E04280">
        <w:rPr>
          <w:rFonts w:asciiTheme="minorHAnsi" w:eastAsia="Times New Roman" w:hAnsiTheme="minorHAnsi" w:cs="Arial"/>
          <w:lang w:val="es-CL" w:eastAsia="es-ES" w:bidi="he-IL"/>
        </w:rPr>
        <w:t xml:space="preserve">UISICIÓN DE </w:t>
      </w:r>
      <w:r w:rsidR="002D68B3">
        <w:rPr>
          <w:rFonts w:asciiTheme="minorHAnsi" w:eastAsia="Times New Roman" w:hAnsiTheme="minorHAnsi" w:cs="Arial"/>
          <w:lang w:val="es-CL" w:eastAsia="es-ES" w:bidi="he-IL"/>
        </w:rPr>
        <w:t>REPUESTOS PARA GENERADOR</w:t>
      </w:r>
      <w:r w:rsidR="002F504F" w:rsidRPr="002F504F">
        <w:rPr>
          <w:rFonts w:asciiTheme="minorHAnsi" w:eastAsia="Times New Roman" w:hAnsiTheme="minorHAnsi" w:cs="Arial"/>
          <w:lang w:val="es-CL" w:eastAsia="es-ES" w:bidi="he-IL"/>
        </w:rPr>
        <w:t>”</w:t>
      </w:r>
    </w:p>
    <w:p w14:paraId="14891AE7" w14:textId="77777777" w:rsidR="002F504F" w:rsidRPr="002F504F" w:rsidRDefault="002F504F" w:rsidP="00E243F7">
      <w:pPr>
        <w:spacing w:after="0" w:line="240" w:lineRule="auto"/>
        <w:ind w:right="-21"/>
        <w:jc w:val="both"/>
        <w:rPr>
          <w:rFonts w:asciiTheme="minorHAnsi" w:hAnsiTheme="minorHAnsi" w:cs="Arial"/>
          <w:b/>
        </w:rPr>
      </w:pPr>
    </w:p>
    <w:p w14:paraId="09BC5067" w14:textId="77777777" w:rsidR="002F504F" w:rsidRPr="002F504F" w:rsidRDefault="002F504F" w:rsidP="00E243F7">
      <w:pPr>
        <w:spacing w:after="0" w:line="240" w:lineRule="auto"/>
        <w:ind w:right="-21"/>
        <w:rPr>
          <w:rFonts w:asciiTheme="minorHAnsi" w:hAnsiTheme="minorHAnsi" w:cs="Arial"/>
        </w:rPr>
      </w:pPr>
      <w:r w:rsidRPr="002F504F">
        <w:rPr>
          <w:rFonts w:asciiTheme="minorHAnsi" w:hAnsiTheme="minorHAnsi" w:cs="Arial"/>
        </w:rPr>
        <w:t>ESPECIFICACIONES TÉCNICAS</w:t>
      </w:r>
      <w:r>
        <w:rPr>
          <w:rFonts w:asciiTheme="minorHAnsi" w:hAnsiTheme="minorHAnsi" w:cs="Arial"/>
        </w:rPr>
        <w:t xml:space="preserve"> DEL PRODUCTO</w:t>
      </w:r>
    </w:p>
    <w:p w14:paraId="6F31B615" w14:textId="77777777" w:rsidR="002105F4" w:rsidRPr="002F504F" w:rsidRDefault="002105F4" w:rsidP="002105F4">
      <w:pPr>
        <w:spacing w:after="0" w:line="240" w:lineRule="auto"/>
        <w:ind w:right="-21"/>
        <w:jc w:val="both"/>
        <w:rPr>
          <w:rFonts w:asciiTheme="minorHAnsi" w:hAnsiTheme="minorHAnsi" w:cs="Arial"/>
        </w:rPr>
      </w:pPr>
    </w:p>
    <w:p w14:paraId="612334FE" w14:textId="77777777" w:rsidR="002105F4" w:rsidRPr="002F504F" w:rsidRDefault="002105F4" w:rsidP="002105F4">
      <w:pPr>
        <w:numPr>
          <w:ilvl w:val="0"/>
          <w:numId w:val="1"/>
        </w:numPr>
        <w:tabs>
          <w:tab w:val="clear" w:pos="600"/>
          <w:tab w:val="num" w:pos="-1276"/>
        </w:tabs>
        <w:spacing w:after="0" w:line="240" w:lineRule="auto"/>
        <w:ind w:left="426" w:right="-21" w:hanging="426"/>
        <w:jc w:val="both"/>
        <w:rPr>
          <w:rFonts w:asciiTheme="minorHAnsi" w:hAnsiTheme="minorHAnsi" w:cs="Arial"/>
        </w:rPr>
      </w:pPr>
      <w:r>
        <w:rPr>
          <w:rFonts w:asciiTheme="minorHAnsi" w:hAnsiTheme="minorHAnsi" w:cs="Arial"/>
        </w:rPr>
        <w:t xml:space="preserve">REQUISITOS PARA COTIZAR  </w:t>
      </w:r>
    </w:p>
    <w:p w14:paraId="1EB4EDBC" w14:textId="77777777" w:rsidR="002105F4" w:rsidRPr="002F504F" w:rsidRDefault="002105F4" w:rsidP="002105F4">
      <w:pPr>
        <w:spacing w:after="0" w:line="240" w:lineRule="auto"/>
        <w:ind w:right="-21"/>
        <w:jc w:val="both"/>
        <w:rPr>
          <w:rFonts w:asciiTheme="minorHAnsi" w:hAnsiTheme="minorHAnsi" w:cs="Arial"/>
        </w:rPr>
      </w:pPr>
      <w:r w:rsidRPr="002F504F">
        <w:rPr>
          <w:rFonts w:asciiTheme="minorHAnsi" w:hAnsiTheme="minorHAnsi" w:cs="Arial"/>
        </w:rPr>
        <w:t xml:space="preserve"> </w:t>
      </w:r>
    </w:p>
    <w:p w14:paraId="1E1109A2" w14:textId="544AE2B9" w:rsidR="002105F4"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asciiTheme="minorHAnsi" w:hAnsiTheme="minorHAnsi" w:cs="Arial"/>
        </w:rPr>
        <w:t>Al momento de cotizar, se deberá adjuntar el archivo “</w:t>
      </w:r>
      <w:r w:rsidR="002D68B3">
        <w:rPr>
          <w:rFonts w:asciiTheme="minorHAnsi" w:hAnsiTheme="minorHAnsi" w:cs="Arial"/>
        </w:rPr>
        <w:t>REPUESTOS PARA</w:t>
      </w:r>
      <w:r w:rsidR="00081148">
        <w:rPr>
          <w:rFonts w:asciiTheme="minorHAnsi" w:hAnsiTheme="minorHAnsi" w:cs="Arial"/>
        </w:rPr>
        <w:t xml:space="preserve"> GENERADOR</w:t>
      </w:r>
      <w:r w:rsidRPr="005218C2">
        <w:rPr>
          <w:rFonts w:asciiTheme="minorHAnsi" w:hAnsiTheme="minorHAnsi" w:cs="Arial"/>
        </w:rPr>
        <w:t xml:space="preserve">” con la descripción y cumplimiento de la oferta, con el objeto de que la Entidad Cotizante realice una correcta y objetiva evaluación. </w:t>
      </w:r>
    </w:p>
    <w:p w14:paraId="5E6F1FBC" w14:textId="20D25CC6" w:rsidR="002105F4"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asciiTheme="minorHAnsi" w:hAnsiTheme="minorHAnsi" w:cs="Arial"/>
        </w:rPr>
        <w:t>El proveedor que NO cumpla con lo especificado en el acápite que antecede, no será incluido en el proceso de evaluación</w:t>
      </w:r>
      <w:r w:rsidR="002105F4">
        <w:rPr>
          <w:rFonts w:asciiTheme="minorHAnsi" w:hAnsiTheme="minorHAnsi" w:cs="Arial"/>
        </w:rPr>
        <w:t xml:space="preserve">. </w:t>
      </w:r>
    </w:p>
    <w:p w14:paraId="1EB9B558" w14:textId="1D1D443E" w:rsidR="009C19EF"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asciiTheme="minorHAnsi" w:hAnsiTheme="minorHAnsi" w:cs="Arial"/>
        </w:rPr>
        <w:t>Asimismo, se solicita que se registre contacto del vendedor o ejecutivo de ventas, como su nombre, teléfono y correo, para coordinar la entrega de los elementos requeridos</w:t>
      </w:r>
      <w:r w:rsidR="00BC2934">
        <w:rPr>
          <w:rFonts w:asciiTheme="minorHAnsi" w:hAnsiTheme="minorHAnsi" w:cs="Arial"/>
        </w:rPr>
        <w:t>.</w:t>
      </w:r>
    </w:p>
    <w:p w14:paraId="72663E4A" w14:textId="423050D3" w:rsidR="00081148" w:rsidRDefault="00081148" w:rsidP="009C19EF">
      <w:pPr>
        <w:numPr>
          <w:ilvl w:val="0"/>
          <w:numId w:val="2"/>
        </w:numPr>
        <w:spacing w:before="120" w:after="0" w:line="240" w:lineRule="auto"/>
        <w:ind w:left="850" w:right="-23" w:hanging="425"/>
        <w:jc w:val="both"/>
        <w:rPr>
          <w:rFonts w:asciiTheme="minorHAnsi" w:hAnsiTheme="minorHAnsi" w:cs="Arial"/>
        </w:rPr>
      </w:pPr>
      <w:r>
        <w:rPr>
          <w:rFonts w:asciiTheme="minorHAnsi" w:hAnsiTheme="minorHAnsi" w:cs="Arial"/>
        </w:rPr>
        <w:t xml:space="preserve">En esta oportunidad se requieren de </w:t>
      </w:r>
      <w:r w:rsidRPr="00E61F97">
        <w:rPr>
          <w:rFonts w:asciiTheme="minorHAnsi" w:hAnsiTheme="minorHAnsi" w:cs="Arial"/>
          <w:b/>
          <w:bCs/>
        </w:rPr>
        <w:t>PREFERENCIA</w:t>
      </w:r>
      <w:r>
        <w:rPr>
          <w:rFonts w:asciiTheme="minorHAnsi" w:hAnsiTheme="minorHAnsi" w:cs="Arial"/>
        </w:rPr>
        <w:t xml:space="preserve"> repuestos originales, para asegurar un correcto funcionamiento y fomentar la vida útil de los generadores; considerando que son para equipos de vital importancia para esta Unidad</w:t>
      </w:r>
      <w:r w:rsidR="00855FA7">
        <w:rPr>
          <w:rFonts w:asciiTheme="minorHAnsi" w:hAnsiTheme="minorHAnsi" w:cs="Arial"/>
        </w:rPr>
        <w:t>.</w:t>
      </w:r>
    </w:p>
    <w:p w14:paraId="0F41655F" w14:textId="77777777" w:rsidR="00855FA7" w:rsidRPr="0030250E" w:rsidRDefault="00855FA7" w:rsidP="00855FA7">
      <w:pPr>
        <w:numPr>
          <w:ilvl w:val="0"/>
          <w:numId w:val="2"/>
        </w:numPr>
        <w:spacing w:before="120" w:after="0" w:line="240" w:lineRule="auto"/>
        <w:ind w:left="850" w:right="-23" w:hanging="425"/>
        <w:jc w:val="both"/>
        <w:rPr>
          <w:rFonts w:asciiTheme="minorHAnsi" w:hAnsiTheme="minorHAnsi" w:cs="Arial"/>
        </w:rPr>
      </w:pPr>
      <w:r w:rsidRPr="000664E7">
        <w:rPr>
          <w:rFonts w:asciiTheme="minorHAnsi" w:hAnsiTheme="minorHAnsi" w:cs="Arial"/>
        </w:rPr>
        <w:t>Los proveedores que informen en su oferta “Fecha de Despacho” en lugar de “Plazo de Entrega”, su oferta será declarada INADMISIBLE</w:t>
      </w:r>
      <w:r>
        <w:rPr>
          <w:rFonts w:asciiTheme="minorHAnsi" w:hAnsiTheme="minorHAnsi" w:cs="Arial"/>
        </w:rPr>
        <w:t>.</w:t>
      </w:r>
    </w:p>
    <w:p w14:paraId="0C04943C" w14:textId="1D15F54E" w:rsidR="004F6038" w:rsidRPr="004F6038" w:rsidRDefault="00855FA7" w:rsidP="004F6038">
      <w:pPr>
        <w:numPr>
          <w:ilvl w:val="0"/>
          <w:numId w:val="2"/>
        </w:numPr>
        <w:spacing w:before="120" w:after="0" w:line="240" w:lineRule="auto"/>
        <w:ind w:left="850" w:right="-23" w:hanging="425"/>
        <w:jc w:val="both"/>
        <w:rPr>
          <w:rFonts w:asciiTheme="minorHAnsi" w:hAnsiTheme="minorHAnsi" w:cs="Arial"/>
        </w:rPr>
      </w:pPr>
      <w:r>
        <w:rPr>
          <w:rFonts w:asciiTheme="minorHAnsi" w:hAnsiTheme="minorHAnsi" w:cs="Arial"/>
        </w:rPr>
        <w:t>Deberá informar plazo de entrega desde la aceptación y/o cambio de estado de la orden de compra por parte del proveedor.</w:t>
      </w:r>
    </w:p>
    <w:p w14:paraId="010B044C" w14:textId="198E5939" w:rsidR="00057DCD" w:rsidRPr="00932431" w:rsidRDefault="005218C2" w:rsidP="009C19EF">
      <w:pPr>
        <w:numPr>
          <w:ilvl w:val="0"/>
          <w:numId w:val="2"/>
        </w:numPr>
        <w:spacing w:before="120" w:after="0" w:line="240" w:lineRule="auto"/>
        <w:ind w:left="850" w:right="-23" w:hanging="425"/>
        <w:jc w:val="both"/>
        <w:rPr>
          <w:rFonts w:asciiTheme="minorHAnsi" w:hAnsiTheme="minorHAnsi" w:cs="Arial"/>
        </w:rPr>
      </w:pPr>
      <w:r w:rsidRPr="005218C2">
        <w:rPr>
          <w:rFonts w:cs="Calibri"/>
          <w:color w:val="000000"/>
          <w:shd w:val="clear" w:color="auto" w:fill="FFFFFF"/>
        </w:rPr>
        <w:t>Se efectuará cobro de multas según lo descrito en cláusulas de multas o incumplimientos del presente anexo</w:t>
      </w:r>
      <w:r w:rsidR="000500DE" w:rsidRPr="00932431">
        <w:rPr>
          <w:rFonts w:cs="Calibri"/>
          <w:color w:val="000000"/>
          <w:shd w:val="clear" w:color="auto" w:fill="FFFFFF"/>
        </w:rPr>
        <w:t>.</w:t>
      </w:r>
    </w:p>
    <w:p w14:paraId="20D1E9E5" w14:textId="7E80DEEA" w:rsidR="00403ECA" w:rsidRPr="003A6DE9" w:rsidRDefault="007D61CC" w:rsidP="003A6DE9">
      <w:pPr>
        <w:numPr>
          <w:ilvl w:val="0"/>
          <w:numId w:val="2"/>
        </w:numPr>
        <w:spacing w:before="120" w:after="0" w:line="240" w:lineRule="auto"/>
        <w:ind w:left="850" w:right="-21" w:hanging="425"/>
        <w:jc w:val="both"/>
        <w:rPr>
          <w:rFonts w:asciiTheme="minorHAnsi" w:hAnsiTheme="minorHAnsi" w:cs="Arial"/>
        </w:rPr>
      </w:pPr>
      <w:r>
        <w:rPr>
          <w:rFonts w:asciiTheme="minorHAnsi" w:hAnsiTheme="minorHAnsi" w:cs="Arial"/>
        </w:rPr>
        <w:t>Los proveedores interesados deberán adjuntar cotización formal del</w:t>
      </w:r>
      <w:r w:rsidR="005218C2">
        <w:rPr>
          <w:rFonts w:asciiTheme="minorHAnsi" w:hAnsiTheme="minorHAnsi" w:cs="Arial"/>
        </w:rPr>
        <w:t xml:space="preserve"> </w:t>
      </w:r>
      <w:r>
        <w:rPr>
          <w:rFonts w:asciiTheme="minorHAnsi" w:hAnsiTheme="minorHAnsi" w:cs="Arial"/>
        </w:rPr>
        <w:t>s</w:t>
      </w:r>
      <w:r w:rsidR="005218C2">
        <w:rPr>
          <w:rFonts w:asciiTheme="minorHAnsi" w:hAnsiTheme="minorHAnsi" w:cs="Arial"/>
        </w:rPr>
        <w:t>ervicio</w:t>
      </w:r>
      <w:r>
        <w:rPr>
          <w:rFonts w:asciiTheme="minorHAnsi" w:hAnsiTheme="minorHAnsi" w:cs="Arial"/>
        </w:rPr>
        <w:t xml:space="preserve"> ofertados.</w:t>
      </w:r>
    </w:p>
    <w:p w14:paraId="7F9F10B2" w14:textId="77777777" w:rsidR="00BC2934" w:rsidRPr="002F504F" w:rsidRDefault="00BC2934" w:rsidP="002F504F">
      <w:pPr>
        <w:spacing w:after="0" w:line="240" w:lineRule="auto"/>
        <w:ind w:right="-21"/>
        <w:jc w:val="both"/>
        <w:rPr>
          <w:rFonts w:asciiTheme="minorHAnsi" w:hAnsiTheme="minorHAnsi" w:cs="Arial"/>
        </w:rPr>
      </w:pPr>
    </w:p>
    <w:p w14:paraId="4356F698" w14:textId="284CC695" w:rsidR="002F504F" w:rsidRPr="002F504F" w:rsidRDefault="002F504F" w:rsidP="002F504F">
      <w:pPr>
        <w:numPr>
          <w:ilvl w:val="0"/>
          <w:numId w:val="1"/>
        </w:numPr>
        <w:tabs>
          <w:tab w:val="clear" w:pos="600"/>
        </w:tabs>
        <w:spacing w:after="0" w:line="240" w:lineRule="auto"/>
        <w:ind w:left="426" w:right="-21" w:hanging="426"/>
        <w:jc w:val="both"/>
        <w:rPr>
          <w:rFonts w:asciiTheme="minorHAnsi" w:hAnsiTheme="minorHAnsi" w:cs="Arial"/>
        </w:rPr>
      </w:pPr>
      <w:r w:rsidRPr="002F504F">
        <w:rPr>
          <w:rFonts w:asciiTheme="minorHAnsi" w:hAnsiTheme="minorHAnsi" w:cs="Arial"/>
          <w:lang w:val="es-MX"/>
        </w:rPr>
        <w:t>C</w:t>
      </w:r>
      <w:r w:rsidR="00E243F7">
        <w:rPr>
          <w:rFonts w:asciiTheme="minorHAnsi" w:hAnsiTheme="minorHAnsi" w:cs="Arial"/>
          <w:lang w:val="es-MX"/>
        </w:rPr>
        <w:t>ANTIDAD Y C</w:t>
      </w:r>
      <w:r w:rsidRPr="002F504F">
        <w:rPr>
          <w:rFonts w:asciiTheme="minorHAnsi" w:hAnsiTheme="minorHAnsi" w:cs="Arial"/>
          <w:lang w:val="es-MX"/>
        </w:rPr>
        <w:t>ARACTERÍSTICAS DE</w:t>
      </w:r>
      <w:r w:rsidR="00E243F7">
        <w:rPr>
          <w:rFonts w:asciiTheme="minorHAnsi" w:hAnsiTheme="minorHAnsi" w:cs="Arial"/>
          <w:lang w:val="es-MX"/>
        </w:rPr>
        <w:t xml:space="preserve"> </w:t>
      </w:r>
      <w:r w:rsidRPr="002F504F">
        <w:rPr>
          <w:rFonts w:asciiTheme="minorHAnsi" w:hAnsiTheme="minorHAnsi" w:cs="Arial"/>
          <w:lang w:val="es-MX"/>
        </w:rPr>
        <w:t>L</w:t>
      </w:r>
      <w:r w:rsidR="00E243F7">
        <w:rPr>
          <w:rFonts w:asciiTheme="minorHAnsi" w:hAnsiTheme="minorHAnsi" w:cs="Arial"/>
          <w:lang w:val="es-MX"/>
        </w:rPr>
        <w:t xml:space="preserve">OS ARTÌCULOS </w:t>
      </w:r>
    </w:p>
    <w:p w14:paraId="7A3F08F2" w14:textId="77777777" w:rsidR="002F504F" w:rsidRPr="002F504F" w:rsidRDefault="002F504F" w:rsidP="002F504F">
      <w:pPr>
        <w:spacing w:after="0" w:line="240" w:lineRule="auto"/>
        <w:ind w:right="-21"/>
        <w:jc w:val="both"/>
        <w:rPr>
          <w:rFonts w:asciiTheme="minorHAnsi" w:hAnsiTheme="minorHAnsi" w:cs="Arial"/>
        </w:rPr>
      </w:pPr>
    </w:p>
    <w:tbl>
      <w:tblPr>
        <w:tblStyle w:val="Tablaconcuadrcula"/>
        <w:tblW w:w="0" w:type="auto"/>
        <w:tblInd w:w="846" w:type="dxa"/>
        <w:tblLook w:val="04A0" w:firstRow="1" w:lastRow="0" w:firstColumn="1" w:lastColumn="0" w:noHBand="0" w:noVBand="1"/>
      </w:tblPr>
      <w:tblGrid>
        <w:gridCol w:w="695"/>
        <w:gridCol w:w="827"/>
        <w:gridCol w:w="6699"/>
      </w:tblGrid>
      <w:tr w:rsidR="005218C2" w:rsidRPr="00ED542A" w14:paraId="2C4C12D1" w14:textId="77777777" w:rsidTr="00F87AB6">
        <w:tc>
          <w:tcPr>
            <w:tcW w:w="695" w:type="dxa"/>
          </w:tcPr>
          <w:p w14:paraId="32E82E63" w14:textId="70701B31" w:rsidR="005218C2" w:rsidRPr="00ED542A" w:rsidRDefault="005218C2" w:rsidP="00E61DB6">
            <w:pPr>
              <w:spacing w:line="240" w:lineRule="auto"/>
              <w:ind w:right="-21"/>
              <w:jc w:val="center"/>
              <w:rPr>
                <w:rFonts w:asciiTheme="minorHAnsi" w:hAnsiTheme="minorHAnsi" w:cstheme="minorHAnsi"/>
                <w:bCs/>
                <w:sz w:val="20"/>
                <w:szCs w:val="20"/>
              </w:rPr>
            </w:pPr>
            <w:r w:rsidRPr="00ED542A">
              <w:rPr>
                <w:rFonts w:asciiTheme="minorHAnsi" w:hAnsiTheme="minorHAnsi" w:cstheme="minorHAnsi"/>
                <w:bCs/>
                <w:sz w:val="20"/>
                <w:szCs w:val="20"/>
              </w:rPr>
              <w:t>ÍTEM</w:t>
            </w:r>
          </w:p>
        </w:tc>
        <w:tc>
          <w:tcPr>
            <w:tcW w:w="827" w:type="dxa"/>
          </w:tcPr>
          <w:p w14:paraId="10485B64" w14:textId="76CCA2A9" w:rsidR="005218C2" w:rsidRPr="00ED542A" w:rsidRDefault="005218C2" w:rsidP="00E61DB6">
            <w:pPr>
              <w:spacing w:line="240" w:lineRule="auto"/>
              <w:ind w:right="-21"/>
              <w:jc w:val="center"/>
              <w:rPr>
                <w:rFonts w:asciiTheme="minorHAnsi" w:hAnsiTheme="minorHAnsi" w:cstheme="minorHAnsi"/>
                <w:bCs/>
                <w:sz w:val="20"/>
                <w:szCs w:val="20"/>
              </w:rPr>
            </w:pPr>
            <w:r w:rsidRPr="00ED542A">
              <w:rPr>
                <w:rFonts w:asciiTheme="minorHAnsi" w:hAnsiTheme="minorHAnsi" w:cstheme="minorHAnsi"/>
                <w:bCs/>
                <w:sz w:val="20"/>
                <w:szCs w:val="20"/>
              </w:rPr>
              <w:t>CANT.</w:t>
            </w:r>
          </w:p>
        </w:tc>
        <w:tc>
          <w:tcPr>
            <w:tcW w:w="6699" w:type="dxa"/>
          </w:tcPr>
          <w:p w14:paraId="42E6D37C" w14:textId="3CA1D2B4" w:rsidR="005218C2" w:rsidRPr="00ED542A" w:rsidRDefault="005218C2" w:rsidP="00E61DB6">
            <w:pPr>
              <w:spacing w:line="240" w:lineRule="auto"/>
              <w:ind w:right="-21"/>
              <w:jc w:val="center"/>
              <w:rPr>
                <w:rFonts w:asciiTheme="minorHAnsi" w:hAnsiTheme="minorHAnsi" w:cstheme="minorHAnsi"/>
                <w:bCs/>
                <w:sz w:val="20"/>
                <w:szCs w:val="20"/>
              </w:rPr>
            </w:pPr>
            <w:r w:rsidRPr="00ED542A">
              <w:rPr>
                <w:rFonts w:asciiTheme="minorHAnsi" w:hAnsiTheme="minorHAnsi" w:cstheme="minorHAnsi"/>
                <w:bCs/>
                <w:sz w:val="20"/>
                <w:szCs w:val="20"/>
              </w:rPr>
              <w:t>ESPECIFICACIONES</w:t>
            </w:r>
          </w:p>
        </w:tc>
      </w:tr>
      <w:tr w:rsidR="005218C2" w:rsidRPr="006C5E1D" w14:paraId="4D5E03E5" w14:textId="77777777" w:rsidTr="00F87AB6">
        <w:tc>
          <w:tcPr>
            <w:tcW w:w="695" w:type="dxa"/>
            <w:vAlign w:val="center"/>
          </w:tcPr>
          <w:p w14:paraId="7D7A9C70" w14:textId="0412C03E" w:rsidR="005218C2" w:rsidRPr="00ED542A" w:rsidRDefault="005218C2" w:rsidP="005218C2">
            <w:pPr>
              <w:spacing w:line="240" w:lineRule="auto"/>
              <w:ind w:right="-21"/>
              <w:jc w:val="center"/>
              <w:rPr>
                <w:rFonts w:ascii="Arial" w:hAnsi="Arial" w:cs="Arial"/>
                <w:sz w:val="20"/>
                <w:szCs w:val="20"/>
              </w:rPr>
            </w:pPr>
            <w:r w:rsidRPr="00ED542A">
              <w:rPr>
                <w:rFonts w:ascii="Arial" w:hAnsi="Arial" w:cs="Arial"/>
                <w:sz w:val="20"/>
                <w:szCs w:val="20"/>
              </w:rPr>
              <w:t>1.-</w:t>
            </w:r>
          </w:p>
        </w:tc>
        <w:tc>
          <w:tcPr>
            <w:tcW w:w="827" w:type="dxa"/>
            <w:tcBorders>
              <w:top w:val="single" w:sz="4" w:space="0" w:color="auto"/>
              <w:left w:val="single" w:sz="4" w:space="0" w:color="auto"/>
              <w:bottom w:val="single" w:sz="4" w:space="0" w:color="auto"/>
              <w:right w:val="single" w:sz="4" w:space="0" w:color="auto"/>
            </w:tcBorders>
            <w:shd w:val="clear" w:color="000000" w:fill="FFFFFF"/>
            <w:vAlign w:val="center"/>
          </w:tcPr>
          <w:p w14:paraId="63D05D96" w14:textId="25BD3526" w:rsidR="005218C2" w:rsidRPr="00ED542A" w:rsidRDefault="00B62242" w:rsidP="005218C2">
            <w:pPr>
              <w:spacing w:line="240" w:lineRule="auto"/>
              <w:ind w:right="-21"/>
              <w:jc w:val="center"/>
              <w:rPr>
                <w:rFonts w:ascii="Arial" w:hAnsi="Arial" w:cs="Arial"/>
                <w:sz w:val="20"/>
                <w:szCs w:val="20"/>
              </w:rPr>
            </w:pPr>
            <w:r>
              <w:rPr>
                <w:rFonts w:ascii="Arial" w:hAnsi="Arial" w:cs="Arial"/>
                <w:sz w:val="20"/>
                <w:szCs w:val="20"/>
              </w:rPr>
              <w:t>2</w:t>
            </w:r>
          </w:p>
        </w:tc>
        <w:tc>
          <w:tcPr>
            <w:tcW w:w="6699" w:type="dxa"/>
          </w:tcPr>
          <w:p w14:paraId="4BA328B8" w14:textId="0CA868B5" w:rsidR="005218C2" w:rsidRPr="006C5E1D" w:rsidRDefault="00270C57" w:rsidP="005218C2">
            <w:pPr>
              <w:spacing w:line="240" w:lineRule="auto"/>
              <w:jc w:val="both"/>
              <w:rPr>
                <w:rFonts w:ascii="Arial" w:hAnsi="Arial" w:cs="Arial"/>
                <w:sz w:val="20"/>
                <w:szCs w:val="20"/>
                <w:lang w:val="pt-PT"/>
              </w:rPr>
            </w:pPr>
            <w:r w:rsidRPr="006C5E1D">
              <w:rPr>
                <w:rFonts w:ascii="Arial" w:hAnsi="Arial" w:cs="Arial"/>
                <w:sz w:val="20"/>
                <w:szCs w:val="20"/>
                <w:lang w:val="pt-PT"/>
              </w:rPr>
              <w:t xml:space="preserve">CORREA VENTILADOR </w:t>
            </w:r>
            <w:r w:rsidR="006C5E1D" w:rsidRPr="006C5E1D">
              <w:rPr>
                <w:rFonts w:ascii="Arial" w:hAnsi="Arial" w:cs="Arial"/>
                <w:sz w:val="20"/>
                <w:szCs w:val="20"/>
                <w:lang w:val="pt-PT"/>
              </w:rPr>
              <w:t>COD. CAT 6N</w:t>
            </w:r>
            <w:r w:rsidR="006C5E1D">
              <w:rPr>
                <w:rFonts w:ascii="Arial" w:hAnsi="Arial" w:cs="Arial"/>
                <w:sz w:val="20"/>
                <w:szCs w:val="20"/>
                <w:lang w:val="pt-PT"/>
              </w:rPr>
              <w:t>6657 (REFERENTE).</w:t>
            </w:r>
          </w:p>
        </w:tc>
      </w:tr>
      <w:tr w:rsidR="002D68B3" w:rsidRPr="002D68B3" w14:paraId="58A09DE2" w14:textId="77777777" w:rsidTr="00F87AB6">
        <w:tc>
          <w:tcPr>
            <w:tcW w:w="695" w:type="dxa"/>
            <w:vAlign w:val="center"/>
          </w:tcPr>
          <w:p w14:paraId="219C26F0" w14:textId="616621ED" w:rsidR="002D68B3" w:rsidRPr="00ED542A" w:rsidRDefault="002D68B3" w:rsidP="005218C2">
            <w:pPr>
              <w:spacing w:line="240" w:lineRule="auto"/>
              <w:ind w:right="-21"/>
              <w:jc w:val="center"/>
              <w:rPr>
                <w:rFonts w:ascii="Arial" w:hAnsi="Arial" w:cs="Arial"/>
                <w:sz w:val="20"/>
                <w:szCs w:val="20"/>
              </w:rPr>
            </w:pPr>
            <w:r>
              <w:rPr>
                <w:rFonts w:ascii="Arial" w:hAnsi="Arial" w:cs="Arial"/>
                <w:sz w:val="20"/>
                <w:szCs w:val="20"/>
              </w:rPr>
              <w:t>2.-</w:t>
            </w:r>
          </w:p>
        </w:tc>
        <w:tc>
          <w:tcPr>
            <w:tcW w:w="827" w:type="dxa"/>
            <w:tcBorders>
              <w:top w:val="single" w:sz="4" w:space="0" w:color="auto"/>
              <w:left w:val="single" w:sz="4" w:space="0" w:color="auto"/>
              <w:bottom w:val="single" w:sz="4" w:space="0" w:color="auto"/>
              <w:right w:val="single" w:sz="4" w:space="0" w:color="auto"/>
            </w:tcBorders>
            <w:shd w:val="clear" w:color="000000" w:fill="FFFFFF"/>
            <w:vAlign w:val="center"/>
          </w:tcPr>
          <w:p w14:paraId="7E8E8DA4" w14:textId="1C625A9B" w:rsidR="002D68B3" w:rsidRDefault="00B62242" w:rsidP="005218C2">
            <w:pPr>
              <w:spacing w:line="240" w:lineRule="auto"/>
              <w:ind w:right="-21"/>
              <w:jc w:val="center"/>
              <w:rPr>
                <w:rFonts w:ascii="Arial" w:hAnsi="Arial" w:cs="Arial"/>
                <w:sz w:val="20"/>
                <w:szCs w:val="20"/>
              </w:rPr>
            </w:pPr>
            <w:r>
              <w:rPr>
                <w:rFonts w:ascii="Arial" w:hAnsi="Arial" w:cs="Arial"/>
                <w:sz w:val="20"/>
                <w:szCs w:val="20"/>
              </w:rPr>
              <w:t>32</w:t>
            </w:r>
          </w:p>
        </w:tc>
        <w:tc>
          <w:tcPr>
            <w:tcW w:w="6699" w:type="dxa"/>
          </w:tcPr>
          <w:p w14:paraId="3DDCBF38" w14:textId="12D73ECB" w:rsidR="002D68B3" w:rsidRPr="002D68B3" w:rsidRDefault="00874088" w:rsidP="005218C2">
            <w:pPr>
              <w:spacing w:line="240" w:lineRule="auto"/>
              <w:jc w:val="both"/>
              <w:rPr>
                <w:rFonts w:ascii="Arial" w:hAnsi="Arial" w:cs="Arial"/>
                <w:sz w:val="20"/>
                <w:szCs w:val="20"/>
                <w:lang w:val="pt-PT"/>
              </w:rPr>
            </w:pPr>
            <w:r>
              <w:rPr>
                <w:rFonts w:ascii="Arial" w:hAnsi="Arial" w:cs="Arial"/>
                <w:sz w:val="20"/>
                <w:szCs w:val="20"/>
              </w:rPr>
              <w:t>REFRIGERANTE CATERPILLAR COD 4378200 (REFERENTE)</w:t>
            </w:r>
          </w:p>
        </w:tc>
      </w:tr>
    </w:tbl>
    <w:p w14:paraId="4CA881DF" w14:textId="77777777" w:rsidR="003341A1" w:rsidRDefault="003341A1" w:rsidP="00B818A8">
      <w:pPr>
        <w:spacing w:after="0" w:line="240" w:lineRule="auto"/>
        <w:ind w:right="-21" w:firstLine="426"/>
        <w:jc w:val="both"/>
        <w:rPr>
          <w:rFonts w:asciiTheme="minorHAnsi" w:hAnsiTheme="minorHAnsi" w:cs="Arial"/>
          <w:lang w:val="pt-PT"/>
        </w:rPr>
      </w:pPr>
    </w:p>
    <w:p w14:paraId="16EF3258" w14:textId="4F856CB7" w:rsidR="00B818A8" w:rsidRPr="00BD6C58" w:rsidRDefault="00B818A8" w:rsidP="00BD6C58">
      <w:pPr>
        <w:numPr>
          <w:ilvl w:val="0"/>
          <w:numId w:val="1"/>
        </w:numPr>
        <w:tabs>
          <w:tab w:val="clear" w:pos="600"/>
        </w:tabs>
        <w:spacing w:after="0" w:line="240" w:lineRule="auto"/>
        <w:ind w:left="426" w:right="-21" w:hanging="426"/>
        <w:jc w:val="both"/>
        <w:rPr>
          <w:rFonts w:asciiTheme="minorHAnsi" w:hAnsiTheme="minorHAnsi" w:cs="Arial"/>
          <w:lang w:val="es-MX"/>
        </w:rPr>
      </w:pPr>
      <w:r w:rsidRPr="00BD6C58">
        <w:rPr>
          <w:rFonts w:asciiTheme="minorHAnsi" w:hAnsiTheme="minorHAnsi" w:cs="Arial"/>
          <w:lang w:val="es-MX"/>
        </w:rPr>
        <w:t>Causales de término anticipado.</w:t>
      </w:r>
    </w:p>
    <w:p w14:paraId="716B275E" w14:textId="77777777" w:rsidR="00B818A8" w:rsidRPr="00B818A8" w:rsidRDefault="00B818A8" w:rsidP="00B818A8">
      <w:pPr>
        <w:spacing w:after="0" w:line="240" w:lineRule="auto"/>
        <w:ind w:right="-21" w:firstLine="426"/>
        <w:jc w:val="both"/>
        <w:rPr>
          <w:rFonts w:asciiTheme="minorHAnsi" w:hAnsiTheme="minorHAnsi" w:cs="Arial"/>
        </w:rPr>
      </w:pPr>
    </w:p>
    <w:p w14:paraId="6F985A6C" w14:textId="77777777" w:rsidR="00015637" w:rsidRPr="00015637" w:rsidRDefault="00015637" w:rsidP="00015637">
      <w:pPr>
        <w:spacing w:after="0" w:line="240" w:lineRule="auto"/>
        <w:ind w:right="-21"/>
        <w:rPr>
          <w:rFonts w:asciiTheme="minorHAnsi" w:hAnsiTheme="minorHAnsi" w:cs="Arial"/>
        </w:rPr>
      </w:pPr>
      <w:r w:rsidRPr="00015637">
        <w:rPr>
          <w:rFonts w:asciiTheme="minorHAnsi" w:hAnsiTheme="minorHAnsi" w:cs="Arial"/>
        </w:rPr>
        <w:t>En las compras que se efectúen mediante modalidad Compra Ágil, la Institución establece las siguientes medidas preventivas y sancionatorias frente a eventuales incumplimientos de los proveedores:</w:t>
      </w:r>
    </w:p>
    <w:p w14:paraId="42D1DF0A" w14:textId="77777777" w:rsidR="00015637" w:rsidRPr="00015637" w:rsidRDefault="00015637" w:rsidP="00015637">
      <w:pPr>
        <w:spacing w:after="0" w:line="240" w:lineRule="auto"/>
        <w:ind w:right="-21"/>
        <w:rPr>
          <w:rFonts w:asciiTheme="minorHAnsi" w:hAnsiTheme="minorHAnsi" w:cs="Arial"/>
        </w:rPr>
      </w:pPr>
    </w:p>
    <w:p w14:paraId="08665B94" w14:textId="77777777" w:rsidR="00015637" w:rsidRPr="00015637" w:rsidRDefault="00015637" w:rsidP="00015637">
      <w:pPr>
        <w:spacing w:after="0" w:line="240" w:lineRule="auto"/>
        <w:ind w:right="-21"/>
        <w:rPr>
          <w:rFonts w:asciiTheme="minorHAnsi" w:hAnsiTheme="minorHAnsi" w:cs="Arial"/>
        </w:rPr>
      </w:pPr>
      <w:r w:rsidRPr="00015637">
        <w:rPr>
          <w:rFonts w:asciiTheme="minorHAnsi" w:hAnsiTheme="minorHAnsi" w:cs="Arial"/>
        </w:rPr>
        <w:t>-Se considerará incumplimiento y causal de inadmisibilidad el hecho de que el proveedor indique “Fecha de Despacho” en vez de “Plazo de Entrega”.</w:t>
      </w:r>
    </w:p>
    <w:p w14:paraId="59D3E12E" w14:textId="77777777" w:rsidR="00015637" w:rsidRPr="00015637" w:rsidRDefault="00015637" w:rsidP="00015637">
      <w:pPr>
        <w:spacing w:after="0" w:line="240" w:lineRule="auto"/>
        <w:ind w:right="-21"/>
        <w:rPr>
          <w:rFonts w:asciiTheme="minorHAnsi" w:hAnsiTheme="minorHAnsi" w:cs="Arial"/>
        </w:rPr>
      </w:pPr>
    </w:p>
    <w:p w14:paraId="30728631" w14:textId="77777777" w:rsidR="00015637" w:rsidRPr="00015637" w:rsidRDefault="00015637" w:rsidP="00015637">
      <w:pPr>
        <w:spacing w:after="0" w:line="240" w:lineRule="auto"/>
        <w:ind w:right="-21"/>
        <w:rPr>
          <w:rFonts w:asciiTheme="minorHAnsi" w:hAnsiTheme="minorHAnsi" w:cs="Arial"/>
        </w:rPr>
      </w:pPr>
      <w:r w:rsidRPr="00015637">
        <w:rPr>
          <w:rFonts w:asciiTheme="minorHAnsi" w:hAnsiTheme="minorHAnsi" w:cs="Arial"/>
        </w:rPr>
        <w:t>- En caso de incumplimiento, la Fuerza Aérea de Chile podrá remitir un informe de incumplimiento a la Dirección de Compras Públicas, dejando constancia de la fecha de ocurrencia dentro de otros aspectos, con el objeto de que dicha Dirección pueda considerar dichos antecedentes en las próximas participaciones del proveedor en futuros procesos de adquisición.</w:t>
      </w:r>
    </w:p>
    <w:p w14:paraId="3492CF88" w14:textId="77777777" w:rsidR="00015637" w:rsidRPr="00015637" w:rsidRDefault="00015637" w:rsidP="00015637">
      <w:pPr>
        <w:spacing w:after="0" w:line="240" w:lineRule="auto"/>
        <w:ind w:right="-21"/>
        <w:rPr>
          <w:rFonts w:asciiTheme="minorHAnsi" w:hAnsiTheme="minorHAnsi" w:cs="Arial"/>
        </w:rPr>
      </w:pPr>
    </w:p>
    <w:p w14:paraId="7F30640D" w14:textId="77777777" w:rsidR="00015637" w:rsidRPr="00015637" w:rsidRDefault="00015637" w:rsidP="00015637">
      <w:pPr>
        <w:spacing w:after="0" w:line="240" w:lineRule="auto"/>
        <w:ind w:right="-21"/>
        <w:rPr>
          <w:rFonts w:asciiTheme="minorHAnsi" w:hAnsiTheme="minorHAnsi" w:cs="Arial"/>
        </w:rPr>
      </w:pPr>
      <w:r w:rsidRPr="00015637">
        <w:rPr>
          <w:rFonts w:asciiTheme="minorHAnsi" w:hAnsiTheme="minorHAnsi" w:cs="Arial"/>
        </w:rPr>
        <w:t>- Asimismo, las Unidades de Compra podrán disponer el término anticipado de la orden de compra afectada por el incumplimiento, decisión que deberá adoptarse considerando, entre otros elementos, la ubicación territorial de la Unidad, la naturaleza del bien o servicio, el tiempo transcurrido desde la emisión de la orden de compra, la cantidad de proveedores existentes para el requerimiento y el monto de la contratación entre otros aspectos.</w:t>
      </w:r>
    </w:p>
    <w:p w14:paraId="7E7B4A25" w14:textId="77777777" w:rsidR="00015637" w:rsidRPr="00015637" w:rsidRDefault="00015637" w:rsidP="00015637">
      <w:pPr>
        <w:spacing w:after="0" w:line="240" w:lineRule="auto"/>
        <w:ind w:right="-21"/>
        <w:rPr>
          <w:rFonts w:asciiTheme="minorHAnsi" w:hAnsiTheme="minorHAnsi" w:cs="Arial"/>
        </w:rPr>
      </w:pPr>
    </w:p>
    <w:p w14:paraId="2211D35F" w14:textId="5AD85E5B" w:rsidR="00A87458" w:rsidRDefault="00015637" w:rsidP="00015637">
      <w:pPr>
        <w:spacing w:after="0" w:line="240" w:lineRule="auto"/>
        <w:ind w:right="-21"/>
        <w:rPr>
          <w:rFonts w:asciiTheme="minorHAnsi" w:hAnsiTheme="minorHAnsi" w:cs="Arial"/>
        </w:rPr>
      </w:pPr>
      <w:r w:rsidRPr="00015637">
        <w:rPr>
          <w:rFonts w:asciiTheme="minorHAnsi" w:hAnsiTheme="minorHAnsi" w:cs="Arial"/>
        </w:rPr>
        <w:t>- Se deja establecido que en la modalidad de Compra Ágil no existe readjudicación, por lo que, declarado el término anticipado, deberá iniciarse un nuevo proceso de adquisición, actuando siempre bajo un principio de probidad, transparencia e igualdad entre los proveedores.</w:t>
      </w:r>
    </w:p>
    <w:p w14:paraId="0F81DA32" w14:textId="77777777" w:rsidR="00015637" w:rsidRPr="003E6AAF" w:rsidRDefault="00015637" w:rsidP="00015637">
      <w:pPr>
        <w:spacing w:after="0" w:line="240" w:lineRule="auto"/>
        <w:ind w:right="-21"/>
        <w:rPr>
          <w:rFonts w:asciiTheme="minorHAnsi" w:hAnsiTheme="minorHAnsi" w:cs="Arial"/>
        </w:rPr>
      </w:pPr>
    </w:p>
    <w:p w14:paraId="20E6B735" w14:textId="77777777" w:rsidR="00A87458" w:rsidRPr="003E6AAF" w:rsidRDefault="00A87458" w:rsidP="00A87458">
      <w:pPr>
        <w:numPr>
          <w:ilvl w:val="0"/>
          <w:numId w:val="1"/>
        </w:numPr>
        <w:tabs>
          <w:tab w:val="clear" w:pos="600"/>
        </w:tabs>
        <w:spacing w:after="0" w:line="240" w:lineRule="auto"/>
        <w:ind w:left="426" w:right="-21" w:hanging="426"/>
        <w:jc w:val="both"/>
        <w:rPr>
          <w:rFonts w:asciiTheme="minorHAnsi" w:hAnsiTheme="minorHAnsi" w:cs="Arial"/>
          <w:lang w:val="es-MX"/>
        </w:rPr>
      </w:pPr>
      <w:r w:rsidRPr="003E6AAF">
        <w:rPr>
          <w:rFonts w:asciiTheme="minorHAnsi" w:hAnsiTheme="minorHAnsi" w:cs="Arial"/>
          <w:lang w:val="es-MX"/>
        </w:rPr>
        <w:t>PAGOS</w:t>
      </w:r>
    </w:p>
    <w:p w14:paraId="4E0F41F9" w14:textId="77777777" w:rsidR="00A87458" w:rsidRPr="00B818A8" w:rsidRDefault="00A87458" w:rsidP="00A87458">
      <w:pPr>
        <w:spacing w:after="0" w:line="240" w:lineRule="auto"/>
        <w:ind w:right="-21"/>
        <w:rPr>
          <w:rFonts w:asciiTheme="minorHAnsi" w:hAnsiTheme="minorHAnsi" w:cs="Arial"/>
        </w:rPr>
      </w:pPr>
    </w:p>
    <w:p w14:paraId="3A62BF81" w14:textId="77777777" w:rsidR="00A87458" w:rsidRPr="00B818A8" w:rsidRDefault="00A87458" w:rsidP="00A87458">
      <w:pPr>
        <w:spacing w:after="0" w:line="240" w:lineRule="auto"/>
        <w:ind w:right="-21"/>
        <w:rPr>
          <w:rFonts w:asciiTheme="minorHAnsi" w:hAnsiTheme="minorHAnsi" w:cs="Arial"/>
        </w:rPr>
      </w:pPr>
      <w:r w:rsidRPr="00B818A8">
        <w:rPr>
          <w:rFonts w:asciiTheme="minorHAnsi" w:hAnsiTheme="minorHAnsi" w:cs="Arial"/>
        </w:rPr>
        <w:t>En conformidad a lo dispuesto por el articulo N° 79 bis del reglamento de la ley N° 19.886, el pago al proveedor deberá efectuarse dentro de los 30 días corridos siguientes a la recepción de la factura o del respectivo instrumento tributario de cobro, desde la recepción conforme de los servicios requeridos.</w:t>
      </w:r>
    </w:p>
    <w:p w14:paraId="79598DBA" w14:textId="77777777" w:rsidR="00A87458" w:rsidRPr="00B818A8" w:rsidRDefault="00A87458" w:rsidP="00A87458">
      <w:pPr>
        <w:spacing w:after="0" w:line="240" w:lineRule="auto"/>
        <w:ind w:right="-21"/>
        <w:rPr>
          <w:rFonts w:asciiTheme="minorHAnsi" w:hAnsiTheme="minorHAnsi" w:cs="Arial"/>
        </w:rPr>
      </w:pPr>
    </w:p>
    <w:p w14:paraId="7B9F1EEA" w14:textId="77777777" w:rsidR="00A87458" w:rsidRPr="00B818A8" w:rsidRDefault="00A87458" w:rsidP="00A87458">
      <w:pPr>
        <w:spacing w:after="0" w:line="240" w:lineRule="auto"/>
        <w:ind w:right="-21" w:firstLine="426"/>
        <w:jc w:val="both"/>
        <w:rPr>
          <w:rFonts w:asciiTheme="minorHAnsi" w:hAnsiTheme="minorHAnsi" w:cs="Arial"/>
        </w:rPr>
      </w:pPr>
      <w:r w:rsidRPr="00B818A8">
        <w:rPr>
          <w:rFonts w:asciiTheme="minorHAnsi" w:hAnsiTheme="minorHAnsi" w:cs="Arial"/>
        </w:rPr>
        <w:t>.</w:t>
      </w:r>
    </w:p>
    <w:p w14:paraId="2271EB13" w14:textId="77777777" w:rsidR="00A87458" w:rsidRPr="00B818A8" w:rsidRDefault="00A87458" w:rsidP="00A87458">
      <w:pPr>
        <w:spacing w:after="0" w:line="240" w:lineRule="auto"/>
        <w:ind w:right="-21" w:firstLine="426"/>
        <w:jc w:val="both"/>
        <w:rPr>
          <w:rFonts w:asciiTheme="minorHAnsi" w:hAnsiTheme="minorHAnsi" w:cs="Arial"/>
        </w:rPr>
      </w:pPr>
    </w:p>
    <w:p w14:paraId="0753F952" w14:textId="77777777" w:rsidR="00A87458" w:rsidRPr="00B818A8" w:rsidRDefault="00A87458" w:rsidP="00A87458">
      <w:pPr>
        <w:spacing w:after="0" w:line="240" w:lineRule="auto"/>
        <w:ind w:right="-21" w:firstLine="426"/>
        <w:jc w:val="both"/>
        <w:rPr>
          <w:rFonts w:asciiTheme="minorHAnsi" w:hAnsiTheme="minorHAnsi" w:cs="Arial"/>
        </w:rPr>
      </w:pPr>
    </w:p>
    <w:p w14:paraId="3B9061DB" w14:textId="77777777" w:rsidR="00A87458" w:rsidRPr="00B818A8" w:rsidRDefault="00A87458" w:rsidP="00A87458">
      <w:pPr>
        <w:spacing w:after="0" w:line="240" w:lineRule="auto"/>
        <w:ind w:right="-21" w:firstLine="426"/>
        <w:jc w:val="center"/>
        <w:rPr>
          <w:rFonts w:asciiTheme="minorHAnsi" w:hAnsiTheme="minorHAnsi" w:cs="Arial"/>
        </w:rPr>
      </w:pPr>
      <w:r w:rsidRPr="00B818A8">
        <w:rPr>
          <w:rFonts w:asciiTheme="minorHAnsi" w:hAnsiTheme="minorHAnsi" w:cs="Arial"/>
        </w:rPr>
        <w:t>Atentamente</w:t>
      </w:r>
    </w:p>
    <w:p w14:paraId="2D06E8B3" w14:textId="77777777" w:rsidR="00A87458" w:rsidRPr="00B818A8" w:rsidRDefault="00A87458" w:rsidP="00A87458">
      <w:pPr>
        <w:spacing w:after="0" w:line="240" w:lineRule="auto"/>
        <w:ind w:right="-21" w:firstLine="426"/>
        <w:jc w:val="center"/>
        <w:rPr>
          <w:rFonts w:asciiTheme="minorHAnsi" w:hAnsiTheme="minorHAnsi" w:cs="Arial"/>
        </w:rPr>
      </w:pPr>
      <w:r w:rsidRPr="00B818A8">
        <w:rPr>
          <w:rFonts w:asciiTheme="minorHAnsi" w:hAnsiTheme="minorHAnsi" w:cs="Arial"/>
        </w:rPr>
        <w:t>Entidad Cotizante</w:t>
      </w:r>
    </w:p>
    <w:p w14:paraId="7D19E235" w14:textId="77777777" w:rsidR="00A87458" w:rsidRPr="00B818A8" w:rsidRDefault="00A87458" w:rsidP="00A87458">
      <w:pPr>
        <w:spacing w:after="0" w:line="240" w:lineRule="auto"/>
        <w:ind w:right="-21" w:firstLine="426"/>
        <w:jc w:val="center"/>
        <w:rPr>
          <w:rFonts w:asciiTheme="minorHAnsi" w:hAnsiTheme="minorHAnsi" w:cs="Arial"/>
        </w:rPr>
      </w:pPr>
      <w:r w:rsidRPr="00B818A8">
        <w:rPr>
          <w:rFonts w:asciiTheme="minorHAnsi" w:hAnsiTheme="minorHAnsi" w:cs="Arial"/>
        </w:rPr>
        <w:t>III BRIGADA AÉREA – BAMA</w:t>
      </w:r>
    </w:p>
    <w:p w14:paraId="335F15E6" w14:textId="3E106B3F" w:rsidR="00E243F7" w:rsidRPr="00F11BDE" w:rsidRDefault="00E243F7" w:rsidP="00A87458">
      <w:pPr>
        <w:spacing w:after="0" w:line="240" w:lineRule="auto"/>
        <w:ind w:right="-21" w:firstLine="426"/>
        <w:jc w:val="both"/>
        <w:rPr>
          <w:rFonts w:asciiTheme="minorHAnsi" w:hAnsiTheme="minorHAnsi" w:cs="Arial"/>
        </w:rPr>
      </w:pPr>
    </w:p>
    <w:sectPr w:rsidR="00E243F7" w:rsidRPr="00F11BDE" w:rsidSect="00E243F7">
      <w:footerReference w:type="default" r:id="rId9"/>
      <w:pgSz w:w="12240" w:h="15840"/>
      <w:pgMar w:top="567" w:right="758"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ED6C0" w14:textId="77777777" w:rsidR="005B3BA4" w:rsidRDefault="005B3BA4" w:rsidP="00E243F7">
      <w:pPr>
        <w:spacing w:after="0" w:line="240" w:lineRule="auto"/>
      </w:pPr>
      <w:r>
        <w:separator/>
      </w:r>
    </w:p>
  </w:endnote>
  <w:endnote w:type="continuationSeparator" w:id="0">
    <w:p w14:paraId="69ABB6C2" w14:textId="77777777" w:rsidR="005B3BA4" w:rsidRDefault="005B3BA4" w:rsidP="00E2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3AF6" w14:textId="47206E5F" w:rsidR="00E243F7" w:rsidRDefault="00E243F7">
    <w:pPr>
      <w:tabs>
        <w:tab w:val="center" w:pos="4550"/>
        <w:tab w:val="left" w:pos="5818"/>
      </w:tabs>
      <w:ind w:right="260"/>
      <w:jc w:val="right"/>
      <w:rPr>
        <w:color w:val="0F243E" w:themeColor="text2" w:themeShade="80"/>
        <w:sz w:val="24"/>
        <w:szCs w:val="24"/>
      </w:rPr>
    </w:pPr>
    <w:r>
      <w:rPr>
        <w:noProof/>
        <w:color w:val="548DD4"/>
        <w:spacing w:val="60"/>
        <w:sz w:val="24"/>
        <w:szCs w:val="24"/>
        <w:lang w:val="es-CL" w:eastAsia="es-CL"/>
      </w:rPr>
      <mc:AlternateContent>
        <mc:Choice Requires="wps">
          <w:drawing>
            <wp:anchor distT="0" distB="0" distL="114300" distR="114300" simplePos="0" relativeHeight="251660288" behindDoc="0" locked="0" layoutInCell="1" allowOverlap="1" wp14:anchorId="42371E69" wp14:editId="3814495D">
              <wp:simplePos x="0" y="0"/>
              <wp:positionH relativeFrom="column">
                <wp:posOffset>82550</wp:posOffset>
              </wp:positionH>
              <wp:positionV relativeFrom="paragraph">
                <wp:posOffset>99695</wp:posOffset>
              </wp:positionV>
              <wp:extent cx="4505325"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4505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D56B7C"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7.85pt" to="361.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" strokecolor="#4579b8 [3044]"/>
          </w:pict>
        </mc:Fallback>
      </mc:AlternateContent>
    </w:r>
    <w:r w:rsidRPr="00E243F7">
      <w:rPr>
        <w:noProof/>
        <w:color w:val="548DD4"/>
        <w:spacing w:val="60"/>
        <w:sz w:val="24"/>
        <w:szCs w:val="24"/>
        <w:lang w:val="es-CL" w:eastAsia="es-CL"/>
      </w:rPr>
      <w:drawing>
        <wp:anchor distT="0" distB="0" distL="114300" distR="114300" simplePos="0" relativeHeight="251659264" behindDoc="1" locked="0" layoutInCell="1" allowOverlap="1" wp14:anchorId="7B63AE50" wp14:editId="2367A5CB">
          <wp:simplePos x="0" y="0"/>
          <wp:positionH relativeFrom="margin">
            <wp:posOffset>5867400</wp:posOffset>
          </wp:positionH>
          <wp:positionV relativeFrom="paragraph">
            <wp:posOffset>-161925</wp:posOffset>
          </wp:positionV>
          <wp:extent cx="361950" cy="46609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466090"/>
                  </a:xfrm>
                  <a:prstGeom prst="rect">
                    <a:avLst/>
                  </a:prstGeom>
                  <a:noFill/>
                </pic:spPr>
              </pic:pic>
            </a:graphicData>
          </a:graphic>
          <wp14:sizeRelH relativeFrom="page">
            <wp14:pctWidth>0</wp14:pctWidth>
          </wp14:sizeRelH>
          <wp14:sizeRelV relativeFrom="page">
            <wp14:pctHeight>0</wp14:pctHeight>
          </wp14:sizeRelV>
        </wp:anchor>
      </w:drawing>
    </w:r>
    <w:r>
      <w:rPr>
        <w:color w:val="548DD4" w:themeColor="text2" w:themeTint="99"/>
        <w:spacing w:val="60"/>
        <w:sz w:val="24"/>
        <w:szCs w:val="24"/>
      </w:rPr>
      <w:t>Página</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sidR="00F956D9">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sidR="00F956D9">
      <w:rPr>
        <w:noProof/>
        <w:color w:val="17365D" w:themeColor="text2" w:themeShade="BF"/>
        <w:sz w:val="24"/>
        <w:szCs w:val="24"/>
      </w:rPr>
      <w:t>1</w:t>
    </w:r>
    <w:r>
      <w:rPr>
        <w:color w:val="17365D" w:themeColor="text2" w:themeShade="BF"/>
        <w:sz w:val="24"/>
        <w:szCs w:val="24"/>
      </w:rPr>
      <w:fldChar w:fldCharType="end"/>
    </w:r>
  </w:p>
  <w:p w14:paraId="6931962F" w14:textId="7B906166" w:rsidR="00E243F7" w:rsidRDefault="00E243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9553C" w14:textId="77777777" w:rsidR="005B3BA4" w:rsidRDefault="005B3BA4" w:rsidP="00E243F7">
      <w:pPr>
        <w:spacing w:after="0" w:line="240" w:lineRule="auto"/>
      </w:pPr>
      <w:r>
        <w:separator/>
      </w:r>
    </w:p>
  </w:footnote>
  <w:footnote w:type="continuationSeparator" w:id="0">
    <w:p w14:paraId="11E2FBEF" w14:textId="77777777" w:rsidR="005B3BA4" w:rsidRDefault="005B3BA4" w:rsidP="00E24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7B7F"/>
    <w:multiLevelType w:val="hybridMultilevel"/>
    <w:tmpl w:val="1C4C0062"/>
    <w:lvl w:ilvl="0" w:tplc="BF769C66">
      <w:start w:val="1"/>
      <w:numFmt w:val="decimal"/>
      <w:lvlText w:val="%1.-"/>
      <w:lvlJc w:val="left"/>
      <w:pPr>
        <w:ind w:left="1854" w:hanging="360"/>
      </w:pPr>
      <w:rPr>
        <w:rFonts w:hint="default"/>
      </w:rPr>
    </w:lvl>
    <w:lvl w:ilvl="1" w:tplc="7A4AF262">
      <w:start w:val="1"/>
      <w:numFmt w:val="lowerLetter"/>
      <w:lvlText w:val="%2.-"/>
      <w:lvlJc w:val="left"/>
      <w:pPr>
        <w:ind w:left="2574" w:hanging="360"/>
      </w:pPr>
      <w:rPr>
        <w:rFonts w:hint="default"/>
      </w:r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 w15:restartNumberingAfterBreak="0">
    <w:nsid w:val="3C5A7DB2"/>
    <w:multiLevelType w:val="hybridMultilevel"/>
    <w:tmpl w:val="8D08F1AC"/>
    <w:lvl w:ilvl="0" w:tplc="CB0E5094">
      <w:start w:val="16"/>
      <w:numFmt w:val="bullet"/>
      <w:lvlText w:val="-"/>
      <w:lvlJc w:val="left"/>
      <w:pPr>
        <w:ind w:left="1068" w:hanging="360"/>
      </w:pPr>
      <w:rPr>
        <w:rFonts w:ascii="Arial" w:eastAsiaTheme="minorHAnsi" w:hAnsi="Arial" w:cs="Aria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 w15:restartNumberingAfterBreak="0">
    <w:nsid w:val="44664BE9"/>
    <w:multiLevelType w:val="hybridMultilevel"/>
    <w:tmpl w:val="DB48FA9C"/>
    <w:lvl w:ilvl="0" w:tplc="CBC85F9E">
      <w:start w:val="1"/>
      <w:numFmt w:val="decimal"/>
      <w:lvlText w:val="%1.-"/>
      <w:lvlJc w:val="left"/>
      <w:pPr>
        <w:ind w:left="2149" w:hanging="360"/>
      </w:pPr>
      <w:rPr>
        <w:rFonts w:hint="default"/>
        <w:b w:val="0"/>
        <w:bCs/>
      </w:rPr>
    </w:lvl>
    <w:lvl w:ilvl="1" w:tplc="340A0019" w:tentative="1">
      <w:start w:val="1"/>
      <w:numFmt w:val="lowerLetter"/>
      <w:lvlText w:val="%2."/>
      <w:lvlJc w:val="left"/>
      <w:pPr>
        <w:ind w:left="2869" w:hanging="360"/>
      </w:pPr>
    </w:lvl>
    <w:lvl w:ilvl="2" w:tplc="340A001B" w:tentative="1">
      <w:start w:val="1"/>
      <w:numFmt w:val="lowerRoman"/>
      <w:lvlText w:val="%3."/>
      <w:lvlJc w:val="right"/>
      <w:pPr>
        <w:ind w:left="3589" w:hanging="180"/>
      </w:pPr>
    </w:lvl>
    <w:lvl w:ilvl="3" w:tplc="340A000F" w:tentative="1">
      <w:start w:val="1"/>
      <w:numFmt w:val="decimal"/>
      <w:lvlText w:val="%4."/>
      <w:lvlJc w:val="left"/>
      <w:pPr>
        <w:ind w:left="4309" w:hanging="360"/>
      </w:pPr>
    </w:lvl>
    <w:lvl w:ilvl="4" w:tplc="340A0019" w:tentative="1">
      <w:start w:val="1"/>
      <w:numFmt w:val="lowerLetter"/>
      <w:lvlText w:val="%5."/>
      <w:lvlJc w:val="left"/>
      <w:pPr>
        <w:ind w:left="5029" w:hanging="360"/>
      </w:pPr>
    </w:lvl>
    <w:lvl w:ilvl="5" w:tplc="340A001B" w:tentative="1">
      <w:start w:val="1"/>
      <w:numFmt w:val="lowerRoman"/>
      <w:lvlText w:val="%6."/>
      <w:lvlJc w:val="right"/>
      <w:pPr>
        <w:ind w:left="5749" w:hanging="180"/>
      </w:pPr>
    </w:lvl>
    <w:lvl w:ilvl="6" w:tplc="340A000F" w:tentative="1">
      <w:start w:val="1"/>
      <w:numFmt w:val="decimal"/>
      <w:lvlText w:val="%7."/>
      <w:lvlJc w:val="left"/>
      <w:pPr>
        <w:ind w:left="6469" w:hanging="360"/>
      </w:pPr>
    </w:lvl>
    <w:lvl w:ilvl="7" w:tplc="340A0019" w:tentative="1">
      <w:start w:val="1"/>
      <w:numFmt w:val="lowerLetter"/>
      <w:lvlText w:val="%8."/>
      <w:lvlJc w:val="left"/>
      <w:pPr>
        <w:ind w:left="7189" w:hanging="360"/>
      </w:pPr>
    </w:lvl>
    <w:lvl w:ilvl="8" w:tplc="340A001B" w:tentative="1">
      <w:start w:val="1"/>
      <w:numFmt w:val="lowerRoman"/>
      <w:lvlText w:val="%9."/>
      <w:lvlJc w:val="right"/>
      <w:pPr>
        <w:ind w:left="7909" w:hanging="180"/>
      </w:pPr>
    </w:lvl>
  </w:abstractNum>
  <w:abstractNum w:abstractNumId="3" w15:restartNumberingAfterBreak="0">
    <w:nsid w:val="517775C8"/>
    <w:multiLevelType w:val="hybridMultilevel"/>
    <w:tmpl w:val="9F367BC6"/>
    <w:lvl w:ilvl="0" w:tplc="340A000F">
      <w:start w:val="1"/>
      <w:numFmt w:val="decimal"/>
      <w:lvlText w:val="%1."/>
      <w:lvlJc w:val="left"/>
      <w:pPr>
        <w:tabs>
          <w:tab w:val="num" w:pos="600"/>
        </w:tabs>
        <w:ind w:left="600" w:hanging="360"/>
      </w:pPr>
      <w:rPr>
        <w:rFonts w:hint="default"/>
        <w:b w:val="0"/>
        <w:i w:val="0"/>
      </w:rPr>
    </w:lvl>
    <w:lvl w:ilvl="1" w:tplc="0C0A0019" w:tentative="1">
      <w:start w:val="1"/>
      <w:numFmt w:val="lowerLetter"/>
      <w:lvlText w:val="%2."/>
      <w:lvlJc w:val="left"/>
      <w:pPr>
        <w:tabs>
          <w:tab w:val="num" w:pos="1320"/>
        </w:tabs>
        <w:ind w:left="1320" w:hanging="360"/>
      </w:pPr>
    </w:lvl>
    <w:lvl w:ilvl="2" w:tplc="0C0A001B" w:tentative="1">
      <w:start w:val="1"/>
      <w:numFmt w:val="lowerRoman"/>
      <w:lvlText w:val="%3."/>
      <w:lvlJc w:val="right"/>
      <w:pPr>
        <w:tabs>
          <w:tab w:val="num" w:pos="2040"/>
        </w:tabs>
        <w:ind w:left="2040" w:hanging="180"/>
      </w:pPr>
    </w:lvl>
    <w:lvl w:ilvl="3" w:tplc="0C0A000F" w:tentative="1">
      <w:start w:val="1"/>
      <w:numFmt w:val="decimal"/>
      <w:lvlText w:val="%4."/>
      <w:lvlJc w:val="left"/>
      <w:pPr>
        <w:tabs>
          <w:tab w:val="num" w:pos="2760"/>
        </w:tabs>
        <w:ind w:left="2760" w:hanging="360"/>
      </w:pPr>
    </w:lvl>
    <w:lvl w:ilvl="4" w:tplc="0C0A0019" w:tentative="1">
      <w:start w:val="1"/>
      <w:numFmt w:val="lowerLetter"/>
      <w:lvlText w:val="%5."/>
      <w:lvlJc w:val="left"/>
      <w:pPr>
        <w:tabs>
          <w:tab w:val="num" w:pos="3480"/>
        </w:tabs>
        <w:ind w:left="3480" w:hanging="360"/>
      </w:pPr>
    </w:lvl>
    <w:lvl w:ilvl="5" w:tplc="0C0A001B" w:tentative="1">
      <w:start w:val="1"/>
      <w:numFmt w:val="lowerRoman"/>
      <w:lvlText w:val="%6."/>
      <w:lvlJc w:val="right"/>
      <w:pPr>
        <w:tabs>
          <w:tab w:val="num" w:pos="4200"/>
        </w:tabs>
        <w:ind w:left="4200" w:hanging="180"/>
      </w:pPr>
    </w:lvl>
    <w:lvl w:ilvl="6" w:tplc="0C0A000F" w:tentative="1">
      <w:start w:val="1"/>
      <w:numFmt w:val="decimal"/>
      <w:lvlText w:val="%7."/>
      <w:lvlJc w:val="left"/>
      <w:pPr>
        <w:tabs>
          <w:tab w:val="num" w:pos="4920"/>
        </w:tabs>
        <w:ind w:left="4920" w:hanging="360"/>
      </w:pPr>
    </w:lvl>
    <w:lvl w:ilvl="7" w:tplc="0C0A0019" w:tentative="1">
      <w:start w:val="1"/>
      <w:numFmt w:val="lowerLetter"/>
      <w:lvlText w:val="%8."/>
      <w:lvlJc w:val="left"/>
      <w:pPr>
        <w:tabs>
          <w:tab w:val="num" w:pos="5640"/>
        </w:tabs>
        <w:ind w:left="5640" w:hanging="360"/>
      </w:pPr>
    </w:lvl>
    <w:lvl w:ilvl="8" w:tplc="0C0A001B" w:tentative="1">
      <w:start w:val="1"/>
      <w:numFmt w:val="lowerRoman"/>
      <w:lvlText w:val="%9."/>
      <w:lvlJc w:val="right"/>
      <w:pPr>
        <w:tabs>
          <w:tab w:val="num" w:pos="6360"/>
        </w:tabs>
        <w:ind w:left="6360" w:hanging="180"/>
      </w:pPr>
    </w:lvl>
  </w:abstractNum>
  <w:abstractNum w:abstractNumId="4" w15:restartNumberingAfterBreak="0">
    <w:nsid w:val="53D423C4"/>
    <w:multiLevelType w:val="hybridMultilevel"/>
    <w:tmpl w:val="2EC476B2"/>
    <w:lvl w:ilvl="0" w:tplc="10C83918">
      <w:start w:val="1"/>
      <w:numFmt w:val="upperRoman"/>
      <w:lvlText w:val="%1.-"/>
      <w:lvlJc w:val="left"/>
      <w:pPr>
        <w:ind w:left="1080" w:hanging="720"/>
      </w:pPr>
      <w:rPr>
        <w:rFonts w:hint="default"/>
        <w:u w:val="none"/>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733582611">
    <w:abstractNumId w:val="3"/>
  </w:num>
  <w:num w:numId="2" w16cid:durableId="1242640277">
    <w:abstractNumId w:val="2"/>
  </w:num>
  <w:num w:numId="3" w16cid:durableId="1947959000">
    <w:abstractNumId w:val="0"/>
  </w:num>
  <w:num w:numId="4" w16cid:durableId="1247304270">
    <w:abstractNumId w:val="4"/>
  </w:num>
  <w:num w:numId="5" w16cid:durableId="1419672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04F"/>
    <w:rsid w:val="00015637"/>
    <w:rsid w:val="00016C8C"/>
    <w:rsid w:val="00022034"/>
    <w:rsid w:val="000500DE"/>
    <w:rsid w:val="00057DCD"/>
    <w:rsid w:val="00073869"/>
    <w:rsid w:val="00081148"/>
    <w:rsid w:val="000A7B36"/>
    <w:rsid w:val="000B504E"/>
    <w:rsid w:val="000B587F"/>
    <w:rsid w:val="000C0952"/>
    <w:rsid w:val="000E1DCD"/>
    <w:rsid w:val="000F24F6"/>
    <w:rsid w:val="000F617A"/>
    <w:rsid w:val="001039CA"/>
    <w:rsid w:val="00124606"/>
    <w:rsid w:val="00137C0D"/>
    <w:rsid w:val="001478D7"/>
    <w:rsid w:val="001555FB"/>
    <w:rsid w:val="00156E03"/>
    <w:rsid w:val="001649B0"/>
    <w:rsid w:val="00171582"/>
    <w:rsid w:val="001742C8"/>
    <w:rsid w:val="00181FFD"/>
    <w:rsid w:val="00191393"/>
    <w:rsid w:val="00191576"/>
    <w:rsid w:val="001C2D96"/>
    <w:rsid w:val="001D6296"/>
    <w:rsid w:val="001E1000"/>
    <w:rsid w:val="001F43E6"/>
    <w:rsid w:val="001F7E1F"/>
    <w:rsid w:val="002105F4"/>
    <w:rsid w:val="00220303"/>
    <w:rsid w:val="002212F9"/>
    <w:rsid w:val="00270C57"/>
    <w:rsid w:val="00276DCF"/>
    <w:rsid w:val="00294E3E"/>
    <w:rsid w:val="002968FA"/>
    <w:rsid w:val="002B151E"/>
    <w:rsid w:val="002C054C"/>
    <w:rsid w:val="002C5210"/>
    <w:rsid w:val="002D68B3"/>
    <w:rsid w:val="002F03A9"/>
    <w:rsid w:val="002F504F"/>
    <w:rsid w:val="0030250E"/>
    <w:rsid w:val="0031128E"/>
    <w:rsid w:val="003341A1"/>
    <w:rsid w:val="00352182"/>
    <w:rsid w:val="00353661"/>
    <w:rsid w:val="00363E85"/>
    <w:rsid w:val="003A6DE9"/>
    <w:rsid w:val="003B3C6A"/>
    <w:rsid w:val="003C7780"/>
    <w:rsid w:val="003D46F6"/>
    <w:rsid w:val="003E5CA2"/>
    <w:rsid w:val="00403ECA"/>
    <w:rsid w:val="00416AB5"/>
    <w:rsid w:val="00423B6E"/>
    <w:rsid w:val="00463746"/>
    <w:rsid w:val="004649F0"/>
    <w:rsid w:val="0046734D"/>
    <w:rsid w:val="004750D6"/>
    <w:rsid w:val="00476D32"/>
    <w:rsid w:val="0049508C"/>
    <w:rsid w:val="004A6C05"/>
    <w:rsid w:val="004B41EA"/>
    <w:rsid w:val="004D0B89"/>
    <w:rsid w:val="004E64DB"/>
    <w:rsid w:val="004F4087"/>
    <w:rsid w:val="004F4678"/>
    <w:rsid w:val="004F6038"/>
    <w:rsid w:val="0050303D"/>
    <w:rsid w:val="00511A25"/>
    <w:rsid w:val="005218C2"/>
    <w:rsid w:val="00530C98"/>
    <w:rsid w:val="00560719"/>
    <w:rsid w:val="005770C7"/>
    <w:rsid w:val="00577D72"/>
    <w:rsid w:val="00592557"/>
    <w:rsid w:val="0059266E"/>
    <w:rsid w:val="00593C98"/>
    <w:rsid w:val="005A1F33"/>
    <w:rsid w:val="005B1B22"/>
    <w:rsid w:val="005B32C5"/>
    <w:rsid w:val="005B3BA4"/>
    <w:rsid w:val="005C7C3A"/>
    <w:rsid w:val="005F0F6E"/>
    <w:rsid w:val="005F3816"/>
    <w:rsid w:val="005F5AD7"/>
    <w:rsid w:val="005F6A58"/>
    <w:rsid w:val="005F6CA7"/>
    <w:rsid w:val="00600C7D"/>
    <w:rsid w:val="00650016"/>
    <w:rsid w:val="0068067D"/>
    <w:rsid w:val="00683C5A"/>
    <w:rsid w:val="006B1977"/>
    <w:rsid w:val="006B220C"/>
    <w:rsid w:val="006B28CF"/>
    <w:rsid w:val="006C5E1D"/>
    <w:rsid w:val="006E1386"/>
    <w:rsid w:val="006F7E10"/>
    <w:rsid w:val="00711362"/>
    <w:rsid w:val="007141FF"/>
    <w:rsid w:val="00734BDE"/>
    <w:rsid w:val="00764D00"/>
    <w:rsid w:val="007822D7"/>
    <w:rsid w:val="00793FB4"/>
    <w:rsid w:val="007A17FE"/>
    <w:rsid w:val="007D1FDF"/>
    <w:rsid w:val="007D61CC"/>
    <w:rsid w:val="007E662B"/>
    <w:rsid w:val="00801916"/>
    <w:rsid w:val="0082038E"/>
    <w:rsid w:val="00825051"/>
    <w:rsid w:val="00827624"/>
    <w:rsid w:val="00840433"/>
    <w:rsid w:val="00842A30"/>
    <w:rsid w:val="0085126A"/>
    <w:rsid w:val="00855FA7"/>
    <w:rsid w:val="0086097B"/>
    <w:rsid w:val="00874088"/>
    <w:rsid w:val="00874CD2"/>
    <w:rsid w:val="008B1699"/>
    <w:rsid w:val="008B3B50"/>
    <w:rsid w:val="008C35C7"/>
    <w:rsid w:val="008E1533"/>
    <w:rsid w:val="008F4CC6"/>
    <w:rsid w:val="008F7DCA"/>
    <w:rsid w:val="0091057B"/>
    <w:rsid w:val="00921103"/>
    <w:rsid w:val="00932431"/>
    <w:rsid w:val="009341E0"/>
    <w:rsid w:val="00954F3B"/>
    <w:rsid w:val="00966037"/>
    <w:rsid w:val="009663C8"/>
    <w:rsid w:val="00967856"/>
    <w:rsid w:val="00996187"/>
    <w:rsid w:val="009C19EF"/>
    <w:rsid w:val="009C497D"/>
    <w:rsid w:val="009D313F"/>
    <w:rsid w:val="009F438F"/>
    <w:rsid w:val="00A00D2C"/>
    <w:rsid w:val="00A20BB2"/>
    <w:rsid w:val="00A31FB9"/>
    <w:rsid w:val="00A52479"/>
    <w:rsid w:val="00A60717"/>
    <w:rsid w:val="00A81C17"/>
    <w:rsid w:val="00A86684"/>
    <w:rsid w:val="00A87458"/>
    <w:rsid w:val="00AA3CF1"/>
    <w:rsid w:val="00AB7558"/>
    <w:rsid w:val="00AC7273"/>
    <w:rsid w:val="00AD1FE5"/>
    <w:rsid w:val="00AE1B2A"/>
    <w:rsid w:val="00AE2BA6"/>
    <w:rsid w:val="00AF72AB"/>
    <w:rsid w:val="00B078BA"/>
    <w:rsid w:val="00B13DAE"/>
    <w:rsid w:val="00B23AC1"/>
    <w:rsid w:val="00B2697C"/>
    <w:rsid w:val="00B41DA1"/>
    <w:rsid w:val="00B56C5D"/>
    <w:rsid w:val="00B56C67"/>
    <w:rsid w:val="00B62242"/>
    <w:rsid w:val="00B64D96"/>
    <w:rsid w:val="00B660E9"/>
    <w:rsid w:val="00B818A8"/>
    <w:rsid w:val="00BC2934"/>
    <w:rsid w:val="00BC7CBF"/>
    <w:rsid w:val="00BD4382"/>
    <w:rsid w:val="00BD661C"/>
    <w:rsid w:val="00BD6C58"/>
    <w:rsid w:val="00BE357A"/>
    <w:rsid w:val="00C27388"/>
    <w:rsid w:val="00C367D7"/>
    <w:rsid w:val="00C52A39"/>
    <w:rsid w:val="00C553C2"/>
    <w:rsid w:val="00C57E7C"/>
    <w:rsid w:val="00C65B9C"/>
    <w:rsid w:val="00C8091B"/>
    <w:rsid w:val="00C96E1E"/>
    <w:rsid w:val="00CB3B4C"/>
    <w:rsid w:val="00CC3EC6"/>
    <w:rsid w:val="00CD22D0"/>
    <w:rsid w:val="00CD767D"/>
    <w:rsid w:val="00CE56B8"/>
    <w:rsid w:val="00CE6C08"/>
    <w:rsid w:val="00D07E32"/>
    <w:rsid w:val="00D211DE"/>
    <w:rsid w:val="00D237F6"/>
    <w:rsid w:val="00D342A6"/>
    <w:rsid w:val="00D43173"/>
    <w:rsid w:val="00D46BD9"/>
    <w:rsid w:val="00D52998"/>
    <w:rsid w:val="00D606AF"/>
    <w:rsid w:val="00D77EDB"/>
    <w:rsid w:val="00D8145A"/>
    <w:rsid w:val="00D84F2B"/>
    <w:rsid w:val="00D8703A"/>
    <w:rsid w:val="00DB531E"/>
    <w:rsid w:val="00DE4EFA"/>
    <w:rsid w:val="00DE709D"/>
    <w:rsid w:val="00E04280"/>
    <w:rsid w:val="00E05C78"/>
    <w:rsid w:val="00E17372"/>
    <w:rsid w:val="00E243F7"/>
    <w:rsid w:val="00E263D6"/>
    <w:rsid w:val="00E61DB6"/>
    <w:rsid w:val="00E648F9"/>
    <w:rsid w:val="00E83EF1"/>
    <w:rsid w:val="00E933A0"/>
    <w:rsid w:val="00ED0A04"/>
    <w:rsid w:val="00ED542A"/>
    <w:rsid w:val="00EF380A"/>
    <w:rsid w:val="00EF58A0"/>
    <w:rsid w:val="00F01994"/>
    <w:rsid w:val="00F11BDE"/>
    <w:rsid w:val="00F12A30"/>
    <w:rsid w:val="00F2147C"/>
    <w:rsid w:val="00F2488C"/>
    <w:rsid w:val="00F43F93"/>
    <w:rsid w:val="00F63E1C"/>
    <w:rsid w:val="00F656A7"/>
    <w:rsid w:val="00F7535C"/>
    <w:rsid w:val="00F77E6F"/>
    <w:rsid w:val="00F82094"/>
    <w:rsid w:val="00F8625C"/>
    <w:rsid w:val="00F87AB6"/>
    <w:rsid w:val="00F956D9"/>
    <w:rsid w:val="00F95F73"/>
    <w:rsid w:val="00FD6883"/>
    <w:rsid w:val="00FF6A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DA128"/>
  <w15:docId w15:val="{0BB84903-AFCF-4D11-B493-31227053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FA7"/>
    <w:pPr>
      <w:spacing w:line="240" w:lineRule="exact"/>
    </w:pPr>
    <w:rPr>
      <w:rFonts w:ascii="Calibri" w:eastAsia="Calibri" w:hAnsi="Calibri" w:cs="Times New Roman"/>
      <w:lang w:val="es-ES"/>
    </w:rPr>
  </w:style>
  <w:style w:type="paragraph" w:styleId="Ttulo3">
    <w:name w:val="heading 3"/>
    <w:basedOn w:val="Normal"/>
    <w:next w:val="Normal"/>
    <w:link w:val="Ttulo3Car"/>
    <w:uiPriority w:val="9"/>
    <w:unhideWhenUsed/>
    <w:qFormat/>
    <w:rsid w:val="00E243F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F5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F504F"/>
    <w:rPr>
      <w:rFonts w:ascii="Tahoma" w:hAnsi="Tahoma" w:cs="Tahoma"/>
      <w:sz w:val="16"/>
      <w:szCs w:val="16"/>
    </w:rPr>
  </w:style>
  <w:style w:type="table" w:styleId="Tablaconcuadrcula">
    <w:name w:val="Table Grid"/>
    <w:basedOn w:val="Tablanormal"/>
    <w:uiPriority w:val="39"/>
    <w:unhideWhenUsed/>
    <w:rsid w:val="00E6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1DB6"/>
    <w:pPr>
      <w:ind w:left="720"/>
      <w:contextualSpacing/>
    </w:pPr>
  </w:style>
  <w:style w:type="paragraph" w:styleId="Encabezado">
    <w:name w:val="header"/>
    <w:basedOn w:val="Normal"/>
    <w:link w:val="EncabezadoCar"/>
    <w:uiPriority w:val="99"/>
    <w:unhideWhenUsed/>
    <w:rsid w:val="00E243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43F7"/>
    <w:rPr>
      <w:rFonts w:ascii="Calibri" w:eastAsia="Calibri" w:hAnsi="Calibri" w:cs="Times New Roman"/>
      <w:lang w:val="es-ES"/>
    </w:rPr>
  </w:style>
  <w:style w:type="paragraph" w:styleId="Piedepgina">
    <w:name w:val="footer"/>
    <w:basedOn w:val="Normal"/>
    <w:link w:val="PiedepginaCar"/>
    <w:uiPriority w:val="99"/>
    <w:unhideWhenUsed/>
    <w:rsid w:val="00E243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43F7"/>
    <w:rPr>
      <w:rFonts w:ascii="Calibri" w:eastAsia="Calibri" w:hAnsi="Calibri" w:cs="Times New Roman"/>
      <w:lang w:val="es-ES"/>
    </w:rPr>
  </w:style>
  <w:style w:type="character" w:customStyle="1" w:styleId="Ttulo3Car">
    <w:name w:val="Título 3 Car"/>
    <w:basedOn w:val="Fuentedeprrafopredeter"/>
    <w:link w:val="Ttulo3"/>
    <w:uiPriority w:val="9"/>
    <w:rsid w:val="00E243F7"/>
    <w:rPr>
      <w:rFonts w:asciiTheme="majorHAnsi" w:eastAsiaTheme="majorEastAsia" w:hAnsiTheme="majorHAnsi" w:cstheme="majorBidi"/>
      <w:color w:val="243F60" w:themeColor="accent1" w:themeShade="7F"/>
      <w:sz w:val="24"/>
      <w:szCs w:val="24"/>
      <w:lang w:val="es-ES"/>
    </w:rPr>
  </w:style>
  <w:style w:type="paragraph" w:styleId="Sinespaciado">
    <w:name w:val="No Spacing"/>
    <w:uiPriority w:val="1"/>
    <w:qFormat/>
    <w:rsid w:val="003A6DE9"/>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169">
      <w:bodyDiv w:val="1"/>
      <w:marLeft w:val="0"/>
      <w:marRight w:val="0"/>
      <w:marTop w:val="0"/>
      <w:marBottom w:val="0"/>
      <w:divBdr>
        <w:top w:val="none" w:sz="0" w:space="0" w:color="auto"/>
        <w:left w:val="none" w:sz="0" w:space="0" w:color="auto"/>
        <w:bottom w:val="none" w:sz="0" w:space="0" w:color="auto"/>
        <w:right w:val="none" w:sz="0" w:space="0" w:color="auto"/>
      </w:divBdr>
    </w:div>
    <w:div w:id="62722860">
      <w:bodyDiv w:val="1"/>
      <w:marLeft w:val="0"/>
      <w:marRight w:val="0"/>
      <w:marTop w:val="0"/>
      <w:marBottom w:val="0"/>
      <w:divBdr>
        <w:top w:val="none" w:sz="0" w:space="0" w:color="auto"/>
        <w:left w:val="none" w:sz="0" w:space="0" w:color="auto"/>
        <w:bottom w:val="none" w:sz="0" w:space="0" w:color="auto"/>
        <w:right w:val="none" w:sz="0" w:space="0" w:color="auto"/>
      </w:divBdr>
    </w:div>
    <w:div w:id="147595012">
      <w:bodyDiv w:val="1"/>
      <w:marLeft w:val="0"/>
      <w:marRight w:val="0"/>
      <w:marTop w:val="0"/>
      <w:marBottom w:val="0"/>
      <w:divBdr>
        <w:top w:val="none" w:sz="0" w:space="0" w:color="auto"/>
        <w:left w:val="none" w:sz="0" w:space="0" w:color="auto"/>
        <w:bottom w:val="none" w:sz="0" w:space="0" w:color="auto"/>
        <w:right w:val="none" w:sz="0" w:space="0" w:color="auto"/>
      </w:divBdr>
    </w:div>
    <w:div w:id="155194738">
      <w:bodyDiv w:val="1"/>
      <w:marLeft w:val="0"/>
      <w:marRight w:val="0"/>
      <w:marTop w:val="0"/>
      <w:marBottom w:val="0"/>
      <w:divBdr>
        <w:top w:val="none" w:sz="0" w:space="0" w:color="auto"/>
        <w:left w:val="none" w:sz="0" w:space="0" w:color="auto"/>
        <w:bottom w:val="none" w:sz="0" w:space="0" w:color="auto"/>
        <w:right w:val="none" w:sz="0" w:space="0" w:color="auto"/>
      </w:divBdr>
    </w:div>
    <w:div w:id="191461726">
      <w:bodyDiv w:val="1"/>
      <w:marLeft w:val="0"/>
      <w:marRight w:val="0"/>
      <w:marTop w:val="0"/>
      <w:marBottom w:val="0"/>
      <w:divBdr>
        <w:top w:val="none" w:sz="0" w:space="0" w:color="auto"/>
        <w:left w:val="none" w:sz="0" w:space="0" w:color="auto"/>
        <w:bottom w:val="none" w:sz="0" w:space="0" w:color="auto"/>
        <w:right w:val="none" w:sz="0" w:space="0" w:color="auto"/>
      </w:divBdr>
    </w:div>
    <w:div w:id="311175518">
      <w:bodyDiv w:val="1"/>
      <w:marLeft w:val="0"/>
      <w:marRight w:val="0"/>
      <w:marTop w:val="0"/>
      <w:marBottom w:val="0"/>
      <w:divBdr>
        <w:top w:val="none" w:sz="0" w:space="0" w:color="auto"/>
        <w:left w:val="none" w:sz="0" w:space="0" w:color="auto"/>
        <w:bottom w:val="none" w:sz="0" w:space="0" w:color="auto"/>
        <w:right w:val="none" w:sz="0" w:space="0" w:color="auto"/>
      </w:divBdr>
    </w:div>
    <w:div w:id="372462674">
      <w:bodyDiv w:val="1"/>
      <w:marLeft w:val="0"/>
      <w:marRight w:val="0"/>
      <w:marTop w:val="0"/>
      <w:marBottom w:val="0"/>
      <w:divBdr>
        <w:top w:val="none" w:sz="0" w:space="0" w:color="auto"/>
        <w:left w:val="none" w:sz="0" w:space="0" w:color="auto"/>
        <w:bottom w:val="none" w:sz="0" w:space="0" w:color="auto"/>
        <w:right w:val="none" w:sz="0" w:space="0" w:color="auto"/>
      </w:divBdr>
    </w:div>
    <w:div w:id="887108172">
      <w:bodyDiv w:val="1"/>
      <w:marLeft w:val="0"/>
      <w:marRight w:val="0"/>
      <w:marTop w:val="0"/>
      <w:marBottom w:val="0"/>
      <w:divBdr>
        <w:top w:val="none" w:sz="0" w:space="0" w:color="auto"/>
        <w:left w:val="none" w:sz="0" w:space="0" w:color="auto"/>
        <w:bottom w:val="none" w:sz="0" w:space="0" w:color="auto"/>
        <w:right w:val="none" w:sz="0" w:space="0" w:color="auto"/>
      </w:divBdr>
    </w:div>
    <w:div w:id="897939614">
      <w:bodyDiv w:val="1"/>
      <w:marLeft w:val="0"/>
      <w:marRight w:val="0"/>
      <w:marTop w:val="0"/>
      <w:marBottom w:val="0"/>
      <w:divBdr>
        <w:top w:val="none" w:sz="0" w:space="0" w:color="auto"/>
        <w:left w:val="none" w:sz="0" w:space="0" w:color="auto"/>
        <w:bottom w:val="none" w:sz="0" w:space="0" w:color="auto"/>
        <w:right w:val="none" w:sz="0" w:space="0" w:color="auto"/>
      </w:divBdr>
    </w:div>
    <w:div w:id="954365579">
      <w:bodyDiv w:val="1"/>
      <w:marLeft w:val="0"/>
      <w:marRight w:val="0"/>
      <w:marTop w:val="0"/>
      <w:marBottom w:val="0"/>
      <w:divBdr>
        <w:top w:val="none" w:sz="0" w:space="0" w:color="auto"/>
        <w:left w:val="none" w:sz="0" w:space="0" w:color="auto"/>
        <w:bottom w:val="none" w:sz="0" w:space="0" w:color="auto"/>
        <w:right w:val="none" w:sz="0" w:space="0" w:color="auto"/>
      </w:divBdr>
    </w:div>
    <w:div w:id="1063987802">
      <w:bodyDiv w:val="1"/>
      <w:marLeft w:val="0"/>
      <w:marRight w:val="0"/>
      <w:marTop w:val="0"/>
      <w:marBottom w:val="0"/>
      <w:divBdr>
        <w:top w:val="none" w:sz="0" w:space="0" w:color="auto"/>
        <w:left w:val="none" w:sz="0" w:space="0" w:color="auto"/>
        <w:bottom w:val="none" w:sz="0" w:space="0" w:color="auto"/>
        <w:right w:val="none" w:sz="0" w:space="0" w:color="auto"/>
      </w:divBdr>
    </w:div>
    <w:div w:id="1472868814">
      <w:bodyDiv w:val="1"/>
      <w:marLeft w:val="0"/>
      <w:marRight w:val="0"/>
      <w:marTop w:val="0"/>
      <w:marBottom w:val="0"/>
      <w:divBdr>
        <w:top w:val="none" w:sz="0" w:space="0" w:color="auto"/>
        <w:left w:val="none" w:sz="0" w:space="0" w:color="auto"/>
        <w:bottom w:val="none" w:sz="0" w:space="0" w:color="auto"/>
        <w:right w:val="none" w:sz="0" w:space="0" w:color="auto"/>
      </w:divBdr>
    </w:div>
    <w:div w:id="1838225323">
      <w:bodyDiv w:val="1"/>
      <w:marLeft w:val="0"/>
      <w:marRight w:val="0"/>
      <w:marTop w:val="0"/>
      <w:marBottom w:val="0"/>
      <w:divBdr>
        <w:top w:val="none" w:sz="0" w:space="0" w:color="auto"/>
        <w:left w:val="none" w:sz="0" w:space="0" w:color="auto"/>
        <w:bottom w:val="none" w:sz="0" w:space="0" w:color="auto"/>
        <w:right w:val="none" w:sz="0" w:space="0" w:color="auto"/>
      </w:divBdr>
    </w:div>
    <w:div w:id="209308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64A07-610A-449C-A135-BB5C6559A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524</Words>
  <Characters>2886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Christian Andres Martinez Ordenes</cp:lastModifiedBy>
  <cp:revision>13</cp:revision>
  <cp:lastPrinted>2025-03-13T15:21:00Z</cp:lastPrinted>
  <dcterms:created xsi:type="dcterms:W3CDTF">2026-07-30T13:44:00Z</dcterms:created>
  <dcterms:modified xsi:type="dcterms:W3CDTF">2026-07-30T14:22:00Z</dcterms:modified>
</cp:coreProperties>
</file>