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41" w:rightFromText="141" w:vertAnchor="text" w:horzAnchor="margin" w:tblpX="-572" w:tblpY="-277"/>
        <w:tblW w:w="1119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3510"/>
      </w:tblGrid>
      <w:tr w:rsidR="00915D19" w14:paraId="2D7E9279" w14:textId="77777777" w:rsidTr="00915D19"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595959"/>
          </w:tcPr>
          <w:p w14:paraId="5B930355" w14:textId="77777777" w:rsidR="00915D19" w:rsidRDefault="00915D19" w:rsidP="00915D19">
            <w:pPr>
              <w:pStyle w:val="Normal0"/>
              <w:ind w:left="-810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TERMINOS DE REFERENCIA (TDR)</w:t>
            </w:r>
          </w:p>
          <w:p w14:paraId="31F3B31D" w14:textId="77777777" w:rsidR="00915D19" w:rsidRDefault="00915D19" w:rsidP="00915D19">
            <w:pPr>
              <w:pStyle w:val="Normal0"/>
              <w:ind w:left="-810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 xml:space="preserve">PARA COMPRAS Y CONTRATACIONES DE BIENES Y SERVICIOS COMPRA AGIL </w:t>
            </w:r>
          </w:p>
          <w:p w14:paraId="6D2B3434" w14:textId="77777777" w:rsidR="00915D19" w:rsidRDefault="00915D19" w:rsidP="00915D19">
            <w:pPr>
              <w:pStyle w:val="Normal0"/>
              <w:ind w:left="-810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(Formato de publicación www.mercadopublico.cl)</w:t>
            </w:r>
          </w:p>
        </w:tc>
      </w:tr>
      <w:tr w:rsidR="00915D19" w14:paraId="425D297E" w14:textId="77777777" w:rsidTr="00915D19"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BC5EEDE" w14:textId="77777777" w:rsidR="00915D19" w:rsidRDefault="00915D19" w:rsidP="00915D19">
            <w:pPr>
              <w:pStyle w:val="Normal0"/>
              <w:jc w:val="right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3699C5B" w14:textId="2185DC8E" w:rsidR="00915D19" w:rsidRDefault="00915D19" w:rsidP="00915D19">
            <w:pPr>
              <w:pStyle w:val="Normal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C10698">
              <w:rPr>
                <w:rFonts w:ascii="Calibri" w:eastAsia="Calibri" w:hAnsi="Calibri" w:cs="Calibri"/>
                <w:sz w:val="18"/>
                <w:szCs w:val="18"/>
              </w:rPr>
              <w:t>52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5A02381" w14:textId="77777777" w:rsidR="00915D19" w:rsidRDefault="00915D19" w:rsidP="00915D19">
            <w:pPr>
              <w:pStyle w:val="Normal0"/>
              <w:jc w:val="right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Fecha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B7EDA8B" w14:textId="7BDFA1E5" w:rsidR="00915D19" w:rsidRPr="00490056" w:rsidRDefault="00691E39" w:rsidP="00202150">
            <w:pPr>
              <w:pStyle w:val="Normal0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21-10-2026</w:t>
            </w:r>
          </w:p>
        </w:tc>
        <w:tc>
          <w:tcPr>
            <w:tcW w:w="3510" w:type="dxa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C92AF56" w14:textId="77777777" w:rsidR="00915D19" w:rsidRPr="00490056" w:rsidRDefault="00915D19" w:rsidP="00915D19">
            <w:pPr>
              <w:pStyle w:val="Normal0"/>
              <w:rPr>
                <w:rFonts w:ascii="Calibri" w:eastAsia="Calibri" w:hAnsi="Calibri" w:cs="Calibri"/>
                <w:color w:val="FF0000"/>
              </w:rPr>
            </w:pPr>
          </w:p>
        </w:tc>
      </w:tr>
      <w:tr w:rsidR="00915D19" w14:paraId="263BE8AC" w14:textId="77777777" w:rsidTr="00915D19"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</w:tcPr>
          <w:p w14:paraId="0B0DA9E8" w14:textId="77777777" w:rsidR="00915D19" w:rsidRDefault="00915D19" w:rsidP="00915D19">
            <w:pPr>
              <w:pStyle w:val="Normal0"/>
              <w:jc w:val="center"/>
              <w:rPr>
                <w:rFonts w:ascii="Calibri" w:eastAsia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 xml:space="preserve">                                      </w:t>
            </w:r>
            <w:proofErr w:type="gramStart"/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>Día  Mes</w:t>
            </w:r>
            <w:proofErr w:type="gramEnd"/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 xml:space="preserve">  Año</w:t>
            </w:r>
          </w:p>
        </w:tc>
      </w:tr>
      <w:tr w:rsidR="00915D19" w14:paraId="0949DFD0" w14:textId="77777777" w:rsidTr="00915D19"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</w:tcPr>
          <w:p w14:paraId="6359DB95" w14:textId="77777777" w:rsidR="00915D19" w:rsidRDefault="00915D19" w:rsidP="00915D19">
            <w:pPr>
              <w:pStyle w:val="Normal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1.- Bien o Servicio a contratar</w:t>
            </w:r>
          </w:p>
        </w:tc>
      </w:tr>
      <w:tr w:rsidR="00915D19" w14:paraId="342B5AC1" w14:textId="77777777" w:rsidTr="00915D19"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88D294" w14:textId="2BA40448" w:rsidR="007F0E97" w:rsidRPr="00626995" w:rsidRDefault="00B76ADE" w:rsidP="007F0E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Confección de Galardones </w:t>
            </w:r>
          </w:p>
          <w:p w14:paraId="721BEBA0" w14:textId="5A04FDC8" w:rsidR="00915D19" w:rsidRDefault="00915D19" w:rsidP="00915D19">
            <w:pPr>
              <w:pStyle w:val="Normal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915D19" w14:paraId="45BC4F7E" w14:textId="77777777" w:rsidTr="00915D19">
        <w:trPr>
          <w:trHeight w:val="314"/>
        </w:trPr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595959"/>
            <w:vAlign w:val="center"/>
          </w:tcPr>
          <w:p w14:paraId="7E455AE0" w14:textId="77777777" w:rsidR="00915D19" w:rsidRDefault="00915D19" w:rsidP="00915D19">
            <w:pPr>
              <w:pStyle w:val="Normal0"/>
              <w:ind w:left="720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Oferta Técnica y Económica.</w:t>
            </w:r>
          </w:p>
        </w:tc>
      </w:tr>
      <w:tr w:rsidR="00915D19" w14:paraId="7AFF9769" w14:textId="77777777" w:rsidTr="008D6525">
        <w:trPr>
          <w:trHeight w:val="11747"/>
        </w:trPr>
        <w:tc>
          <w:tcPr>
            <w:tcW w:w="11190" w:type="dxa"/>
            <w:gridSpan w:val="5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4426206" w14:textId="77777777" w:rsidR="00915D19" w:rsidRPr="00C75B49" w:rsidRDefault="00915D19" w:rsidP="00915D19">
            <w:pPr>
              <w:pStyle w:val="Normal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  <w:p w14:paraId="04C6B0E7" w14:textId="77777777" w:rsidR="00085B86" w:rsidRPr="00171236" w:rsidRDefault="00085B86" w:rsidP="00085B86">
            <w:pPr>
              <w:pStyle w:val="Normal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</w:pPr>
            <w:r w:rsidRPr="00171236"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  <w:t xml:space="preserve">1. OFERTA 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  <w:t>T</w:t>
            </w:r>
            <w:r w:rsidRPr="00171236"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  <w:t>ÉCNICA</w:t>
            </w:r>
          </w:p>
          <w:p w14:paraId="557D3E65" w14:textId="77777777" w:rsidR="00085B86" w:rsidRPr="00171236" w:rsidRDefault="00085B86" w:rsidP="00085B86">
            <w:pPr>
              <w:pStyle w:val="Normal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</w:pPr>
            <w:r w:rsidRPr="00171236">
              <w:rPr>
                <w:rFonts w:asciiTheme="minorHAnsi" w:eastAsia="Calibri" w:hAnsiTheme="minorHAnsi" w:cstheme="minorHAnsi"/>
                <w:b/>
                <w:sz w:val="22"/>
                <w:szCs w:val="22"/>
                <w:lang w:val="es-CL"/>
              </w:rPr>
              <w:t>1.1 Características del servicio a contratar</w:t>
            </w:r>
          </w:p>
          <w:p w14:paraId="40CF9689" w14:textId="77777777" w:rsidR="00085B86" w:rsidRPr="00085B86" w:rsidRDefault="00085B86" w:rsidP="00085B86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  <w:r w:rsidRPr="00085B86"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  <w:t>Contratación de servicios de diseño, confección y personalización de dos galardones de reconocimiento artístico, en el marco de la conmemoración del Día de la Música 2026, organizada por la Secretaría Regional Ministerial de las Culturas, las Artes y el Patrimonio de Arica y Parinacota.</w:t>
            </w:r>
          </w:p>
          <w:p w14:paraId="76CEEA8C" w14:textId="77777777" w:rsidR="00085B86" w:rsidRPr="00085B86" w:rsidRDefault="00085B86" w:rsidP="00085B86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  <w:r w:rsidRPr="00085B86"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  <w:t>Los galardones estarán destinados a reconocer la trayectoria y el aporte de artistas regionales al desarrollo musical y cultural de la región, por lo que deberán contar con una propuesta estética elegante, contemporánea y de carácter artístico, acorde con la relevancia de un reconocimiento institucional.</w:t>
            </w:r>
          </w:p>
          <w:p w14:paraId="7B08E275" w14:textId="77777777" w:rsidR="00085B86" w:rsidRPr="00085B86" w:rsidRDefault="00085B86" w:rsidP="00085B86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  <w:r w:rsidRPr="00085B86"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  <w:t>El servicio deberá contemplar la elaboración y presentación de una propuesta de diseño para su aprobación por parte de la contraparte técnica de la SEREMI, así como la confección, personalización, terminaciones, embalaje y entrega de ambos galardones, conforme a las especificaciones establecidas en los Términos de Referencia.</w:t>
            </w:r>
          </w:p>
          <w:p w14:paraId="0D2DDB89" w14:textId="77777777" w:rsidR="00171236" w:rsidRDefault="00171236" w:rsidP="00171236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</w:p>
          <w:p w14:paraId="07ED0AC5" w14:textId="77777777" w:rsidR="00166A22" w:rsidRPr="006F571C" w:rsidRDefault="00166A22" w:rsidP="00171236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</w:p>
          <w:p w14:paraId="02EF064F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Servicio de diseño y confección de galardones de reconocimiento artístico</w:t>
            </w:r>
          </w:p>
          <w:p w14:paraId="26D1BDCC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Se requiere el diseño, confección y entrega de dos (2) galardones de reconocimiento destinados a distinguir la trayectoria y el aporte de artistas regionales, los cuales deberán contar con una propuesta estética elegante, contemporánea y de carácter artístico, acorde con la relevancia de un reconocimiento institucional otorgado por la Secretaría Regional Ministerial de las Culturas, las Artes y el Patrimonio de Arica y Parinacota.</w:t>
            </w:r>
          </w:p>
          <w:p w14:paraId="576AFE52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Los galardones deberán cumplir con las siguientes características mínimas:</w:t>
            </w:r>
          </w:p>
          <w:p w14:paraId="3EAB7E02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Cantidad: dos (2) unidades.</w:t>
            </w:r>
          </w:p>
          <w:p w14:paraId="540DF3FC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Diseño: piezas de carácter conmemorativo, con una propuesta visual sobria, distintiva y de alta calidad estética, evitando formatos de trofeos deportivos convencionales.</w:t>
            </w:r>
          </w:p>
          <w:p w14:paraId="3655DB8C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Materialidad: cristal, vidrio, acrílico de alta calidad, madera de terminación fina, metal o combinaciones de estos materiales, procurando resistencia, estabilidad y una adecuada presentación.</w:t>
            </w:r>
          </w:p>
          <w:p w14:paraId="16D44AE6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Dimensiones: altura mínima referencial de 20 cm, con proporciones armónicas y una base o estructura que permita su exhibición estable.</w:t>
            </w:r>
          </w:p>
          <w:p w14:paraId="694A2681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Personalización: incorporación de grabado, impresión o placa conmemorativa de terminación permanente y legible. Los nombres, textos, identificación institucional y demás elementos que deban incluirse serán definidos posteriormente, en coordinación con la empresa adjudicada.</w:t>
            </w:r>
          </w:p>
          <w:p w14:paraId="5CB4119B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Terminaciones: superficies pulidas, bordes seguros, uniones firmes y ausencia de imperfecciones visibles, garantizando una presentación de calidad.</w:t>
            </w:r>
          </w:p>
          <w:p w14:paraId="031452FC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Presentación: cada galardón deberá entregarse en un estuche, caja individual o embalaje de presentación adecuado para una ceremonia de reconocimiento, que permita su protección y traslado.</w:t>
            </w:r>
          </w:p>
          <w:p w14:paraId="3DC041B3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empresa adjudicada deberá presentar previamente a la contraparte técnica de la SEREMI una propuesta de diseño o referencia visual de los galardones, incluyendo materialidad, dimensiones, terminaciones y sistema de personalización, para su revisión y aprobación antes de proceder a su confección.</w:t>
            </w:r>
          </w:p>
          <w:p w14:paraId="13A533B1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redacción definitiva de los reconocimientos y los elementos gráficos institucionales serán acordados con la contraparte técnica una vez adjudicado el servicio.</w:t>
            </w:r>
          </w:p>
          <w:p w14:paraId="43BCD89B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prestación deberá incluir la totalidad de los costos asociados al diseño, materiales, confección, personalización, embalaje y entrega de ambos galardones, sin generar costos adicionales para la institución.</w:t>
            </w:r>
          </w:p>
          <w:p w14:paraId="5AC2B154" w14:textId="2A23F95B" w:rsidR="00166A22" w:rsidRPr="00286C6A" w:rsidRDefault="006F571C" w:rsidP="00286C6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tbl>
            <w:tblPr>
              <w:tblStyle w:val="a9"/>
              <w:tblW w:w="10919" w:type="dxa"/>
              <w:tblLayout w:type="fixed"/>
              <w:tblLook w:val="0000" w:firstRow="0" w:lastRow="0" w:firstColumn="0" w:lastColumn="0" w:noHBand="0" w:noVBand="0"/>
            </w:tblPr>
            <w:tblGrid>
              <w:gridCol w:w="10919"/>
            </w:tblGrid>
            <w:tr w:rsidR="00171236" w:rsidRPr="00C75B49" w14:paraId="0D3CF40E" w14:textId="77777777" w:rsidTr="00FD570F">
              <w:tc>
                <w:tcPr>
                  <w:tcW w:w="10919" w:type="dxa"/>
                </w:tcPr>
                <w:p w14:paraId="1EBB29BD" w14:textId="232D8E7F" w:rsidR="00171236" w:rsidRPr="00C75B49" w:rsidRDefault="00171236" w:rsidP="00C10698">
                  <w:pPr>
                    <w:framePr w:hSpace="141" w:wrap="around" w:vAnchor="text" w:hAnchor="margin" w:x="-572" w:y="-277"/>
                    <w:rPr>
                      <w:rFonts w:asciiTheme="minorHAnsi" w:eastAsia="Calibr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0F0250F4" w14:textId="77777777" w:rsidR="00A40308" w:rsidRPr="00C75B49" w:rsidRDefault="00A40308" w:rsidP="00233988">
            <w:pPr>
              <w:pStyle w:val="Normal0"/>
              <w:ind w:left="720" w:hanging="72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  <w:p w14:paraId="79F9B0C6" w14:textId="77777777" w:rsidR="00915D19" w:rsidRPr="00C75B49" w:rsidRDefault="00915D19" w:rsidP="00915D19">
            <w:pPr>
              <w:pStyle w:val="Normal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779C733C" w14:textId="77777777" w:rsidR="0092220C" w:rsidRDefault="0092220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810"/>
        <w:rPr>
          <w:rFonts w:ascii="Arial" w:eastAsia="Arial" w:hAnsi="Arial" w:cs="Arial"/>
          <w:color w:val="000000"/>
          <w:sz w:val="22"/>
          <w:szCs w:val="22"/>
        </w:rPr>
      </w:pPr>
    </w:p>
    <w:p w14:paraId="4CD70C29" w14:textId="77777777" w:rsidR="00991E01" w:rsidRDefault="00991E01">
      <w:pPr>
        <w:pStyle w:val="Normal0"/>
        <w:rPr>
          <w:rFonts w:ascii="Calibri" w:eastAsia="Calibri" w:hAnsi="Calibri" w:cs="Calibri"/>
          <w:sz w:val="22"/>
          <w:szCs w:val="22"/>
        </w:rPr>
      </w:pPr>
    </w:p>
    <w:tbl>
      <w:tblPr>
        <w:tblW w:w="1069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2"/>
        <w:gridCol w:w="6053"/>
        <w:gridCol w:w="2179"/>
      </w:tblGrid>
      <w:tr w:rsidR="000440CC" w:rsidRPr="00C75B49" w14:paraId="2C857686" w14:textId="77777777" w:rsidTr="000440CC">
        <w:trPr>
          <w:trHeight w:val="302"/>
        </w:trPr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D8D8D8" w:fill="D8D8D8"/>
            <w:hideMark/>
          </w:tcPr>
          <w:p w14:paraId="10865460" w14:textId="77777777" w:rsidR="000440CC" w:rsidRPr="00C75B49" w:rsidRDefault="000440CC" w:rsidP="000440C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75B4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Producto</w:t>
            </w:r>
          </w:p>
        </w:tc>
        <w:tc>
          <w:tcPr>
            <w:tcW w:w="605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D8D8D8" w:fill="D8D8D8"/>
            <w:hideMark/>
          </w:tcPr>
          <w:p w14:paraId="0C5F99AE" w14:textId="77777777" w:rsidR="000440CC" w:rsidRPr="00C75B49" w:rsidRDefault="000440CC" w:rsidP="000440C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75B4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Detalle (Características Mínimas)</w:t>
            </w:r>
          </w:p>
        </w:tc>
        <w:tc>
          <w:tcPr>
            <w:tcW w:w="217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D8D8D8" w:fill="D8D8D8"/>
            <w:hideMark/>
          </w:tcPr>
          <w:p w14:paraId="4A976188" w14:textId="77777777" w:rsidR="000440CC" w:rsidRPr="00C75B49" w:rsidRDefault="000440CC" w:rsidP="000440C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75B4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Cantidad</w:t>
            </w:r>
          </w:p>
        </w:tc>
      </w:tr>
      <w:tr w:rsidR="000440CC" w:rsidRPr="00C75B49" w14:paraId="687552B1" w14:textId="77777777" w:rsidTr="000440CC">
        <w:trPr>
          <w:trHeight w:val="1759"/>
        </w:trPr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720BD89" w14:textId="56E824AB" w:rsidR="000440CC" w:rsidRPr="00C75B49" w:rsidRDefault="00286C6A" w:rsidP="000440CC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Galardones</w:t>
            </w:r>
          </w:p>
        </w:tc>
        <w:tc>
          <w:tcPr>
            <w:tcW w:w="6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2CB9ADB" w14:textId="77777777" w:rsidR="003A6E55" w:rsidRPr="00786A35" w:rsidRDefault="003A6E55" w:rsidP="003A6E55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  <w:p w14:paraId="2B04303F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Se requiere el diseño, confección y entrega de dos (2) galardones de reconocimiento destinados a distinguir la trayectoria y el aporte de artistas regionales, los cuales deberán contar con una propuesta estética elegante, contemporánea y de carácter artístico, acorde con la relevancia de un reconocimiento institucional otorgado por la Secretaría Regional Ministerial de las Culturas, las Artes y el Patrimonio de Arica y Parinacota.</w:t>
            </w:r>
          </w:p>
          <w:p w14:paraId="5ABBA42C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Los galardones deberán cumplir con las siguientes características mínimas:</w:t>
            </w:r>
          </w:p>
          <w:p w14:paraId="6B960A2B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Cantidad: dos (2) unidades.</w:t>
            </w:r>
          </w:p>
          <w:p w14:paraId="7610F9D2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Diseño: piezas de carácter conmemorativo, con una propuesta visual sobria, distintiva y de alta calidad estética, evitando formatos de trofeos deportivos convencionales.</w:t>
            </w:r>
          </w:p>
          <w:p w14:paraId="044CE434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Materialidad: cristal, vidrio, acrílico de alta calidad, madera de terminación fina, metal o combinaciones de estos materiales, procurando resistencia, estabilidad y una adecuada presentación.</w:t>
            </w:r>
          </w:p>
          <w:p w14:paraId="14DB5C8F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Dimensiones: altura mínima referencial de 20 cm, con proporciones armónicas y una base o estructura que permita su exhibición estable.</w:t>
            </w:r>
          </w:p>
          <w:p w14:paraId="3E7AA03B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Personalización: incorporación de grabado, impresión o placa conmemorativa de terminación permanente y legible. Los nombres, textos, identificación institucional y demás elementos que deban incluirse serán definidos posteriormente, en coordinación con la empresa adjudicada.</w:t>
            </w:r>
          </w:p>
          <w:p w14:paraId="0161DFD0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Terminaciones: superficies pulidas, bordes seguros, uniones firmes y ausencia de imperfecciones visibles, garantizando una presentación de calidad.</w:t>
            </w:r>
          </w:p>
          <w:p w14:paraId="22D3E304" w14:textId="77777777" w:rsidR="00286C6A" w:rsidRPr="006F571C" w:rsidRDefault="00286C6A" w:rsidP="00286C6A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Presentación: cada galardón deberá entregarse en un estuche, caja individual o embalaje de presentación adecuado para una ceremonia de reconocimiento, que permita su protección y traslado.</w:t>
            </w:r>
          </w:p>
          <w:p w14:paraId="35B8C9A0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empresa adjudicada deberá presentar previamente a la contraparte técnica de la SEREMI una propuesta de diseño o referencia visual de los galardones, incluyendo materialidad, dimensiones, terminaciones y sistema de personalización, para su revisión y aprobación antes de proceder a su confección.</w:t>
            </w:r>
          </w:p>
          <w:p w14:paraId="0D1BD4CF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redacción definitiva de los reconocimientos y los elementos gráficos institucionales serán acordados con la contraparte técnica una vez adjudicado el servicio.</w:t>
            </w:r>
          </w:p>
          <w:p w14:paraId="7FBFC48A" w14:textId="77777777" w:rsidR="00286C6A" w:rsidRPr="006F571C" w:rsidRDefault="00286C6A" w:rsidP="00286C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F571C">
              <w:rPr>
                <w:rFonts w:asciiTheme="minorHAnsi" w:hAnsiTheme="minorHAnsi" w:cstheme="minorHAnsi"/>
                <w:sz w:val="22"/>
                <w:szCs w:val="22"/>
              </w:rPr>
              <w:t>La prestación deberá incluir la totalidad de los costos asociados al diseño, materiales, confección, personalización, embalaje y entrega de ambos galardones, sin generar costos adicionales para la institución.</w:t>
            </w:r>
          </w:p>
          <w:p w14:paraId="283D928A" w14:textId="1624EC31" w:rsidR="000440CC" w:rsidRPr="00286C6A" w:rsidRDefault="000440CC" w:rsidP="00286C6A">
            <w:pPr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2B7D5D" w14:textId="77777777" w:rsidR="000440CC" w:rsidRPr="00C75B49" w:rsidRDefault="000440CC" w:rsidP="000440CC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</w:tbl>
    <w:p w14:paraId="4DC2C3A0" w14:textId="77777777" w:rsidR="00991E01" w:rsidRDefault="00991E01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71BF02F5" w14:textId="77777777" w:rsidR="0041784C" w:rsidRDefault="0041784C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38814E7A" w14:textId="77777777" w:rsidR="004E37FE" w:rsidRPr="00C75B49" w:rsidRDefault="004E37FE" w:rsidP="004E37FE">
      <w:pPr>
        <w:pStyle w:val="Normal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75B49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Cualquier modificación en fechas y horarios será informada oportunamente al proveedor adjudicado, en un plazo mínimo de 48 horas previo a la entrega programada.  </w:t>
      </w:r>
    </w:p>
    <w:p w14:paraId="2FAF6558" w14:textId="77777777" w:rsidR="0041784C" w:rsidRDefault="0041784C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6F99203C" w14:textId="77777777" w:rsidR="005102F4" w:rsidRPr="00C75B49" w:rsidRDefault="005102F4" w:rsidP="005102F4">
      <w:pPr>
        <w:pStyle w:val="Normal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t>El pago</w:t>
      </w:r>
      <w:r w:rsidRPr="00C75B49">
        <w:rPr>
          <w:rFonts w:asciiTheme="minorHAnsi" w:eastAsia="Calibri" w:hAnsiTheme="minorHAnsi" w:cstheme="minorHAnsi"/>
          <w:sz w:val="22"/>
          <w:szCs w:val="22"/>
        </w:rPr>
        <w:t xml:space="preserve">. </w:t>
      </w:r>
    </w:p>
    <w:p w14:paraId="60768580" w14:textId="77777777" w:rsidR="005102F4" w:rsidRPr="00C75B49" w:rsidRDefault="005102F4" w:rsidP="005102F4">
      <w:pPr>
        <w:pStyle w:val="Normal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75B49">
        <w:rPr>
          <w:rFonts w:asciiTheme="minorHAnsi" w:eastAsia="Calibri" w:hAnsiTheme="minorHAnsi" w:cstheme="minorHAnsi"/>
          <w:sz w:val="22"/>
          <w:szCs w:val="22"/>
        </w:rPr>
        <w:t>El pago respectivo se materializará en un solo pago dentro de los 30 días y previo cumplimiento de los hitos señalados precedentemente, debiendo adjuntar el respectivo documento tributario, a nombre de la</w:t>
      </w:r>
      <w:r w:rsidRPr="00C75B49">
        <w:rPr>
          <w:rFonts w:asciiTheme="minorHAnsi" w:hAnsiTheme="minorHAnsi" w:cstheme="minorHAnsi"/>
          <w:sz w:val="22"/>
          <w:szCs w:val="22"/>
        </w:rPr>
        <w:t xml:space="preserve"> </w:t>
      </w:r>
      <w:r w:rsidRPr="00C75B49">
        <w:rPr>
          <w:rFonts w:asciiTheme="minorHAnsi" w:eastAsia="Calibri" w:hAnsiTheme="minorHAnsi" w:cstheme="minorHAnsi"/>
          <w:sz w:val="22"/>
          <w:szCs w:val="22"/>
        </w:rPr>
        <w:t xml:space="preserve">Secretaría Regional Ministerial de las Culturas, las Artes y el Patrimonio de la Región de Arica y Parinacota, Rut: 61.979.240-8. Para estos efectos el proveedor deberá enviar la documentación tributaria al correo </w:t>
      </w:r>
      <w:hyperlink r:id="rId7">
        <w:r w:rsidRPr="00C75B49">
          <w:rPr>
            <w:rFonts w:asciiTheme="minorHAnsi" w:eastAsia="Calibri" w:hAnsiTheme="minorHAnsi" w:cstheme="minorHAnsi"/>
            <w:color w:val="0000FF"/>
            <w:sz w:val="22"/>
            <w:szCs w:val="22"/>
            <w:u w:val="single"/>
          </w:rPr>
          <w:t>dipresrecepcion@custodium.com</w:t>
        </w:r>
      </w:hyperlink>
      <w:r w:rsidRPr="00C75B49">
        <w:rPr>
          <w:rFonts w:asciiTheme="minorHAnsi" w:eastAsia="Calibri" w:hAnsiTheme="minorHAnsi" w:cstheme="minorHAnsi"/>
          <w:sz w:val="22"/>
          <w:szCs w:val="22"/>
        </w:rPr>
        <w:t xml:space="preserve"> para la remisión de su DTE en archivo XML.</w:t>
      </w:r>
    </w:p>
    <w:p w14:paraId="09B17E73" w14:textId="77777777" w:rsidR="00751726" w:rsidRPr="00C75B49" w:rsidRDefault="00751726" w:rsidP="00751726">
      <w:pPr>
        <w:pStyle w:val="Normal0"/>
        <w:spacing w:line="360" w:lineRule="auto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 w:rsidRPr="00C75B49">
        <w:rPr>
          <w:rFonts w:asciiTheme="minorHAnsi" w:eastAsia="Calibri" w:hAnsiTheme="minorHAnsi" w:cstheme="minorHAnsi"/>
          <w:b/>
          <w:sz w:val="22"/>
          <w:szCs w:val="22"/>
        </w:rPr>
        <w:t>1.2 CRITERIOS DE PONDERACION Y EVALUACION</w:t>
      </w:r>
    </w:p>
    <w:p w14:paraId="794CA6F0" w14:textId="77777777" w:rsidR="00751726" w:rsidRPr="00C75B49" w:rsidRDefault="00751726" w:rsidP="00751726">
      <w:pPr>
        <w:pStyle w:val="Normal0"/>
        <w:spacing w:line="360" w:lineRule="auto"/>
        <w:ind w:left="34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t>1.2.1 Ponderación</w:t>
      </w:r>
    </w:p>
    <w:tbl>
      <w:tblPr>
        <w:tblW w:w="9621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7429"/>
        <w:gridCol w:w="2192"/>
      </w:tblGrid>
      <w:tr w:rsidR="00751726" w:rsidRPr="00C75B49" w14:paraId="1CED9704" w14:textId="77777777" w:rsidTr="000766AC">
        <w:trPr>
          <w:trHeight w:val="291"/>
        </w:trPr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D9D9D9"/>
            <w:vAlign w:val="center"/>
          </w:tcPr>
          <w:p w14:paraId="0CAD48FD" w14:textId="77777777" w:rsidR="00751726" w:rsidRPr="00C75B49" w:rsidRDefault="00751726" w:rsidP="00751726">
            <w:pPr>
              <w:pStyle w:val="Normal0"/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Criterio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D9D9"/>
            <w:vAlign w:val="center"/>
          </w:tcPr>
          <w:p w14:paraId="6ED5D8DD" w14:textId="77777777" w:rsidR="00751726" w:rsidRPr="00C75B49" w:rsidRDefault="00751726" w:rsidP="00751726">
            <w:pPr>
              <w:pStyle w:val="Normal0"/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Ponderación</w:t>
            </w:r>
          </w:p>
        </w:tc>
      </w:tr>
      <w:tr w:rsidR="00751726" w:rsidRPr="00C75B49" w14:paraId="5D0CD93E" w14:textId="77777777" w:rsidTr="000766AC">
        <w:trPr>
          <w:trHeight w:val="291"/>
        </w:trPr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61C72A53" w14:textId="77777777" w:rsidR="00751726" w:rsidRPr="00C75B49" w:rsidRDefault="00751726" w:rsidP="00751726">
            <w:pPr>
              <w:pStyle w:val="Normal0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>Oferta Económica.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AFA2FF" w14:textId="77777777" w:rsidR="00751726" w:rsidRPr="00C75B49" w:rsidRDefault="00751726" w:rsidP="00751726">
            <w:pPr>
              <w:pStyle w:val="Normal0"/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50%</w:t>
            </w:r>
          </w:p>
        </w:tc>
      </w:tr>
      <w:tr w:rsidR="00751726" w:rsidRPr="00C75B49" w14:paraId="429B1159" w14:textId="77777777" w:rsidTr="000766AC">
        <w:trPr>
          <w:trHeight w:val="291"/>
        </w:trPr>
        <w:tc>
          <w:tcPr>
            <w:tcW w:w="7429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50F6F9BD" w14:textId="77777777" w:rsidR="00751726" w:rsidRPr="00C75B49" w:rsidRDefault="00751726" w:rsidP="0075172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Oferta Técnica. 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795D0" w14:textId="77777777" w:rsidR="00751726" w:rsidRPr="00C75B49" w:rsidRDefault="00751726" w:rsidP="00751726">
            <w:pPr>
              <w:pStyle w:val="Normal0"/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50%</w:t>
            </w:r>
          </w:p>
        </w:tc>
      </w:tr>
    </w:tbl>
    <w:p w14:paraId="6CD7B117" w14:textId="77777777" w:rsidR="00F32980" w:rsidRPr="00C75B49" w:rsidRDefault="00F32980" w:rsidP="00F32980">
      <w:pPr>
        <w:pStyle w:val="Normal0"/>
        <w:ind w:firstLine="341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1.2.2 Evaluación</w:t>
      </w:r>
    </w:p>
    <w:p w14:paraId="29B1B598" w14:textId="77777777" w:rsidR="00F32980" w:rsidRPr="00C75B49" w:rsidRDefault="00F32980" w:rsidP="00F32980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tbl>
      <w:tblPr>
        <w:tblStyle w:val="ac"/>
        <w:tblW w:w="9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4627"/>
      </w:tblGrid>
      <w:tr w:rsidR="00F32980" w:rsidRPr="00C75B49" w14:paraId="64ECF7C5" w14:textId="77777777" w:rsidTr="000766AC">
        <w:tc>
          <w:tcPr>
            <w:tcW w:w="5240" w:type="dxa"/>
          </w:tcPr>
          <w:p w14:paraId="219053F9" w14:textId="77777777" w:rsidR="00F32980" w:rsidRPr="00C75B49" w:rsidRDefault="00F32980" w:rsidP="00F32980">
            <w:pPr>
              <w:pStyle w:val="Normal0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>Oferta Económica (50%)</w:t>
            </w:r>
          </w:p>
        </w:tc>
        <w:tc>
          <w:tcPr>
            <w:tcW w:w="4627" w:type="dxa"/>
          </w:tcPr>
          <w:p w14:paraId="38F2436F" w14:textId="77777777" w:rsidR="00F32980" w:rsidRPr="00C75B49" w:rsidRDefault="00F32980" w:rsidP="00F32980">
            <w:pPr>
              <w:pStyle w:val="Normal0"/>
              <w:ind w:left="182" w:right="99"/>
              <w:jc w:val="center"/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</w:pPr>
            <w:r w:rsidRPr="00C75B49"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 xml:space="preserve">Oferta más baja presentada </w:t>
            </w: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>x 7</w:t>
            </w:r>
          </w:p>
          <w:p w14:paraId="4111DA35" w14:textId="77777777" w:rsidR="00F32980" w:rsidRPr="00C75B49" w:rsidRDefault="00F32980" w:rsidP="00F32980">
            <w:pPr>
              <w:pStyle w:val="Normal0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Oferta del proveedor</w:t>
            </w:r>
          </w:p>
        </w:tc>
      </w:tr>
      <w:tr w:rsidR="00F32980" w:rsidRPr="00C75B49" w14:paraId="6366F171" w14:textId="77777777" w:rsidTr="000766AC">
        <w:tc>
          <w:tcPr>
            <w:tcW w:w="5240" w:type="dxa"/>
          </w:tcPr>
          <w:p w14:paraId="71EA3C92" w14:textId="77777777" w:rsidR="00F32980" w:rsidRPr="00C75B49" w:rsidRDefault="00F32980" w:rsidP="00F32980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>Oferta Técnica (50%)</w:t>
            </w:r>
          </w:p>
          <w:p w14:paraId="42229E7B" w14:textId="77777777" w:rsidR="00F32980" w:rsidRPr="00C75B49" w:rsidRDefault="00F32980" w:rsidP="00F32980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4627" w:type="dxa"/>
          </w:tcPr>
          <w:p w14:paraId="4526AED3" w14:textId="77777777" w:rsidR="00F32980" w:rsidRPr="00C75B49" w:rsidRDefault="00F32980" w:rsidP="00F32980">
            <w:pPr>
              <w:pStyle w:val="Normal0"/>
              <w:ind w:right="9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Nota 7</w:t>
            </w: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>: Cumple con todos los elementos solicitados en el requerimiento.</w:t>
            </w:r>
          </w:p>
          <w:p w14:paraId="780D9BD5" w14:textId="77777777" w:rsidR="00F32980" w:rsidRPr="00C75B49" w:rsidRDefault="00F32980" w:rsidP="00F32980">
            <w:pPr>
              <w:pStyle w:val="Normal0"/>
              <w:ind w:right="9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Nota 5</w:t>
            </w: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: Cumple con parte de los elementos solicitados en el requerimiento, sin afectar de manera crítica la ejecución de las actividades. </w:t>
            </w:r>
          </w:p>
          <w:p w14:paraId="3D2029A6" w14:textId="77777777" w:rsidR="00F32980" w:rsidRPr="00C75B49" w:rsidRDefault="00F32980" w:rsidP="00F32980">
            <w:pPr>
              <w:pStyle w:val="Normal0"/>
              <w:ind w:right="9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Nota 0:</w:t>
            </w:r>
            <w:r w:rsidRPr="00C75B4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No cumple con ninguno de los elementos solicitados en el requerimiento.</w:t>
            </w:r>
          </w:p>
          <w:p w14:paraId="15EA951B" w14:textId="77777777" w:rsidR="00F32980" w:rsidRPr="00C75B49" w:rsidRDefault="00F32980" w:rsidP="00F32980">
            <w:pPr>
              <w:pStyle w:val="Normal0"/>
              <w:ind w:right="99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</w:tbl>
    <w:p w14:paraId="016A5E40" w14:textId="7F496492" w:rsidR="004E37FE" w:rsidRDefault="004E37FE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16FFAE40" w14:textId="77777777" w:rsidR="0041784C" w:rsidRDefault="0041784C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65A6EEEA" w14:textId="77777777" w:rsidR="0041784C" w:rsidRDefault="0041784C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3E79D51B" w14:textId="77777777" w:rsidR="00244B46" w:rsidRPr="00C75B49" w:rsidRDefault="00244B46" w:rsidP="00244B46">
      <w:pPr>
        <w:pStyle w:val="Normal0"/>
        <w:spacing w:after="200" w:line="276" w:lineRule="auto"/>
        <w:ind w:left="313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t>2. OFERTA ECONOMICA</w:t>
      </w:r>
    </w:p>
    <w:p w14:paraId="62F139FC" w14:textId="77777777" w:rsidR="00244B46" w:rsidRPr="00C75B49" w:rsidRDefault="00244B46" w:rsidP="00244B46">
      <w:pPr>
        <w:pStyle w:val="Normal0"/>
        <w:spacing w:after="200" w:line="276" w:lineRule="auto"/>
        <w:ind w:left="313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t>2.1 Monto Máximo Disponible:</w:t>
      </w:r>
    </w:p>
    <w:p w14:paraId="5B4A55D5" w14:textId="0BEC6024" w:rsidR="00244B46" w:rsidRPr="00C75B49" w:rsidRDefault="00244B46" w:rsidP="00244B46">
      <w:pPr>
        <w:pStyle w:val="Normal0"/>
        <w:spacing w:after="200" w:line="276" w:lineRule="auto"/>
        <w:ind w:left="313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75B49">
        <w:rPr>
          <w:rFonts w:asciiTheme="minorHAnsi" w:eastAsia="Calibri" w:hAnsiTheme="minorHAnsi" w:cstheme="minorHAnsi"/>
          <w:sz w:val="22"/>
          <w:szCs w:val="22"/>
        </w:rPr>
        <w:t>$</w:t>
      </w:r>
      <w:r w:rsidRPr="00C75B49">
        <w:rPr>
          <w:rFonts w:asciiTheme="minorHAnsi" w:hAnsiTheme="minorHAnsi" w:cstheme="minorHAnsi"/>
          <w:sz w:val="22"/>
          <w:szCs w:val="22"/>
        </w:rPr>
        <w:t xml:space="preserve"> </w:t>
      </w:r>
      <w:r w:rsidR="00286C6A">
        <w:rPr>
          <w:rFonts w:asciiTheme="minorHAnsi" w:hAnsiTheme="minorHAnsi" w:cstheme="minorHAnsi"/>
          <w:sz w:val="22"/>
          <w:szCs w:val="22"/>
        </w:rPr>
        <w:t>2</w:t>
      </w:r>
      <w:r w:rsidR="00190A9D">
        <w:rPr>
          <w:rFonts w:asciiTheme="minorHAnsi" w:hAnsiTheme="minorHAnsi" w:cstheme="minorHAnsi"/>
          <w:sz w:val="22"/>
          <w:szCs w:val="22"/>
        </w:rPr>
        <w:t>38.000</w:t>
      </w:r>
      <w:r w:rsidRPr="00C75B49">
        <w:rPr>
          <w:rFonts w:asciiTheme="minorHAnsi" w:eastAsia="Calibri" w:hAnsiTheme="minorHAnsi" w:cstheme="minorHAnsi"/>
          <w:sz w:val="22"/>
          <w:szCs w:val="22"/>
        </w:rPr>
        <w:t>.- impuesto incluido</w:t>
      </w:r>
    </w:p>
    <w:p w14:paraId="4DCBABB0" w14:textId="77777777" w:rsidR="00244B46" w:rsidRPr="00C75B49" w:rsidRDefault="00244B46" w:rsidP="00244B46">
      <w:pPr>
        <w:pStyle w:val="Normal0"/>
        <w:numPr>
          <w:ilvl w:val="1"/>
          <w:numId w:val="4"/>
        </w:numPr>
        <w:spacing w:after="200" w:line="276" w:lineRule="auto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t>Forma de Pago:</w:t>
      </w:r>
    </w:p>
    <w:p w14:paraId="47A1C9FF" w14:textId="17B6DF16" w:rsidR="002B394A" w:rsidRPr="00381772" w:rsidRDefault="00381772" w:rsidP="00381772">
      <w:pPr>
        <w:pStyle w:val="Normal0"/>
        <w:spacing w:after="200" w:line="276" w:lineRule="auto"/>
        <w:ind w:left="360"/>
        <w:jc w:val="both"/>
        <w:rPr>
          <w:rFonts w:asciiTheme="minorHAnsi" w:eastAsia="Calibri" w:hAnsiTheme="minorHAnsi" w:cstheme="minorHAnsi"/>
          <w:bCs/>
          <w:sz w:val="22"/>
          <w:szCs w:val="22"/>
          <w:lang w:val="es-CL"/>
        </w:rPr>
      </w:pPr>
      <w:r w:rsidRPr="00381772">
        <w:rPr>
          <w:rFonts w:asciiTheme="minorHAnsi" w:eastAsia="Calibri" w:hAnsiTheme="minorHAnsi" w:cstheme="minorHAnsi"/>
          <w:bCs/>
          <w:sz w:val="22"/>
          <w:szCs w:val="22"/>
          <w:lang w:val="es-CL"/>
        </w:rPr>
        <w:t>Al término del servicio, el proveedor deberá realizar la entrega de los dos galardones confeccionados, conforme a las características y especificaciones establecidas en los Términos de Referencia.</w:t>
      </w:r>
    </w:p>
    <w:p w14:paraId="777AC99D" w14:textId="77777777" w:rsidR="002B394A" w:rsidRPr="00C75B49" w:rsidRDefault="002B394A" w:rsidP="002B394A">
      <w:pPr>
        <w:pStyle w:val="Normal0"/>
        <w:spacing w:line="360" w:lineRule="auto"/>
        <w:ind w:left="34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75B49">
        <w:rPr>
          <w:rFonts w:asciiTheme="minorHAnsi" w:eastAsia="Calibri" w:hAnsiTheme="minorHAnsi" w:cstheme="minorHAnsi"/>
          <w:sz w:val="22"/>
          <w:szCs w:val="22"/>
        </w:rPr>
        <w:t xml:space="preserve">Si los servicios son recepcionados conformes, el pago se materializará dentro de los 30 días y previo cumplimiento de los hitos señalados precedentemente, debiendo adjuntar el respectivo documento tributario, a nombre de la Secretaría Regional Ministerial de las Culturas, las Artes y el Patrimonio de la Región de Arica y Parinacota, Rut: 61.979.240-8. Para estos efectos el proveedor deberá enviar la documentación tributaria al correo </w:t>
      </w:r>
      <w:hyperlink r:id="rId8">
        <w:r w:rsidRPr="00C75B49">
          <w:rPr>
            <w:rFonts w:asciiTheme="minorHAnsi" w:eastAsia="Calibri" w:hAnsiTheme="minorHAnsi" w:cstheme="minorHAnsi"/>
            <w:color w:val="0000FF"/>
            <w:sz w:val="22"/>
            <w:szCs w:val="22"/>
            <w:u w:val="single"/>
          </w:rPr>
          <w:t>dipresrecepcion@custodium.com</w:t>
        </w:r>
      </w:hyperlink>
      <w:r w:rsidRPr="00C75B49">
        <w:rPr>
          <w:rFonts w:asciiTheme="minorHAnsi" w:eastAsia="Calibri" w:hAnsiTheme="minorHAnsi" w:cstheme="minorHAnsi"/>
          <w:sz w:val="22"/>
          <w:szCs w:val="22"/>
        </w:rPr>
        <w:t xml:space="preserve"> para la remisión de su DTE en archivo XML.</w:t>
      </w:r>
    </w:p>
    <w:p w14:paraId="37E21635" w14:textId="77777777" w:rsidR="002B394A" w:rsidRPr="00C75B49" w:rsidRDefault="002B394A" w:rsidP="00244B46">
      <w:pPr>
        <w:pStyle w:val="Normal0"/>
        <w:spacing w:after="200" w:line="276" w:lineRule="auto"/>
        <w:ind w:left="36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64D09DDF" w14:textId="77777777" w:rsidR="007A7889" w:rsidRPr="00C75B49" w:rsidRDefault="007A7889" w:rsidP="007A7889">
      <w:pPr>
        <w:pStyle w:val="Normal0"/>
        <w:spacing w:line="360" w:lineRule="auto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sz w:val="22"/>
          <w:szCs w:val="22"/>
        </w:rPr>
        <w:lastRenderedPageBreak/>
        <w:t xml:space="preserve">3. SE REQUIERE COMPLETAR LOS ANEXOS </w:t>
      </w:r>
      <w:proofErr w:type="spellStart"/>
      <w:r w:rsidRPr="00C75B49">
        <w:rPr>
          <w:rFonts w:asciiTheme="minorHAnsi" w:eastAsia="Calibri" w:hAnsiTheme="minorHAnsi" w:cstheme="minorHAnsi"/>
          <w:b/>
          <w:sz w:val="22"/>
          <w:szCs w:val="22"/>
        </w:rPr>
        <w:t>N°</w:t>
      </w:r>
      <w:proofErr w:type="spellEnd"/>
      <w:r w:rsidRPr="00C75B49">
        <w:rPr>
          <w:rFonts w:asciiTheme="minorHAnsi" w:eastAsia="Calibri" w:hAnsiTheme="minorHAnsi" w:cstheme="minorHAnsi"/>
          <w:b/>
          <w:sz w:val="22"/>
          <w:szCs w:val="22"/>
        </w:rPr>
        <w:t xml:space="preserve"> 1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 y </w:t>
      </w:r>
      <w:r w:rsidRPr="00C75B49">
        <w:rPr>
          <w:rFonts w:asciiTheme="minorHAnsi" w:eastAsia="Calibri" w:hAnsiTheme="minorHAnsi" w:cstheme="minorHAnsi"/>
          <w:b/>
          <w:sz w:val="22"/>
          <w:szCs w:val="22"/>
        </w:rPr>
        <w:t>2</w:t>
      </w:r>
    </w:p>
    <w:p w14:paraId="32455964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ANEXO </w:t>
      </w:r>
      <w:proofErr w:type="spellStart"/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Nº</w:t>
      </w:r>
      <w:proofErr w:type="spellEnd"/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1</w:t>
      </w:r>
    </w:p>
    <w:p w14:paraId="298321F4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IDENTIFICACIÓN DEL OFERENTE</w:t>
      </w:r>
    </w:p>
    <w:p w14:paraId="26BA5234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54F05015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PERSONA JURÍDICA Y/O NATURAL:</w:t>
      </w:r>
    </w:p>
    <w:tbl>
      <w:tblPr>
        <w:tblStyle w:val="ad"/>
        <w:tblW w:w="8821" w:type="dxa"/>
        <w:tblLayout w:type="fixed"/>
        <w:tblLook w:val="0000" w:firstRow="0" w:lastRow="0" w:firstColumn="0" w:lastColumn="0" w:noHBand="0" w:noVBand="0"/>
      </w:tblPr>
      <w:tblGrid>
        <w:gridCol w:w="3535"/>
        <w:gridCol w:w="5286"/>
      </w:tblGrid>
      <w:tr w:rsidR="007A7889" w:rsidRPr="00C75B49" w14:paraId="18965A53" w14:textId="77777777" w:rsidTr="000766AC">
        <w:tc>
          <w:tcPr>
            <w:tcW w:w="3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D2280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RAZÓN SOCIAL</w:t>
            </w:r>
          </w:p>
        </w:tc>
        <w:tc>
          <w:tcPr>
            <w:tcW w:w="5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5F6B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3845C956" w14:textId="77777777" w:rsidTr="000766AC">
        <w:tc>
          <w:tcPr>
            <w:tcW w:w="3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DC72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R.U.T. EMPRESA</w:t>
            </w:r>
          </w:p>
        </w:tc>
        <w:tc>
          <w:tcPr>
            <w:tcW w:w="5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E765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1062BF8B" w14:textId="77777777" w:rsidTr="000766AC">
        <w:tc>
          <w:tcPr>
            <w:tcW w:w="3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9B232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DOMICILIO: CALLE/NUMERO/COMUNA/ CIUDAD</w:t>
            </w:r>
          </w:p>
        </w:tc>
        <w:tc>
          <w:tcPr>
            <w:tcW w:w="5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60CB7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4D09102C" w14:textId="77777777" w:rsidTr="000766AC">
        <w:tc>
          <w:tcPr>
            <w:tcW w:w="3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B0319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5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BA7D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5FF48179" w14:textId="77777777" w:rsidTr="000766AC">
        <w:tc>
          <w:tcPr>
            <w:tcW w:w="3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3BC0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INSCRIPCIÓN MERCADOPUBLICO</w:t>
            </w:r>
          </w:p>
        </w:tc>
        <w:tc>
          <w:tcPr>
            <w:tcW w:w="5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737CC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RUBRO:</w:t>
            </w:r>
          </w:p>
        </w:tc>
      </w:tr>
    </w:tbl>
    <w:p w14:paraId="4217DC3E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286915D6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IDENTIFICACIÓN DEL REPRESENTANTE LEGAL </w:t>
      </w:r>
    </w:p>
    <w:tbl>
      <w:tblPr>
        <w:tblStyle w:val="ae"/>
        <w:tblW w:w="8821" w:type="dxa"/>
        <w:tblLayout w:type="fixed"/>
        <w:tblLook w:val="0000" w:firstRow="0" w:lastRow="0" w:firstColumn="0" w:lastColumn="0" w:noHBand="0" w:noVBand="0"/>
      </w:tblPr>
      <w:tblGrid>
        <w:gridCol w:w="3543"/>
        <w:gridCol w:w="5278"/>
      </w:tblGrid>
      <w:tr w:rsidR="007A7889" w:rsidRPr="00C75B49" w14:paraId="7E6D1437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6804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E40EA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309CFC9B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D7F90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PROFESIÓN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37B46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338ED8CB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3876D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DOMICILIO: CALLE/NUMERO/COMUNA/ CIUDAD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0E27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38A4E10F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FA96F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CÉDULA DE IDENTIDAD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3B7F3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6A785309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AD8FD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21E6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25168259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6B935065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CONTACTO EN LA EMPRESA CON:</w:t>
      </w:r>
    </w:p>
    <w:tbl>
      <w:tblPr>
        <w:tblStyle w:val="af"/>
        <w:tblW w:w="8821" w:type="dxa"/>
        <w:tblLayout w:type="fixed"/>
        <w:tblLook w:val="0000" w:firstRow="0" w:lastRow="0" w:firstColumn="0" w:lastColumn="0" w:noHBand="0" w:noVBand="0"/>
      </w:tblPr>
      <w:tblGrid>
        <w:gridCol w:w="3543"/>
        <w:gridCol w:w="5278"/>
      </w:tblGrid>
      <w:tr w:rsidR="007A7889" w:rsidRPr="00C75B49" w14:paraId="3EBEA873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1826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SR. (A)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B1B30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55B7A025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11D78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44854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1FCBE278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79F49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TELÉFONO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65FF3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A7889" w:rsidRPr="00C75B49" w14:paraId="389B9C5C" w14:textId="77777777" w:rsidTr="000766AC"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BD7E7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6AF9B" w14:textId="77777777" w:rsidR="007A7889" w:rsidRPr="00C75B49" w:rsidRDefault="007A7889" w:rsidP="007A7889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4CA4119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1E304775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D321225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44EEE996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1C83F8A9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color w:val="000000"/>
          <w:sz w:val="22"/>
          <w:szCs w:val="22"/>
        </w:rPr>
        <w:t>____________________________________________________</w:t>
      </w:r>
    </w:p>
    <w:p w14:paraId="0DE724B8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color w:val="000000"/>
          <w:sz w:val="22"/>
          <w:szCs w:val="22"/>
        </w:rPr>
        <w:t>FIRMA PROPONENTE O REPRESENTANTE LEGAL</w:t>
      </w:r>
    </w:p>
    <w:p w14:paraId="77785898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5EEBB06F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12DC7DD9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C75B49">
        <w:rPr>
          <w:rFonts w:asciiTheme="minorHAnsi" w:eastAsia="Calibri" w:hAnsiTheme="minorHAnsi" w:cstheme="minorHAnsi"/>
          <w:color w:val="000000"/>
          <w:sz w:val="22"/>
          <w:szCs w:val="22"/>
        </w:rPr>
        <w:t>Lugar y Fecha: _________________________</w:t>
      </w:r>
    </w:p>
    <w:p w14:paraId="2FD4BA69" w14:textId="77777777" w:rsidR="007A7889" w:rsidRPr="00C75B49" w:rsidRDefault="007A7889" w:rsidP="007A7889">
      <w:pPr>
        <w:pStyle w:val="Normal0"/>
        <w:jc w:val="center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0F001A0D" w14:textId="77777777" w:rsidR="007A7889" w:rsidRPr="00C75B49" w:rsidRDefault="007A7889" w:rsidP="007A7889">
      <w:pPr>
        <w:pStyle w:val="Normal0"/>
        <w:rPr>
          <w:rFonts w:asciiTheme="minorHAnsi" w:eastAsia="Calibri" w:hAnsiTheme="minorHAnsi" w:cstheme="minorHAnsi"/>
          <w:sz w:val="22"/>
          <w:szCs w:val="22"/>
        </w:rPr>
      </w:pPr>
    </w:p>
    <w:tbl>
      <w:tblPr>
        <w:tblW w:w="10919" w:type="dxa"/>
        <w:tblLayout w:type="fixed"/>
        <w:tblLook w:val="0000" w:firstRow="0" w:lastRow="0" w:firstColumn="0" w:lastColumn="0" w:noHBand="0" w:noVBand="0"/>
      </w:tblPr>
      <w:tblGrid>
        <w:gridCol w:w="10919"/>
      </w:tblGrid>
      <w:tr w:rsidR="00717294" w:rsidRPr="00C75B49" w14:paraId="1CCD0617" w14:textId="77777777" w:rsidTr="00717294">
        <w:tc>
          <w:tcPr>
            <w:tcW w:w="10919" w:type="dxa"/>
          </w:tcPr>
          <w:p w14:paraId="4CFA4804" w14:textId="70A6311E" w:rsidR="00717294" w:rsidRPr="00717294" w:rsidRDefault="00717294" w:rsidP="00717294">
            <w:pPr>
              <w:pStyle w:val="Normal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CL"/>
              </w:rPr>
            </w:pPr>
          </w:p>
          <w:p w14:paraId="765C77A4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  <w:p w14:paraId="5466C4AA" w14:textId="77777777" w:rsidR="00717294" w:rsidRPr="00C75B49" w:rsidRDefault="00717294" w:rsidP="00717294">
            <w:pPr>
              <w:pStyle w:val="Normal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59391CA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94CB8AB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F553A22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3A4052A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2666FBCB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7D664ED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6EAAB31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3B66181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6C73828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23C2030A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4FB6C6C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1C7B6A9D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45B5DAC8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D10990C" w14:textId="77777777" w:rsidR="00717294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40FA5F65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C970B03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798E628E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667D426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3842ABAB" w14:textId="77777777" w:rsidR="00717294" w:rsidRPr="00C75B49" w:rsidRDefault="00717294" w:rsidP="00717294">
            <w:pPr>
              <w:pStyle w:val="Normal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70C08E3E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261DD989" w14:textId="77777777" w:rsidR="00717294" w:rsidRPr="00C75B49" w:rsidRDefault="00717294" w:rsidP="00717294">
            <w:pPr>
              <w:pStyle w:val="Normal0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  <w:p w14:paraId="622F1DBB" w14:textId="77777777" w:rsidR="00717294" w:rsidRPr="00C75B49" w:rsidRDefault="00717294" w:rsidP="00717294">
            <w:pPr>
              <w:pStyle w:val="Normal0"/>
              <w:ind w:right="99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</w:pPr>
            <w:bookmarkStart w:id="0" w:name="_heading=h.j9ytdgmgbolv" w:colFirst="0" w:colLast="0"/>
            <w:bookmarkEnd w:id="0"/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  <w:t>ANEXO 2</w:t>
            </w:r>
          </w:p>
          <w:p w14:paraId="44947B48" w14:textId="77777777" w:rsidR="00717294" w:rsidRPr="00C75B49" w:rsidRDefault="00717294" w:rsidP="00717294">
            <w:pPr>
              <w:pStyle w:val="Normal0"/>
              <w:ind w:right="99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75B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OFERTA ECONÓMICA </w:t>
            </w:r>
          </w:p>
          <w:p w14:paraId="0F4A45A9" w14:textId="77777777" w:rsidR="00717294" w:rsidRPr="00C75B49" w:rsidRDefault="00717294" w:rsidP="00717294">
            <w:pPr>
              <w:pStyle w:val="Normal0"/>
              <w:ind w:right="99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  <w:p w14:paraId="2F5F2954" w14:textId="77777777" w:rsidR="00717294" w:rsidRPr="00C75B49" w:rsidRDefault="00717294" w:rsidP="00717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53"/>
              </w:tabs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</w:p>
          <w:tbl>
            <w:tblPr>
              <w:tblW w:w="107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05"/>
              <w:gridCol w:w="3998"/>
              <w:gridCol w:w="283"/>
              <w:gridCol w:w="284"/>
              <w:gridCol w:w="1559"/>
              <w:gridCol w:w="1826"/>
              <w:gridCol w:w="2130"/>
            </w:tblGrid>
            <w:tr w:rsidR="00717294" w:rsidRPr="00C75B49" w14:paraId="6E240644" w14:textId="77777777" w:rsidTr="00717294">
              <w:trPr>
                <w:trHeight w:val="964"/>
              </w:trPr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C1598C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Ítem</w:t>
                  </w:r>
                </w:p>
              </w:tc>
              <w:tc>
                <w:tcPr>
                  <w:tcW w:w="39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4954E7D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Descripción</w:t>
                  </w:r>
                </w:p>
              </w:tc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F0EA5A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Unidad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5B4979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Cantidad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1E8B70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Precio Unitario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D8117E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Precio Unitario C/IVA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23E565" w14:textId="77777777" w:rsidR="00717294" w:rsidRPr="00717294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ind w:right="1170"/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</w:pPr>
                  <w:r w:rsidRPr="00717294">
                    <w:rPr>
                      <w:rFonts w:asciiTheme="minorHAnsi" w:eastAsia="Calibri" w:hAnsiTheme="minorHAnsi" w:cstheme="minorHAnsi"/>
                      <w:b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</w:tr>
            <w:tr w:rsidR="00717294" w:rsidRPr="00C75B49" w14:paraId="0BCDD8B3" w14:textId="77777777" w:rsidTr="00717294">
              <w:trPr>
                <w:trHeight w:val="411"/>
              </w:trPr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7114FD8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9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047A13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Servicio de diseño y confección de galardones de reconocimiento artístico</w:t>
                  </w:r>
                </w:p>
                <w:p w14:paraId="42CBFE5F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 requiere el diseño, confección y entrega de dos (2) galardones de reconocimiento destinados a distinguir la trayectoria y el aporte de artistas regionales, los cuales deberán contar con una propuesta estética elegante, contemporánea y de carácter artístico, acorde con la relevancia de un reconocimiento institucional otorgado por la Secretaría Regional Ministerial de las Culturas, las Artes y el Patrimonio de Arica y Parinacota.</w:t>
                  </w:r>
                </w:p>
                <w:p w14:paraId="26EA69B1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Los galardones deberán cumplir con las siguientes características mínimas:</w:t>
                  </w:r>
                </w:p>
                <w:p w14:paraId="09E5635A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Cantidad: dos (2) unidades.</w:t>
                  </w:r>
                </w:p>
                <w:p w14:paraId="40212214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Diseño: piezas de carácter conmemorativo, con una propuesta visual sobria, distintiva y de alta calidad estética, evitando formatos de trofeos deportivos convencionales.</w:t>
                  </w:r>
                </w:p>
                <w:p w14:paraId="52251D73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Materialidad: cristal, vidrio, acrílico de alta calidad, madera de terminación fina, metal o combinaciones de estos materiales, procurando resistencia, estabilidad y una adecuada presentación.</w:t>
                  </w:r>
                </w:p>
                <w:p w14:paraId="74E7A9DA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Dimensiones: altura mínima referencial de 20 cm, con proporciones armónicas y una base o estructura que permita su exhibición estable.</w:t>
                  </w:r>
                </w:p>
                <w:p w14:paraId="766C11AB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lastRenderedPageBreak/>
                    <w:t>Personalización: incorporación de grabado, impresión o placa conmemorativa de terminación permanente y legible. Los nombres, textos, identificación institucional y demás elementos que deban incluirse serán definidos posteriormente, en coordinación con la empresa adjudicada.</w:t>
                  </w:r>
                </w:p>
                <w:p w14:paraId="2AEEC888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Terminaciones: superficies pulidas, bordes seguros, uniones firmes y ausencia de imperfecciones visibles, garantizando una presentación de calidad.</w:t>
                  </w:r>
                </w:p>
                <w:p w14:paraId="258FC32E" w14:textId="77777777" w:rsidR="004064C2" w:rsidRPr="006F571C" w:rsidRDefault="004064C2" w:rsidP="004064C2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Presentación: cada galardón deberá entregarse en un estuche, caja individual o embalaje de presentación adecuado para una ceremonia de reconocimiento, que permita su protección y traslado.</w:t>
                  </w:r>
                </w:p>
                <w:p w14:paraId="173F70EA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 empresa adjudicada deberá presentar previamente a la contraparte técnica de la SEREMI una propuesta de diseño o referencia visual de los galardones, incluyendo materialidad, dimensiones, terminaciones y sistema de personalización, para su revisión y aprobación antes de proceder a su confección.</w:t>
                  </w:r>
                </w:p>
                <w:p w14:paraId="77DB7322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 redacción definitiva de los reconocimientos y los elementos gráficos institucionales serán acordados con la contraparte técnica una vez adjudicado el servicio.</w:t>
                  </w:r>
                </w:p>
                <w:p w14:paraId="38DCCD0C" w14:textId="77777777" w:rsidR="004064C2" w:rsidRPr="006F571C" w:rsidRDefault="004064C2" w:rsidP="004064C2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F571C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 prestación deberá incluir la totalidad de los costos asociados al diseño, materiales, confección, personalización, embalaje y entrega de ambos galardones, sin generar costos adicionales para la institución.</w:t>
                  </w:r>
                </w:p>
                <w:p w14:paraId="76F4A6D5" w14:textId="3643A542" w:rsidR="00717294" w:rsidRPr="00C75B49" w:rsidRDefault="00717294" w:rsidP="00190A9D">
                  <w:pPr>
                    <w:pBdr>
                      <w:bottom w:val="single" w:sz="6" w:space="1" w:color="auto"/>
                    </w:pBdr>
                    <w:jc w:val="both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B13BAE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lastRenderedPageBreak/>
                    <w:t>1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44B5742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5F38AC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0DF314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33322E0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jc w:val="center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17294" w:rsidRPr="00C75B49" w14:paraId="36B83D7C" w14:textId="77777777" w:rsidTr="00717294">
              <w:trPr>
                <w:trHeight w:val="426"/>
              </w:trPr>
              <w:tc>
                <w:tcPr>
                  <w:tcW w:w="5270" w:type="dxa"/>
                  <w:gridSpan w:val="4"/>
                </w:tcPr>
                <w:p w14:paraId="72FEFF1A" w14:textId="77777777" w:rsidR="00717294" w:rsidRPr="00C75B49" w:rsidRDefault="00717294" w:rsidP="00717294">
                  <w:pPr>
                    <w:pStyle w:val="Normal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3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B8D6B80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</w:pPr>
                  <w:r w:rsidRPr="00C75B49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B61EC6F" w14:textId="77777777" w:rsidR="00717294" w:rsidRPr="00C75B49" w:rsidRDefault="00717294" w:rsidP="00717294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253"/>
                    </w:tabs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51B8BBF" w14:textId="77777777" w:rsidR="00717294" w:rsidRPr="00C75B49" w:rsidRDefault="00717294" w:rsidP="00717294">
            <w:pPr>
              <w:pStyle w:val="Normal0"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</w:p>
        </w:tc>
      </w:tr>
      <w:tr w:rsidR="00717294" w:rsidRPr="00C75B49" w14:paraId="4C2ECA2F" w14:textId="77777777" w:rsidTr="00717294">
        <w:tc>
          <w:tcPr>
            <w:tcW w:w="10919" w:type="dxa"/>
          </w:tcPr>
          <w:p w14:paraId="006F62D2" w14:textId="77777777" w:rsidR="00717294" w:rsidRPr="00C75B49" w:rsidRDefault="00717294" w:rsidP="00717294">
            <w:pPr>
              <w:pStyle w:val="Normal0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</w:tbl>
    <w:p w14:paraId="3868B2E2" w14:textId="77777777" w:rsidR="0041784C" w:rsidRDefault="0041784C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6D31F72E" w14:textId="77777777" w:rsidR="00301655" w:rsidRDefault="00301655">
      <w:pPr>
        <w:pStyle w:val="Normal0"/>
        <w:rPr>
          <w:rFonts w:ascii="Calibri" w:eastAsia="Calibri" w:hAnsi="Calibri" w:cs="Calibri"/>
          <w:sz w:val="22"/>
          <w:szCs w:val="22"/>
        </w:rPr>
      </w:pPr>
    </w:p>
    <w:p w14:paraId="779C7442" w14:textId="77777777" w:rsidR="0092220C" w:rsidRDefault="0092220C">
      <w:pPr>
        <w:pStyle w:val="Normal0"/>
      </w:pPr>
    </w:p>
    <w:p w14:paraId="6556C22F" w14:textId="77777777" w:rsidR="00361C80" w:rsidRPr="004A1917" w:rsidRDefault="00361C80">
      <w:pPr>
        <w:pStyle w:val="Normal0"/>
      </w:pPr>
    </w:p>
    <w:sectPr w:rsidR="00361C80" w:rsidRPr="004A1917" w:rsidSect="009043A9">
      <w:pgSz w:w="12242" w:h="18722"/>
      <w:pgMar w:top="992" w:right="1701" w:bottom="3124" w:left="902" w:header="709" w:footer="709" w:gutter="0"/>
      <w:paperSrc w:first="257" w:other="257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E93"/>
    <w:multiLevelType w:val="multilevel"/>
    <w:tmpl w:val="BF3E2C5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BB127C"/>
    <w:multiLevelType w:val="multilevel"/>
    <w:tmpl w:val="887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3E06"/>
    <w:multiLevelType w:val="hybridMultilevel"/>
    <w:tmpl w:val="7D964AAA"/>
    <w:lvl w:ilvl="0" w:tplc="CD0CD7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3470F6"/>
    <w:multiLevelType w:val="hybridMultilevel"/>
    <w:tmpl w:val="95AEC7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A5752"/>
    <w:multiLevelType w:val="hybridMultilevel"/>
    <w:tmpl w:val="58D2C8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1793E"/>
    <w:multiLevelType w:val="hybridMultilevel"/>
    <w:tmpl w:val="FF46A54A"/>
    <w:lvl w:ilvl="0" w:tplc="CD0CD7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44584B"/>
    <w:multiLevelType w:val="multilevel"/>
    <w:tmpl w:val="1B7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324E"/>
    <w:multiLevelType w:val="multilevel"/>
    <w:tmpl w:val="4B1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6CD9"/>
    <w:multiLevelType w:val="multilevel"/>
    <w:tmpl w:val="24402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803FE"/>
    <w:multiLevelType w:val="multilevel"/>
    <w:tmpl w:val="B62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70204"/>
    <w:multiLevelType w:val="hybridMultilevel"/>
    <w:tmpl w:val="1B6C4DB2"/>
    <w:lvl w:ilvl="0" w:tplc="CD0CD7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41511D"/>
    <w:multiLevelType w:val="multilevel"/>
    <w:tmpl w:val="14B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82811"/>
    <w:multiLevelType w:val="multilevel"/>
    <w:tmpl w:val="80D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118AA"/>
    <w:multiLevelType w:val="multilevel"/>
    <w:tmpl w:val="EBA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0357F"/>
    <w:multiLevelType w:val="multilevel"/>
    <w:tmpl w:val="BF3E2C5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36542609">
    <w:abstractNumId w:val="8"/>
  </w:num>
  <w:num w:numId="2" w16cid:durableId="1436827680">
    <w:abstractNumId w:val="0"/>
  </w:num>
  <w:num w:numId="3" w16cid:durableId="887571894">
    <w:abstractNumId w:val="3"/>
  </w:num>
  <w:num w:numId="4" w16cid:durableId="16582896">
    <w:abstractNumId w:val="14"/>
  </w:num>
  <w:num w:numId="5" w16cid:durableId="195315930">
    <w:abstractNumId w:val="4"/>
  </w:num>
  <w:num w:numId="6" w16cid:durableId="739822">
    <w:abstractNumId w:val="1"/>
  </w:num>
  <w:num w:numId="7" w16cid:durableId="1326737911">
    <w:abstractNumId w:val="13"/>
  </w:num>
  <w:num w:numId="8" w16cid:durableId="1400980107">
    <w:abstractNumId w:val="6"/>
  </w:num>
  <w:num w:numId="9" w16cid:durableId="111171211">
    <w:abstractNumId w:val="10"/>
  </w:num>
  <w:num w:numId="10" w16cid:durableId="2049796533">
    <w:abstractNumId w:val="2"/>
  </w:num>
  <w:num w:numId="11" w16cid:durableId="1596555096">
    <w:abstractNumId w:val="5"/>
  </w:num>
  <w:num w:numId="12" w16cid:durableId="1109617252">
    <w:abstractNumId w:val="12"/>
  </w:num>
  <w:num w:numId="13" w16cid:durableId="1376345859">
    <w:abstractNumId w:val="9"/>
  </w:num>
  <w:num w:numId="14" w16cid:durableId="901448419">
    <w:abstractNumId w:val="7"/>
  </w:num>
  <w:num w:numId="15" w16cid:durableId="699205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20C"/>
    <w:rsid w:val="00022D57"/>
    <w:rsid w:val="0002515F"/>
    <w:rsid w:val="00033435"/>
    <w:rsid w:val="00036A5D"/>
    <w:rsid w:val="000440CC"/>
    <w:rsid w:val="00056FF4"/>
    <w:rsid w:val="00057E9B"/>
    <w:rsid w:val="00062DBE"/>
    <w:rsid w:val="00073086"/>
    <w:rsid w:val="00085B86"/>
    <w:rsid w:val="00094D63"/>
    <w:rsid w:val="000A6114"/>
    <w:rsid w:val="000B4792"/>
    <w:rsid w:val="000C7618"/>
    <w:rsid w:val="000D3475"/>
    <w:rsid w:val="000E2175"/>
    <w:rsid w:val="000E3C1F"/>
    <w:rsid w:val="000E5DAD"/>
    <w:rsid w:val="000E6275"/>
    <w:rsid w:val="000F4055"/>
    <w:rsid w:val="00133ADC"/>
    <w:rsid w:val="00166A22"/>
    <w:rsid w:val="00171236"/>
    <w:rsid w:val="001903AF"/>
    <w:rsid w:val="00190A9D"/>
    <w:rsid w:val="001A7345"/>
    <w:rsid w:val="001B311C"/>
    <w:rsid w:val="001B6D52"/>
    <w:rsid w:val="001C1C4C"/>
    <w:rsid w:val="001E2574"/>
    <w:rsid w:val="001E7FE2"/>
    <w:rsid w:val="001F4C62"/>
    <w:rsid w:val="00200C28"/>
    <w:rsid w:val="00200E9B"/>
    <w:rsid w:val="00202150"/>
    <w:rsid w:val="002121AE"/>
    <w:rsid w:val="00233988"/>
    <w:rsid w:val="00244B46"/>
    <w:rsid w:val="0026414A"/>
    <w:rsid w:val="00277C02"/>
    <w:rsid w:val="0028011B"/>
    <w:rsid w:val="00286C6A"/>
    <w:rsid w:val="002B394A"/>
    <w:rsid w:val="002B6F3F"/>
    <w:rsid w:val="002B738C"/>
    <w:rsid w:val="00301655"/>
    <w:rsid w:val="00356D92"/>
    <w:rsid w:val="00361C80"/>
    <w:rsid w:val="003624F0"/>
    <w:rsid w:val="00381772"/>
    <w:rsid w:val="00393889"/>
    <w:rsid w:val="003A56B6"/>
    <w:rsid w:val="003A6E55"/>
    <w:rsid w:val="003C06E9"/>
    <w:rsid w:val="003D357E"/>
    <w:rsid w:val="003E7E86"/>
    <w:rsid w:val="003F3C76"/>
    <w:rsid w:val="003F6434"/>
    <w:rsid w:val="0040188A"/>
    <w:rsid w:val="00401DB4"/>
    <w:rsid w:val="004064C2"/>
    <w:rsid w:val="0041784C"/>
    <w:rsid w:val="00417D20"/>
    <w:rsid w:val="00461481"/>
    <w:rsid w:val="00465A1C"/>
    <w:rsid w:val="00474DEA"/>
    <w:rsid w:val="00490056"/>
    <w:rsid w:val="00491C08"/>
    <w:rsid w:val="004927EC"/>
    <w:rsid w:val="004A1917"/>
    <w:rsid w:val="004B5D3E"/>
    <w:rsid w:val="004E1AC8"/>
    <w:rsid w:val="004E37FE"/>
    <w:rsid w:val="004F43D8"/>
    <w:rsid w:val="004F4A0C"/>
    <w:rsid w:val="005102F4"/>
    <w:rsid w:val="005132FD"/>
    <w:rsid w:val="0052027C"/>
    <w:rsid w:val="0053178C"/>
    <w:rsid w:val="0056253F"/>
    <w:rsid w:val="00563E62"/>
    <w:rsid w:val="00564676"/>
    <w:rsid w:val="005755C4"/>
    <w:rsid w:val="00593D3C"/>
    <w:rsid w:val="00594F95"/>
    <w:rsid w:val="005C745A"/>
    <w:rsid w:val="005E0737"/>
    <w:rsid w:val="00606D13"/>
    <w:rsid w:val="0061631B"/>
    <w:rsid w:val="00621EC2"/>
    <w:rsid w:val="0066393C"/>
    <w:rsid w:val="006656F8"/>
    <w:rsid w:val="00680A46"/>
    <w:rsid w:val="00687CB9"/>
    <w:rsid w:val="00691E39"/>
    <w:rsid w:val="006C4264"/>
    <w:rsid w:val="006F571C"/>
    <w:rsid w:val="0070070C"/>
    <w:rsid w:val="00700C00"/>
    <w:rsid w:val="00713C60"/>
    <w:rsid w:val="00715D7B"/>
    <w:rsid w:val="00717294"/>
    <w:rsid w:val="00733AEC"/>
    <w:rsid w:val="00737E4B"/>
    <w:rsid w:val="00741274"/>
    <w:rsid w:val="00744EBC"/>
    <w:rsid w:val="00746CF0"/>
    <w:rsid w:val="00751726"/>
    <w:rsid w:val="00765410"/>
    <w:rsid w:val="00786A35"/>
    <w:rsid w:val="007A1B2A"/>
    <w:rsid w:val="007A6E16"/>
    <w:rsid w:val="007A7889"/>
    <w:rsid w:val="007B1046"/>
    <w:rsid w:val="007B2639"/>
    <w:rsid w:val="007B4B20"/>
    <w:rsid w:val="007E5BC8"/>
    <w:rsid w:val="007F0E97"/>
    <w:rsid w:val="00806416"/>
    <w:rsid w:val="008272B9"/>
    <w:rsid w:val="0083607A"/>
    <w:rsid w:val="00847CFA"/>
    <w:rsid w:val="00857281"/>
    <w:rsid w:val="00860DC1"/>
    <w:rsid w:val="00866E71"/>
    <w:rsid w:val="00876A0E"/>
    <w:rsid w:val="008872ED"/>
    <w:rsid w:val="0089017D"/>
    <w:rsid w:val="008A29A4"/>
    <w:rsid w:val="008B6FDD"/>
    <w:rsid w:val="008C7F68"/>
    <w:rsid w:val="008D1CCC"/>
    <w:rsid w:val="008D6525"/>
    <w:rsid w:val="008D79F8"/>
    <w:rsid w:val="008F23DB"/>
    <w:rsid w:val="009028AB"/>
    <w:rsid w:val="009043A9"/>
    <w:rsid w:val="009121D2"/>
    <w:rsid w:val="00915D19"/>
    <w:rsid w:val="0092220C"/>
    <w:rsid w:val="00937E45"/>
    <w:rsid w:val="00973F9C"/>
    <w:rsid w:val="00991AA2"/>
    <w:rsid w:val="00991E01"/>
    <w:rsid w:val="009A765D"/>
    <w:rsid w:val="009C4729"/>
    <w:rsid w:val="009D398E"/>
    <w:rsid w:val="00A24B41"/>
    <w:rsid w:val="00A27056"/>
    <w:rsid w:val="00A327C5"/>
    <w:rsid w:val="00A3341F"/>
    <w:rsid w:val="00A40308"/>
    <w:rsid w:val="00A45141"/>
    <w:rsid w:val="00A53BA2"/>
    <w:rsid w:val="00A54223"/>
    <w:rsid w:val="00A7266D"/>
    <w:rsid w:val="00A96C85"/>
    <w:rsid w:val="00AD15B5"/>
    <w:rsid w:val="00AD5B71"/>
    <w:rsid w:val="00AF2EFC"/>
    <w:rsid w:val="00AF3837"/>
    <w:rsid w:val="00B05E44"/>
    <w:rsid w:val="00B06CE3"/>
    <w:rsid w:val="00B60112"/>
    <w:rsid w:val="00B75E7A"/>
    <w:rsid w:val="00B76ADE"/>
    <w:rsid w:val="00B81A64"/>
    <w:rsid w:val="00B90C29"/>
    <w:rsid w:val="00BA0D58"/>
    <w:rsid w:val="00BB2AB8"/>
    <w:rsid w:val="00BB738B"/>
    <w:rsid w:val="00BE3E99"/>
    <w:rsid w:val="00C10698"/>
    <w:rsid w:val="00C45DBB"/>
    <w:rsid w:val="00C50E87"/>
    <w:rsid w:val="00C56390"/>
    <w:rsid w:val="00C67778"/>
    <w:rsid w:val="00C71536"/>
    <w:rsid w:val="00C75B49"/>
    <w:rsid w:val="00C9511B"/>
    <w:rsid w:val="00CB3C40"/>
    <w:rsid w:val="00CB5448"/>
    <w:rsid w:val="00CC1F25"/>
    <w:rsid w:val="00CC34DA"/>
    <w:rsid w:val="00CC7798"/>
    <w:rsid w:val="00CE23AE"/>
    <w:rsid w:val="00CE7AFC"/>
    <w:rsid w:val="00CF48EA"/>
    <w:rsid w:val="00D24824"/>
    <w:rsid w:val="00D5389B"/>
    <w:rsid w:val="00D61AA0"/>
    <w:rsid w:val="00D812A6"/>
    <w:rsid w:val="00D8727A"/>
    <w:rsid w:val="00D969C4"/>
    <w:rsid w:val="00DA24BA"/>
    <w:rsid w:val="00DE1423"/>
    <w:rsid w:val="00DE5482"/>
    <w:rsid w:val="00DE6AC1"/>
    <w:rsid w:val="00DF2C65"/>
    <w:rsid w:val="00E17D9A"/>
    <w:rsid w:val="00E35F7D"/>
    <w:rsid w:val="00E6143F"/>
    <w:rsid w:val="00EA1614"/>
    <w:rsid w:val="00EA2666"/>
    <w:rsid w:val="00EA77B7"/>
    <w:rsid w:val="00EB0E73"/>
    <w:rsid w:val="00EB7DB6"/>
    <w:rsid w:val="00F00183"/>
    <w:rsid w:val="00F13B14"/>
    <w:rsid w:val="00F16B67"/>
    <w:rsid w:val="00F2126B"/>
    <w:rsid w:val="00F23ED2"/>
    <w:rsid w:val="00F32980"/>
    <w:rsid w:val="00F47DD1"/>
    <w:rsid w:val="00F74F2D"/>
    <w:rsid w:val="00F8229A"/>
    <w:rsid w:val="00F85A0E"/>
    <w:rsid w:val="00F94EF6"/>
    <w:rsid w:val="00FA257C"/>
    <w:rsid w:val="00FC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C733C"/>
  <w15:docId w15:val="{58BF589D-5F5E-4CC0-B6BD-CD5094E3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4641E1"/>
    <w:rPr>
      <w:lang w:eastAsia="es-E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sid w:val="004641E1"/>
    <w:rPr>
      <w:color w:val="0000FF"/>
      <w:u w:val="single"/>
    </w:rPr>
  </w:style>
  <w:style w:type="paragraph" w:styleId="Prrafodelista">
    <w:name w:val="List Paragraph"/>
    <w:basedOn w:val="Normal0"/>
    <w:link w:val="PrrafodelistaCar"/>
    <w:uiPriority w:val="34"/>
    <w:qFormat/>
    <w:rsid w:val="004641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L" w:eastAsia="en-US"/>
    </w:rPr>
  </w:style>
  <w:style w:type="paragraph" w:styleId="Encabezado">
    <w:name w:val="header"/>
    <w:basedOn w:val="Normal0"/>
    <w:link w:val="EncabezadoCar"/>
    <w:uiPriority w:val="99"/>
    <w:unhideWhenUsed/>
    <w:rsid w:val="007879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798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0"/>
    <w:link w:val="PiedepginaCar"/>
    <w:uiPriority w:val="99"/>
    <w:unhideWhenUsed/>
    <w:rsid w:val="007879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98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0"/>
    <w:link w:val="Textoindependiente3Car"/>
    <w:unhideWhenUsed/>
    <w:rsid w:val="007A3B41"/>
    <w:pPr>
      <w:jc w:val="both"/>
    </w:pPr>
    <w:rPr>
      <w:rFonts w:ascii="Arial" w:hAnsi="Arial"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rsid w:val="007A3B41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NormalTable0"/>
    <w:uiPriority w:val="59"/>
    <w:rsid w:val="00D233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sid w:val="00991AA2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91AA2"/>
    <w:rPr>
      <w:sz w:val="20"/>
      <w:szCs w:val="20"/>
      <w:lang w:eastAsia="es-ES"/>
    </w:rPr>
  </w:style>
  <w:style w:type="paragraph" w:customStyle="1" w:styleId="Default">
    <w:name w:val="Default"/>
    <w:rsid w:val="00CC1F25"/>
    <w:pPr>
      <w:autoSpaceDE w:val="0"/>
      <w:autoSpaceDN w:val="0"/>
      <w:adjustRightInd w:val="0"/>
    </w:pPr>
    <w:rPr>
      <w:rFonts w:ascii="Verdana" w:hAnsi="Verdana" w:cs="Verdana"/>
      <w:color w:val="000000"/>
      <w:lang w:val="es-CL"/>
    </w:rPr>
  </w:style>
  <w:style w:type="character" w:customStyle="1" w:styleId="PrrafodelistaCar">
    <w:name w:val="Párrafo de lista Car"/>
    <w:link w:val="Prrafodelista"/>
    <w:uiPriority w:val="34"/>
    <w:locked/>
    <w:rsid w:val="006F571C"/>
    <w:rPr>
      <w:rFonts w:ascii="Calibri" w:eastAsia="Calibri" w:hAnsi="Calibri"/>
      <w:sz w:val="22"/>
      <w:szCs w:val="22"/>
      <w:lang w:val="es-CL" w:eastAsia="en-US"/>
    </w:rPr>
  </w:style>
  <w:style w:type="paragraph" w:styleId="NormalWeb">
    <w:name w:val="Normal (Web)"/>
    <w:basedOn w:val="Normal"/>
    <w:uiPriority w:val="99"/>
    <w:semiHidden/>
    <w:unhideWhenUsed/>
    <w:rsid w:val="00765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2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5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presrecepcion@custodium.com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dipresrecepcion@custodium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atC2BhzEYJIJy2uqqGDI+Rtkw==">CgMxLjAyDmguajl5dGRnbWdib2x2OABqOQo1c3VnZ2VzdElkSW1wb3J0OGQ4YjlkODktZWZlZi00NDJhLThhNWItNDFjNGRmZTMwN2UyXzISAGo5CjVzdWdnZXN0SWRJbXBvcnQ4ZDhiOWQ4OS1lZmVmLTQ0MmEtOGE1Yi00MWM0ZGZlMzA3ZTJfMxIAajkKNXN1Z2dlc3RJZEltcG9ydDhkOGI5ZDg5LWVmZWYtNDQyYS04YTViLTQxYzRkZmUzMDdlMl8xEgByITE2dUdZMDE4SGNmb0lJVnFjVjVFYk12T1NUOHJaNl9ZQg==</go:docsCustomData>
</go:gDocsCustomXmlDataStorage>
</file>

<file path=customXml/itemProps1.xml><?xml version="1.0" encoding="utf-8"?>
<ds:datastoreItem xmlns:ds="http://schemas.openxmlformats.org/officeDocument/2006/customXml" ds:itemID="{45E618C5-78D2-41D9-9D2B-26CD481B6B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044bb5b-5e52-47f6-b492-f341929e4626}" enabled="0" method="" siteId="{f044bb5b-5e52-47f6-b492-f341929e462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1744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Gutierrez Muñoz</dc:creator>
  <cp:lastModifiedBy>Camila Magdalena Opazo Perez</cp:lastModifiedBy>
  <cp:revision>63</cp:revision>
  <cp:lastPrinted>2024-03-11T16:37:00Z</cp:lastPrinted>
  <dcterms:created xsi:type="dcterms:W3CDTF">2025-04-17T20:35:00Z</dcterms:created>
  <dcterms:modified xsi:type="dcterms:W3CDTF">2026-10-21T17:01:00Z</dcterms:modified>
</cp:coreProperties>
</file>