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C1B7" w14:textId="77777777" w:rsidR="00F76CDA" w:rsidRDefault="00600CA2" w:rsidP="00822F22">
      <w:pPr>
        <w:jc w:val="center"/>
        <w:rPr>
          <w:rFonts w:ascii="Helvetica" w:hAnsi="Helvetica" w:cs="Helvetica"/>
          <w:b/>
          <w:sz w:val="28"/>
          <w:szCs w:val="28"/>
          <w:u w:val="single"/>
        </w:rPr>
      </w:pPr>
      <w:r>
        <w:rPr>
          <w:rFonts w:ascii="Helvetica" w:hAnsi="Helvetica" w:cs="Helvetica"/>
          <w:b/>
          <w:sz w:val="28"/>
          <w:szCs w:val="28"/>
          <w:u w:val="single"/>
        </w:rPr>
        <w:t>Términos de Referencia</w:t>
      </w:r>
    </w:p>
    <w:p w14:paraId="61DE7334" w14:textId="77777777" w:rsidR="00EA5E0E" w:rsidRDefault="00EA5E0E" w:rsidP="00822F22">
      <w:pPr>
        <w:jc w:val="center"/>
        <w:rPr>
          <w:rFonts w:ascii="Helvetica" w:hAnsi="Helvetica" w:cs="Helvetica"/>
          <w:b/>
          <w:sz w:val="28"/>
          <w:szCs w:val="28"/>
          <w:u w:val="single"/>
        </w:rPr>
      </w:pPr>
    </w:p>
    <w:p w14:paraId="2DF6770C" w14:textId="77777777" w:rsidR="00822F22" w:rsidRDefault="00822F22">
      <w:pPr>
        <w:rPr>
          <w:rFonts w:ascii="Helvetica" w:hAnsi="Helvetica" w:cs="Helvetica"/>
          <w:sz w:val="22"/>
          <w:szCs w:val="22"/>
        </w:rPr>
      </w:pPr>
    </w:p>
    <w:p w14:paraId="6341C313" w14:textId="77777777" w:rsidR="00D961D1" w:rsidRPr="00D961D1" w:rsidRDefault="00D961D1">
      <w:pPr>
        <w:rPr>
          <w:rFonts w:ascii="Helvetica" w:hAnsi="Helvetica" w:cs="Helvetica"/>
          <w:b/>
          <w:sz w:val="22"/>
          <w:szCs w:val="22"/>
        </w:rPr>
      </w:pPr>
      <w:r w:rsidRPr="00D961D1">
        <w:rPr>
          <w:rFonts w:ascii="Helvetica" w:hAnsi="Helvetica" w:cs="Helvetica"/>
          <w:b/>
          <w:sz w:val="22"/>
          <w:szCs w:val="22"/>
        </w:rPr>
        <w:t>Especificaciones Técnicas</w:t>
      </w:r>
    </w:p>
    <w:p w14:paraId="6CE5A730" w14:textId="77777777" w:rsidR="00D961D1" w:rsidRDefault="00D961D1">
      <w:pPr>
        <w:rPr>
          <w:rFonts w:ascii="Helvetica" w:hAnsi="Helvetica" w:cs="Helvetica"/>
          <w:sz w:val="22"/>
          <w:szCs w:val="22"/>
        </w:rPr>
      </w:pPr>
    </w:p>
    <w:p w14:paraId="26737C3B" w14:textId="587AF6D2" w:rsidR="00865C7D" w:rsidRDefault="00865C7D" w:rsidP="008E6BFB">
      <w:pPr>
        <w:rPr>
          <w:rFonts w:ascii="Arial" w:hAnsi="Arial" w:cs="Arial"/>
          <w:color w:val="000000"/>
          <w:sz w:val="22"/>
          <w:szCs w:val="22"/>
        </w:rPr>
      </w:pPr>
      <w:r w:rsidRPr="00865C7D">
        <w:rPr>
          <w:rFonts w:ascii="Arial" w:hAnsi="Arial" w:cs="Arial"/>
          <w:color w:val="000000"/>
          <w:sz w:val="22"/>
          <w:szCs w:val="22"/>
        </w:rPr>
        <w:t>Solicitud de Reparación de Impresora</w:t>
      </w:r>
      <w:r>
        <w:rPr>
          <w:rFonts w:ascii="Arial" w:hAnsi="Arial" w:cs="Arial"/>
          <w:color w:val="000000"/>
          <w:sz w:val="22"/>
          <w:szCs w:val="22"/>
        </w:rPr>
        <w:t xml:space="preserve"> del pasillo de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Ministros</w:t>
      </w:r>
      <w:proofErr w:type="gramEnd"/>
      <w:r w:rsidRPr="00865C7D">
        <w:rPr>
          <w:rFonts w:ascii="Arial" w:hAnsi="Arial" w:cs="Arial"/>
          <w:color w:val="000000"/>
          <w:sz w:val="22"/>
          <w:szCs w:val="22"/>
        </w:rPr>
        <w:t xml:space="preserve"> de la </w:t>
      </w:r>
      <w:r w:rsidRPr="00976B56">
        <w:rPr>
          <w:rFonts w:ascii="Arial" w:hAnsi="Arial" w:cs="Arial"/>
          <w:color w:val="000000"/>
          <w:sz w:val="22"/>
          <w:szCs w:val="22"/>
        </w:rPr>
        <w:t>Excma. Corte Suprema.</w:t>
      </w:r>
    </w:p>
    <w:p w14:paraId="4A287DBD" w14:textId="77777777" w:rsidR="00865C7D" w:rsidRPr="008E6BFB" w:rsidRDefault="00865C7D" w:rsidP="008E6BFB">
      <w:pPr>
        <w:rPr>
          <w:rFonts w:ascii="Arial Narrow" w:hAnsi="Arial Narrow" w:cs="Calibri"/>
          <w:color w:val="000000"/>
        </w:rPr>
      </w:pPr>
    </w:p>
    <w:p w14:paraId="4A095BDE" w14:textId="77777777" w:rsidR="00F11649" w:rsidRDefault="00F11649" w:rsidP="00F11649">
      <w:pPr>
        <w:numPr>
          <w:ilvl w:val="0"/>
          <w:numId w:val="23"/>
        </w:numPr>
        <w:tabs>
          <w:tab w:val="left" w:pos="0"/>
        </w:tabs>
        <w:jc w:val="both"/>
        <w:rPr>
          <w:rFonts w:ascii="Arial" w:hAnsi="Arial"/>
          <w:b/>
          <w:sz w:val="22"/>
          <w:szCs w:val="22"/>
        </w:rPr>
      </w:pPr>
      <w:r w:rsidRPr="00F11649">
        <w:rPr>
          <w:rFonts w:ascii="Arial" w:hAnsi="Arial"/>
          <w:b/>
          <w:sz w:val="22"/>
          <w:szCs w:val="22"/>
        </w:rPr>
        <w:t>Motivo de Contratación</w:t>
      </w:r>
    </w:p>
    <w:p w14:paraId="64163EB8" w14:textId="77777777" w:rsidR="00194659" w:rsidRPr="00F11649" w:rsidRDefault="00194659" w:rsidP="00194659">
      <w:pPr>
        <w:tabs>
          <w:tab w:val="left" w:pos="0"/>
        </w:tabs>
        <w:ind w:left="720"/>
        <w:jc w:val="both"/>
        <w:rPr>
          <w:rFonts w:ascii="Arial" w:hAnsi="Arial"/>
          <w:b/>
          <w:sz w:val="22"/>
          <w:szCs w:val="22"/>
        </w:rPr>
      </w:pPr>
    </w:p>
    <w:p w14:paraId="06D2C189" w14:textId="3DFB14BD" w:rsidR="00EF32EA" w:rsidRDefault="00EF32EA" w:rsidP="00F314D2">
      <w:pPr>
        <w:tabs>
          <w:tab w:val="left" w:pos="0"/>
        </w:tabs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 w:rsidRPr="00EF32EA">
        <w:rPr>
          <w:rFonts w:ascii="Arial" w:hAnsi="Arial" w:cs="Arial"/>
          <w:sz w:val="22"/>
          <w:szCs w:val="22"/>
        </w:rPr>
        <w:t xml:space="preserve">Se solicita la </w:t>
      </w:r>
      <w:r w:rsidR="004712C5">
        <w:rPr>
          <w:rFonts w:ascii="Arial" w:hAnsi="Arial" w:cs="Arial"/>
          <w:color w:val="000000"/>
          <w:sz w:val="22"/>
          <w:szCs w:val="22"/>
        </w:rPr>
        <w:t>reparación de</w:t>
      </w:r>
      <w:r w:rsidR="004712C5" w:rsidRPr="00976B56">
        <w:rPr>
          <w:rFonts w:ascii="Arial" w:hAnsi="Arial" w:cs="Arial"/>
          <w:color w:val="000000"/>
          <w:sz w:val="22"/>
          <w:szCs w:val="22"/>
        </w:rPr>
        <w:t xml:space="preserve"> </w:t>
      </w:r>
      <w:r w:rsidR="004712C5">
        <w:rPr>
          <w:rFonts w:ascii="Arial" w:hAnsi="Arial" w:cs="Arial"/>
          <w:color w:val="000000"/>
          <w:sz w:val="22"/>
          <w:szCs w:val="22"/>
        </w:rPr>
        <w:t>i</w:t>
      </w:r>
      <w:r w:rsidR="004712C5" w:rsidRPr="00976B56">
        <w:rPr>
          <w:rFonts w:ascii="Arial" w:hAnsi="Arial" w:cs="Arial"/>
          <w:color w:val="000000"/>
          <w:sz w:val="22"/>
          <w:szCs w:val="22"/>
        </w:rPr>
        <w:t xml:space="preserve">mpresora </w:t>
      </w:r>
      <w:r w:rsidR="00865C7D">
        <w:rPr>
          <w:rFonts w:ascii="Arial" w:hAnsi="Arial" w:cs="Arial"/>
          <w:color w:val="000000"/>
          <w:sz w:val="22"/>
          <w:szCs w:val="22"/>
        </w:rPr>
        <w:t>a color</w:t>
      </w:r>
      <w:r w:rsidR="004712C5" w:rsidRPr="00976B56">
        <w:rPr>
          <w:rFonts w:ascii="Arial" w:hAnsi="Arial" w:cs="Arial"/>
          <w:color w:val="000000"/>
          <w:sz w:val="22"/>
          <w:szCs w:val="22"/>
        </w:rPr>
        <w:t xml:space="preserve">, la cual permite imprimir </w:t>
      </w:r>
      <w:r w:rsidR="00865C7D">
        <w:rPr>
          <w:rFonts w:ascii="Arial" w:hAnsi="Arial" w:cs="Arial"/>
          <w:color w:val="000000"/>
          <w:sz w:val="22"/>
          <w:szCs w:val="22"/>
        </w:rPr>
        <w:t xml:space="preserve">a las secretarias de </w:t>
      </w:r>
      <w:proofErr w:type="gramStart"/>
      <w:r w:rsidR="00865C7D">
        <w:rPr>
          <w:rFonts w:ascii="Arial" w:hAnsi="Arial" w:cs="Arial"/>
          <w:color w:val="000000"/>
          <w:sz w:val="22"/>
          <w:szCs w:val="22"/>
        </w:rPr>
        <w:t>Ministros</w:t>
      </w:r>
      <w:proofErr w:type="gramEnd"/>
      <w:r w:rsidR="00865C7D">
        <w:rPr>
          <w:rFonts w:ascii="Arial" w:hAnsi="Arial" w:cs="Arial"/>
          <w:color w:val="000000"/>
          <w:sz w:val="22"/>
          <w:szCs w:val="22"/>
        </w:rPr>
        <w:t xml:space="preserve"> </w:t>
      </w:r>
      <w:r w:rsidR="004712C5" w:rsidRPr="00976B56">
        <w:rPr>
          <w:rFonts w:ascii="Arial" w:hAnsi="Arial" w:cs="Arial"/>
          <w:color w:val="000000"/>
          <w:sz w:val="22"/>
          <w:szCs w:val="22"/>
        </w:rPr>
        <w:t>de la Excma. Corte Suprema.</w:t>
      </w:r>
    </w:p>
    <w:p w14:paraId="07F4CF8B" w14:textId="77777777" w:rsidR="004712C5" w:rsidRDefault="004712C5" w:rsidP="00F314D2">
      <w:pPr>
        <w:tabs>
          <w:tab w:val="left" w:pos="0"/>
        </w:tabs>
        <w:ind w:left="708"/>
        <w:jc w:val="both"/>
        <w:rPr>
          <w:rFonts w:ascii="Arial" w:hAnsi="Arial" w:cs="Arial"/>
          <w:sz w:val="22"/>
          <w:szCs w:val="22"/>
        </w:rPr>
      </w:pPr>
    </w:p>
    <w:p w14:paraId="6EBCD5AD" w14:textId="419CC829" w:rsidR="00F11649" w:rsidRPr="00F314D2" w:rsidRDefault="00F314D2" w:rsidP="00F314D2">
      <w:pPr>
        <w:pStyle w:val="Prrafodelista"/>
        <w:numPr>
          <w:ilvl w:val="0"/>
          <w:numId w:val="23"/>
        </w:numPr>
        <w:tabs>
          <w:tab w:val="left" w:pos="0"/>
        </w:tabs>
        <w:jc w:val="both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Características Técnicas</w:t>
      </w:r>
    </w:p>
    <w:p w14:paraId="6F32DFA1" w14:textId="0A17DF29" w:rsidR="003E24B5" w:rsidRDefault="003E24B5" w:rsidP="00976B56">
      <w:pPr>
        <w:jc w:val="both"/>
        <w:rPr>
          <w:rFonts w:ascii="Arial" w:hAnsi="Arial" w:cs="Arial"/>
          <w:b/>
          <w:noProof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2"/>
      </w:tblGrid>
      <w:tr w:rsidR="00601B59" w:rsidRPr="009C4C99" w14:paraId="0BE64A0F" w14:textId="77777777" w:rsidTr="00A91ABD">
        <w:trPr>
          <w:trHeight w:val="1361"/>
        </w:trPr>
        <w:tc>
          <w:tcPr>
            <w:tcW w:w="8642" w:type="dxa"/>
            <w:vAlign w:val="center"/>
          </w:tcPr>
          <w:p w14:paraId="4D6222BC" w14:textId="79DDA179" w:rsidR="00865C7D" w:rsidRDefault="00865C7D" w:rsidP="00865C7D">
            <w:pPr>
              <w:ind w:left="449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br/>
            </w:r>
            <w:r w:rsidRPr="00B56427">
              <w:rPr>
                <w:rFonts w:ascii="Arial" w:hAnsi="Arial" w:cs="Arial"/>
                <w:b/>
                <w:bCs/>
                <w:u w:val="single"/>
              </w:rPr>
              <w:t>Datos del equipo afectado:</w:t>
            </w:r>
          </w:p>
          <w:p w14:paraId="48DB6B9A" w14:textId="77777777" w:rsidR="00865C7D" w:rsidRPr="00B56427" w:rsidRDefault="00865C7D" w:rsidP="00865C7D">
            <w:pPr>
              <w:ind w:left="449"/>
              <w:jc w:val="both"/>
              <w:rPr>
                <w:rFonts w:ascii="Arial" w:hAnsi="Arial" w:cs="Arial"/>
                <w:b/>
                <w:bCs/>
                <w:u w:val="single"/>
              </w:rPr>
            </w:pPr>
          </w:p>
          <w:p w14:paraId="24BBBC9A" w14:textId="49A86C4F" w:rsidR="00865C7D" w:rsidRPr="000958C5" w:rsidRDefault="00865C7D" w:rsidP="00865C7D">
            <w:pPr>
              <w:numPr>
                <w:ilvl w:val="0"/>
                <w:numId w:val="27"/>
              </w:numPr>
              <w:suppressAutoHyphens w:val="0"/>
              <w:ind w:left="449" w:hanging="11"/>
              <w:jc w:val="both"/>
              <w:rPr>
                <w:rFonts w:ascii="Arial" w:hAnsi="Arial" w:cs="Arial"/>
                <w:b/>
                <w:bCs/>
              </w:rPr>
            </w:pPr>
            <w:r w:rsidRPr="000958C5">
              <w:rPr>
                <w:rFonts w:ascii="Arial" w:hAnsi="Arial" w:cs="Arial"/>
                <w:b/>
                <w:bCs/>
              </w:rPr>
              <w:t xml:space="preserve">Marca / Modelo: </w:t>
            </w:r>
            <w:r w:rsidRPr="00865C7D">
              <w:rPr>
                <w:rFonts w:ascii="Arial" w:hAnsi="Arial" w:cs="Arial"/>
                <w:b/>
                <w:bCs/>
              </w:rPr>
              <w:t>HP Color LaserJet Pro MFP 3303fdw</w:t>
            </w:r>
          </w:p>
          <w:p w14:paraId="513F28A0" w14:textId="3AA21603" w:rsidR="00865C7D" w:rsidRPr="000958C5" w:rsidRDefault="00865C7D" w:rsidP="00865C7D">
            <w:pPr>
              <w:numPr>
                <w:ilvl w:val="0"/>
                <w:numId w:val="27"/>
              </w:numPr>
              <w:suppressAutoHyphens w:val="0"/>
              <w:ind w:left="449" w:hanging="11"/>
              <w:jc w:val="both"/>
              <w:rPr>
                <w:rFonts w:ascii="Arial" w:hAnsi="Arial" w:cs="Arial"/>
                <w:b/>
                <w:bCs/>
              </w:rPr>
            </w:pPr>
            <w:r w:rsidRPr="000958C5">
              <w:rPr>
                <w:rFonts w:ascii="Arial" w:hAnsi="Arial" w:cs="Arial"/>
                <w:b/>
                <w:bCs/>
              </w:rPr>
              <w:t xml:space="preserve">N° de serie: </w:t>
            </w:r>
            <w:r w:rsidRPr="00865C7D">
              <w:rPr>
                <w:rFonts w:ascii="Arial" w:hAnsi="Arial" w:cs="Arial"/>
                <w:b/>
                <w:bCs/>
              </w:rPr>
              <w:t>VNF1T00465</w:t>
            </w:r>
          </w:p>
          <w:p w14:paraId="7F06634E" w14:textId="77777777" w:rsidR="00865C7D" w:rsidRPr="000958C5" w:rsidRDefault="00865C7D" w:rsidP="00865C7D">
            <w:pPr>
              <w:numPr>
                <w:ilvl w:val="0"/>
                <w:numId w:val="27"/>
              </w:numPr>
              <w:suppressAutoHyphens w:val="0"/>
              <w:ind w:left="449" w:hanging="11"/>
              <w:jc w:val="both"/>
              <w:rPr>
                <w:rFonts w:ascii="Arial" w:hAnsi="Arial" w:cs="Arial"/>
                <w:b/>
                <w:bCs/>
              </w:rPr>
            </w:pPr>
            <w:r w:rsidRPr="000958C5">
              <w:rPr>
                <w:rFonts w:ascii="Arial" w:hAnsi="Arial" w:cs="Arial"/>
                <w:b/>
                <w:bCs/>
              </w:rPr>
              <w:t>Propiedad: Poder Judicial</w:t>
            </w:r>
          </w:p>
          <w:p w14:paraId="331C97BB" w14:textId="77777777" w:rsidR="00865C7D" w:rsidRDefault="00865C7D" w:rsidP="00865C7D">
            <w:pPr>
              <w:ind w:left="449"/>
              <w:jc w:val="both"/>
              <w:rPr>
                <w:rFonts w:ascii="Arial" w:hAnsi="Arial" w:cs="Arial"/>
                <w:b/>
                <w:bCs/>
                <w:u w:val="single"/>
              </w:rPr>
            </w:pPr>
          </w:p>
          <w:p w14:paraId="6AF5A617" w14:textId="77777777" w:rsidR="00865C7D" w:rsidRPr="000958C5" w:rsidRDefault="00865C7D" w:rsidP="00865C7D">
            <w:pPr>
              <w:ind w:left="449"/>
              <w:jc w:val="both"/>
              <w:rPr>
                <w:rFonts w:ascii="Arial" w:hAnsi="Arial" w:cs="Arial"/>
                <w:b/>
                <w:bCs/>
              </w:rPr>
            </w:pPr>
          </w:p>
          <w:p w14:paraId="30690FE4" w14:textId="117D841D" w:rsidR="00865C7D" w:rsidRDefault="00865C7D" w:rsidP="00865C7D">
            <w:pPr>
              <w:jc w:val="both"/>
              <w:rPr>
                <w:rFonts w:ascii="Arial" w:hAnsi="Arial" w:cs="Arial"/>
                <w:b/>
                <w:bCs/>
                <w:noProof/>
                <w:u w:val="single"/>
              </w:rPr>
            </w:pPr>
            <w:r w:rsidRPr="00865C7D">
              <w:rPr>
                <w:rFonts w:ascii="Arial" w:hAnsi="Arial" w:cs="Arial"/>
                <w:b/>
                <w:bCs/>
                <w:noProof/>
                <w:u w:val="single"/>
              </w:rPr>
              <w:t>Diagnóstico preliminar</w:t>
            </w:r>
            <w:r>
              <w:rPr>
                <w:rFonts w:ascii="Arial" w:hAnsi="Arial" w:cs="Arial"/>
                <w:b/>
                <w:bCs/>
                <w:noProof/>
                <w:u w:val="single"/>
              </w:rPr>
              <w:t>:</w:t>
            </w:r>
          </w:p>
          <w:p w14:paraId="5C06EDBE" w14:textId="77777777" w:rsidR="00865C7D" w:rsidRPr="00865C7D" w:rsidRDefault="00865C7D" w:rsidP="00865C7D">
            <w:pPr>
              <w:jc w:val="both"/>
              <w:rPr>
                <w:rFonts w:ascii="Arial" w:hAnsi="Arial" w:cs="Arial"/>
                <w:b/>
                <w:bCs/>
                <w:noProof/>
                <w:u w:val="single"/>
              </w:rPr>
            </w:pPr>
          </w:p>
          <w:p w14:paraId="49936649" w14:textId="77777777" w:rsidR="00865C7D" w:rsidRPr="00A91ABD" w:rsidRDefault="00865C7D" w:rsidP="00865C7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La evidencia observada permite establecer que el equipo presenta una fuga interna de tóner amarillo, condición anómala que afecta el sistema de impresión.</w:t>
            </w:r>
          </w:p>
          <w:p w14:paraId="480A8D2B" w14:textId="77777777" w:rsidR="00A91ABD" w:rsidRPr="00A91ABD" w:rsidRDefault="00A91ABD" w:rsidP="00865C7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</w:p>
          <w:p w14:paraId="36C7CACC" w14:textId="77777777" w:rsidR="00865C7D" w:rsidRPr="00A91ABD" w:rsidRDefault="00865C7D" w:rsidP="00865C7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Considerando la inspección realizada, la falla podría estar asociada a alguno de los siguientes componentes:</w:t>
            </w:r>
          </w:p>
          <w:p w14:paraId="5D36E26F" w14:textId="77777777" w:rsidR="00A91ABD" w:rsidRPr="00A91ABD" w:rsidRDefault="00A91ABD" w:rsidP="00865C7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</w:p>
          <w:p w14:paraId="29BBCA81" w14:textId="7BE281F4" w:rsidR="00865C7D" w:rsidRPr="00A91ABD" w:rsidRDefault="00865C7D" w:rsidP="00865C7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•</w:t>
            </w:r>
            <w:r w:rsidR="00A91AB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A91ABD">
              <w:rPr>
                <w:rFonts w:ascii="Arial" w:hAnsi="Arial" w:cs="Arial"/>
                <w:b/>
                <w:bCs/>
                <w:noProof/>
              </w:rPr>
              <w:t xml:space="preserve">Cartucho de tóner amarillo defectuoso o con pérdida. </w:t>
            </w:r>
          </w:p>
          <w:p w14:paraId="24547AE6" w14:textId="159CDE0B" w:rsidR="00865C7D" w:rsidRPr="00A91ABD" w:rsidRDefault="00865C7D" w:rsidP="00A91ABD">
            <w:pPr>
              <w:ind w:left="203" w:hanging="203"/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•</w:t>
            </w:r>
            <w:r w:rsidR="00A91AB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A91ABD">
              <w:rPr>
                <w:rFonts w:ascii="Arial" w:hAnsi="Arial" w:cs="Arial"/>
                <w:b/>
                <w:bCs/>
                <w:noProof/>
              </w:rPr>
              <w:t xml:space="preserve">Sistema de transferencia de imagen (Intermediate Transfer Belt - ITB). </w:t>
            </w:r>
          </w:p>
          <w:p w14:paraId="57FBA0B2" w14:textId="075C1B2D" w:rsidR="00865C7D" w:rsidRPr="00A91ABD" w:rsidRDefault="00865C7D" w:rsidP="00865C7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•</w:t>
            </w:r>
            <w:r w:rsidR="00A91AB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A91ABD">
              <w:rPr>
                <w:rFonts w:ascii="Arial" w:hAnsi="Arial" w:cs="Arial"/>
                <w:b/>
                <w:bCs/>
                <w:noProof/>
              </w:rPr>
              <w:t xml:space="preserve">Sistema interno de limpieza o recuperación de tóner. </w:t>
            </w:r>
          </w:p>
          <w:p w14:paraId="44464437" w14:textId="409389AB" w:rsidR="00865C7D" w:rsidRPr="00A91ABD" w:rsidRDefault="00865C7D" w:rsidP="00A91ABD">
            <w:pPr>
              <w:ind w:left="203" w:hanging="203"/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•</w:t>
            </w:r>
            <w:r w:rsidR="00A91AB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A91ABD">
              <w:rPr>
                <w:rFonts w:ascii="Arial" w:hAnsi="Arial" w:cs="Arial"/>
                <w:b/>
                <w:bCs/>
                <w:noProof/>
              </w:rPr>
              <w:t>Otro componente del mecanismo interno de impresión relacionado con el manejo del tóner.</w:t>
            </w:r>
          </w:p>
          <w:p w14:paraId="4A45ECF8" w14:textId="77777777" w:rsidR="00865C7D" w:rsidRDefault="00865C7D" w:rsidP="00865C7D">
            <w:pPr>
              <w:pStyle w:val="Prrafodelista"/>
              <w:suppressAutoHyphens w:val="0"/>
              <w:ind w:left="449"/>
              <w:jc w:val="both"/>
              <w:rPr>
                <w:rFonts w:ascii="Arial" w:hAnsi="Arial" w:cs="Arial"/>
                <w:b/>
                <w:bCs/>
                <w:noProof/>
                <w:u w:val="single"/>
              </w:rPr>
            </w:pPr>
          </w:p>
          <w:p w14:paraId="6EC4906A" w14:textId="039B7C54" w:rsidR="00865C7D" w:rsidRPr="00A91ABD" w:rsidRDefault="00A91ABD" w:rsidP="00A91ABD">
            <w:pPr>
              <w:jc w:val="center"/>
              <w:rPr>
                <w:rFonts w:ascii="Arial" w:hAnsi="Arial" w:cs="Arial"/>
                <w:b/>
                <w:bCs/>
                <w:noProof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4AF2212" wp14:editId="6C27219B">
                  <wp:extent cx="3825875" cy="1726565"/>
                  <wp:effectExtent l="0" t="0" r="3175" b="6985"/>
                  <wp:docPr id="5655970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875" cy="172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1B34B" w14:textId="02383228" w:rsidR="00A91ABD" w:rsidRPr="00A91ABD" w:rsidRDefault="00A91ABD" w:rsidP="00A91AB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66DE2F" wp14:editId="31B4477C">
                  <wp:extent cx="3825875" cy="1726565"/>
                  <wp:effectExtent l="0" t="0" r="3175" b="6985"/>
                  <wp:docPr id="174563018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875" cy="172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5C7D" w:rsidRPr="00A91ABD">
              <w:rPr>
                <w:rFonts w:ascii="Arial" w:hAnsi="Arial" w:cs="Arial"/>
                <w:b/>
                <w:bCs/>
                <w:u w:val="single"/>
              </w:rPr>
              <w:br/>
            </w:r>
            <w:r>
              <w:rPr>
                <w:noProof/>
              </w:rPr>
              <w:drawing>
                <wp:inline distT="0" distB="0" distL="0" distR="0" wp14:anchorId="50A243C9" wp14:editId="2D3A53F9">
                  <wp:extent cx="3825875" cy="2150745"/>
                  <wp:effectExtent l="0" t="0" r="3175" b="1905"/>
                  <wp:docPr id="23542588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875" cy="215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5C7D" w:rsidRPr="00A91ABD">
              <w:rPr>
                <w:rFonts w:ascii="Arial" w:hAnsi="Arial" w:cs="Arial"/>
                <w:b/>
                <w:bCs/>
                <w:u w:val="single"/>
              </w:rPr>
              <w:br/>
            </w:r>
          </w:p>
          <w:p w14:paraId="576E3EAD" w14:textId="7BDB69CE" w:rsidR="00A91ABD" w:rsidRDefault="00A91ABD" w:rsidP="00A91AB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Debido a que la anomalía se manifestó inmediatamente después de un atasco de papel y considerando la presencia evidente de contaminación interna por tóner, se solicita la reparación del equipo, considerando lo siguiente:</w:t>
            </w:r>
          </w:p>
          <w:p w14:paraId="71DB1B95" w14:textId="77777777" w:rsidR="00A91ABD" w:rsidRPr="00A91ABD" w:rsidRDefault="00A91ABD" w:rsidP="00A91AB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</w:p>
          <w:p w14:paraId="06B9194F" w14:textId="11D9CED3" w:rsidR="00A91ABD" w:rsidRPr="00A91ABD" w:rsidRDefault="00A91ABD" w:rsidP="00A91AB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 xml:space="preserve">• Cartucho de tóner amarillo. </w:t>
            </w:r>
          </w:p>
          <w:p w14:paraId="060CA3E6" w14:textId="1D296D87" w:rsidR="00A91ABD" w:rsidRPr="00A91ABD" w:rsidRDefault="00A91ABD" w:rsidP="00A91ABD">
            <w:pPr>
              <w:ind w:left="203" w:hanging="203"/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•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A91ABD">
              <w:rPr>
                <w:rFonts w:ascii="Arial" w:hAnsi="Arial" w:cs="Arial"/>
                <w:b/>
                <w:bCs/>
                <w:noProof/>
              </w:rPr>
              <w:t>Sistema de transferencia de imagen (Intermediate Transfer Belt - ITB).</w:t>
            </w:r>
          </w:p>
          <w:p w14:paraId="2DF86AE0" w14:textId="557A557F" w:rsidR="00A91ABD" w:rsidRPr="00A91ABD" w:rsidRDefault="00A91ABD" w:rsidP="00A91AB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 xml:space="preserve">• Sistema de limpieza y recuperación de tóner. </w:t>
            </w:r>
          </w:p>
          <w:p w14:paraId="5AEADDFA" w14:textId="1BA6ED80" w:rsidR="00A91ABD" w:rsidRDefault="00A91ABD" w:rsidP="00A91ABD">
            <w:pPr>
              <w:jc w:val="both"/>
              <w:rPr>
                <w:rFonts w:ascii="Arial" w:hAnsi="Arial" w:cs="Arial"/>
                <w:b/>
                <w:bCs/>
                <w:noProof/>
              </w:rPr>
            </w:pPr>
            <w:r w:rsidRPr="00A91ABD">
              <w:rPr>
                <w:rFonts w:ascii="Arial" w:hAnsi="Arial" w:cs="Arial"/>
                <w:b/>
                <w:bCs/>
                <w:noProof/>
              </w:rPr>
              <w:t>•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A91ABD">
              <w:rPr>
                <w:rFonts w:ascii="Arial" w:hAnsi="Arial" w:cs="Arial"/>
                <w:b/>
                <w:bCs/>
                <w:noProof/>
              </w:rPr>
              <w:t>Sellos, rodillos y mecanismos internos del circuito de impresión.</w:t>
            </w:r>
            <w:r w:rsidR="00865C7D" w:rsidRPr="00A91ABD">
              <w:rPr>
                <w:rFonts w:ascii="Arial" w:hAnsi="Arial" w:cs="Arial"/>
                <w:b/>
                <w:bCs/>
                <w:noProof/>
              </w:rPr>
              <w:br/>
            </w:r>
          </w:p>
          <w:p w14:paraId="6A0EC95D" w14:textId="78B48512" w:rsidR="00A91ABD" w:rsidRPr="008E632A" w:rsidRDefault="00A91ABD" w:rsidP="00A91ABD">
            <w:pPr>
              <w:rPr>
                <w:rFonts w:ascii="Arial" w:hAnsi="Arial" w:cs="Arial"/>
                <w:b/>
                <w:bCs/>
                <w:noProof/>
                <w:u w:val="single"/>
              </w:rPr>
            </w:pPr>
            <w:r w:rsidRPr="008E632A">
              <w:rPr>
                <w:rFonts w:ascii="Arial" w:hAnsi="Arial" w:cs="Arial"/>
                <w:b/>
                <w:bCs/>
                <w:noProof/>
                <w:u w:val="single"/>
              </w:rPr>
              <w:t>La reparacion de este equipo debe considerar todos los insumos y repuestos necesarios para la puesta a punto de la maquina</w:t>
            </w:r>
            <w:r w:rsidR="008E632A">
              <w:rPr>
                <w:rFonts w:ascii="Arial" w:hAnsi="Arial" w:cs="Arial"/>
                <w:b/>
                <w:bCs/>
                <w:noProof/>
                <w:u w:val="single"/>
              </w:rPr>
              <w:t>, los valores deben estar incluidos dentro del costo total de la reparacion y puesta a punto</w:t>
            </w:r>
            <w:r w:rsidRPr="008E632A">
              <w:rPr>
                <w:rFonts w:ascii="Arial" w:hAnsi="Arial" w:cs="Arial"/>
                <w:b/>
                <w:bCs/>
                <w:noProof/>
                <w:u w:val="single"/>
              </w:rPr>
              <w:t>.</w:t>
            </w:r>
            <w:r>
              <w:rPr>
                <w:rFonts w:ascii="Arial" w:hAnsi="Arial" w:cs="Arial"/>
                <w:b/>
                <w:bCs/>
                <w:noProof/>
              </w:rPr>
              <w:br/>
            </w:r>
            <w:r w:rsidR="00865C7D" w:rsidRPr="00A91ABD">
              <w:rPr>
                <w:rFonts w:ascii="Arial" w:hAnsi="Arial" w:cs="Arial"/>
                <w:b/>
                <w:bCs/>
                <w:noProof/>
              </w:rPr>
              <w:br/>
            </w:r>
            <w:r w:rsidR="00865C7D" w:rsidRPr="00A91ABD">
              <w:rPr>
                <w:rFonts w:ascii="Arial" w:hAnsi="Arial" w:cs="Arial"/>
                <w:b/>
                <w:bCs/>
                <w:noProof/>
                <w:u w:val="single"/>
              </w:rPr>
              <w:t>El mantenimiento y reparación de la impresora debe ser realizada en dependencias de la Excma. Corte Suprema.</w:t>
            </w:r>
            <w:r w:rsidR="00E937EF">
              <w:rPr>
                <w:rFonts w:ascii="Arial" w:hAnsi="Arial" w:cs="Arial"/>
                <w:b/>
                <w:bCs/>
                <w:noProof/>
                <w:u w:val="single"/>
              </w:rPr>
              <w:br/>
            </w:r>
            <w:r w:rsidR="00E937EF">
              <w:rPr>
                <w:rFonts w:ascii="Arial" w:hAnsi="Arial" w:cs="Arial"/>
                <w:b/>
                <w:bCs/>
                <w:noProof/>
                <w:u w:val="single"/>
              </w:rPr>
              <w:br/>
              <w:t>Es requisito presentar una cotizacion formal en su oferta, donde se indiquen claramente los repuestos y valores considerados para la reparacion de la impresora, ante la no presentacion de este documento o si existiesen diferencias entre el valor de la cotizacion formal y el valor presentado en el portal Mercado Publico, su oferta será declarada inadmisible.</w:t>
            </w:r>
          </w:p>
          <w:p w14:paraId="65F8912D" w14:textId="5A7FF4C2" w:rsidR="00A91ABD" w:rsidRPr="009C4C99" w:rsidRDefault="00A91ABD" w:rsidP="00A91ABD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CDE3BF8" w14:textId="77777777" w:rsidR="00B22223" w:rsidRDefault="00B22223" w:rsidP="00EF32EA">
      <w:pPr>
        <w:ind w:left="709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6CB5ACC" w14:textId="4C2366FD" w:rsidR="00F11649" w:rsidRDefault="00F11649" w:rsidP="00F11649">
      <w:pPr>
        <w:numPr>
          <w:ilvl w:val="0"/>
          <w:numId w:val="23"/>
        </w:numPr>
        <w:tabs>
          <w:tab w:val="left" w:pos="0"/>
        </w:tabs>
        <w:jc w:val="both"/>
        <w:rPr>
          <w:rFonts w:ascii="Arial" w:hAnsi="Arial"/>
          <w:b/>
          <w:sz w:val="22"/>
          <w:szCs w:val="22"/>
        </w:rPr>
      </w:pPr>
      <w:r w:rsidRPr="00F11649">
        <w:rPr>
          <w:rFonts w:ascii="Arial" w:hAnsi="Arial"/>
          <w:b/>
          <w:sz w:val="22"/>
          <w:szCs w:val="22"/>
        </w:rPr>
        <w:t xml:space="preserve">Monto </w:t>
      </w:r>
      <w:r w:rsidR="00F314D2">
        <w:rPr>
          <w:rFonts w:ascii="Arial" w:hAnsi="Arial"/>
          <w:b/>
          <w:sz w:val="22"/>
          <w:szCs w:val="22"/>
        </w:rPr>
        <w:t>estimado de compra</w:t>
      </w:r>
    </w:p>
    <w:p w14:paraId="269446DB" w14:textId="77777777" w:rsidR="0028533C" w:rsidRDefault="0028533C" w:rsidP="0028533C">
      <w:pPr>
        <w:tabs>
          <w:tab w:val="left" w:pos="0"/>
        </w:tabs>
        <w:ind w:left="720"/>
        <w:jc w:val="both"/>
        <w:rPr>
          <w:rFonts w:ascii="Arial" w:hAnsi="Arial"/>
          <w:b/>
          <w:sz w:val="22"/>
          <w:szCs w:val="22"/>
        </w:rPr>
      </w:pPr>
    </w:p>
    <w:p w14:paraId="61642E67" w14:textId="003C8802" w:rsidR="00BE7738" w:rsidRDefault="00805CCD" w:rsidP="005F0370">
      <w:pPr>
        <w:tabs>
          <w:tab w:val="left" w:pos="0"/>
        </w:tabs>
        <w:ind w:left="720"/>
        <w:jc w:val="both"/>
        <w:rPr>
          <w:rFonts w:ascii="Arial" w:hAnsi="Arial"/>
          <w:sz w:val="22"/>
        </w:rPr>
      </w:pPr>
      <w:r w:rsidRPr="00805CCD">
        <w:rPr>
          <w:rFonts w:ascii="Arial" w:hAnsi="Arial"/>
          <w:sz w:val="22"/>
        </w:rPr>
        <w:t xml:space="preserve">$ </w:t>
      </w:r>
      <w:r w:rsidR="00D447B0">
        <w:rPr>
          <w:rFonts w:ascii="Arial" w:hAnsi="Arial"/>
          <w:sz w:val="22"/>
        </w:rPr>
        <w:t>200</w:t>
      </w:r>
      <w:r w:rsidR="00EF32EA">
        <w:rPr>
          <w:rFonts w:ascii="Arial" w:hAnsi="Arial"/>
          <w:sz w:val="22"/>
        </w:rPr>
        <w:t>.000</w:t>
      </w:r>
      <w:r w:rsidRPr="00805CCD">
        <w:rPr>
          <w:rFonts w:ascii="Arial" w:hAnsi="Arial"/>
          <w:sz w:val="22"/>
        </w:rPr>
        <w:t>.- IVA incluido.</w:t>
      </w:r>
    </w:p>
    <w:p w14:paraId="0D2F5B42" w14:textId="77777777" w:rsidR="00805CCD" w:rsidRPr="00643A61" w:rsidRDefault="00805CCD" w:rsidP="005F0370">
      <w:pPr>
        <w:tabs>
          <w:tab w:val="left" w:pos="0"/>
        </w:tabs>
        <w:ind w:left="720"/>
        <w:jc w:val="both"/>
        <w:rPr>
          <w:rFonts w:ascii="Arial" w:hAnsi="Arial"/>
          <w:sz w:val="22"/>
          <w:szCs w:val="22"/>
        </w:rPr>
      </w:pPr>
    </w:p>
    <w:p w14:paraId="6186598D" w14:textId="77777777" w:rsidR="00822F22" w:rsidRDefault="006327D3">
      <w:pPr>
        <w:rPr>
          <w:rFonts w:ascii="Helvetica" w:hAnsi="Helvetica" w:cs="Helvetica"/>
          <w:b/>
          <w:sz w:val="22"/>
          <w:szCs w:val="22"/>
        </w:rPr>
      </w:pPr>
      <w:r>
        <w:rPr>
          <w:rFonts w:ascii="Helvetica" w:hAnsi="Helvetica" w:cs="Helvetica"/>
          <w:b/>
          <w:sz w:val="22"/>
          <w:szCs w:val="22"/>
        </w:rPr>
        <w:t>Datos del Contacto</w:t>
      </w:r>
    </w:p>
    <w:p w14:paraId="7A265694" w14:textId="77777777" w:rsidR="006327D3" w:rsidRDefault="006327D3">
      <w:pPr>
        <w:rPr>
          <w:rFonts w:ascii="Helvetica" w:hAnsi="Helvetica" w:cs="Helvetica"/>
          <w:b/>
          <w:sz w:val="22"/>
          <w:szCs w:val="22"/>
        </w:rPr>
      </w:pPr>
    </w:p>
    <w:p w14:paraId="2BD4733D" w14:textId="3E2B9C38" w:rsidR="006327D3" w:rsidRPr="006327D3" w:rsidRDefault="006327D3" w:rsidP="006327D3">
      <w:pPr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Nombre</w:t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  <w:t xml:space="preserve">: </w:t>
      </w:r>
      <w:r w:rsidR="00BB4BBD">
        <w:rPr>
          <w:rFonts w:ascii="Helvetica" w:hAnsi="Helvetica" w:cs="Helvetica"/>
          <w:sz w:val="22"/>
          <w:szCs w:val="22"/>
        </w:rPr>
        <w:t>José Delgado M.</w:t>
      </w:r>
    </w:p>
    <w:p w14:paraId="1055AE39" w14:textId="75619357" w:rsidR="006327D3" w:rsidRPr="006327D3" w:rsidRDefault="006327D3" w:rsidP="00247778">
      <w:pPr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Cargo</w:t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  <w:t xml:space="preserve">: </w:t>
      </w:r>
      <w:r w:rsidR="00BB4BBD">
        <w:rPr>
          <w:rFonts w:ascii="Helvetica" w:hAnsi="Helvetica" w:cs="Helvetica"/>
          <w:sz w:val="22"/>
          <w:szCs w:val="22"/>
        </w:rPr>
        <w:t>Soporte Técnico</w:t>
      </w:r>
    </w:p>
    <w:p w14:paraId="420989FD" w14:textId="6607919B" w:rsidR="006327D3" w:rsidRPr="006327D3" w:rsidRDefault="006327D3" w:rsidP="006327D3">
      <w:pPr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Teléfono</w:t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  <w:t xml:space="preserve">: </w:t>
      </w:r>
      <w:r w:rsidR="000F2726">
        <w:rPr>
          <w:rFonts w:ascii="Helvetica" w:hAnsi="Helvetica" w:cs="Helvetica"/>
          <w:sz w:val="22"/>
          <w:szCs w:val="22"/>
        </w:rPr>
        <w:t>+</w:t>
      </w:r>
      <w:r w:rsidRPr="006327D3">
        <w:rPr>
          <w:rFonts w:ascii="Helvetica" w:hAnsi="Helvetica" w:cs="Helvetica"/>
          <w:sz w:val="22"/>
          <w:szCs w:val="22"/>
        </w:rPr>
        <w:t>56 (2)</w:t>
      </w:r>
      <w:r w:rsidR="002E4FDE">
        <w:rPr>
          <w:rFonts w:ascii="Helvetica" w:hAnsi="Helvetica" w:cs="Helvetica"/>
          <w:sz w:val="22"/>
          <w:szCs w:val="22"/>
        </w:rPr>
        <w:t xml:space="preserve"> 248835</w:t>
      </w:r>
      <w:r w:rsidR="00BB4BBD">
        <w:rPr>
          <w:rFonts w:ascii="Helvetica" w:hAnsi="Helvetica" w:cs="Helvetica"/>
          <w:sz w:val="22"/>
          <w:szCs w:val="22"/>
        </w:rPr>
        <w:t>29</w:t>
      </w:r>
    </w:p>
    <w:p w14:paraId="60A5A494" w14:textId="059B375B" w:rsidR="008E632A" w:rsidRDefault="006327D3" w:rsidP="006327D3">
      <w:pPr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lastRenderedPageBreak/>
        <w:t>E-mail</w:t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</w:r>
      <w:r w:rsidRPr="006327D3">
        <w:rPr>
          <w:rFonts w:ascii="Helvetica" w:hAnsi="Helvetica" w:cs="Helvetica"/>
          <w:sz w:val="22"/>
          <w:szCs w:val="22"/>
        </w:rPr>
        <w:tab/>
        <w:t xml:space="preserve">: </w:t>
      </w:r>
      <w:hyperlink r:id="rId9" w:history="1">
        <w:r w:rsidR="00BB4BBD" w:rsidRPr="00BD1980">
          <w:rPr>
            <w:rStyle w:val="Hipervnculo"/>
            <w:rFonts w:ascii="Helvetica" w:hAnsi="Helvetica" w:cs="Helvetica"/>
            <w:sz w:val="22"/>
            <w:szCs w:val="22"/>
          </w:rPr>
          <w:t>jdelgadom@pjud.cl</w:t>
        </w:r>
      </w:hyperlink>
      <w:r>
        <w:rPr>
          <w:rFonts w:ascii="Helvetica" w:hAnsi="Helvetica" w:cs="Helvetica"/>
          <w:sz w:val="22"/>
          <w:szCs w:val="22"/>
        </w:rPr>
        <w:t xml:space="preserve"> </w:t>
      </w:r>
    </w:p>
    <w:p w14:paraId="399D6387" w14:textId="77777777" w:rsidR="006327D3" w:rsidRPr="006327D3" w:rsidRDefault="006327D3" w:rsidP="006327D3">
      <w:pPr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b/>
          <w:sz w:val="22"/>
          <w:szCs w:val="22"/>
        </w:rPr>
        <w:t>Oferta Económica</w:t>
      </w:r>
      <w:r w:rsidRPr="006327D3">
        <w:rPr>
          <w:rFonts w:ascii="Helvetica" w:hAnsi="Helvetica" w:cs="Helvetica"/>
          <w:sz w:val="22"/>
          <w:szCs w:val="22"/>
        </w:rPr>
        <w:t xml:space="preserve"> </w:t>
      </w:r>
    </w:p>
    <w:p w14:paraId="65FFF973" w14:textId="77777777" w:rsidR="006327D3" w:rsidRPr="006327D3" w:rsidRDefault="006327D3" w:rsidP="006327D3">
      <w:pPr>
        <w:rPr>
          <w:rFonts w:ascii="Helvetica" w:hAnsi="Helvetica" w:cs="Helvetica"/>
          <w:sz w:val="22"/>
          <w:szCs w:val="22"/>
        </w:rPr>
      </w:pPr>
    </w:p>
    <w:p w14:paraId="28118E97" w14:textId="77777777" w:rsidR="006327D3" w:rsidRDefault="006327D3" w:rsidP="006327D3">
      <w:pPr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 xml:space="preserve">La oferta económica deberá estar expresada en </w:t>
      </w:r>
      <w:r w:rsidR="008C67B7">
        <w:rPr>
          <w:rFonts w:ascii="Helvetica" w:hAnsi="Helvetica" w:cs="Helvetica"/>
          <w:sz w:val="22"/>
          <w:szCs w:val="22"/>
        </w:rPr>
        <w:t>$</w:t>
      </w:r>
      <w:r w:rsidRPr="006327D3">
        <w:rPr>
          <w:rFonts w:ascii="Helvetica" w:hAnsi="Helvetica" w:cs="Helvetica"/>
          <w:sz w:val="22"/>
          <w:szCs w:val="22"/>
        </w:rPr>
        <w:t xml:space="preserve">. </w:t>
      </w:r>
    </w:p>
    <w:p w14:paraId="4497FA37" w14:textId="77777777" w:rsidR="006327D3" w:rsidRPr="006327D3" w:rsidRDefault="006327D3" w:rsidP="006327D3">
      <w:pPr>
        <w:jc w:val="both"/>
        <w:rPr>
          <w:rFonts w:ascii="Helvetica" w:hAnsi="Helvetica" w:cs="Helvetica"/>
          <w:sz w:val="22"/>
          <w:szCs w:val="22"/>
        </w:rPr>
      </w:pPr>
    </w:p>
    <w:p w14:paraId="1566F523" w14:textId="77777777" w:rsidR="006327D3" w:rsidRPr="006327D3" w:rsidRDefault="006327D3" w:rsidP="006327D3">
      <w:pPr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Todos los precios que se incluyan en la oferta económica deberán expresarse en valores totales, esto es, incluyendo el IVA o retención, si es que el servicio es afecto o a honorarios.</w:t>
      </w:r>
    </w:p>
    <w:p w14:paraId="29D6FB6F" w14:textId="77777777" w:rsidR="006327D3" w:rsidRPr="006327D3" w:rsidRDefault="006327D3" w:rsidP="006327D3">
      <w:pPr>
        <w:jc w:val="both"/>
        <w:rPr>
          <w:rFonts w:ascii="Helvetica" w:hAnsi="Helvetica" w:cs="Helvetica"/>
          <w:sz w:val="22"/>
          <w:szCs w:val="22"/>
        </w:rPr>
      </w:pPr>
    </w:p>
    <w:p w14:paraId="3778A23F" w14:textId="77777777" w:rsidR="006327D3" w:rsidRPr="006327D3" w:rsidRDefault="006327D3" w:rsidP="006327D3">
      <w:pPr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El oferente es el único responsable de la evaluación de todos y cada uno de los aspectos que tengan incidencia en el precio que indicó en su oferta. La Corporación Administrativa del Poder Judicial no efectuará ningún pago adicional o distinto al señalado por el oferente en su propuesta.</w:t>
      </w:r>
    </w:p>
    <w:p w14:paraId="376EC63F" w14:textId="77777777" w:rsidR="008E6BFB" w:rsidRPr="00822F22" w:rsidRDefault="008E6BFB">
      <w:pPr>
        <w:rPr>
          <w:rFonts w:ascii="Helvetica" w:hAnsi="Helvetica" w:cs="Helvetica"/>
          <w:sz w:val="22"/>
          <w:szCs w:val="22"/>
        </w:rPr>
      </w:pPr>
    </w:p>
    <w:p w14:paraId="3D8BB9DD" w14:textId="77777777" w:rsidR="00854D38" w:rsidRPr="00D961D1" w:rsidRDefault="006327D3" w:rsidP="00854D38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  <w:r>
        <w:rPr>
          <w:rFonts w:ascii="Helvetica" w:hAnsi="Helvetica" w:cs="Helvetica"/>
          <w:b/>
          <w:sz w:val="22"/>
          <w:szCs w:val="22"/>
        </w:rPr>
        <w:t>Del Contrato</w:t>
      </w:r>
    </w:p>
    <w:p w14:paraId="34661B4B" w14:textId="77777777" w:rsidR="00854D38" w:rsidRDefault="00854D38" w:rsidP="00854D38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4C31D513" w14:textId="77777777" w:rsidR="006327D3" w:rsidRDefault="006327D3" w:rsidP="006327D3">
      <w:p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Notificada la adjudicación, la Corporación Administrativa procederá a emitir una Orden de Compra por el monto total de los servicios y con la aceptación por parte del adjudicatario se entenderá formalizado el contrato. La orden de compra debe contener a lo menos los siguientes datos:</w:t>
      </w:r>
    </w:p>
    <w:p w14:paraId="2EC82906" w14:textId="77777777" w:rsidR="006327D3" w:rsidRPr="006327D3" w:rsidRDefault="006327D3" w:rsidP="006327D3">
      <w:p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</w:p>
    <w:p w14:paraId="4FDA8CF7" w14:textId="799FE1F0" w:rsidR="006327D3" w:rsidRPr="006327D3" w:rsidRDefault="006327D3" w:rsidP="006327D3">
      <w:pPr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 xml:space="preserve">Individualización del </w:t>
      </w:r>
      <w:r w:rsidR="00C441F8">
        <w:rPr>
          <w:rFonts w:ascii="Helvetica" w:hAnsi="Helvetica" w:cs="Helvetica"/>
          <w:sz w:val="22"/>
          <w:szCs w:val="22"/>
        </w:rPr>
        <w:t>producto</w:t>
      </w:r>
    </w:p>
    <w:p w14:paraId="0E5ECC01" w14:textId="47D11FA0" w:rsidR="006327D3" w:rsidRPr="006327D3" w:rsidRDefault="006327D3" w:rsidP="006327D3">
      <w:pPr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 xml:space="preserve">Lugar donde debe </w:t>
      </w:r>
      <w:r w:rsidR="00C441F8">
        <w:rPr>
          <w:rFonts w:ascii="Helvetica" w:hAnsi="Helvetica" w:cs="Helvetica"/>
          <w:sz w:val="22"/>
          <w:szCs w:val="22"/>
        </w:rPr>
        <w:t>entregar el producto</w:t>
      </w:r>
    </w:p>
    <w:p w14:paraId="65C507E5" w14:textId="77777777" w:rsidR="006327D3" w:rsidRPr="006327D3" w:rsidRDefault="006327D3" w:rsidP="006327D3">
      <w:pPr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Precio y Forma de pago</w:t>
      </w:r>
    </w:p>
    <w:p w14:paraId="022281AC" w14:textId="0E321D77" w:rsidR="006327D3" w:rsidRDefault="006327D3" w:rsidP="008D3A5F">
      <w:pPr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  <w:r w:rsidRPr="00C441F8">
        <w:rPr>
          <w:rFonts w:ascii="Helvetica" w:hAnsi="Helvetica" w:cs="Helvetica"/>
          <w:sz w:val="22"/>
          <w:szCs w:val="22"/>
        </w:rPr>
        <w:t xml:space="preserve">Responsable de recibir el </w:t>
      </w:r>
      <w:r w:rsidR="00C441F8" w:rsidRPr="00C441F8">
        <w:rPr>
          <w:rFonts w:ascii="Helvetica" w:hAnsi="Helvetica" w:cs="Helvetica"/>
          <w:sz w:val="22"/>
          <w:szCs w:val="22"/>
        </w:rPr>
        <w:t>producto</w:t>
      </w:r>
    </w:p>
    <w:p w14:paraId="21C61ACD" w14:textId="77777777" w:rsidR="00C441F8" w:rsidRPr="00C441F8" w:rsidRDefault="00C441F8" w:rsidP="00C441F8">
      <w:pPr>
        <w:autoSpaceDE w:val="0"/>
        <w:autoSpaceDN w:val="0"/>
        <w:adjustRightInd w:val="0"/>
        <w:ind w:left="720"/>
        <w:jc w:val="both"/>
        <w:rPr>
          <w:rFonts w:ascii="Helvetica" w:hAnsi="Helvetica" w:cs="Helvetica"/>
          <w:sz w:val="22"/>
          <w:szCs w:val="22"/>
        </w:rPr>
      </w:pPr>
    </w:p>
    <w:p w14:paraId="00D54428" w14:textId="77777777" w:rsidR="006327D3" w:rsidRDefault="006327D3" w:rsidP="006327D3">
      <w:p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  <w:proofErr w:type="gramStart"/>
      <w:r w:rsidRPr="006327D3">
        <w:rPr>
          <w:rFonts w:ascii="Helvetica" w:hAnsi="Helvetica" w:cs="Helvetica"/>
          <w:sz w:val="22"/>
          <w:szCs w:val="22"/>
        </w:rPr>
        <w:t>En caso que</w:t>
      </w:r>
      <w:proofErr w:type="gramEnd"/>
      <w:r w:rsidRPr="006327D3">
        <w:rPr>
          <w:rFonts w:ascii="Helvetica" w:hAnsi="Helvetica" w:cs="Helvetica"/>
          <w:sz w:val="22"/>
          <w:szCs w:val="22"/>
        </w:rPr>
        <w:t xml:space="preserve"> la orden de compra no haya sido aceptada la Corporación podrá solicitar su rechazo entendiéndose definitivamente rechazada una vez de transcurridas 24 horas desde dicha solicitud.</w:t>
      </w:r>
    </w:p>
    <w:p w14:paraId="10A46D81" w14:textId="77777777" w:rsidR="006327D3" w:rsidRPr="006327D3" w:rsidRDefault="006327D3" w:rsidP="006327D3">
      <w:p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</w:p>
    <w:p w14:paraId="0F09B677" w14:textId="77777777" w:rsidR="006327D3" w:rsidRPr="006327D3" w:rsidRDefault="006327D3" w:rsidP="006327D3">
      <w:pPr>
        <w:autoSpaceDE w:val="0"/>
        <w:autoSpaceDN w:val="0"/>
        <w:adjustRightInd w:val="0"/>
        <w:jc w:val="both"/>
        <w:rPr>
          <w:rFonts w:ascii="Helvetica" w:hAnsi="Helvetica" w:cs="Helvetica"/>
          <w:sz w:val="22"/>
          <w:szCs w:val="22"/>
        </w:rPr>
      </w:pPr>
      <w:r w:rsidRPr="006327D3">
        <w:rPr>
          <w:rFonts w:ascii="Helvetica" w:hAnsi="Helvetica" w:cs="Helvetica"/>
          <w:sz w:val="22"/>
          <w:szCs w:val="22"/>
        </w:rPr>
        <w:t>En caso de rechazo de la orden de compra la Corporación podrá adjudicar a la segunda oferta mejor evaluada.</w:t>
      </w:r>
    </w:p>
    <w:p w14:paraId="02A9BA53" w14:textId="77777777" w:rsidR="00D961D1" w:rsidRDefault="00D961D1" w:rsidP="00854D38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445DA593" w14:textId="77777777" w:rsidR="009F5229" w:rsidRDefault="009F5229" w:rsidP="00854D38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57A5D6DF" w14:textId="77777777" w:rsidR="00D961D1" w:rsidRDefault="00D961D1" w:rsidP="00854D38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  <w:r w:rsidRPr="00D961D1">
        <w:rPr>
          <w:rFonts w:ascii="Helvetica" w:hAnsi="Helvetica" w:cs="Helvetica"/>
          <w:b/>
          <w:sz w:val="22"/>
          <w:szCs w:val="22"/>
        </w:rPr>
        <w:t>Tipo de Proceso de Cotización</w:t>
      </w:r>
    </w:p>
    <w:p w14:paraId="1030FD3C" w14:textId="77777777" w:rsidR="00D961D1" w:rsidRDefault="00D961D1" w:rsidP="00854D38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</w:p>
    <w:p w14:paraId="426FA091" w14:textId="3C38296D" w:rsidR="00D961D1" w:rsidRPr="00D961D1" w:rsidRDefault="00C441F8" w:rsidP="00D865E9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Compra Ágil</w:t>
      </w:r>
    </w:p>
    <w:p w14:paraId="4F6FB63D" w14:textId="77777777" w:rsidR="00D961D1" w:rsidRPr="00D961D1" w:rsidRDefault="00D961D1" w:rsidP="00D961D1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0BAF1AA7" w14:textId="77777777" w:rsidR="00CA0EEE" w:rsidRDefault="00D865E9" w:rsidP="00CA0EEE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  <w:r>
        <w:rPr>
          <w:rFonts w:ascii="Helvetica" w:hAnsi="Helvetica" w:cs="Helvetica"/>
          <w:b/>
          <w:sz w:val="22"/>
          <w:szCs w:val="22"/>
        </w:rPr>
        <w:t>Plazo Entrega</w:t>
      </w:r>
    </w:p>
    <w:p w14:paraId="579E4000" w14:textId="77777777" w:rsidR="00D865E9" w:rsidRDefault="00D865E9" w:rsidP="00CA0EEE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</w:p>
    <w:p w14:paraId="6D0A16D7" w14:textId="77777777" w:rsidR="00D865E9" w:rsidRPr="00D865E9" w:rsidRDefault="00D865E9" w:rsidP="00CA0EEE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 w:rsidRPr="00D865E9">
        <w:rPr>
          <w:rFonts w:ascii="Helvetica" w:hAnsi="Helvetica" w:cs="Helvetica"/>
          <w:sz w:val="22"/>
          <w:szCs w:val="22"/>
        </w:rPr>
        <w:t>A convenir</w:t>
      </w:r>
    </w:p>
    <w:p w14:paraId="371B23F4" w14:textId="77777777" w:rsidR="00CA0EEE" w:rsidRDefault="00CA0EEE" w:rsidP="00CA0EEE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</w:p>
    <w:p w14:paraId="273F0635" w14:textId="77777777" w:rsidR="00FE2DAB" w:rsidRPr="007C65DB" w:rsidRDefault="007C65DB" w:rsidP="00FE2DAB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  <w:r w:rsidRPr="007C65DB">
        <w:rPr>
          <w:rFonts w:ascii="Helvetica" w:hAnsi="Helvetica" w:cs="Helvetica"/>
          <w:b/>
          <w:sz w:val="22"/>
          <w:szCs w:val="22"/>
        </w:rPr>
        <w:t>Términos de Contratación</w:t>
      </w:r>
    </w:p>
    <w:p w14:paraId="37DDEC6E" w14:textId="77777777" w:rsidR="007C65DB" w:rsidRDefault="007C65DB" w:rsidP="00FE2DAB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57C4153F" w14:textId="77777777" w:rsidR="007C65DB" w:rsidRDefault="00F11649" w:rsidP="00D865E9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Pago </w:t>
      </w:r>
      <w:r w:rsidR="002556A0">
        <w:rPr>
          <w:rFonts w:ascii="Helvetica" w:hAnsi="Helvetica" w:cs="Helvetica"/>
          <w:sz w:val="22"/>
          <w:szCs w:val="22"/>
        </w:rPr>
        <w:t>a 30 días</w:t>
      </w:r>
    </w:p>
    <w:p w14:paraId="186FF133" w14:textId="77777777" w:rsidR="007C65DB" w:rsidRDefault="007C65DB" w:rsidP="00FE2DAB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1984E6CE" w14:textId="77777777" w:rsidR="00FE2DAB" w:rsidRPr="00FE2DAB" w:rsidRDefault="00FE2DAB" w:rsidP="00FE2DAB">
      <w:pPr>
        <w:autoSpaceDE w:val="0"/>
        <w:autoSpaceDN w:val="0"/>
        <w:adjustRightInd w:val="0"/>
        <w:rPr>
          <w:rFonts w:ascii="Helvetica" w:hAnsi="Helvetica" w:cs="Helvetica"/>
          <w:b/>
          <w:sz w:val="22"/>
          <w:szCs w:val="22"/>
        </w:rPr>
      </w:pPr>
      <w:r w:rsidRPr="00FE2DAB">
        <w:rPr>
          <w:rFonts w:ascii="Helvetica" w:hAnsi="Helvetica" w:cs="Helvetica"/>
          <w:b/>
          <w:sz w:val="22"/>
          <w:szCs w:val="22"/>
        </w:rPr>
        <w:t>Anexo</w:t>
      </w:r>
      <w:r>
        <w:rPr>
          <w:rFonts w:ascii="Helvetica" w:hAnsi="Helvetica" w:cs="Helvetica"/>
          <w:b/>
          <w:sz w:val="22"/>
          <w:szCs w:val="22"/>
        </w:rPr>
        <w:t>s</w:t>
      </w:r>
    </w:p>
    <w:p w14:paraId="1A9725EF" w14:textId="77777777" w:rsidR="00FE2DAB" w:rsidRDefault="00FE2DAB" w:rsidP="00FE2DAB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33970509" w14:textId="77777777" w:rsidR="00FE2DAB" w:rsidRDefault="00151609" w:rsidP="00FE2DAB">
      <w:pPr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Sin Anexos</w:t>
      </w:r>
      <w:r w:rsidR="00450814">
        <w:rPr>
          <w:rFonts w:ascii="Helvetica" w:hAnsi="Helvetica" w:cs="Helvetica"/>
          <w:sz w:val="22"/>
          <w:szCs w:val="22"/>
        </w:rPr>
        <w:t>.</w:t>
      </w:r>
    </w:p>
    <w:p w14:paraId="43A9017C" w14:textId="77777777" w:rsidR="00854D38" w:rsidRDefault="00854D38" w:rsidP="00854D38">
      <w:pPr>
        <w:autoSpaceDE w:val="0"/>
        <w:autoSpaceDN w:val="0"/>
        <w:adjustRightInd w:val="0"/>
        <w:rPr>
          <w:rFonts w:ascii="TTE1BD5878t00" w:hAnsi="TTE1BD5878t00" w:cs="TTE1BD5878t00"/>
          <w:sz w:val="20"/>
          <w:szCs w:val="20"/>
        </w:rPr>
      </w:pPr>
    </w:p>
    <w:p w14:paraId="45AADC5F" w14:textId="77777777" w:rsidR="00822F22" w:rsidRPr="00822F22" w:rsidRDefault="00822F22"/>
    <w:sectPr w:rsidR="00822F22" w:rsidRPr="00822F22" w:rsidSect="00C036D4">
      <w:pgSz w:w="12247" w:h="18768" w:code="105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TE1BD587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5AC"/>
    <w:multiLevelType w:val="hybridMultilevel"/>
    <w:tmpl w:val="ADA64960"/>
    <w:lvl w:ilvl="0" w:tplc="213C4A9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F0813"/>
    <w:multiLevelType w:val="hybridMultilevel"/>
    <w:tmpl w:val="EEB662E2"/>
    <w:lvl w:ilvl="0" w:tplc="3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E543A"/>
    <w:multiLevelType w:val="hybridMultilevel"/>
    <w:tmpl w:val="962A31A4"/>
    <w:lvl w:ilvl="0" w:tplc="68B21658">
      <w:start w:val="2"/>
      <w:numFmt w:val="bullet"/>
      <w:lvlText w:val="•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3B439D"/>
    <w:multiLevelType w:val="multilevel"/>
    <w:tmpl w:val="362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920C6"/>
    <w:multiLevelType w:val="hybridMultilevel"/>
    <w:tmpl w:val="2640B566"/>
    <w:lvl w:ilvl="0" w:tplc="3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35"/>
    <w:multiLevelType w:val="multilevel"/>
    <w:tmpl w:val="F8B8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04DA9"/>
    <w:multiLevelType w:val="hybridMultilevel"/>
    <w:tmpl w:val="CB087F50"/>
    <w:lvl w:ilvl="0" w:tplc="34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03C9D"/>
    <w:multiLevelType w:val="hybridMultilevel"/>
    <w:tmpl w:val="5C5A74D2"/>
    <w:lvl w:ilvl="0" w:tplc="EF067F04">
      <w:start w:val="2"/>
      <w:numFmt w:val="bullet"/>
      <w:lvlText w:val="•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DDE5513"/>
    <w:multiLevelType w:val="hybridMultilevel"/>
    <w:tmpl w:val="F002FF3C"/>
    <w:lvl w:ilvl="0" w:tplc="242C266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FE0AD6"/>
    <w:multiLevelType w:val="hybridMultilevel"/>
    <w:tmpl w:val="21E23CDA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267925"/>
    <w:multiLevelType w:val="multilevel"/>
    <w:tmpl w:val="BC3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178DA"/>
    <w:multiLevelType w:val="hybridMultilevel"/>
    <w:tmpl w:val="2FC05C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EA72A6"/>
    <w:multiLevelType w:val="hybridMultilevel"/>
    <w:tmpl w:val="A71EAB90"/>
    <w:lvl w:ilvl="0" w:tplc="3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34099"/>
    <w:multiLevelType w:val="hybridMultilevel"/>
    <w:tmpl w:val="C9F08E26"/>
    <w:lvl w:ilvl="0" w:tplc="3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E1E83"/>
    <w:multiLevelType w:val="multilevel"/>
    <w:tmpl w:val="2640B5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C58F2"/>
    <w:multiLevelType w:val="multilevel"/>
    <w:tmpl w:val="EEB662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C0257"/>
    <w:multiLevelType w:val="hybridMultilevel"/>
    <w:tmpl w:val="30BABB98"/>
    <w:lvl w:ilvl="0" w:tplc="67C08A7C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55F58C7"/>
    <w:multiLevelType w:val="hybridMultilevel"/>
    <w:tmpl w:val="15D00F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863162"/>
    <w:multiLevelType w:val="multilevel"/>
    <w:tmpl w:val="944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827E42"/>
    <w:multiLevelType w:val="hybridMultilevel"/>
    <w:tmpl w:val="F418F516"/>
    <w:lvl w:ilvl="0" w:tplc="3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B24A6"/>
    <w:multiLevelType w:val="hybridMultilevel"/>
    <w:tmpl w:val="7C4AA39E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09D291E"/>
    <w:multiLevelType w:val="hybridMultilevel"/>
    <w:tmpl w:val="6166FDB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D3393C"/>
    <w:multiLevelType w:val="multilevel"/>
    <w:tmpl w:val="EC0413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8F5BEF"/>
    <w:multiLevelType w:val="multilevel"/>
    <w:tmpl w:val="41A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4578E7"/>
    <w:multiLevelType w:val="hybridMultilevel"/>
    <w:tmpl w:val="EC04139E"/>
    <w:lvl w:ilvl="0" w:tplc="3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747CAA"/>
    <w:multiLevelType w:val="multilevel"/>
    <w:tmpl w:val="C9F08E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AC6CCD"/>
    <w:multiLevelType w:val="hybridMultilevel"/>
    <w:tmpl w:val="82E632A0"/>
    <w:lvl w:ilvl="0" w:tplc="3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70A43"/>
    <w:multiLevelType w:val="hybridMultilevel"/>
    <w:tmpl w:val="A7B2CCAA"/>
    <w:lvl w:ilvl="0" w:tplc="0C0A000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2368"/>
        </w:tabs>
        <w:ind w:left="2368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382762"/>
    <w:multiLevelType w:val="hybridMultilevel"/>
    <w:tmpl w:val="15666AB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9E7DF8"/>
    <w:multiLevelType w:val="hybridMultilevel"/>
    <w:tmpl w:val="B1CC6650"/>
    <w:lvl w:ilvl="0" w:tplc="3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2317A"/>
    <w:multiLevelType w:val="hybridMultilevel"/>
    <w:tmpl w:val="017EA0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5694497">
    <w:abstractNumId w:val="13"/>
  </w:num>
  <w:num w:numId="2" w16cid:durableId="818233221">
    <w:abstractNumId w:val="25"/>
  </w:num>
  <w:num w:numId="3" w16cid:durableId="1052727468">
    <w:abstractNumId w:val="19"/>
  </w:num>
  <w:num w:numId="4" w16cid:durableId="100222087">
    <w:abstractNumId w:val="24"/>
  </w:num>
  <w:num w:numId="5" w16cid:durableId="1310986675">
    <w:abstractNumId w:val="1"/>
  </w:num>
  <w:num w:numId="6" w16cid:durableId="1368142375">
    <w:abstractNumId w:val="15"/>
  </w:num>
  <w:num w:numId="7" w16cid:durableId="328871400">
    <w:abstractNumId w:val="29"/>
  </w:num>
  <w:num w:numId="8" w16cid:durableId="425156816">
    <w:abstractNumId w:val="22"/>
  </w:num>
  <w:num w:numId="9" w16cid:durableId="1776050200">
    <w:abstractNumId w:val="26"/>
  </w:num>
  <w:num w:numId="10" w16cid:durableId="39601227">
    <w:abstractNumId w:val="4"/>
  </w:num>
  <w:num w:numId="11" w16cid:durableId="165949142">
    <w:abstractNumId w:val="14"/>
  </w:num>
  <w:num w:numId="12" w16cid:durableId="130679230">
    <w:abstractNumId w:val="12"/>
  </w:num>
  <w:num w:numId="13" w16cid:durableId="60949888">
    <w:abstractNumId w:val="20"/>
  </w:num>
  <w:num w:numId="14" w16cid:durableId="1766458617">
    <w:abstractNumId w:val="11"/>
  </w:num>
  <w:num w:numId="15" w16cid:durableId="35200445">
    <w:abstractNumId w:val="8"/>
  </w:num>
  <w:num w:numId="16" w16cid:durableId="663706365">
    <w:abstractNumId w:val="6"/>
  </w:num>
  <w:num w:numId="17" w16cid:durableId="184655212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118798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7452879">
    <w:abstractNumId w:val="30"/>
  </w:num>
  <w:num w:numId="20" w16cid:durableId="2112386671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36885677">
    <w:abstractNumId w:val="28"/>
  </w:num>
  <w:num w:numId="22" w16cid:durableId="261298825">
    <w:abstractNumId w:val="17"/>
  </w:num>
  <w:num w:numId="23" w16cid:durableId="1274938925">
    <w:abstractNumId w:val="21"/>
  </w:num>
  <w:num w:numId="24" w16cid:durableId="1207525375">
    <w:abstractNumId w:val="0"/>
  </w:num>
  <w:num w:numId="25" w16cid:durableId="1199010981">
    <w:abstractNumId w:val="9"/>
  </w:num>
  <w:num w:numId="26" w16cid:durableId="379474323">
    <w:abstractNumId w:val="16"/>
  </w:num>
  <w:num w:numId="27" w16cid:durableId="223412629">
    <w:abstractNumId w:val="3"/>
  </w:num>
  <w:num w:numId="28" w16cid:durableId="769199285">
    <w:abstractNumId w:val="10"/>
  </w:num>
  <w:num w:numId="29" w16cid:durableId="791048786">
    <w:abstractNumId w:val="5"/>
  </w:num>
  <w:num w:numId="30" w16cid:durableId="1474985558">
    <w:abstractNumId w:val="7"/>
  </w:num>
  <w:num w:numId="31" w16cid:durableId="1658921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6D4"/>
    <w:rsid w:val="00034853"/>
    <w:rsid w:val="00060C46"/>
    <w:rsid w:val="00063648"/>
    <w:rsid w:val="00084E96"/>
    <w:rsid w:val="000A69CD"/>
    <w:rsid w:val="000C05D6"/>
    <w:rsid w:val="000C2678"/>
    <w:rsid w:val="000E44D4"/>
    <w:rsid w:val="000F2726"/>
    <w:rsid w:val="00103098"/>
    <w:rsid w:val="00114F16"/>
    <w:rsid w:val="00133FCE"/>
    <w:rsid w:val="00151609"/>
    <w:rsid w:val="00161BE5"/>
    <w:rsid w:val="00194659"/>
    <w:rsid w:val="001B7716"/>
    <w:rsid w:val="001D68C8"/>
    <w:rsid w:val="00223B4B"/>
    <w:rsid w:val="00245973"/>
    <w:rsid w:val="00247778"/>
    <w:rsid w:val="002556A0"/>
    <w:rsid w:val="00281765"/>
    <w:rsid w:val="0028533C"/>
    <w:rsid w:val="00290B73"/>
    <w:rsid w:val="00296828"/>
    <w:rsid w:val="002E2298"/>
    <w:rsid w:val="002E4FDE"/>
    <w:rsid w:val="00306EEB"/>
    <w:rsid w:val="00312911"/>
    <w:rsid w:val="003B1672"/>
    <w:rsid w:val="003B6313"/>
    <w:rsid w:val="003B7977"/>
    <w:rsid w:val="003E24B5"/>
    <w:rsid w:val="003E5457"/>
    <w:rsid w:val="003E7FBE"/>
    <w:rsid w:val="00437CC6"/>
    <w:rsid w:val="004464AE"/>
    <w:rsid w:val="00450814"/>
    <w:rsid w:val="004712C5"/>
    <w:rsid w:val="00476C88"/>
    <w:rsid w:val="004C6569"/>
    <w:rsid w:val="00513A08"/>
    <w:rsid w:val="005439A4"/>
    <w:rsid w:val="005503B1"/>
    <w:rsid w:val="005A32B2"/>
    <w:rsid w:val="005B3353"/>
    <w:rsid w:val="005D1490"/>
    <w:rsid w:val="005D45DC"/>
    <w:rsid w:val="005F0370"/>
    <w:rsid w:val="00600CA2"/>
    <w:rsid w:val="00601B59"/>
    <w:rsid w:val="00621F2D"/>
    <w:rsid w:val="006327D3"/>
    <w:rsid w:val="006370FD"/>
    <w:rsid w:val="00643A61"/>
    <w:rsid w:val="0066057C"/>
    <w:rsid w:val="00696EB0"/>
    <w:rsid w:val="006D0077"/>
    <w:rsid w:val="006F1F00"/>
    <w:rsid w:val="0072293B"/>
    <w:rsid w:val="007C65DB"/>
    <w:rsid w:val="007C7731"/>
    <w:rsid w:val="00804833"/>
    <w:rsid w:val="00805CCD"/>
    <w:rsid w:val="00822F22"/>
    <w:rsid w:val="00854D38"/>
    <w:rsid w:val="00865C7D"/>
    <w:rsid w:val="008C67B7"/>
    <w:rsid w:val="008D3018"/>
    <w:rsid w:val="008E632A"/>
    <w:rsid w:val="008E6BFB"/>
    <w:rsid w:val="00900F19"/>
    <w:rsid w:val="00906D03"/>
    <w:rsid w:val="0091577A"/>
    <w:rsid w:val="009336D9"/>
    <w:rsid w:val="009431AF"/>
    <w:rsid w:val="009474E5"/>
    <w:rsid w:val="00947F89"/>
    <w:rsid w:val="00976B56"/>
    <w:rsid w:val="009A5B11"/>
    <w:rsid w:val="009C53E5"/>
    <w:rsid w:val="009E0007"/>
    <w:rsid w:val="009F33C4"/>
    <w:rsid w:val="009F5229"/>
    <w:rsid w:val="00A67F72"/>
    <w:rsid w:val="00A91ABD"/>
    <w:rsid w:val="00AD13D1"/>
    <w:rsid w:val="00AE797A"/>
    <w:rsid w:val="00AF0B47"/>
    <w:rsid w:val="00AF256C"/>
    <w:rsid w:val="00B0767A"/>
    <w:rsid w:val="00B22223"/>
    <w:rsid w:val="00B449A1"/>
    <w:rsid w:val="00BB4BBD"/>
    <w:rsid w:val="00BC1378"/>
    <w:rsid w:val="00BE7738"/>
    <w:rsid w:val="00C036D4"/>
    <w:rsid w:val="00C25983"/>
    <w:rsid w:val="00C441F8"/>
    <w:rsid w:val="00C4764A"/>
    <w:rsid w:val="00C66BBF"/>
    <w:rsid w:val="00C70BB7"/>
    <w:rsid w:val="00C97237"/>
    <w:rsid w:val="00CA0EEE"/>
    <w:rsid w:val="00CC38E0"/>
    <w:rsid w:val="00D136B2"/>
    <w:rsid w:val="00D447B0"/>
    <w:rsid w:val="00D865E9"/>
    <w:rsid w:val="00D93056"/>
    <w:rsid w:val="00D961D1"/>
    <w:rsid w:val="00DD079C"/>
    <w:rsid w:val="00E27775"/>
    <w:rsid w:val="00E74789"/>
    <w:rsid w:val="00E816B0"/>
    <w:rsid w:val="00E926B5"/>
    <w:rsid w:val="00E937EF"/>
    <w:rsid w:val="00EA5E0E"/>
    <w:rsid w:val="00EC038D"/>
    <w:rsid w:val="00ED0AC7"/>
    <w:rsid w:val="00ED46CF"/>
    <w:rsid w:val="00EF32EA"/>
    <w:rsid w:val="00F11649"/>
    <w:rsid w:val="00F21210"/>
    <w:rsid w:val="00F314D2"/>
    <w:rsid w:val="00F51427"/>
    <w:rsid w:val="00F620C9"/>
    <w:rsid w:val="00F76CDA"/>
    <w:rsid w:val="00F977F9"/>
    <w:rsid w:val="00FC5B9E"/>
    <w:rsid w:val="00FE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7A7BA5"/>
  <w15:chartTrackingRefBased/>
  <w15:docId w15:val="{B2D6D936-3D55-4D07-B7EA-CD7AC545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114F16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AD13D1"/>
    <w:pPr>
      <w:spacing w:after="120"/>
    </w:pPr>
    <w:rPr>
      <w:lang w:val="es-ES" w:eastAsia="es-ES"/>
    </w:rPr>
  </w:style>
  <w:style w:type="character" w:customStyle="1" w:styleId="TextoindependienteCar">
    <w:name w:val="Texto independiente Car"/>
    <w:link w:val="Textoindependiente"/>
    <w:rsid w:val="00AD13D1"/>
    <w:rPr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AD13D1"/>
    <w:pPr>
      <w:spacing w:before="120" w:after="120" w:line="360" w:lineRule="auto"/>
      <w:ind w:firstLine="720"/>
      <w:jc w:val="both"/>
    </w:pPr>
    <w:rPr>
      <w:rFonts w:ascii="Arial" w:hAnsi="Arial" w:cs="Arial"/>
      <w:color w:val="000000"/>
      <w:lang w:val="es-ES" w:eastAsia="es-ES"/>
    </w:rPr>
  </w:style>
  <w:style w:type="character" w:customStyle="1" w:styleId="SangradetextonormalCar">
    <w:name w:val="Sangría de texto normal Car"/>
    <w:link w:val="Sangradetextonormal"/>
    <w:rsid w:val="00AD13D1"/>
    <w:rPr>
      <w:rFonts w:ascii="Arial" w:hAnsi="Arial" w:cs="Arial"/>
      <w:color w:val="000000"/>
      <w:sz w:val="24"/>
      <w:szCs w:val="24"/>
      <w:lang w:val="es-ES" w:eastAsia="es-ES"/>
    </w:rPr>
  </w:style>
  <w:style w:type="paragraph" w:customStyle="1" w:styleId="1">
    <w:name w:val="1"/>
    <w:basedOn w:val="Normal"/>
    <w:rsid w:val="00AD13D1"/>
    <w:pPr>
      <w:spacing w:before="120" w:after="120" w:line="360" w:lineRule="auto"/>
      <w:ind w:firstLine="720"/>
      <w:jc w:val="both"/>
    </w:pPr>
    <w:rPr>
      <w:rFonts w:ascii="Arial" w:hAnsi="Arial" w:cs="Arial"/>
      <w:color w:val="000000"/>
      <w:lang w:val="es-ES" w:eastAsia="es-ES"/>
    </w:rPr>
  </w:style>
  <w:style w:type="character" w:customStyle="1" w:styleId="preformattedcar">
    <w:name w:val="preformattedcar"/>
    <w:rsid w:val="00AD13D1"/>
    <w:rPr>
      <w:rFonts w:ascii="Courier New" w:hAnsi="Courier New" w:cs="Courier New" w:hint="default"/>
      <w:snapToGrid w:val="0"/>
    </w:rPr>
  </w:style>
  <w:style w:type="character" w:customStyle="1" w:styleId="txt">
    <w:name w:val="txt"/>
    <w:basedOn w:val="Fuentedeprrafopredeter"/>
    <w:rsid w:val="00AD13D1"/>
  </w:style>
  <w:style w:type="paragraph" w:styleId="Textodeglobo">
    <w:name w:val="Balloon Text"/>
    <w:basedOn w:val="Normal"/>
    <w:link w:val="TextodegloboCar"/>
    <w:uiPriority w:val="99"/>
    <w:semiHidden/>
    <w:unhideWhenUsed/>
    <w:rsid w:val="004C656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C656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314D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B4BB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805CCD"/>
    <w:pPr>
      <w:suppressAutoHyphens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6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delgadom@pjud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5BD5AF0-8E8E-47BB-A4E0-76A803717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</vt:lpstr>
    </vt:vector>
  </TitlesOfParts>
  <Company>CAPJ</Company>
  <LinksUpToDate>false</LinksUpToDate>
  <CharactersWithSpaces>3797</CharactersWithSpaces>
  <SharedDoc>false</SharedDoc>
  <HLinks>
    <vt:vector size="6" baseType="variant">
      <vt:variant>
        <vt:i4>5898364</vt:i4>
      </vt:variant>
      <vt:variant>
        <vt:i4>0</vt:i4>
      </vt:variant>
      <vt:variant>
        <vt:i4>0</vt:i4>
      </vt:variant>
      <vt:variant>
        <vt:i4>5</vt:i4>
      </vt:variant>
      <vt:variant>
        <vt:lpwstr>mailto:acorderog@pjud.cl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</dc:title>
  <dc:subject/>
  <dc:creator>svaldebenito</dc:creator>
  <cp:keywords/>
  <cp:lastModifiedBy>Jose Antonio Delgado Muñoz</cp:lastModifiedBy>
  <cp:revision>24</cp:revision>
  <cp:lastPrinted>2020-02-03T18:32:00Z</cp:lastPrinted>
  <dcterms:created xsi:type="dcterms:W3CDTF">2022-12-20T12:20:00Z</dcterms:created>
  <dcterms:modified xsi:type="dcterms:W3CDTF">2026-07-23T18:50:00Z</dcterms:modified>
</cp:coreProperties>
</file>