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77CE" w:rsidRDefault="00C777CE">
      <w:pPr>
        <w:pBdr>
          <w:top w:val="nil"/>
          <w:left w:val="nil"/>
          <w:bottom w:val="nil"/>
          <w:right w:val="nil"/>
          <w:between w:val="nil"/>
        </w:pBdr>
        <w:rPr>
          <w:rFonts w:ascii="Calibri" w:eastAsia="Calibri" w:hAnsi="Calibri" w:cs="Calibri"/>
          <w:color w:val="000000"/>
          <w:sz w:val="22"/>
          <w:szCs w:val="22"/>
        </w:rPr>
      </w:pPr>
    </w:p>
    <w:p w:rsidR="00C777CE" w:rsidRDefault="00FE0BCF">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FORMULARIO SOLICITUD COMPRA AGIL</w:t>
      </w:r>
    </w:p>
    <w:p w:rsidR="00C777CE" w:rsidRDefault="00FE0BCF">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ESPECIFICACIONES TECNICAS</w:t>
      </w:r>
    </w:p>
    <w:p w:rsidR="00C777CE" w:rsidRDefault="00C777CE">
      <w:pPr>
        <w:pBdr>
          <w:top w:val="nil"/>
          <w:left w:val="nil"/>
          <w:bottom w:val="nil"/>
          <w:right w:val="nil"/>
          <w:between w:val="nil"/>
        </w:pBdr>
        <w:ind w:left="2832" w:firstLine="708"/>
        <w:rPr>
          <w:rFonts w:ascii="Arial" w:eastAsia="Arial" w:hAnsi="Arial" w:cs="Arial"/>
          <w:b/>
          <w:bCs/>
          <w:color w:val="000000"/>
          <w:sz w:val="28"/>
          <w:szCs w:val="28"/>
        </w:rPr>
      </w:pPr>
    </w:p>
    <w:p w:rsidR="00C777CE" w:rsidRDefault="00C777CE">
      <w:pPr>
        <w:pBdr>
          <w:top w:val="nil"/>
          <w:left w:val="nil"/>
          <w:bottom w:val="nil"/>
          <w:right w:val="nil"/>
          <w:between w:val="nil"/>
        </w:pBdr>
        <w:jc w:val="center"/>
        <w:rPr>
          <w:rFonts w:ascii="Arial" w:eastAsia="Arial" w:hAnsi="Arial" w:cs="Arial"/>
          <w:b/>
          <w:bCs/>
          <w:color w:val="FFFFFF"/>
          <w:sz w:val="32"/>
          <w:szCs w:val="32"/>
        </w:rPr>
      </w:pPr>
    </w:p>
    <w:tbl>
      <w:tblPr>
        <w:tblStyle w:val="a"/>
        <w:tblW w:w="8838"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000" w:firstRow="0" w:lastRow="0" w:firstColumn="0" w:lastColumn="0" w:noHBand="0" w:noVBand="0"/>
      </w:tblPr>
      <w:tblGrid>
        <w:gridCol w:w="4282"/>
        <w:gridCol w:w="4556"/>
      </w:tblGrid>
      <w:tr w:rsidR="00C777CE" w:rsidTr="007A0CEE">
        <w:trPr>
          <w:trHeight w:val="243"/>
        </w:trPr>
        <w:tc>
          <w:tcPr>
            <w:tcW w:w="4282" w:type="dxa"/>
            <w:tcBorders>
              <w:top w:val="single" w:sz="4" w:space="0" w:color="000000"/>
              <w:left w:val="single" w:sz="4" w:space="0" w:color="000000"/>
              <w:bottom w:val="single" w:sz="4" w:space="0" w:color="000000"/>
              <w:right w:val="single" w:sz="4" w:space="0" w:color="000000"/>
            </w:tcBorders>
            <w:shd w:val="clear" w:color="auto" w:fill="ABCCF7"/>
            <w:tcMar>
              <w:top w:w="80" w:type="dxa"/>
              <w:left w:w="80" w:type="dxa"/>
              <w:bottom w:w="80" w:type="dxa"/>
              <w:right w:w="80" w:type="dxa"/>
            </w:tcMar>
            <w:vAlign w:val="center"/>
          </w:tcPr>
          <w:p w:rsidR="00C777CE" w:rsidRDefault="00FE0BCF">
            <w:pPr>
              <w:pBdr>
                <w:top w:val="nil"/>
                <w:left w:val="nil"/>
                <w:bottom w:val="nil"/>
                <w:right w:val="nil"/>
                <w:between w:val="nil"/>
              </w:pBdr>
              <w:spacing w:after="160" w:line="259" w:lineRule="auto"/>
              <w:jc w:val="center"/>
              <w:rPr>
                <w:rFonts w:ascii="Calibri" w:eastAsia="Calibri" w:hAnsi="Calibri" w:cs="Calibri"/>
                <w:color w:val="000000"/>
                <w:sz w:val="22"/>
                <w:szCs w:val="22"/>
              </w:rPr>
            </w:pPr>
            <w:r>
              <w:rPr>
                <w:rFonts w:ascii="Arial" w:eastAsia="Arial" w:hAnsi="Arial" w:cs="Arial"/>
                <w:b/>
                <w:bCs/>
                <w:color w:val="000000"/>
                <w:sz w:val="22"/>
                <w:szCs w:val="22"/>
                <w:shd w:val="clear" w:color="auto" w:fill="D7DBF5"/>
              </w:rPr>
              <w:t>DATO</w:t>
            </w:r>
            <w:r>
              <w:rPr>
                <w:rFonts w:ascii="Arial" w:eastAsia="Arial" w:hAnsi="Arial" w:cs="Arial"/>
                <w:b/>
                <w:bCs/>
                <w:color w:val="000000"/>
                <w:sz w:val="22"/>
                <w:szCs w:val="22"/>
              </w:rPr>
              <w:t>S</w:t>
            </w:r>
          </w:p>
        </w:tc>
        <w:tc>
          <w:tcPr>
            <w:tcW w:w="4556" w:type="dxa"/>
            <w:tcBorders>
              <w:top w:val="single" w:sz="4" w:space="0" w:color="000000"/>
              <w:left w:val="single" w:sz="4" w:space="0" w:color="000000"/>
              <w:bottom w:val="single" w:sz="4" w:space="0" w:color="000000"/>
              <w:right w:val="single" w:sz="4" w:space="0" w:color="000000"/>
            </w:tcBorders>
            <w:shd w:val="clear" w:color="auto" w:fill="ABCCF7"/>
            <w:tcMar>
              <w:top w:w="80" w:type="dxa"/>
              <w:left w:w="80" w:type="dxa"/>
              <w:bottom w:w="80" w:type="dxa"/>
              <w:right w:w="80" w:type="dxa"/>
            </w:tcMar>
            <w:vAlign w:val="center"/>
          </w:tcPr>
          <w:p w:rsidR="00C777CE" w:rsidRDefault="00FE0BCF">
            <w:pPr>
              <w:pBdr>
                <w:top w:val="nil"/>
                <w:left w:val="nil"/>
                <w:bottom w:val="nil"/>
                <w:right w:val="nil"/>
                <w:between w:val="nil"/>
              </w:pBdr>
              <w:jc w:val="center"/>
              <w:rPr>
                <w:rFonts w:ascii="Calibri" w:eastAsia="Calibri" w:hAnsi="Calibri" w:cs="Calibri"/>
                <w:color w:val="000000"/>
                <w:sz w:val="22"/>
                <w:szCs w:val="22"/>
              </w:rPr>
            </w:pPr>
            <w:r>
              <w:rPr>
                <w:rFonts w:ascii="Arial" w:eastAsia="Arial" w:hAnsi="Arial" w:cs="Arial"/>
                <w:b/>
                <w:bCs/>
                <w:color w:val="000000"/>
                <w:sz w:val="22"/>
                <w:szCs w:val="22"/>
              </w:rPr>
              <w:t>DETALLE</w:t>
            </w:r>
          </w:p>
        </w:tc>
      </w:tr>
      <w:tr w:rsidR="00C777CE" w:rsidTr="007A0CEE">
        <w:trPr>
          <w:trHeight w:val="243"/>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keepNext/>
              <w:pBdr>
                <w:top w:val="nil"/>
                <w:left w:val="nil"/>
                <w:bottom w:val="nil"/>
                <w:right w:val="nil"/>
                <w:between w:val="nil"/>
              </w:pBdr>
              <w:rPr>
                <w:rFonts w:ascii="Calibri" w:eastAsia="Calibri" w:hAnsi="Calibri" w:cs="Calibri"/>
                <w:b/>
                <w:bCs/>
                <w:color w:val="000000"/>
              </w:rPr>
            </w:pPr>
            <w:r>
              <w:rPr>
                <w:rFonts w:ascii="Arial" w:eastAsia="Arial" w:hAnsi="Arial" w:cs="Arial"/>
                <w:b/>
                <w:bCs/>
                <w:color w:val="000000"/>
                <w:sz w:val="22"/>
                <w:szCs w:val="22"/>
              </w:rPr>
              <w:t>Unidad Requirente</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color w:val="000000"/>
                <w:sz w:val="22"/>
                <w:szCs w:val="22"/>
              </w:rPr>
              <w:t>Vicerrectoría de Investigación y Postgrado</w:t>
            </w:r>
          </w:p>
        </w:tc>
      </w:tr>
      <w:tr w:rsidR="00C777CE" w:rsidTr="007A0CEE">
        <w:trPr>
          <w:trHeight w:val="243"/>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keepNext/>
              <w:pBdr>
                <w:top w:val="nil"/>
                <w:left w:val="nil"/>
                <w:bottom w:val="nil"/>
                <w:right w:val="nil"/>
                <w:between w:val="nil"/>
              </w:pBdr>
              <w:rPr>
                <w:rFonts w:ascii="Calibri" w:eastAsia="Calibri" w:hAnsi="Calibri" w:cs="Calibri"/>
                <w:b/>
                <w:bCs/>
                <w:color w:val="000000"/>
              </w:rPr>
            </w:pPr>
            <w:r>
              <w:rPr>
                <w:rFonts w:ascii="Arial" w:eastAsia="Arial" w:hAnsi="Arial" w:cs="Arial"/>
                <w:b/>
                <w:bCs/>
                <w:color w:val="000000"/>
                <w:sz w:val="22"/>
                <w:szCs w:val="22"/>
              </w:rPr>
              <w:t xml:space="preserve">Nombre Proyecto </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color w:val="000000"/>
                <w:sz w:val="22"/>
                <w:szCs w:val="22"/>
              </w:rPr>
              <w:t>Proyecto Ciencia 2030, código 20CEIN2-142146</w:t>
            </w:r>
          </w:p>
        </w:tc>
      </w:tr>
      <w:tr w:rsidR="00C777CE" w:rsidTr="007A0CEE">
        <w:trPr>
          <w:trHeight w:val="243"/>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keepNext/>
              <w:pBdr>
                <w:top w:val="nil"/>
                <w:left w:val="nil"/>
                <w:bottom w:val="nil"/>
                <w:right w:val="nil"/>
                <w:between w:val="nil"/>
              </w:pBdr>
              <w:rPr>
                <w:rFonts w:ascii="Calibri" w:eastAsia="Calibri" w:hAnsi="Calibri" w:cs="Calibri"/>
                <w:b/>
                <w:bCs/>
                <w:color w:val="000000"/>
              </w:rPr>
            </w:pPr>
            <w:r>
              <w:rPr>
                <w:rFonts w:ascii="Arial" w:eastAsia="Arial" w:hAnsi="Arial" w:cs="Arial"/>
                <w:b/>
                <w:bCs/>
                <w:color w:val="000000"/>
                <w:sz w:val="22"/>
                <w:szCs w:val="22"/>
              </w:rPr>
              <w:t>Producto/Servicio Requerido</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bookmarkStart w:id="0" w:name="_GoBack"/>
            <w:r>
              <w:rPr>
                <w:rFonts w:ascii="Arial" w:eastAsia="Arial" w:hAnsi="Arial" w:cs="Arial"/>
                <w:color w:val="000000"/>
                <w:sz w:val="22"/>
                <w:szCs w:val="22"/>
              </w:rPr>
              <w:t xml:space="preserve">Letras Volumétricas </w:t>
            </w:r>
            <w:bookmarkEnd w:id="0"/>
            <w:proofErr w:type="spellStart"/>
            <w:r>
              <w:rPr>
                <w:rFonts w:ascii="Arial" w:eastAsia="Arial" w:hAnsi="Arial" w:cs="Arial"/>
                <w:color w:val="000000"/>
                <w:sz w:val="22"/>
                <w:szCs w:val="22"/>
              </w:rPr>
              <w:t>TEDx</w:t>
            </w:r>
            <w:r>
              <w:rPr>
                <w:rFonts w:ascii="Arial" w:eastAsia="Arial" w:hAnsi="Arial" w:cs="Arial"/>
                <w:sz w:val="22"/>
                <w:szCs w:val="22"/>
              </w:rPr>
              <w:t>UFRO</w:t>
            </w:r>
            <w:proofErr w:type="spellEnd"/>
            <w:r>
              <w:rPr>
                <w:rFonts w:ascii="Arial" w:eastAsia="Arial" w:hAnsi="Arial" w:cs="Arial"/>
                <w:sz w:val="22"/>
                <w:szCs w:val="22"/>
              </w:rPr>
              <w:t xml:space="preserve"> </w:t>
            </w:r>
            <w:proofErr w:type="spellStart"/>
            <w:r>
              <w:rPr>
                <w:rFonts w:ascii="Arial" w:eastAsia="Arial" w:hAnsi="Arial" w:cs="Arial"/>
                <w:sz w:val="22"/>
                <w:szCs w:val="22"/>
              </w:rPr>
              <w:t>Women</w:t>
            </w:r>
            <w:proofErr w:type="spellEnd"/>
          </w:p>
        </w:tc>
      </w:tr>
      <w:tr w:rsidR="00C777CE" w:rsidTr="007A0CEE">
        <w:trPr>
          <w:trHeight w:val="243"/>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b/>
                <w:bCs/>
                <w:color w:val="000000"/>
                <w:sz w:val="22"/>
                <w:szCs w:val="22"/>
              </w:rPr>
              <w:t>Plazo máximo de entrega (días hábiles)</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color w:val="000000"/>
                <w:sz w:val="22"/>
                <w:szCs w:val="22"/>
              </w:rPr>
              <w:t xml:space="preserve">3 días </w:t>
            </w:r>
          </w:p>
        </w:tc>
      </w:tr>
      <w:tr w:rsidR="00C777CE" w:rsidTr="007A0CEE">
        <w:trPr>
          <w:trHeight w:val="483"/>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b/>
                <w:bCs/>
                <w:color w:val="000000"/>
                <w:sz w:val="22"/>
                <w:szCs w:val="22"/>
              </w:rPr>
              <w:t>Dirección de entrega</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proofErr w:type="spellStart"/>
            <w:r>
              <w:rPr>
                <w:rFonts w:ascii="Arial" w:eastAsia="Arial" w:hAnsi="Arial" w:cs="Arial"/>
                <w:color w:val="000000"/>
                <w:sz w:val="22"/>
                <w:szCs w:val="22"/>
              </w:rPr>
              <w:t>Av</w:t>
            </w:r>
            <w:proofErr w:type="spellEnd"/>
            <w:r>
              <w:rPr>
                <w:rFonts w:ascii="Arial" w:eastAsia="Arial" w:hAnsi="Arial" w:cs="Arial"/>
                <w:color w:val="000000"/>
                <w:sz w:val="22"/>
                <w:szCs w:val="22"/>
              </w:rPr>
              <w:t xml:space="preserve"> Francisco Salazar 01145, Instituto de Agroindustrias.</w:t>
            </w:r>
          </w:p>
        </w:tc>
      </w:tr>
      <w:tr w:rsidR="00C777CE" w:rsidTr="007A0CEE">
        <w:trPr>
          <w:trHeight w:val="505"/>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b/>
                <w:bCs/>
                <w:color w:val="000000"/>
                <w:sz w:val="22"/>
                <w:szCs w:val="22"/>
              </w:rPr>
              <w:t xml:space="preserve">Indicar plazo de publicación para recibir cotizaciones (1 a 3 días máx.) </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color w:val="000000"/>
                <w:sz w:val="22"/>
                <w:szCs w:val="22"/>
              </w:rPr>
              <w:t>2 días hábiles</w:t>
            </w:r>
          </w:p>
        </w:tc>
      </w:tr>
      <w:tr w:rsidR="00C777CE" w:rsidTr="007A0CEE">
        <w:trPr>
          <w:trHeight w:val="243"/>
        </w:trPr>
        <w:tc>
          <w:tcPr>
            <w:tcW w:w="428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b/>
                <w:bCs/>
                <w:color w:val="000000"/>
                <w:sz w:val="22"/>
                <w:szCs w:val="22"/>
              </w:rPr>
              <w:t>Presupuesto estimado</w:t>
            </w:r>
          </w:p>
        </w:tc>
        <w:tc>
          <w:tcPr>
            <w:tcW w:w="4556"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pBdr>
                <w:top w:val="nil"/>
                <w:left w:val="nil"/>
                <w:bottom w:val="nil"/>
                <w:right w:val="nil"/>
                <w:between w:val="nil"/>
              </w:pBdr>
              <w:rPr>
                <w:rFonts w:ascii="Calibri" w:eastAsia="Calibri" w:hAnsi="Calibri" w:cs="Calibri"/>
                <w:color w:val="000000"/>
                <w:sz w:val="22"/>
                <w:szCs w:val="22"/>
              </w:rPr>
            </w:pPr>
            <w:r>
              <w:rPr>
                <w:rFonts w:ascii="Arial" w:eastAsia="Arial" w:hAnsi="Arial" w:cs="Arial"/>
                <w:b/>
                <w:bCs/>
                <w:color w:val="000000"/>
                <w:sz w:val="22"/>
                <w:szCs w:val="22"/>
              </w:rPr>
              <w:t>$1.200.000</w:t>
            </w:r>
          </w:p>
        </w:tc>
      </w:tr>
      <w:tr w:rsidR="00C777CE">
        <w:trPr>
          <w:trHeight w:val="243"/>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ABCCF7"/>
            <w:tcMar>
              <w:top w:w="80" w:type="dxa"/>
              <w:left w:w="80" w:type="dxa"/>
              <w:bottom w:w="80" w:type="dxa"/>
              <w:right w:w="80" w:type="dxa"/>
            </w:tcMar>
            <w:vAlign w:val="center"/>
          </w:tcPr>
          <w:p w:rsidR="00C777CE" w:rsidRDefault="00FE0BCF">
            <w:pPr>
              <w:pBdr>
                <w:top w:val="nil"/>
                <w:left w:val="nil"/>
                <w:bottom w:val="nil"/>
                <w:right w:val="nil"/>
                <w:between w:val="nil"/>
              </w:pBdr>
              <w:jc w:val="center"/>
              <w:rPr>
                <w:rFonts w:ascii="Calibri" w:eastAsia="Calibri" w:hAnsi="Calibri" w:cs="Calibri"/>
                <w:color w:val="000000"/>
                <w:sz w:val="22"/>
                <w:szCs w:val="22"/>
              </w:rPr>
            </w:pPr>
            <w:r>
              <w:rPr>
                <w:rFonts w:ascii="Arial" w:eastAsia="Arial" w:hAnsi="Arial" w:cs="Arial"/>
                <w:b/>
                <w:bCs/>
                <w:color w:val="000000"/>
                <w:sz w:val="22"/>
                <w:szCs w:val="22"/>
              </w:rPr>
              <w:t>REQUISITOS OBLIGATORIOS PARA EVALUACION DE LA OFERTA</w:t>
            </w:r>
          </w:p>
        </w:tc>
      </w:tr>
      <w:tr w:rsidR="00C777CE">
        <w:trPr>
          <w:trHeight w:val="1331"/>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numPr>
                <w:ilvl w:val="0"/>
                <w:numId w:val="1"/>
              </w:numPr>
              <w:pBdr>
                <w:top w:val="nil"/>
                <w:left w:val="nil"/>
                <w:bottom w:val="nil"/>
                <w:right w:val="nil"/>
                <w:between w:val="nil"/>
              </w:pBdr>
              <w:spacing w:line="259" w:lineRule="auto"/>
              <w:jc w:val="both"/>
              <w:rPr>
                <w:color w:val="000000"/>
                <w:sz w:val="22"/>
                <w:szCs w:val="22"/>
              </w:rPr>
            </w:pPr>
            <w:r>
              <w:rPr>
                <w:rFonts w:ascii="Arial" w:eastAsia="Arial" w:hAnsi="Arial" w:cs="Arial"/>
                <w:b/>
                <w:bCs/>
                <w:color w:val="000000"/>
                <w:sz w:val="22"/>
                <w:szCs w:val="22"/>
              </w:rPr>
              <w:t>Contribuyentes de impuesto de 1era. Categoría.</w:t>
            </w:r>
          </w:p>
          <w:p w:rsidR="00C777CE" w:rsidRDefault="00FE0BCF">
            <w:pPr>
              <w:numPr>
                <w:ilvl w:val="0"/>
                <w:numId w:val="1"/>
              </w:numPr>
              <w:pBdr>
                <w:top w:val="nil"/>
                <w:left w:val="nil"/>
                <w:bottom w:val="nil"/>
                <w:right w:val="nil"/>
                <w:between w:val="nil"/>
              </w:pBdr>
              <w:spacing w:line="259" w:lineRule="auto"/>
              <w:jc w:val="both"/>
              <w:rPr>
                <w:color w:val="000000"/>
                <w:sz w:val="22"/>
                <w:szCs w:val="22"/>
              </w:rPr>
            </w:pPr>
            <w:r>
              <w:rPr>
                <w:rFonts w:ascii="Arial" w:eastAsia="Arial" w:hAnsi="Arial" w:cs="Arial"/>
                <w:color w:val="000000"/>
                <w:sz w:val="22"/>
                <w:szCs w:val="22"/>
              </w:rPr>
              <w:t>Las Cotizaciones deben indicar/adjuntar el detalle de lo ofertado, cumpliendo con las Especificaciones Técnicas y Condiciones Comerciales requeridas.</w:t>
            </w:r>
          </w:p>
          <w:p w:rsidR="00C777CE" w:rsidRDefault="00FE0BCF">
            <w:pPr>
              <w:numPr>
                <w:ilvl w:val="0"/>
                <w:numId w:val="1"/>
              </w:numPr>
              <w:pBdr>
                <w:top w:val="nil"/>
                <w:left w:val="nil"/>
                <w:bottom w:val="nil"/>
                <w:right w:val="nil"/>
                <w:between w:val="nil"/>
              </w:pBdr>
              <w:spacing w:after="160" w:line="259" w:lineRule="auto"/>
              <w:jc w:val="both"/>
              <w:rPr>
                <w:color w:val="000000"/>
                <w:sz w:val="22"/>
                <w:szCs w:val="22"/>
              </w:rPr>
            </w:pPr>
            <w:r>
              <w:rPr>
                <w:rFonts w:ascii="Arial" w:eastAsia="Arial" w:hAnsi="Arial" w:cs="Arial"/>
                <w:color w:val="000000"/>
                <w:sz w:val="22"/>
                <w:szCs w:val="22"/>
              </w:rPr>
              <w:t>El Valor del despacho a la dirección señalada, debe estar incluido en el monto total de la oferta.</w:t>
            </w:r>
          </w:p>
        </w:tc>
      </w:tr>
      <w:tr w:rsidR="00C777CE">
        <w:trPr>
          <w:trHeight w:val="243"/>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ABCCF7"/>
            <w:tcMar>
              <w:top w:w="80" w:type="dxa"/>
              <w:left w:w="80" w:type="dxa"/>
              <w:bottom w:w="80" w:type="dxa"/>
              <w:right w:w="80" w:type="dxa"/>
            </w:tcMar>
            <w:vAlign w:val="center"/>
          </w:tcPr>
          <w:p w:rsidR="00C777CE" w:rsidRDefault="00FE0BCF">
            <w:pPr>
              <w:pBdr>
                <w:top w:val="nil"/>
                <w:left w:val="nil"/>
                <w:bottom w:val="nil"/>
                <w:right w:val="nil"/>
                <w:between w:val="nil"/>
              </w:pBdr>
              <w:jc w:val="center"/>
              <w:rPr>
                <w:rFonts w:ascii="Calibri" w:eastAsia="Calibri" w:hAnsi="Calibri" w:cs="Calibri"/>
                <w:color w:val="000000"/>
                <w:sz w:val="22"/>
                <w:szCs w:val="22"/>
              </w:rPr>
            </w:pPr>
            <w:r>
              <w:rPr>
                <w:rFonts w:ascii="Arial" w:eastAsia="Arial" w:hAnsi="Arial" w:cs="Arial"/>
                <w:b/>
                <w:bCs/>
                <w:color w:val="000000"/>
                <w:sz w:val="22"/>
                <w:szCs w:val="22"/>
              </w:rPr>
              <w:t>ESPECIFICACIONES TECNICAS - OBLIGATORIO</w:t>
            </w:r>
          </w:p>
        </w:tc>
      </w:tr>
      <w:tr w:rsidR="00C777CE">
        <w:trPr>
          <w:trHeight w:val="8363"/>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C777CE">
            <w:pPr>
              <w:pBdr>
                <w:top w:val="nil"/>
                <w:left w:val="nil"/>
                <w:bottom w:val="nil"/>
                <w:right w:val="nil"/>
                <w:between w:val="nil"/>
              </w:pBdr>
              <w:rPr>
                <w:rFonts w:ascii="Arial" w:eastAsia="Arial" w:hAnsi="Arial" w:cs="Arial"/>
                <w:color w:val="000000"/>
                <w:sz w:val="22"/>
                <w:szCs w:val="22"/>
              </w:rPr>
            </w:pPr>
          </w:p>
          <w:p w:rsidR="00C777CE" w:rsidRDefault="00FE0BCF">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Indicar cantidad y especificaciones técnicas necesarias para asegurar la calidad del producto/servicio requerido. </w:t>
            </w:r>
          </w:p>
          <w:p w:rsidR="00C777CE" w:rsidRDefault="00FE0BCF">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noProof/>
                <w:color w:val="000000"/>
                <w:sz w:val="22"/>
                <w:szCs w:val="22"/>
              </w:rPr>
              <w:drawing>
                <wp:inline distT="114300" distB="114300" distL="114300" distR="114300">
                  <wp:extent cx="5514975" cy="622300"/>
                  <wp:effectExtent l="0" t="0" r="0" b="0"/>
                  <wp:docPr id="10737418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514975" cy="622300"/>
                          </a:xfrm>
                          <a:prstGeom prst="rect">
                            <a:avLst/>
                          </a:prstGeom>
                          <a:ln/>
                        </pic:spPr>
                      </pic:pic>
                    </a:graphicData>
                  </a:graphic>
                </wp:inline>
              </w:drawing>
            </w:r>
          </w:p>
          <w:p w:rsidR="00C777CE" w:rsidRDefault="00C777CE">
            <w:pPr>
              <w:pBdr>
                <w:top w:val="nil"/>
                <w:left w:val="nil"/>
                <w:bottom w:val="nil"/>
                <w:right w:val="nil"/>
                <w:between w:val="nil"/>
              </w:pBdr>
              <w:rPr>
                <w:rFonts w:ascii="Arial" w:eastAsia="Arial" w:hAnsi="Arial" w:cs="Arial"/>
                <w:sz w:val="22"/>
                <w:szCs w:val="22"/>
              </w:rPr>
            </w:pPr>
          </w:p>
          <w:p w:rsidR="00C777CE" w:rsidRDefault="00FE0BCF">
            <w:pPr>
              <w:pBdr>
                <w:top w:val="nil"/>
                <w:left w:val="nil"/>
                <w:bottom w:val="nil"/>
                <w:right w:val="nil"/>
                <w:between w:val="nil"/>
              </w:pBdr>
              <w:jc w:val="center"/>
              <w:rPr>
                <w:rFonts w:ascii="Arial" w:eastAsia="Arial" w:hAnsi="Arial" w:cs="Arial"/>
                <w:b/>
                <w:bCs/>
                <w:color w:val="000000"/>
                <w:sz w:val="22"/>
                <w:szCs w:val="22"/>
              </w:rPr>
            </w:pPr>
            <w:r>
              <w:rPr>
                <w:rFonts w:ascii="Arial" w:eastAsia="Arial" w:hAnsi="Arial" w:cs="Arial"/>
                <w:b/>
                <w:bCs/>
                <w:color w:val="000000"/>
                <w:sz w:val="22"/>
                <w:szCs w:val="22"/>
              </w:rPr>
              <w:t>DETALLE LETRAS VOLUMÉTRICAS</w:t>
            </w:r>
          </w:p>
          <w:p w:rsidR="00C777CE" w:rsidRDefault="00FE0BCF">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 </w:t>
            </w:r>
          </w:p>
          <w:p w:rsidR="00C777CE" w:rsidRDefault="00FE0BCF">
            <w:pPr>
              <w:pBdr>
                <w:top w:val="nil"/>
                <w:left w:val="nil"/>
                <w:bottom w:val="nil"/>
                <w:right w:val="nil"/>
                <w:between w:val="nil"/>
              </w:pBdr>
              <w:rPr>
                <w:rFonts w:ascii="Arial" w:eastAsia="Arial" w:hAnsi="Arial" w:cs="Arial"/>
                <w:b/>
                <w:bCs/>
                <w:color w:val="000000"/>
                <w:sz w:val="22"/>
                <w:szCs w:val="22"/>
              </w:rPr>
            </w:pPr>
            <w:r>
              <w:rPr>
                <w:rFonts w:ascii="Arial" w:eastAsia="Arial" w:hAnsi="Arial" w:cs="Arial"/>
                <w:b/>
                <w:bCs/>
                <w:color w:val="000000"/>
                <w:sz w:val="22"/>
                <w:szCs w:val="22"/>
              </w:rPr>
              <w:t>Para texto TED:</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Alto: 90 cm.</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Ancho: lo que indique la tipografía a utilizar, INTER EXTRA BOLD</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Fondo: 20 cm (para lograr estabilidad en las letras sueltas)</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Color: RGB, #</w:t>
            </w:r>
            <w:r>
              <w:rPr>
                <w:rFonts w:ascii="Arial" w:eastAsia="Arial" w:hAnsi="Arial" w:cs="Arial"/>
                <w:sz w:val="22"/>
                <w:szCs w:val="22"/>
              </w:rPr>
              <w:t>EB0028</w:t>
            </w:r>
          </w:p>
          <w:p w:rsidR="00C777CE" w:rsidRDefault="00C777CE">
            <w:pPr>
              <w:pBdr>
                <w:top w:val="nil"/>
                <w:left w:val="nil"/>
                <w:bottom w:val="nil"/>
                <w:right w:val="nil"/>
                <w:between w:val="nil"/>
              </w:pBdr>
              <w:shd w:val="clear" w:color="auto" w:fill="FFFFFF"/>
              <w:rPr>
                <w:rFonts w:ascii="Arial" w:eastAsia="Arial" w:hAnsi="Arial" w:cs="Arial"/>
                <w:sz w:val="22"/>
                <w:szCs w:val="22"/>
              </w:rPr>
            </w:pPr>
          </w:p>
          <w:p w:rsidR="00C777CE" w:rsidRDefault="00FE0BCF">
            <w:pPr>
              <w:pBdr>
                <w:top w:val="nil"/>
                <w:left w:val="nil"/>
                <w:bottom w:val="nil"/>
                <w:right w:val="nil"/>
                <w:between w:val="nil"/>
              </w:pBdr>
              <w:shd w:val="clear" w:color="auto" w:fill="FFFFFF"/>
              <w:rPr>
                <w:rFonts w:ascii="Arial" w:eastAsia="Arial" w:hAnsi="Arial" w:cs="Arial"/>
                <w:b/>
                <w:bCs/>
                <w:color w:val="000000"/>
                <w:sz w:val="22"/>
                <w:szCs w:val="22"/>
              </w:rPr>
            </w:pPr>
            <w:r>
              <w:rPr>
                <w:rFonts w:ascii="Arial" w:eastAsia="Arial" w:hAnsi="Arial" w:cs="Arial"/>
                <w:b/>
                <w:bCs/>
                <w:color w:val="000000"/>
                <w:sz w:val="22"/>
                <w:szCs w:val="22"/>
              </w:rPr>
              <w:t>Para letra X:</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Alto: 45 cm. (el tamaño debe ser proporcional ya que esta letra es MINÚSCULA)</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Ancho: lo que ind</w:t>
            </w:r>
            <w:r>
              <w:rPr>
                <w:rFonts w:ascii="Arial" w:eastAsia="Arial" w:hAnsi="Arial" w:cs="Arial"/>
                <w:color w:val="000000"/>
                <w:sz w:val="22"/>
                <w:szCs w:val="22"/>
              </w:rPr>
              <w:t>ique la tipografía a utilizar, INTER EXTRA BOLD</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Fondo: 20 cm. (para lograr estabilidad)</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Color: RGB, #</w:t>
            </w:r>
            <w:r>
              <w:rPr>
                <w:rFonts w:ascii="Arial" w:eastAsia="Arial" w:hAnsi="Arial" w:cs="Arial"/>
                <w:sz w:val="22"/>
                <w:szCs w:val="22"/>
              </w:rPr>
              <w:t>EB0028</w:t>
            </w:r>
          </w:p>
          <w:p w:rsidR="00C777CE" w:rsidRDefault="00C777CE">
            <w:pPr>
              <w:pBdr>
                <w:top w:val="nil"/>
                <w:left w:val="nil"/>
                <w:bottom w:val="nil"/>
                <w:right w:val="nil"/>
                <w:between w:val="nil"/>
              </w:pBdr>
              <w:shd w:val="clear" w:color="auto" w:fill="FFFFFF"/>
              <w:rPr>
                <w:rFonts w:ascii="Arial" w:eastAsia="Arial" w:hAnsi="Arial" w:cs="Arial"/>
                <w:sz w:val="22"/>
                <w:szCs w:val="22"/>
              </w:rPr>
            </w:pPr>
          </w:p>
          <w:p w:rsidR="00C777CE" w:rsidRDefault="00FE0BCF">
            <w:pPr>
              <w:pBdr>
                <w:top w:val="nil"/>
                <w:left w:val="nil"/>
                <w:bottom w:val="nil"/>
                <w:right w:val="nil"/>
                <w:between w:val="nil"/>
              </w:pBdr>
              <w:shd w:val="clear" w:color="auto" w:fill="FFFFFF"/>
              <w:rPr>
                <w:rFonts w:ascii="Arial" w:eastAsia="Arial" w:hAnsi="Arial" w:cs="Arial"/>
                <w:b/>
                <w:bCs/>
                <w:color w:val="000000"/>
                <w:sz w:val="22"/>
                <w:szCs w:val="22"/>
              </w:rPr>
            </w:pPr>
            <w:r>
              <w:rPr>
                <w:rFonts w:ascii="Arial" w:eastAsia="Arial" w:hAnsi="Arial" w:cs="Arial"/>
                <w:b/>
                <w:bCs/>
                <w:color w:val="000000"/>
                <w:sz w:val="22"/>
                <w:szCs w:val="22"/>
              </w:rPr>
              <w:t xml:space="preserve">Texto </w:t>
            </w:r>
            <w:proofErr w:type="spellStart"/>
            <w:r>
              <w:rPr>
                <w:rFonts w:ascii="Arial" w:eastAsia="Arial" w:hAnsi="Arial" w:cs="Arial"/>
                <w:b/>
                <w:bCs/>
                <w:color w:val="000000"/>
                <w:sz w:val="22"/>
                <w:szCs w:val="22"/>
              </w:rPr>
              <w:t>Women</w:t>
            </w:r>
            <w:proofErr w:type="spellEnd"/>
            <w:r>
              <w:rPr>
                <w:rFonts w:ascii="Arial" w:eastAsia="Arial" w:hAnsi="Arial" w:cs="Arial"/>
                <w:b/>
                <w:bCs/>
                <w:color w:val="000000"/>
                <w:sz w:val="22"/>
                <w:szCs w:val="22"/>
              </w:rPr>
              <w:t>:</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Alto: 90 cm.</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Ancho: lo que indique la tipografía a utilizar, INTER EXTRA BOLD</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Fondo: 20 cm (para lograr estabilidad en las letras sueltas)</w:t>
            </w:r>
          </w:p>
          <w:p w:rsidR="00C777CE" w:rsidRDefault="00FE0BCF">
            <w:pPr>
              <w:pBdr>
                <w:top w:val="nil"/>
                <w:left w:val="nil"/>
                <w:bottom w:val="nil"/>
                <w:right w:val="nil"/>
                <w:between w:val="nil"/>
              </w:pBdr>
              <w:rPr>
                <w:rFonts w:ascii="Arial" w:eastAsia="Arial" w:hAnsi="Arial" w:cs="Arial"/>
                <w:color w:val="222222"/>
                <w:sz w:val="20"/>
                <w:szCs w:val="20"/>
              </w:rPr>
            </w:pPr>
            <w:r>
              <w:rPr>
                <w:rFonts w:ascii="Arial" w:eastAsia="Arial" w:hAnsi="Arial" w:cs="Arial"/>
                <w:color w:val="222222"/>
                <w:sz w:val="20"/>
                <w:szCs w:val="20"/>
              </w:rPr>
              <w:t>Color: RGB, #</w:t>
            </w:r>
            <w:proofErr w:type="spellStart"/>
            <w:r>
              <w:rPr>
                <w:rFonts w:ascii="Arial" w:eastAsia="Arial" w:hAnsi="Arial" w:cs="Arial"/>
                <w:color w:val="222222"/>
                <w:sz w:val="20"/>
                <w:szCs w:val="20"/>
              </w:rPr>
              <w:t>ffffff</w:t>
            </w:r>
            <w:proofErr w:type="spellEnd"/>
          </w:p>
          <w:p w:rsidR="00C777CE" w:rsidRDefault="00C777CE">
            <w:pPr>
              <w:pBdr>
                <w:top w:val="nil"/>
                <w:left w:val="nil"/>
                <w:bottom w:val="nil"/>
                <w:right w:val="nil"/>
                <w:between w:val="nil"/>
              </w:pBdr>
              <w:rPr>
                <w:rFonts w:ascii="Arial" w:eastAsia="Arial" w:hAnsi="Arial" w:cs="Arial"/>
                <w:color w:val="222222"/>
                <w:sz w:val="20"/>
                <w:szCs w:val="20"/>
              </w:rPr>
            </w:pPr>
          </w:p>
          <w:p w:rsidR="00C777CE" w:rsidRDefault="00FE0BCF">
            <w:pPr>
              <w:pBdr>
                <w:top w:val="nil"/>
                <w:left w:val="nil"/>
                <w:bottom w:val="nil"/>
                <w:right w:val="nil"/>
                <w:between w:val="nil"/>
              </w:pBdr>
              <w:shd w:val="clear" w:color="auto" w:fill="FFFFFF"/>
              <w:rPr>
                <w:rFonts w:ascii="Arial" w:eastAsia="Arial" w:hAnsi="Arial" w:cs="Arial"/>
                <w:b/>
                <w:bCs/>
                <w:color w:val="000000"/>
                <w:sz w:val="22"/>
                <w:szCs w:val="22"/>
              </w:rPr>
            </w:pPr>
            <w:r>
              <w:rPr>
                <w:rFonts w:ascii="Arial" w:eastAsia="Arial" w:hAnsi="Arial" w:cs="Arial"/>
                <w:b/>
                <w:bCs/>
                <w:color w:val="000000"/>
                <w:sz w:val="22"/>
                <w:szCs w:val="22"/>
              </w:rPr>
              <w:t>Texto UFRO:</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Alto: 90 cm.</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Ancho: lo que indique la tipografía a utilizar, INTER REGULAR</w:t>
            </w:r>
          </w:p>
          <w:p w:rsidR="00C777CE" w:rsidRDefault="00FE0BCF">
            <w:pPr>
              <w:pBdr>
                <w:top w:val="nil"/>
                <w:left w:val="nil"/>
                <w:bottom w:val="nil"/>
                <w:right w:val="nil"/>
                <w:between w:val="nil"/>
              </w:pBdr>
              <w:shd w:val="clear" w:color="auto" w:fill="FFFFFF"/>
              <w:rPr>
                <w:rFonts w:ascii="Arial" w:eastAsia="Arial" w:hAnsi="Arial" w:cs="Arial"/>
                <w:color w:val="000000"/>
                <w:sz w:val="22"/>
                <w:szCs w:val="22"/>
              </w:rPr>
            </w:pPr>
            <w:r>
              <w:rPr>
                <w:rFonts w:ascii="Arial" w:eastAsia="Arial" w:hAnsi="Arial" w:cs="Arial"/>
                <w:color w:val="000000"/>
                <w:sz w:val="22"/>
                <w:szCs w:val="22"/>
              </w:rPr>
              <w:t>Fondo: 20 cm (para lograr estabilidad en las letras sueltas)</w:t>
            </w:r>
          </w:p>
          <w:p w:rsidR="00C777CE" w:rsidRDefault="00FE0BCF">
            <w:pPr>
              <w:pBdr>
                <w:top w:val="nil"/>
                <w:left w:val="nil"/>
                <w:bottom w:val="nil"/>
                <w:right w:val="nil"/>
                <w:between w:val="nil"/>
              </w:pBdr>
              <w:rPr>
                <w:rFonts w:ascii="Arial" w:eastAsia="Arial" w:hAnsi="Arial" w:cs="Arial"/>
                <w:color w:val="222222"/>
                <w:sz w:val="20"/>
                <w:szCs w:val="20"/>
              </w:rPr>
            </w:pPr>
            <w:r>
              <w:rPr>
                <w:rFonts w:ascii="Arial" w:eastAsia="Arial" w:hAnsi="Arial" w:cs="Arial"/>
                <w:color w:val="222222"/>
                <w:sz w:val="20"/>
                <w:szCs w:val="20"/>
              </w:rPr>
              <w:t>Color: RGB, #</w:t>
            </w:r>
            <w:proofErr w:type="spellStart"/>
            <w:r>
              <w:rPr>
                <w:rFonts w:ascii="Arial" w:eastAsia="Arial" w:hAnsi="Arial" w:cs="Arial"/>
                <w:color w:val="222222"/>
                <w:sz w:val="20"/>
                <w:szCs w:val="20"/>
              </w:rPr>
              <w:t>ffffff</w:t>
            </w:r>
            <w:proofErr w:type="spellEnd"/>
          </w:p>
          <w:p w:rsidR="00C777CE" w:rsidRDefault="00C777CE">
            <w:pPr>
              <w:pBdr>
                <w:top w:val="nil"/>
                <w:left w:val="nil"/>
                <w:bottom w:val="nil"/>
                <w:right w:val="nil"/>
                <w:between w:val="nil"/>
              </w:pBdr>
              <w:rPr>
                <w:rFonts w:ascii="Arial" w:eastAsia="Arial" w:hAnsi="Arial" w:cs="Arial"/>
                <w:color w:val="000000"/>
                <w:sz w:val="22"/>
                <w:szCs w:val="22"/>
              </w:rPr>
            </w:pPr>
          </w:p>
          <w:p w:rsidR="00C777CE" w:rsidRDefault="00C777CE">
            <w:pPr>
              <w:pBdr>
                <w:top w:val="nil"/>
                <w:left w:val="nil"/>
                <w:bottom w:val="nil"/>
                <w:right w:val="nil"/>
                <w:between w:val="nil"/>
              </w:pBdr>
              <w:rPr>
                <w:rFonts w:ascii="Arial" w:eastAsia="Arial" w:hAnsi="Arial" w:cs="Arial"/>
                <w:color w:val="000000"/>
                <w:sz w:val="22"/>
                <w:szCs w:val="22"/>
              </w:rPr>
            </w:pPr>
          </w:p>
          <w:p w:rsidR="00C777CE" w:rsidRDefault="00C777CE">
            <w:pPr>
              <w:shd w:val="clear" w:color="auto" w:fill="FFFFFF"/>
              <w:rPr>
                <w:rFonts w:ascii="Arial" w:eastAsia="Arial" w:hAnsi="Arial" w:cs="Arial"/>
                <w:color w:val="000000"/>
                <w:sz w:val="22"/>
                <w:szCs w:val="22"/>
              </w:rPr>
            </w:pPr>
          </w:p>
          <w:p w:rsidR="00C777CE" w:rsidRDefault="00C777CE">
            <w:pPr>
              <w:pBdr>
                <w:top w:val="nil"/>
                <w:left w:val="nil"/>
                <w:bottom w:val="nil"/>
                <w:right w:val="nil"/>
                <w:between w:val="nil"/>
              </w:pBdr>
              <w:rPr>
                <w:rFonts w:ascii="Arial" w:eastAsia="Arial" w:hAnsi="Arial" w:cs="Arial"/>
                <w:color w:val="000000"/>
                <w:sz w:val="22"/>
                <w:szCs w:val="22"/>
              </w:rPr>
            </w:pPr>
          </w:p>
          <w:p w:rsidR="00C777CE" w:rsidRDefault="00C777CE">
            <w:pPr>
              <w:pBdr>
                <w:top w:val="nil"/>
                <w:left w:val="nil"/>
                <w:bottom w:val="nil"/>
                <w:right w:val="nil"/>
                <w:between w:val="nil"/>
              </w:pBdr>
              <w:rPr>
                <w:rFonts w:ascii="Arial" w:eastAsia="Arial" w:hAnsi="Arial" w:cs="Arial"/>
                <w:color w:val="000000"/>
                <w:sz w:val="22"/>
                <w:szCs w:val="22"/>
              </w:rPr>
            </w:pPr>
          </w:p>
          <w:p w:rsidR="00C777CE" w:rsidRDefault="00C777CE">
            <w:pPr>
              <w:pBdr>
                <w:top w:val="nil"/>
                <w:left w:val="nil"/>
                <w:bottom w:val="nil"/>
                <w:right w:val="nil"/>
                <w:between w:val="nil"/>
              </w:pBdr>
              <w:jc w:val="both"/>
              <w:rPr>
                <w:rFonts w:ascii="Arial" w:eastAsia="Arial" w:hAnsi="Arial" w:cs="Arial"/>
                <w:color w:val="000000"/>
                <w:sz w:val="22"/>
                <w:szCs w:val="22"/>
              </w:rPr>
            </w:pPr>
          </w:p>
          <w:p w:rsidR="00C777CE" w:rsidRDefault="00FE0BCF">
            <w:pPr>
              <w:pBdr>
                <w:top w:val="nil"/>
                <w:left w:val="nil"/>
                <w:bottom w:val="nil"/>
                <w:right w:val="nil"/>
                <w:between w:val="nil"/>
              </w:pBdr>
              <w:jc w:val="both"/>
              <w:rPr>
                <w:rFonts w:ascii="Calibri" w:eastAsia="Calibri" w:hAnsi="Calibri" w:cs="Calibri"/>
                <w:color w:val="000000"/>
                <w:sz w:val="22"/>
                <w:szCs w:val="22"/>
              </w:rPr>
            </w:pPr>
            <w:r>
              <w:rPr>
                <w:rFonts w:ascii="Arial" w:eastAsia="Arial" w:hAnsi="Arial" w:cs="Arial"/>
                <w:color w:val="000000"/>
                <w:sz w:val="22"/>
                <w:szCs w:val="22"/>
              </w:rPr>
              <w:tab/>
            </w:r>
            <w:r>
              <w:rPr>
                <w:rFonts w:ascii="Arial" w:eastAsia="Arial" w:hAnsi="Arial" w:cs="Arial"/>
                <w:b/>
                <w:bCs/>
                <w:color w:val="000000"/>
                <w:sz w:val="18"/>
                <w:szCs w:val="18"/>
              </w:rPr>
              <w:t>CUALQUIER ALUSIÓN A MARCA ES MERAMENTE REFERENCIAL, PUDIENDO OFERTARSE PRODUCTOS EQUIVALENTES QUE CUMPLAN CON LAS ESPECIFICACIONES TÉCNICAS REQUERIDAS</w:t>
            </w:r>
            <w:r>
              <w:rPr>
                <w:rFonts w:ascii="Arial" w:eastAsia="Arial" w:hAnsi="Arial" w:cs="Arial"/>
                <w:color w:val="000000"/>
                <w:sz w:val="22"/>
                <w:szCs w:val="22"/>
              </w:rPr>
              <w:t>.</w:t>
            </w:r>
          </w:p>
        </w:tc>
      </w:tr>
      <w:tr w:rsidR="00C777CE">
        <w:trPr>
          <w:trHeight w:val="243"/>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ABCCF7"/>
            <w:tcMar>
              <w:top w:w="80" w:type="dxa"/>
              <w:left w:w="80" w:type="dxa"/>
              <w:bottom w:w="80" w:type="dxa"/>
              <w:right w:w="80" w:type="dxa"/>
            </w:tcMar>
            <w:vAlign w:val="center"/>
          </w:tcPr>
          <w:p w:rsidR="00C777CE" w:rsidRDefault="00FE0BCF">
            <w:pPr>
              <w:keepNext/>
              <w:pBdr>
                <w:top w:val="nil"/>
                <w:left w:val="nil"/>
                <w:bottom w:val="nil"/>
                <w:right w:val="nil"/>
                <w:between w:val="nil"/>
              </w:pBdr>
              <w:jc w:val="center"/>
              <w:rPr>
                <w:rFonts w:ascii="Calibri" w:eastAsia="Calibri" w:hAnsi="Calibri" w:cs="Calibri"/>
                <w:b/>
                <w:bCs/>
                <w:color w:val="FFFFFF"/>
              </w:rPr>
            </w:pPr>
            <w:r>
              <w:rPr>
                <w:rFonts w:ascii="Arial" w:eastAsia="Arial" w:hAnsi="Arial" w:cs="Arial"/>
                <w:b/>
                <w:bCs/>
                <w:color w:val="000000"/>
                <w:sz w:val="22"/>
                <w:szCs w:val="22"/>
              </w:rPr>
              <w:t>OTRAS CONDICIONES COMERCIALES REQUERIDAS</w:t>
            </w:r>
          </w:p>
        </w:tc>
      </w:tr>
      <w:tr w:rsidR="00C777CE">
        <w:trPr>
          <w:trHeight w:val="631"/>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vAlign w:val="center"/>
          </w:tcPr>
          <w:p w:rsidR="00C777CE" w:rsidRDefault="00FE0BCF">
            <w:pPr>
              <w:rPr>
                <w:rFonts w:ascii="Arial" w:eastAsia="Arial" w:hAnsi="Arial" w:cs="Arial"/>
                <w:sz w:val="22"/>
                <w:szCs w:val="22"/>
              </w:rPr>
            </w:pPr>
            <w:r>
              <w:rPr>
                <w:rFonts w:ascii="Arial" w:eastAsia="Arial" w:hAnsi="Arial" w:cs="Arial"/>
                <w:sz w:val="22"/>
                <w:szCs w:val="22"/>
              </w:rPr>
              <w:t xml:space="preserve">El envío debe estar incluido en la cotización </w:t>
            </w:r>
          </w:p>
        </w:tc>
      </w:tr>
      <w:tr w:rsidR="00C777CE">
        <w:trPr>
          <w:trHeight w:val="243"/>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ABCCF7"/>
            <w:tcMar>
              <w:top w:w="80" w:type="dxa"/>
              <w:left w:w="80" w:type="dxa"/>
              <w:bottom w:w="80" w:type="dxa"/>
              <w:right w:w="80" w:type="dxa"/>
            </w:tcMar>
          </w:tcPr>
          <w:p w:rsidR="00C777CE" w:rsidRDefault="00FE0BCF">
            <w:pPr>
              <w:keepNext/>
              <w:pBdr>
                <w:top w:val="nil"/>
                <w:left w:val="nil"/>
                <w:bottom w:val="nil"/>
                <w:right w:val="nil"/>
                <w:between w:val="nil"/>
              </w:pBdr>
              <w:jc w:val="center"/>
              <w:rPr>
                <w:rFonts w:ascii="Calibri" w:eastAsia="Calibri" w:hAnsi="Calibri" w:cs="Calibri"/>
                <w:b/>
                <w:bCs/>
                <w:color w:val="FFFFFF"/>
              </w:rPr>
            </w:pPr>
            <w:r>
              <w:rPr>
                <w:rFonts w:ascii="Arial" w:eastAsia="Arial" w:hAnsi="Arial" w:cs="Arial"/>
                <w:b/>
                <w:bCs/>
                <w:color w:val="000000"/>
                <w:sz w:val="22"/>
                <w:szCs w:val="22"/>
              </w:rPr>
              <w:lastRenderedPageBreak/>
              <w:t>CRITERIO SELECCION OFERTA</w:t>
            </w:r>
          </w:p>
        </w:tc>
      </w:tr>
      <w:tr w:rsidR="00C777CE">
        <w:trPr>
          <w:trHeight w:val="204"/>
        </w:trPr>
        <w:tc>
          <w:tcPr>
            <w:tcW w:w="8838" w:type="dxa"/>
            <w:gridSpan w:val="2"/>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rsidR="00C777CE" w:rsidRDefault="00FE0BCF">
            <w:pPr>
              <w:keepNext/>
              <w:pBdr>
                <w:top w:val="nil"/>
                <w:left w:val="nil"/>
                <w:bottom w:val="nil"/>
                <w:right w:val="nil"/>
                <w:between w:val="nil"/>
              </w:pBdr>
              <w:jc w:val="center"/>
              <w:rPr>
                <w:rFonts w:ascii="Calibri" w:eastAsia="Calibri" w:hAnsi="Calibri" w:cs="Calibri"/>
                <w:b/>
                <w:bCs/>
                <w:color w:val="FFFFFF"/>
              </w:rPr>
            </w:pPr>
            <w:r>
              <w:rPr>
                <w:rFonts w:ascii="Arial" w:eastAsia="Arial" w:hAnsi="Arial" w:cs="Arial"/>
                <w:b/>
                <w:bCs/>
                <w:i/>
                <w:iCs/>
                <w:color w:val="000000"/>
                <w:sz w:val="18"/>
                <w:szCs w:val="18"/>
              </w:rPr>
              <w:t>SIEMPRE PREVALECERÁ LA OFERTA MÁS ECONÓMICA Y CONVENIENTE QUE CUMPLA CON LO REQUERIDO</w:t>
            </w:r>
          </w:p>
        </w:tc>
      </w:tr>
    </w:tbl>
    <w:p w:rsidR="00C777CE" w:rsidRDefault="00C777CE">
      <w:pPr>
        <w:widowControl w:val="0"/>
        <w:pBdr>
          <w:top w:val="nil"/>
          <w:left w:val="nil"/>
          <w:bottom w:val="nil"/>
          <w:right w:val="nil"/>
          <w:between w:val="nil"/>
        </w:pBdr>
        <w:rPr>
          <w:rFonts w:ascii="Arial" w:eastAsia="Arial" w:hAnsi="Arial" w:cs="Arial"/>
          <w:b/>
          <w:bCs/>
          <w:color w:val="FFFFFF"/>
          <w:sz w:val="32"/>
          <w:szCs w:val="32"/>
        </w:rPr>
      </w:pPr>
    </w:p>
    <w:p w:rsidR="00C777CE" w:rsidRDefault="00C777CE">
      <w:pPr>
        <w:pBdr>
          <w:top w:val="nil"/>
          <w:left w:val="nil"/>
          <w:bottom w:val="nil"/>
          <w:right w:val="nil"/>
          <w:between w:val="nil"/>
        </w:pBdr>
        <w:spacing w:after="160" w:line="259" w:lineRule="auto"/>
        <w:rPr>
          <w:rFonts w:ascii="Arial" w:eastAsia="Arial" w:hAnsi="Arial" w:cs="Arial"/>
          <w:b/>
          <w:bCs/>
          <w:color w:val="000000"/>
          <w:sz w:val="20"/>
          <w:szCs w:val="20"/>
          <w:u w:val="single"/>
        </w:rPr>
      </w:pPr>
    </w:p>
    <w:p w:rsidR="00C777CE" w:rsidRDefault="00C777CE">
      <w:pPr>
        <w:pBdr>
          <w:top w:val="nil"/>
          <w:left w:val="nil"/>
          <w:bottom w:val="nil"/>
          <w:right w:val="nil"/>
          <w:between w:val="nil"/>
        </w:pBdr>
        <w:spacing w:after="160" w:line="259" w:lineRule="auto"/>
        <w:rPr>
          <w:rFonts w:ascii="Arial" w:eastAsia="Arial" w:hAnsi="Arial" w:cs="Arial"/>
          <w:b/>
          <w:bCs/>
          <w:color w:val="000000"/>
          <w:sz w:val="20"/>
          <w:szCs w:val="20"/>
          <w:u w:val="single"/>
        </w:rPr>
      </w:pPr>
    </w:p>
    <w:p w:rsidR="00C777CE" w:rsidRDefault="00C777CE">
      <w:pPr>
        <w:pBdr>
          <w:top w:val="nil"/>
          <w:left w:val="nil"/>
          <w:bottom w:val="nil"/>
          <w:right w:val="nil"/>
          <w:between w:val="nil"/>
        </w:pBdr>
        <w:spacing w:after="160" w:line="259" w:lineRule="auto"/>
        <w:jc w:val="both"/>
        <w:rPr>
          <w:rFonts w:ascii="Arial" w:eastAsia="Arial" w:hAnsi="Arial" w:cs="Arial"/>
          <w:b/>
          <w:bCs/>
          <w:color w:val="000000"/>
          <w:sz w:val="20"/>
          <w:szCs w:val="20"/>
        </w:rPr>
      </w:pPr>
    </w:p>
    <w:p w:rsidR="00C777CE" w:rsidRDefault="00C777CE">
      <w:pPr>
        <w:pBdr>
          <w:top w:val="nil"/>
          <w:left w:val="nil"/>
          <w:bottom w:val="nil"/>
          <w:right w:val="nil"/>
          <w:between w:val="nil"/>
        </w:pBdr>
        <w:spacing w:after="160" w:line="259" w:lineRule="auto"/>
        <w:jc w:val="both"/>
        <w:rPr>
          <w:rFonts w:ascii="Arial" w:eastAsia="Arial" w:hAnsi="Arial" w:cs="Arial"/>
          <w:b/>
          <w:bCs/>
          <w:color w:val="000000"/>
          <w:sz w:val="20"/>
          <w:szCs w:val="20"/>
        </w:rPr>
      </w:pPr>
    </w:p>
    <w:p w:rsidR="00C777CE" w:rsidRDefault="00C777CE">
      <w:pPr>
        <w:pBdr>
          <w:top w:val="nil"/>
          <w:left w:val="nil"/>
          <w:bottom w:val="nil"/>
          <w:right w:val="nil"/>
          <w:between w:val="nil"/>
        </w:pBdr>
        <w:spacing w:after="160" w:line="259" w:lineRule="auto"/>
        <w:jc w:val="both"/>
        <w:rPr>
          <w:rFonts w:ascii="Arial" w:eastAsia="Arial" w:hAnsi="Arial" w:cs="Arial"/>
          <w:b/>
          <w:bCs/>
          <w:color w:val="000000"/>
          <w:sz w:val="20"/>
          <w:szCs w:val="20"/>
        </w:rPr>
      </w:pPr>
    </w:p>
    <w:p w:rsidR="00C777CE" w:rsidRDefault="00FE0BCF">
      <w:pPr>
        <w:pBdr>
          <w:top w:val="nil"/>
          <w:left w:val="nil"/>
          <w:bottom w:val="nil"/>
          <w:right w:val="nil"/>
          <w:between w:val="nil"/>
        </w:pBdr>
        <w:spacing w:line="259" w:lineRule="auto"/>
        <w:ind w:right="49"/>
        <w:jc w:val="both"/>
        <w:rPr>
          <w:rFonts w:ascii="Calibri" w:eastAsia="Calibri" w:hAnsi="Calibri" w:cs="Calibri"/>
          <w:color w:val="000000"/>
          <w:sz w:val="22"/>
          <w:szCs w:val="22"/>
        </w:rPr>
      </w:pPr>
      <w:r>
        <w:rPr>
          <w:noProof/>
        </w:rPr>
        <mc:AlternateContent>
          <mc:Choice Requires="wpg">
            <w:drawing>
              <wp:anchor distT="80010" distB="80010" distL="80010" distR="80010" simplePos="0" relativeHeight="251658240" behindDoc="0" locked="0" layoutInCell="1" hidden="0" allowOverlap="1">
                <wp:simplePos x="0" y="0"/>
                <wp:positionH relativeFrom="column">
                  <wp:posOffset>-241931</wp:posOffset>
                </wp:positionH>
                <wp:positionV relativeFrom="paragraph">
                  <wp:posOffset>235584</wp:posOffset>
                </wp:positionV>
                <wp:extent cx="6151880" cy="3226939"/>
                <wp:effectExtent l="0" t="0" r="0" b="0"/>
                <wp:wrapSquare wrapText="bothSides" distT="80010" distB="80010" distL="80010" distR="80010"/>
                <wp:docPr id="1073741827" name="Rectángulo 1073741827" descr="Formalización del Contrato y Aceptación de la Orden de Compra:…"/>
                <wp:cNvGraphicFramePr/>
                <a:graphic xmlns:a="http://schemas.openxmlformats.org/drawingml/2006/main">
                  <a:graphicData uri="http://schemas.microsoft.com/office/word/2010/wordprocessingShape">
                    <wps:wsp>
                      <wps:cNvSpPr/>
                      <wps:spPr>
                        <a:xfrm>
                          <a:off x="2274823" y="2171293"/>
                          <a:ext cx="6142355" cy="3217414"/>
                        </a:xfrm>
                        <a:prstGeom prst="rect">
                          <a:avLst/>
                        </a:prstGeom>
                        <a:solidFill>
                          <a:srgbClr val="FFFFFF"/>
                        </a:solidFill>
                        <a:ln w="9525" cap="flat" cmpd="sng">
                          <a:solidFill>
                            <a:srgbClr val="000000"/>
                          </a:solidFill>
                          <a:prstDash val="solid"/>
                          <a:miter lim="80"/>
                          <a:headEnd type="none" w="sm" len="sm"/>
                          <a:tailEnd type="none" w="sm" len="sm"/>
                        </a:ln>
                      </wps:spPr>
                      <wps:txbx>
                        <w:txbxContent>
                          <w:p w:rsidR="00C777CE" w:rsidRDefault="00FE0BCF">
                            <w:pPr>
                              <w:spacing w:line="258" w:lineRule="auto"/>
                              <w:jc w:val="both"/>
                              <w:textDirection w:val="btLr"/>
                            </w:pPr>
                            <w:r>
                              <w:rPr>
                                <w:rFonts w:ascii="Arial" w:eastAsia="Arial" w:hAnsi="Arial" w:cs="Arial"/>
                                <w:b/>
                                <w:color w:val="222222"/>
                                <w:sz w:val="22"/>
                              </w:rPr>
                              <w:t>Formalización del Contrato y Aceptación de la Orden de Compra:</w:t>
                            </w:r>
                          </w:p>
                          <w:p w:rsidR="00C777CE" w:rsidRDefault="00FE0BCF">
                            <w:pPr>
                              <w:spacing w:line="258" w:lineRule="auto"/>
                              <w:jc w:val="both"/>
                              <w:textDirection w:val="btLr"/>
                            </w:pPr>
                            <w:r>
                              <w:rPr>
                                <w:rFonts w:ascii="Arial" w:eastAsia="Arial" w:hAnsi="Arial" w:cs="Arial"/>
                                <w:color w:val="222222"/>
                                <w:sz w:val="22"/>
                              </w:rPr>
                              <w:t>El contrato se formalizará mediante la emisión de la orden de compra y la aceptación de ésta por parte del proveedor.</w:t>
                            </w:r>
                          </w:p>
                          <w:p w:rsidR="00C777CE" w:rsidRDefault="00FE0BCF">
                            <w:pPr>
                              <w:spacing w:line="258" w:lineRule="auto"/>
                              <w:jc w:val="both"/>
                              <w:textDirection w:val="btLr"/>
                            </w:pPr>
                            <w:r>
                              <w:rPr>
                                <w:rFonts w:ascii="Arial" w:eastAsia="Arial" w:hAnsi="Arial" w:cs="Arial"/>
                                <w:color w:val="222222"/>
                                <w:sz w:val="22"/>
                              </w:rPr>
                              <w:t>El proveedor deberá aceptar o rechazar la orden de compra dentro de un plazo de 48 horas desde la fecha de emisión de ésta.</w:t>
                            </w:r>
                          </w:p>
                          <w:p w:rsidR="00C777CE" w:rsidRDefault="00FE0BCF">
                            <w:pPr>
                              <w:spacing w:line="258" w:lineRule="auto"/>
                              <w:jc w:val="both"/>
                              <w:textDirection w:val="btLr"/>
                            </w:pPr>
                            <w:r>
                              <w:rPr>
                                <w:rFonts w:ascii="Arial" w:eastAsia="Arial" w:hAnsi="Arial" w:cs="Arial"/>
                                <w:color w:val="222222"/>
                                <w:sz w:val="22"/>
                              </w:rPr>
                              <w:t xml:space="preserve">En el caso de </w:t>
                            </w:r>
                            <w:r>
                              <w:rPr>
                                <w:rFonts w:ascii="Arial" w:eastAsia="Arial" w:hAnsi="Arial" w:cs="Arial"/>
                                <w:color w:val="222222"/>
                                <w:sz w:val="22"/>
                              </w:rPr>
                              <w:t>que la Orden de Compra no haya sido aceptada, la Universidad podrá solicitar su rechazo desde la plataforma de mercado público, entendiéndose definitivamente rechazada una vez transcurridas veinticuatro horas desde dicha solicitud, según lo dispuesto en el</w:t>
                            </w:r>
                            <w:r>
                              <w:rPr>
                                <w:rFonts w:ascii="Arial" w:eastAsia="Arial" w:hAnsi="Arial" w:cs="Arial"/>
                                <w:color w:val="222222"/>
                                <w:sz w:val="22"/>
                              </w:rPr>
                              <w:t xml:space="preserve"> artículo 117 del Reglamento de Compras Públicas, reservándose el derecho a seleccionar otra cotización en caso de ser necesario.</w:t>
                            </w:r>
                          </w:p>
                          <w:p w:rsidR="00C777CE" w:rsidRDefault="00C777CE">
                            <w:pPr>
                              <w:spacing w:line="258" w:lineRule="auto"/>
                              <w:jc w:val="both"/>
                              <w:textDirection w:val="btLr"/>
                            </w:pPr>
                          </w:p>
                          <w:p w:rsidR="00C777CE" w:rsidRDefault="00FE0BCF">
                            <w:pPr>
                              <w:spacing w:line="258" w:lineRule="auto"/>
                              <w:jc w:val="both"/>
                              <w:textDirection w:val="btLr"/>
                            </w:pPr>
                            <w:r>
                              <w:rPr>
                                <w:rFonts w:ascii="Arial" w:eastAsia="Arial" w:hAnsi="Arial" w:cs="Arial"/>
                                <w:b/>
                                <w:color w:val="222222"/>
                                <w:sz w:val="22"/>
                              </w:rPr>
                              <w:t>Criterios de Desempate:</w:t>
                            </w:r>
                          </w:p>
                          <w:p w:rsidR="00C777CE" w:rsidRDefault="00FE0BCF">
                            <w:pPr>
                              <w:spacing w:line="258" w:lineRule="auto"/>
                              <w:jc w:val="both"/>
                              <w:textDirection w:val="btLr"/>
                            </w:pPr>
                            <w:r>
                              <w:rPr>
                                <w:rFonts w:ascii="Arial" w:eastAsia="Arial" w:hAnsi="Arial" w:cs="Arial"/>
                                <w:color w:val="222222"/>
                                <w:sz w:val="22"/>
                              </w:rPr>
                              <w:t>En caso de que dos o más cotizaciones cumplan íntegramente con los requisitos establecidos y presente</w:t>
                            </w:r>
                            <w:r>
                              <w:rPr>
                                <w:rFonts w:ascii="Arial" w:eastAsia="Arial" w:hAnsi="Arial" w:cs="Arial"/>
                                <w:color w:val="222222"/>
                                <w:sz w:val="22"/>
                              </w:rPr>
                              <w:t>n igualdad en los montos ofertados, el desempate se resolverá aplicando los siguientes criterios, en el orden de prelación indicado:</w:t>
                            </w:r>
                          </w:p>
                          <w:p w:rsidR="00C777CE" w:rsidRDefault="00FE0BCF">
                            <w:pPr>
                              <w:spacing w:line="258" w:lineRule="auto"/>
                              <w:jc w:val="both"/>
                              <w:textDirection w:val="btLr"/>
                            </w:pPr>
                            <w:r>
                              <w:rPr>
                                <w:rFonts w:ascii="Arial" w:eastAsia="Arial" w:hAnsi="Arial" w:cs="Arial"/>
                                <w:color w:val="222222"/>
                                <w:sz w:val="22"/>
                              </w:rPr>
                              <w:t>1.- Proveedor que cuente con “Sello Mujer”, verificado a través de la ficha del proveedor.</w:t>
                            </w:r>
                          </w:p>
                          <w:p w:rsidR="00C777CE" w:rsidRDefault="00FE0BCF">
                            <w:pPr>
                              <w:spacing w:line="258" w:lineRule="auto"/>
                              <w:jc w:val="both"/>
                              <w:textDirection w:val="btLr"/>
                            </w:pPr>
                            <w:r>
                              <w:rPr>
                                <w:rFonts w:ascii="Arial" w:eastAsia="Arial" w:hAnsi="Arial" w:cs="Arial"/>
                                <w:color w:val="222222"/>
                                <w:sz w:val="22"/>
                              </w:rPr>
                              <w:t>2.- En caso de persistir el empa</w:t>
                            </w:r>
                            <w:r>
                              <w:rPr>
                                <w:rFonts w:ascii="Arial" w:eastAsia="Arial" w:hAnsi="Arial" w:cs="Arial"/>
                                <w:color w:val="222222"/>
                                <w:sz w:val="22"/>
                              </w:rPr>
                              <w:t>te, ya sea porque más de un proveedor cuente con “Sello Mujer” o porque ninguno disponga de dicho reconocimiento, se seleccionará aquella cotización que haya sido ingresada primero en el sistema de información.</w:t>
                            </w:r>
                          </w:p>
                        </w:txbxContent>
                      </wps:txbx>
                      <wps:bodyPr spcFirstLastPara="1" wrap="square" lIns="45675" tIns="45675" rIns="45675" bIns="45675"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80010" distT="80010" distL="80010" distR="80010" hidden="0" layoutInCell="1" locked="0" relativeHeight="0" simplePos="0">
                <wp:simplePos x="0" y="0"/>
                <wp:positionH relativeFrom="column">
                  <wp:posOffset>-241931</wp:posOffset>
                </wp:positionH>
                <wp:positionV relativeFrom="paragraph">
                  <wp:posOffset>235584</wp:posOffset>
                </wp:positionV>
                <wp:extent cx="6151880" cy="3226939"/>
                <wp:effectExtent b="0" l="0" r="0" t="0"/>
                <wp:wrapSquare wrapText="bothSides" distB="80010" distT="80010" distL="80010" distR="80010"/>
                <wp:docPr descr="Formalización del Contrato y Aceptación de la Orden de Compra:…" id="1073741827" name="image3.png"/>
                <a:graphic>
                  <a:graphicData uri="http://schemas.openxmlformats.org/drawingml/2006/picture">
                    <pic:pic>
                      <pic:nvPicPr>
                        <pic:cNvPr descr="Formalización del Contrato y Aceptación de la Orden de Compra:…" id="0" name="image3.png"/>
                        <pic:cNvPicPr preferRelativeResize="0"/>
                      </pic:nvPicPr>
                      <pic:blipFill>
                        <a:blip r:embed="rId9"/>
                        <a:srcRect/>
                        <a:stretch>
                          <a:fillRect/>
                        </a:stretch>
                      </pic:blipFill>
                      <pic:spPr>
                        <a:xfrm>
                          <a:off x="0" y="0"/>
                          <a:ext cx="6151880" cy="3226939"/>
                        </a:xfrm>
                        <a:prstGeom prst="rect"/>
                        <a:ln/>
                      </pic:spPr>
                    </pic:pic>
                  </a:graphicData>
                </a:graphic>
              </wp:anchor>
            </w:drawing>
          </mc:Fallback>
        </mc:AlternateContent>
      </w:r>
    </w:p>
    <w:sectPr w:rsidR="00C777CE">
      <w:headerReference w:type="default" r:id="rId10"/>
      <w:footerReference w:type="default" r:id="rId11"/>
      <w:pgSz w:w="12240" w:h="15840"/>
      <w:pgMar w:top="284" w:right="1701" w:bottom="426" w:left="1701" w:header="28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E0BCF" w:rsidRDefault="00FE0BCF">
      <w:r>
        <w:separator/>
      </w:r>
    </w:p>
  </w:endnote>
  <w:endnote w:type="continuationSeparator" w:id="0">
    <w:p w:rsidR="00FE0BCF" w:rsidRDefault="00FE0B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Helvetica Neue">
    <w:charset w:val="00"/>
    <w:family w:val="auto"/>
    <w:pitch w:val="default"/>
    <w:embedRegular r:id="rId1" w:fontKey="{D3C6D8B9-1430-49DA-9360-6413A710A61E}"/>
  </w:font>
  <w:font w:name="Arimo">
    <w:charset w:val="00"/>
    <w:family w:val="auto"/>
    <w:pitch w:val="default"/>
    <w:embedRegular r:id="rId2" w:fontKey="{FA1F8C46-71C3-460B-865C-830AADCB6D77}"/>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6B563B18-2143-4689-A33B-DBF78F4068D4}"/>
    <w:embedBold r:id="rId4" w:fontKey="{003F0FD0-3BBE-4F5D-BB10-2A3BA2689EDB}"/>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5" w:fontKey="{0443D687-8917-4F24-AA2C-FB43FE31E1AA}"/>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7CE" w:rsidRDefault="00C777CE">
    <w:pPr>
      <w:pBdr>
        <w:top w:val="nil"/>
        <w:left w:val="nil"/>
        <w:bottom w:val="nil"/>
        <w:right w:val="nil"/>
        <w:between w:val="nil"/>
      </w:pBdr>
      <w:tabs>
        <w:tab w:val="right" w:pos="9020"/>
      </w:tabs>
      <w:rPr>
        <w:rFonts w:ascii="Helvetica Neue" w:eastAsia="Helvetica Neue" w:hAnsi="Helvetica Neue" w:cs="Helvetica Neue"/>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E0BCF" w:rsidRDefault="00FE0BCF">
      <w:r>
        <w:separator/>
      </w:r>
    </w:p>
  </w:footnote>
  <w:footnote w:type="continuationSeparator" w:id="0">
    <w:p w:rsidR="00FE0BCF" w:rsidRDefault="00FE0B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77CE" w:rsidRDefault="00FE0BCF">
    <w:pPr>
      <w:pBdr>
        <w:top w:val="nil"/>
        <w:left w:val="nil"/>
        <w:bottom w:val="nil"/>
        <w:right w:val="nil"/>
        <w:between w:val="nil"/>
      </w:pBdr>
      <w:tabs>
        <w:tab w:val="center" w:pos="4419"/>
        <w:tab w:val="right" w:pos="8818"/>
      </w:tabs>
      <w:rPr>
        <w:rFonts w:ascii="Calibri" w:eastAsia="Calibri" w:hAnsi="Calibri" w:cs="Calibri"/>
        <w:color w:val="000000"/>
        <w:sz w:val="22"/>
        <w:szCs w:val="22"/>
      </w:rPr>
    </w:pPr>
    <w:r>
      <w:rPr>
        <w:rFonts w:ascii="Calibri" w:eastAsia="Calibri" w:hAnsi="Calibri" w:cs="Calibri"/>
        <w:noProof/>
        <w:color w:val="000000"/>
        <w:sz w:val="22"/>
        <w:szCs w:val="22"/>
      </w:rPr>
      <w:drawing>
        <wp:anchor distT="0" distB="0" distL="0" distR="0" simplePos="0" relativeHeight="251658240" behindDoc="1" locked="0" layoutInCell="1" hidden="0" allowOverlap="1">
          <wp:simplePos x="0" y="0"/>
          <wp:positionH relativeFrom="page">
            <wp:posOffset>589116</wp:posOffset>
          </wp:positionH>
          <wp:positionV relativeFrom="page">
            <wp:posOffset>273904</wp:posOffset>
          </wp:positionV>
          <wp:extent cx="442110" cy="381663"/>
          <wp:effectExtent l="0" t="0" r="0" b="0"/>
          <wp:wrapNone/>
          <wp:docPr id="1073741829" name="image1.jpg" descr="http://www.ufro.cl/universidad/img/logo_azul.jpg"/>
          <wp:cNvGraphicFramePr/>
          <a:graphic xmlns:a="http://schemas.openxmlformats.org/drawingml/2006/main">
            <a:graphicData uri="http://schemas.openxmlformats.org/drawingml/2006/picture">
              <pic:pic xmlns:pic="http://schemas.openxmlformats.org/drawingml/2006/picture">
                <pic:nvPicPr>
                  <pic:cNvPr id="0" name="image1.jpg" descr="http://www.ufro.cl/universidad/img/logo_azul.jpg"/>
                  <pic:cNvPicPr preferRelativeResize="0"/>
                </pic:nvPicPr>
                <pic:blipFill>
                  <a:blip r:embed="rId1"/>
                  <a:srcRect/>
                  <a:stretch>
                    <a:fillRect/>
                  </a:stretch>
                </pic:blipFill>
                <pic:spPr>
                  <a:xfrm>
                    <a:off x="0" y="0"/>
                    <a:ext cx="442110" cy="381663"/>
                  </a:xfrm>
                  <a:prstGeom prst="rect">
                    <a:avLst/>
                  </a:prstGeom>
                  <a:ln/>
                </pic:spPr>
              </pic:pic>
            </a:graphicData>
          </a:graphic>
        </wp:anchor>
      </w:drawing>
    </w:r>
  </w:p>
  <w:p w:rsidR="00C777CE" w:rsidRDefault="00FE0BCF">
    <w:pPr>
      <w:pBdr>
        <w:top w:val="nil"/>
        <w:left w:val="nil"/>
        <w:bottom w:val="nil"/>
        <w:right w:val="nil"/>
        <w:between w:val="nil"/>
      </w:pBdr>
      <w:tabs>
        <w:tab w:val="center" w:pos="4252"/>
        <w:tab w:val="right" w:pos="8504"/>
      </w:tabs>
      <w:spacing w:before="120" w:line="259" w:lineRule="auto"/>
      <w:rPr>
        <w:rFonts w:ascii="Calibri" w:eastAsia="Calibri" w:hAnsi="Calibri" w:cs="Calibri"/>
        <w:color w:val="44546A"/>
        <w:sz w:val="14"/>
        <w:szCs w:val="14"/>
      </w:rPr>
    </w:pPr>
    <w:r>
      <w:rPr>
        <w:rFonts w:ascii="Calibri" w:eastAsia="Calibri" w:hAnsi="Calibri" w:cs="Calibri"/>
        <w:color w:val="44546A"/>
        <w:sz w:val="14"/>
        <w:szCs w:val="14"/>
      </w:rPr>
      <w:t xml:space="preserve"> UNIVERSIDAD DE LA FRONTERA</w:t>
    </w:r>
  </w:p>
  <w:p w:rsidR="00C777CE" w:rsidRDefault="00FE0BCF">
    <w:pPr>
      <w:pBdr>
        <w:top w:val="nil"/>
        <w:left w:val="nil"/>
        <w:bottom w:val="nil"/>
        <w:right w:val="nil"/>
        <w:between w:val="nil"/>
      </w:pBdr>
      <w:spacing w:line="259" w:lineRule="auto"/>
      <w:rPr>
        <w:rFonts w:ascii="Calibri" w:eastAsia="Calibri" w:hAnsi="Calibri" w:cs="Calibri"/>
        <w:color w:val="44546A"/>
        <w:sz w:val="14"/>
        <w:szCs w:val="14"/>
      </w:rPr>
    </w:pPr>
    <w:r>
      <w:rPr>
        <w:rFonts w:ascii="Calibri" w:eastAsia="Calibri" w:hAnsi="Calibri" w:cs="Calibri"/>
        <w:color w:val="44546A"/>
        <w:sz w:val="14"/>
        <w:szCs w:val="14"/>
      </w:rPr>
      <w:t>Vicerrectoría de Administración y Finanzas</w:t>
    </w:r>
  </w:p>
  <w:p w:rsidR="00C777CE" w:rsidRDefault="00FE0BCF">
    <w:pPr>
      <w:pBdr>
        <w:top w:val="nil"/>
        <w:left w:val="nil"/>
        <w:bottom w:val="nil"/>
        <w:right w:val="nil"/>
        <w:between w:val="nil"/>
      </w:pBdr>
      <w:tabs>
        <w:tab w:val="center" w:pos="4252"/>
        <w:tab w:val="right" w:pos="8504"/>
      </w:tabs>
      <w:spacing w:line="259" w:lineRule="auto"/>
      <w:rPr>
        <w:rFonts w:ascii="Calibri" w:eastAsia="Calibri" w:hAnsi="Calibri" w:cs="Calibri"/>
        <w:color w:val="44546A"/>
        <w:sz w:val="14"/>
        <w:szCs w:val="14"/>
      </w:rPr>
    </w:pPr>
    <w:r>
      <w:rPr>
        <w:rFonts w:ascii="Calibri" w:eastAsia="Calibri" w:hAnsi="Calibri" w:cs="Calibri"/>
        <w:color w:val="44546A"/>
        <w:sz w:val="14"/>
        <w:szCs w:val="14"/>
      </w:rPr>
      <w:t xml:space="preserve">Dirección de Finanzas </w:t>
    </w:r>
  </w:p>
  <w:p w:rsidR="00C777CE" w:rsidRDefault="00FE0BCF">
    <w:pPr>
      <w:pBdr>
        <w:top w:val="nil"/>
        <w:left w:val="nil"/>
        <w:bottom w:val="nil"/>
        <w:right w:val="nil"/>
        <w:between w:val="nil"/>
      </w:pBdr>
      <w:tabs>
        <w:tab w:val="center" w:pos="4252"/>
        <w:tab w:val="right" w:pos="8504"/>
      </w:tabs>
      <w:spacing w:line="259" w:lineRule="auto"/>
      <w:rPr>
        <w:rFonts w:ascii="Calibri" w:eastAsia="Calibri" w:hAnsi="Calibri" w:cs="Calibri"/>
        <w:color w:val="000000"/>
        <w:sz w:val="22"/>
        <w:szCs w:val="22"/>
      </w:rPr>
    </w:pPr>
    <w:r>
      <w:rPr>
        <w:rFonts w:ascii="Calibri" w:eastAsia="Calibri" w:hAnsi="Calibri" w:cs="Calibri"/>
        <w:color w:val="44546A"/>
        <w:sz w:val="14"/>
        <w:szCs w:val="14"/>
      </w:rPr>
      <w:t>División de Abastecimiento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E51FBE"/>
    <w:multiLevelType w:val="multilevel"/>
    <w:tmpl w:val="F23ED602"/>
    <w:lvl w:ilvl="0">
      <w:start w:val="1"/>
      <w:numFmt w:val="bullet"/>
      <w:lvlText w:val="●"/>
      <w:lvlJc w:val="left"/>
      <w:pPr>
        <w:ind w:left="360" w:hanging="360"/>
      </w:pPr>
      <w:rPr>
        <w:rFonts w:ascii="Helvetica Neue" w:eastAsia="Helvetica Neue" w:hAnsi="Helvetica Neue" w:cs="Helvetica Neue"/>
        <w:b w:val="0"/>
        <w:bCs w:val="0"/>
        <w:i w:val="0"/>
        <w:iCs w:val="0"/>
        <w:smallCaps w:val="0"/>
        <w:strike w:val="0"/>
        <w:shd w:val="clear" w:color="auto" w:fill="auto"/>
        <w:vertAlign w:val="baseline"/>
      </w:rPr>
    </w:lvl>
    <w:lvl w:ilvl="1">
      <w:start w:val="1"/>
      <w:numFmt w:val="bullet"/>
      <w:lvlText w:val="o"/>
      <w:lvlJc w:val="left"/>
      <w:pPr>
        <w:ind w:left="1080" w:hanging="360"/>
      </w:pPr>
      <w:rPr>
        <w:rFonts w:ascii="Helvetica Neue" w:eastAsia="Helvetica Neue" w:hAnsi="Helvetica Neue" w:cs="Helvetica Neue"/>
        <w:b w:val="0"/>
        <w:bCs w:val="0"/>
        <w:i w:val="0"/>
        <w:iCs w:val="0"/>
        <w:smallCaps w:val="0"/>
        <w:strike w:val="0"/>
        <w:shd w:val="clear" w:color="auto" w:fill="auto"/>
        <w:vertAlign w:val="baseline"/>
      </w:rPr>
    </w:lvl>
    <w:lvl w:ilvl="2">
      <w:start w:val="1"/>
      <w:numFmt w:val="bullet"/>
      <w:lvlText w:val="▪"/>
      <w:lvlJc w:val="left"/>
      <w:pPr>
        <w:ind w:left="1800" w:hanging="360"/>
      </w:pPr>
      <w:rPr>
        <w:rFonts w:ascii="Arimo" w:eastAsia="Arimo" w:hAnsi="Arimo" w:cs="Arimo"/>
        <w:b w:val="0"/>
        <w:bCs w:val="0"/>
        <w:i w:val="0"/>
        <w:iCs w:val="0"/>
        <w:smallCaps w:val="0"/>
        <w:strike w:val="0"/>
        <w:shd w:val="clear" w:color="auto" w:fill="auto"/>
        <w:vertAlign w:val="baseline"/>
      </w:rPr>
    </w:lvl>
    <w:lvl w:ilvl="3">
      <w:start w:val="1"/>
      <w:numFmt w:val="bullet"/>
      <w:lvlText w:val="●"/>
      <w:lvlJc w:val="left"/>
      <w:pPr>
        <w:ind w:left="2520" w:hanging="360"/>
      </w:pPr>
      <w:rPr>
        <w:rFonts w:ascii="Helvetica Neue" w:eastAsia="Helvetica Neue" w:hAnsi="Helvetica Neue" w:cs="Helvetica Neue"/>
        <w:b w:val="0"/>
        <w:bCs w:val="0"/>
        <w:i w:val="0"/>
        <w:iCs w:val="0"/>
        <w:smallCaps w:val="0"/>
        <w:strike w:val="0"/>
        <w:shd w:val="clear" w:color="auto" w:fill="auto"/>
        <w:vertAlign w:val="baseline"/>
      </w:rPr>
    </w:lvl>
    <w:lvl w:ilvl="4">
      <w:start w:val="1"/>
      <w:numFmt w:val="bullet"/>
      <w:lvlText w:val="o"/>
      <w:lvlJc w:val="left"/>
      <w:pPr>
        <w:ind w:left="3240" w:hanging="360"/>
      </w:pPr>
      <w:rPr>
        <w:rFonts w:ascii="Helvetica Neue" w:eastAsia="Helvetica Neue" w:hAnsi="Helvetica Neue" w:cs="Helvetica Neue"/>
        <w:b w:val="0"/>
        <w:bCs w:val="0"/>
        <w:i w:val="0"/>
        <w:iCs w:val="0"/>
        <w:smallCaps w:val="0"/>
        <w:strike w:val="0"/>
        <w:shd w:val="clear" w:color="auto" w:fill="auto"/>
        <w:vertAlign w:val="baseline"/>
      </w:rPr>
    </w:lvl>
    <w:lvl w:ilvl="5">
      <w:start w:val="1"/>
      <w:numFmt w:val="bullet"/>
      <w:lvlText w:val="▪"/>
      <w:lvlJc w:val="left"/>
      <w:pPr>
        <w:ind w:left="3960" w:hanging="360"/>
      </w:pPr>
      <w:rPr>
        <w:rFonts w:ascii="Arimo" w:eastAsia="Arimo" w:hAnsi="Arimo" w:cs="Arimo"/>
        <w:b w:val="0"/>
        <w:bCs w:val="0"/>
        <w:i w:val="0"/>
        <w:iCs w:val="0"/>
        <w:smallCaps w:val="0"/>
        <w:strike w:val="0"/>
        <w:shd w:val="clear" w:color="auto" w:fill="auto"/>
        <w:vertAlign w:val="baseline"/>
      </w:rPr>
    </w:lvl>
    <w:lvl w:ilvl="6">
      <w:start w:val="1"/>
      <w:numFmt w:val="bullet"/>
      <w:lvlText w:val="●"/>
      <w:lvlJc w:val="left"/>
      <w:pPr>
        <w:ind w:left="4680" w:hanging="360"/>
      </w:pPr>
      <w:rPr>
        <w:rFonts w:ascii="Helvetica Neue" w:eastAsia="Helvetica Neue" w:hAnsi="Helvetica Neue" w:cs="Helvetica Neue"/>
        <w:b w:val="0"/>
        <w:bCs w:val="0"/>
        <w:i w:val="0"/>
        <w:iCs w:val="0"/>
        <w:smallCaps w:val="0"/>
        <w:strike w:val="0"/>
        <w:shd w:val="clear" w:color="auto" w:fill="auto"/>
        <w:vertAlign w:val="baseline"/>
      </w:rPr>
    </w:lvl>
    <w:lvl w:ilvl="7">
      <w:start w:val="1"/>
      <w:numFmt w:val="bullet"/>
      <w:lvlText w:val="o"/>
      <w:lvlJc w:val="left"/>
      <w:pPr>
        <w:ind w:left="5400" w:hanging="360"/>
      </w:pPr>
      <w:rPr>
        <w:rFonts w:ascii="Helvetica Neue" w:eastAsia="Helvetica Neue" w:hAnsi="Helvetica Neue" w:cs="Helvetica Neue"/>
        <w:b w:val="0"/>
        <w:bCs w:val="0"/>
        <w:i w:val="0"/>
        <w:iCs w:val="0"/>
        <w:smallCaps w:val="0"/>
        <w:strike w:val="0"/>
        <w:shd w:val="clear" w:color="auto" w:fill="auto"/>
        <w:vertAlign w:val="baseline"/>
      </w:rPr>
    </w:lvl>
    <w:lvl w:ilvl="8">
      <w:start w:val="1"/>
      <w:numFmt w:val="bullet"/>
      <w:lvlText w:val="▪"/>
      <w:lvlJc w:val="left"/>
      <w:pPr>
        <w:ind w:left="6120" w:hanging="360"/>
      </w:pPr>
      <w:rPr>
        <w:rFonts w:ascii="Arimo" w:eastAsia="Arimo" w:hAnsi="Arimo" w:cs="Arimo"/>
        <w:b w:val="0"/>
        <w:bCs w:val="0"/>
        <w:i w:val="0"/>
        <w:iCs w:val="0"/>
        <w:smallCaps w:val="0"/>
        <w:strike w:val="0"/>
        <w:shd w:val="clear" w:color="auto" w:fill="auto"/>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7CE"/>
    <w:rsid w:val="007A0CEE"/>
    <w:rsid w:val="00C777CE"/>
    <w:rsid w:val="00FE0BC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EC1F165-D79B-46A3-9AEF-93AFF0726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s-ES_tradnl" w:eastAsia="es-CL"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next w:val="Cuerpo"/>
    <w:uiPriority w:val="9"/>
    <w:semiHidden/>
    <w:unhideWhenUsed/>
    <w:qFormat/>
    <w:pPr>
      <w:keepNext/>
      <w:outlineLvl w:val="1"/>
    </w:pPr>
    <w:rPr>
      <w:rFonts w:ascii="Calibri" w:eastAsia="Arial Unicode MS" w:hAnsi="Calibri" w:cs="Arial Unicode MS"/>
      <w:b/>
      <w:bCs/>
      <w:color w:val="000000"/>
      <w:u w:color="000000"/>
      <w14:textOutline w14:w="0" w14:cap="flat" w14:cmpd="sng" w14:algn="ctr">
        <w14:noFill/>
        <w14:prstDash w14:val="solid"/>
        <w14:bevel/>
      </w14:textOutline>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next w:val="Cuerpo"/>
    <w:uiPriority w:val="10"/>
    <w:qFormat/>
    <w:pPr>
      <w:keepNext/>
      <w:jc w:val="center"/>
      <w:outlineLvl w:val="0"/>
    </w:pPr>
    <w:rPr>
      <w:rFonts w:ascii="Calibri" w:eastAsia="Arial Unicode MS" w:hAnsi="Calibri" w:cs="Arial Unicode MS"/>
      <w:b/>
      <w:bCs/>
      <w:color w:val="FFFFFF"/>
      <w:u w:color="FFFFFF"/>
      <w14:textOutline w14:w="0" w14:cap="flat" w14:cmpd="sng" w14:algn="ctr">
        <w14:noFill/>
        <w14:prstDash w14:val="solid"/>
        <w14:bevel/>
      </w14:textOutline>
    </w:rPr>
  </w:style>
  <w:style w:type="character" w:styleId="Hipervnculo">
    <w:name w:val="Hyperlink"/>
    <w:rPr>
      <w:u w:val="single"/>
    </w:rPr>
  </w:style>
  <w:style w:type="table" w:customStyle="1" w:styleId="TableNormal0">
    <w:name w:val="Table Normal"/>
    <w:tblPr>
      <w:tblInd w:w="0" w:type="dxa"/>
      <w:tblCellMar>
        <w:top w:w="0" w:type="dxa"/>
        <w:left w:w="0" w:type="dxa"/>
        <w:bottom w:w="0" w:type="dxa"/>
        <w:right w:w="0" w:type="dxa"/>
      </w:tblCellMar>
    </w:tblPr>
  </w:style>
  <w:style w:type="paragraph" w:customStyle="1" w:styleId="Cuerpo">
    <w:name w:val="Cuerpo"/>
    <w:pPr>
      <w:spacing w:after="160" w:line="259" w:lineRule="auto"/>
    </w:pPr>
    <w:rPr>
      <w:rFonts w:ascii="Calibri" w:eastAsia="Arial Unicode MS" w:hAnsi="Calibri" w:cs="Arial Unicode MS"/>
      <w:color w:val="000000"/>
      <w:sz w:val="22"/>
      <w:szCs w:val="22"/>
      <w:u w:color="000000"/>
      <w14:textOutline w14:w="0" w14:cap="flat" w14:cmpd="sng" w14:algn="ctr">
        <w14:noFill/>
        <w14:prstDash w14:val="solid"/>
        <w14:bevel/>
      </w14:textOutline>
    </w:rPr>
  </w:style>
  <w:style w:type="character" w:customStyle="1" w:styleId="Ninguno">
    <w:name w:val="Ninguno"/>
  </w:style>
  <w:style w:type="paragraph" w:customStyle="1" w:styleId="Encabezadoypie">
    <w:name w:val="Encabezado y pie"/>
    <w:pPr>
      <w:tabs>
        <w:tab w:val="right" w:pos="9020"/>
      </w:tabs>
    </w:pPr>
    <w:rPr>
      <w:rFonts w:ascii="Helvetica Neue" w:eastAsia="Helvetica Neue" w:hAnsi="Helvetica Neue" w:cs="Helvetica Neue"/>
      <w:color w:val="000000"/>
      <w14:textOutline w14:w="0" w14:cap="flat" w14:cmpd="sng" w14:algn="ctr">
        <w14:noFill/>
        <w14:prstDash w14:val="solid"/>
        <w14:bevel/>
      </w14:textOutline>
    </w:rPr>
  </w:style>
  <w:style w:type="paragraph" w:customStyle="1" w:styleId="Predeterminado">
    <w:name w:val="Predeterminado"/>
    <w:pPr>
      <w:spacing w:before="160" w:line="288" w:lineRule="auto"/>
    </w:pPr>
    <w:rPr>
      <w:rFonts w:ascii="Helvetica Neue" w:eastAsia="Arial Unicode MS" w:hAnsi="Helvetica Neue" w:cs="Arial Unicode MS"/>
      <w:color w:val="000000"/>
      <w14:textOutline w14:w="0" w14:cap="flat" w14:cmpd="sng" w14:algn="ctr">
        <w14:noFill/>
        <w14:prstDash w14:val="solid"/>
        <w14:bevel/>
      </w14:textOutline>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FgrXbDfZYUQlkpVN6AA031XEwQ==">CgMxLjA4AHIhMUZrRmVmaDZNQjg2a1NrYlJqU3d6YTJqSWNGVlU4Y3JS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333</Words>
  <Characters>1833</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Miriam</dc:creator>
  <cp:lastModifiedBy>Miriam</cp:lastModifiedBy>
  <cp:revision>2</cp:revision>
  <dcterms:created xsi:type="dcterms:W3CDTF">2026-10-26T18:50:00Z</dcterms:created>
  <dcterms:modified xsi:type="dcterms:W3CDTF">2026-10-26T18:50:00Z</dcterms:modified>
</cp:coreProperties>
</file>