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D001" w14:textId="77777777" w:rsidR="00BB37DE" w:rsidRPr="00555C68" w:rsidRDefault="00BB37DE" w:rsidP="00555C68"/>
    <w:p w14:paraId="59608BA1" w14:textId="77777777" w:rsidR="003A1BE1" w:rsidRPr="00BB37DE" w:rsidRDefault="00D57D17" w:rsidP="00D57D17">
      <w:pPr>
        <w:pStyle w:val="Ttulo"/>
        <w:jc w:val="center"/>
        <w:rPr>
          <w:rFonts w:ascii="Verdana" w:hAnsi="Verdana"/>
          <w:b/>
          <w:bCs/>
          <w:sz w:val="28"/>
          <w:szCs w:val="28"/>
          <w:u w:val="single"/>
        </w:rPr>
      </w:pPr>
      <w:bookmarkStart w:id="0" w:name="_Hlk122417316"/>
      <w:r w:rsidRPr="00BB37DE">
        <w:rPr>
          <w:rFonts w:ascii="Verdana" w:hAnsi="Verdana"/>
          <w:b/>
          <w:bCs/>
          <w:sz w:val="28"/>
          <w:szCs w:val="28"/>
          <w:u w:val="single"/>
        </w:rPr>
        <w:t>FORMATO ESPECIFICACIONES TECNICAS</w:t>
      </w:r>
    </w:p>
    <w:p w14:paraId="67D99473" w14:textId="559316B8" w:rsidR="00BB37DE" w:rsidRDefault="00BB37DE" w:rsidP="00657C71">
      <w:pPr>
        <w:tabs>
          <w:tab w:val="left" w:pos="6885"/>
        </w:tabs>
      </w:pPr>
      <w:bookmarkStart w:id="1" w:name="_Hlk129256413"/>
      <w:bookmarkEnd w:id="0"/>
    </w:p>
    <w:p w14:paraId="77CE25BD" w14:textId="583ED624" w:rsidR="00A92B68" w:rsidRDefault="00A92B68" w:rsidP="00657C71">
      <w:pPr>
        <w:tabs>
          <w:tab w:val="left" w:pos="6885"/>
        </w:tabs>
      </w:pPr>
    </w:p>
    <w:bookmarkEnd w:id="1"/>
    <w:p w14:paraId="06D33E6C" w14:textId="4EDF6FE7" w:rsidR="00602C4D" w:rsidRPr="00602C4D" w:rsidRDefault="00602C4D" w:rsidP="00602C4D">
      <w:pPr>
        <w:tabs>
          <w:tab w:val="left" w:pos="6885"/>
        </w:tabs>
      </w:pPr>
    </w:p>
    <w:tbl>
      <w:tblPr>
        <w:tblStyle w:val="Tablaconcuadrcula"/>
        <w:tblpPr w:leftFromText="141" w:rightFromText="141" w:vertAnchor="page" w:horzAnchor="margin" w:tblpY="3391"/>
        <w:tblW w:w="5222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1439"/>
        <w:gridCol w:w="2245"/>
        <w:gridCol w:w="2478"/>
        <w:gridCol w:w="2482"/>
      </w:tblGrid>
      <w:tr w:rsidR="00602C4D" w:rsidRPr="0055147A" w14:paraId="0E2E2FC5" w14:textId="77777777" w:rsidTr="00BC1F98">
        <w:trPr>
          <w:trHeight w:val="436"/>
        </w:trPr>
        <w:tc>
          <w:tcPr>
            <w:tcW w:w="1084" w:type="pct"/>
            <w:gridSpan w:val="2"/>
            <w:vAlign w:val="center"/>
          </w:tcPr>
          <w:p w14:paraId="011324AE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>
              <w:rPr>
                <w:rFonts w:ascii="Verdana" w:hAnsi="Verdana"/>
                <w:b/>
                <w:noProof/>
                <w:lang w:eastAsia="es-CL"/>
              </w:rPr>
              <w:t>PRODUCTO SOLICITADO</w:t>
            </w:r>
          </w:p>
        </w:tc>
        <w:tc>
          <w:tcPr>
            <w:tcW w:w="3916" w:type="pct"/>
            <w:gridSpan w:val="3"/>
            <w:vAlign w:val="center"/>
          </w:tcPr>
          <w:p w14:paraId="5672D3A4" w14:textId="1673C0B3" w:rsidR="00602C4D" w:rsidRPr="0055147A" w:rsidRDefault="00482CD9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eastAsia="Calibri" w:hAnsi="Verdana" w:cs="Haettenschweiler"/>
                <w:bCs/>
                <w:lang w:val="es-MX" w:eastAsia="es-CL"/>
              </w:rPr>
              <w:t>SOLUCIÓN PARA LIMPIEZA DE HERIDAS LIQUIDO</w:t>
            </w:r>
          </w:p>
        </w:tc>
      </w:tr>
      <w:tr w:rsidR="00602C4D" w:rsidRPr="0055147A" w14:paraId="10AB8C60" w14:textId="77777777" w:rsidTr="00BC1F98">
        <w:trPr>
          <w:trHeight w:val="540"/>
        </w:trPr>
        <w:tc>
          <w:tcPr>
            <w:tcW w:w="1084" w:type="pct"/>
            <w:gridSpan w:val="2"/>
            <w:vAlign w:val="center"/>
          </w:tcPr>
          <w:p w14:paraId="1CEB5ACE" w14:textId="77777777" w:rsidR="00602C4D" w:rsidRPr="00691A89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55147A">
              <w:rPr>
                <w:rFonts w:ascii="Verdana" w:hAnsi="Verdana"/>
                <w:b/>
                <w:noProof/>
                <w:lang w:eastAsia="es-CL"/>
              </w:rPr>
              <w:t>CANTIDAD</w:t>
            </w:r>
            <w:r>
              <w:rPr>
                <w:rFonts w:ascii="Verdana" w:hAnsi="Verdana"/>
                <w:b/>
                <w:noProof/>
                <w:lang w:eastAsia="es-CL"/>
              </w:rPr>
              <w:t xml:space="preserve"> Y FORMATO</w:t>
            </w:r>
          </w:p>
        </w:tc>
        <w:tc>
          <w:tcPr>
            <w:tcW w:w="1220" w:type="pct"/>
            <w:vAlign w:val="center"/>
          </w:tcPr>
          <w:p w14:paraId="0C075A32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1 UNIDAD</w:t>
            </w:r>
          </w:p>
        </w:tc>
        <w:tc>
          <w:tcPr>
            <w:tcW w:w="1347" w:type="pct"/>
            <w:vAlign w:val="center"/>
          </w:tcPr>
          <w:p w14:paraId="111BDCF9" w14:textId="77777777" w:rsidR="00602C4D" w:rsidRPr="00691A89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bCs/>
                <w:noProof/>
                <w:lang w:eastAsia="es-CL"/>
              </w:rPr>
            </w:pPr>
            <w:r w:rsidRPr="00691A89">
              <w:rPr>
                <w:rFonts w:ascii="Verdana" w:hAnsi="Verdana"/>
                <w:b/>
                <w:bCs/>
                <w:noProof/>
                <w:lang w:eastAsia="es-CL"/>
              </w:rPr>
              <w:t>CODIGO REYIMEN</w:t>
            </w:r>
          </w:p>
        </w:tc>
        <w:tc>
          <w:tcPr>
            <w:tcW w:w="1349" w:type="pct"/>
            <w:vAlign w:val="center"/>
          </w:tcPr>
          <w:p w14:paraId="74F907C2" w14:textId="6EB6A907" w:rsidR="00602C4D" w:rsidRPr="0055147A" w:rsidRDefault="00F13F19" w:rsidP="00BC1F98">
            <w:pPr>
              <w:spacing w:line="276" w:lineRule="auto"/>
              <w:rPr>
                <w:rFonts w:ascii="Verdana" w:hAnsi="Verdana"/>
                <w:noProof/>
                <w:lang w:eastAsia="es-CL"/>
              </w:rPr>
            </w:pPr>
            <w:r w:rsidRPr="00F13F19">
              <w:rPr>
                <w:rFonts w:ascii="Verdana" w:hAnsi="Verdana"/>
                <w:noProof/>
                <w:lang w:eastAsia="es-CL"/>
              </w:rPr>
              <w:t>13465</w:t>
            </w:r>
          </w:p>
        </w:tc>
      </w:tr>
      <w:tr w:rsidR="00602C4D" w:rsidRPr="0055147A" w14:paraId="5A0657B4" w14:textId="77777777" w:rsidTr="00BC1F98">
        <w:trPr>
          <w:trHeight w:val="603"/>
        </w:trPr>
        <w:tc>
          <w:tcPr>
            <w:tcW w:w="302" w:type="pct"/>
            <w:vAlign w:val="center"/>
          </w:tcPr>
          <w:p w14:paraId="2034EBC2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55147A">
              <w:rPr>
                <w:rFonts w:ascii="Verdana" w:hAnsi="Verdana"/>
                <w:b/>
                <w:noProof/>
                <w:lang w:eastAsia="es-CL"/>
              </w:rPr>
              <w:t>N°</w:t>
            </w:r>
          </w:p>
        </w:tc>
        <w:tc>
          <w:tcPr>
            <w:tcW w:w="2002" w:type="pct"/>
            <w:gridSpan w:val="2"/>
            <w:vAlign w:val="center"/>
          </w:tcPr>
          <w:p w14:paraId="294543C0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 w:rsidRPr="0055147A">
              <w:rPr>
                <w:rFonts w:ascii="Verdana" w:hAnsi="Verdana"/>
                <w:b/>
                <w:noProof/>
                <w:lang w:eastAsia="es-CL"/>
              </w:rPr>
              <w:t>ESPECIFICACIONES TÉCNICAS</w:t>
            </w:r>
          </w:p>
        </w:tc>
        <w:tc>
          <w:tcPr>
            <w:tcW w:w="1347" w:type="pct"/>
            <w:vAlign w:val="center"/>
          </w:tcPr>
          <w:p w14:paraId="6144E128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>
              <w:rPr>
                <w:rFonts w:ascii="Verdana" w:hAnsi="Verdana"/>
                <w:b/>
                <w:noProof/>
                <w:lang w:eastAsia="es-CL"/>
              </w:rPr>
              <w:t>IMAGEN REFERENCIAL</w:t>
            </w:r>
          </w:p>
        </w:tc>
        <w:tc>
          <w:tcPr>
            <w:tcW w:w="1349" w:type="pct"/>
          </w:tcPr>
          <w:p w14:paraId="2A7EB584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b/>
                <w:noProof/>
                <w:lang w:eastAsia="es-CL"/>
              </w:rPr>
            </w:pPr>
            <w:r>
              <w:rPr>
                <w:rFonts w:ascii="Verdana" w:hAnsi="Verdana"/>
                <w:b/>
                <w:noProof/>
                <w:lang w:eastAsia="es-CL"/>
              </w:rPr>
              <w:t xml:space="preserve">JUSTIFICACION DE ADQUISICION </w:t>
            </w:r>
          </w:p>
        </w:tc>
      </w:tr>
      <w:tr w:rsidR="00602C4D" w:rsidRPr="0055147A" w14:paraId="47485403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405F6A8F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 w:rsidRPr="0055147A">
              <w:rPr>
                <w:rFonts w:ascii="Verdana" w:hAnsi="Verdana"/>
                <w:noProof/>
                <w:lang w:eastAsia="es-CL"/>
              </w:rPr>
              <w:t>1</w:t>
            </w:r>
          </w:p>
        </w:tc>
        <w:tc>
          <w:tcPr>
            <w:tcW w:w="2002" w:type="pct"/>
            <w:gridSpan w:val="2"/>
          </w:tcPr>
          <w:p w14:paraId="1EAE638F" w14:textId="6D2FAD1A" w:rsidR="00602C4D" w:rsidRPr="0055147A" w:rsidRDefault="00C15864" w:rsidP="00BC1F98">
            <w:pPr>
              <w:spacing w:line="276" w:lineRule="auto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S</w:t>
            </w:r>
            <w:r w:rsidRPr="00C15864">
              <w:rPr>
                <w:rFonts w:ascii="Verdana" w:hAnsi="Verdana"/>
                <w:noProof/>
                <w:lang w:eastAsia="es-CL"/>
              </w:rPr>
              <w:t>olucion limpiadora botella de 250ml</w:t>
            </w:r>
          </w:p>
        </w:tc>
        <w:tc>
          <w:tcPr>
            <w:tcW w:w="1347" w:type="pct"/>
            <w:vMerge w:val="restart"/>
            <w:vAlign w:val="center"/>
          </w:tcPr>
          <w:p w14:paraId="232E20D2" w14:textId="730CF2D0" w:rsidR="00602C4D" w:rsidRPr="0055147A" w:rsidRDefault="00C15864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drawing>
                <wp:anchor distT="0" distB="0" distL="114300" distR="114300" simplePos="0" relativeHeight="251658240" behindDoc="0" locked="0" layoutInCell="1" allowOverlap="1" wp14:anchorId="778054FA" wp14:editId="512B2C73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147320</wp:posOffset>
                  </wp:positionV>
                  <wp:extent cx="1300480" cy="2676525"/>
                  <wp:effectExtent l="0" t="0" r="0" b="9525"/>
                  <wp:wrapSquare wrapText="bothSides"/>
                  <wp:docPr id="18325987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80" cy="2676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C3F6A">
              <w:rPr>
                <w:rFonts w:ascii="Verdana" w:hAnsi="Verdana"/>
                <w:noProof/>
                <w:lang w:eastAsia="es-CL"/>
              </w:rPr>
              <w:t>similar a:</w:t>
            </w:r>
          </w:p>
        </w:tc>
        <w:tc>
          <w:tcPr>
            <w:tcW w:w="1349" w:type="pct"/>
            <w:vMerge w:val="restart"/>
          </w:tcPr>
          <w:p w14:paraId="3BADD0C9" w14:textId="7662F125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  <w:p w14:paraId="162F8737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  <w:p w14:paraId="3862F471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0DB96F39" w14:textId="77777777" w:rsidTr="00BC1F98">
        <w:trPr>
          <w:trHeight w:val="254"/>
        </w:trPr>
        <w:tc>
          <w:tcPr>
            <w:tcW w:w="302" w:type="pct"/>
            <w:vAlign w:val="center"/>
          </w:tcPr>
          <w:p w14:paraId="3CCBE370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2</w:t>
            </w:r>
          </w:p>
        </w:tc>
        <w:tc>
          <w:tcPr>
            <w:tcW w:w="2002" w:type="pct"/>
            <w:gridSpan w:val="2"/>
            <w:vAlign w:val="center"/>
          </w:tcPr>
          <w:p w14:paraId="74E10C30" w14:textId="6F77DA31" w:rsidR="00602C4D" w:rsidRPr="0055147A" w:rsidRDefault="00C15864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  <w:r>
              <w:rPr>
                <w:rFonts w:ascii="Verdana" w:eastAsia="Calibri" w:hAnsi="Verdana" w:cs="Haettenschweiler"/>
                <w:bCs/>
                <w:lang w:val="es-MX" w:eastAsia="es-CL"/>
              </w:rPr>
              <w:t>S</w:t>
            </w:r>
            <w:r w:rsidRPr="00C15864">
              <w:rPr>
                <w:rFonts w:ascii="Verdana" w:eastAsia="Calibri" w:hAnsi="Verdana" w:cs="Haettenschweiler"/>
                <w:bCs/>
                <w:lang w:val="es-MX" w:eastAsia="es-CL"/>
              </w:rPr>
              <w:t>olución de irrigación indicada para la limpieza y humectación de heridas contaminadas</w:t>
            </w:r>
          </w:p>
        </w:tc>
        <w:tc>
          <w:tcPr>
            <w:tcW w:w="1347" w:type="pct"/>
            <w:vMerge/>
            <w:vAlign w:val="center"/>
          </w:tcPr>
          <w:p w14:paraId="789D78BB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4C2DA255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6DE33538" w14:textId="77777777" w:rsidTr="00BC1F98">
        <w:trPr>
          <w:trHeight w:val="318"/>
        </w:trPr>
        <w:tc>
          <w:tcPr>
            <w:tcW w:w="302" w:type="pct"/>
            <w:vAlign w:val="center"/>
          </w:tcPr>
          <w:p w14:paraId="1DEC971B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3</w:t>
            </w:r>
          </w:p>
        </w:tc>
        <w:tc>
          <w:tcPr>
            <w:tcW w:w="2002" w:type="pct"/>
            <w:gridSpan w:val="2"/>
            <w:vAlign w:val="center"/>
          </w:tcPr>
          <w:p w14:paraId="186D9F88" w14:textId="71B54CB5" w:rsidR="00602C4D" w:rsidRDefault="002C7EDB" w:rsidP="00602C4D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  <w:r w:rsidRPr="002C7EDB">
              <w:rPr>
                <w:rFonts w:ascii="Verdana" w:eastAsia="Calibri" w:hAnsi="Verdana" w:cs="Haettenschweiler"/>
                <w:bCs/>
                <w:lang w:val="es-MX" w:eastAsia="es-CL"/>
              </w:rPr>
              <w:t>Tiene un efecto hidratante y antiséptico</w:t>
            </w:r>
          </w:p>
        </w:tc>
        <w:tc>
          <w:tcPr>
            <w:tcW w:w="1347" w:type="pct"/>
            <w:vMerge/>
            <w:vAlign w:val="center"/>
          </w:tcPr>
          <w:p w14:paraId="408DEB24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1F82898A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6C3A8A62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407D8720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4</w:t>
            </w:r>
          </w:p>
        </w:tc>
        <w:tc>
          <w:tcPr>
            <w:tcW w:w="2002" w:type="pct"/>
            <w:gridSpan w:val="2"/>
            <w:vAlign w:val="center"/>
          </w:tcPr>
          <w:p w14:paraId="2AB5B21D" w14:textId="3563D949" w:rsidR="00602C4D" w:rsidRPr="002C7EDB" w:rsidRDefault="00C15864" w:rsidP="00602C4D">
            <w:pPr>
              <w:spacing w:line="276" w:lineRule="auto"/>
              <w:rPr>
                <w:rFonts w:ascii="Verdana" w:eastAsia="Calibri" w:hAnsi="Verdana" w:cs="Haettenschweiler"/>
                <w:bCs/>
                <w:lang w:val="es-CL" w:eastAsia="es-CL"/>
              </w:rPr>
            </w:pPr>
            <w:r w:rsidRPr="00C15864">
              <w:rPr>
                <w:rFonts w:ascii="Verdana" w:eastAsia="Calibri" w:hAnsi="Verdana" w:cs="Haettenschweiler"/>
                <w:bCs/>
                <w:lang w:val="es-CL" w:eastAsia="es-CL"/>
              </w:rPr>
              <w:t>solución de irrigación compuesta por ácido hipocloroso (</w:t>
            </w:r>
            <w:proofErr w:type="spellStart"/>
            <w:r w:rsidRPr="00C15864">
              <w:rPr>
                <w:rFonts w:ascii="Verdana" w:eastAsia="Calibri" w:hAnsi="Verdana" w:cs="Haettenschweiler"/>
                <w:bCs/>
                <w:lang w:val="es-CL" w:eastAsia="es-CL"/>
              </w:rPr>
              <w:t>HOCl</w:t>
            </w:r>
            <w:proofErr w:type="spellEnd"/>
            <w:r w:rsidRPr="00C15864">
              <w:rPr>
                <w:rFonts w:ascii="Verdana" w:eastAsia="Calibri" w:hAnsi="Verdana" w:cs="Haettenschweiler"/>
                <w:bCs/>
                <w:lang w:val="es-CL" w:eastAsia="es-CL"/>
              </w:rPr>
              <w:t>) que garantiza una conservación segura</w:t>
            </w:r>
          </w:p>
        </w:tc>
        <w:tc>
          <w:tcPr>
            <w:tcW w:w="1347" w:type="pct"/>
            <w:vMerge/>
            <w:vAlign w:val="center"/>
          </w:tcPr>
          <w:p w14:paraId="177ED40F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779A0EE6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021BE5C3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1CDBC31F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5</w:t>
            </w:r>
          </w:p>
        </w:tc>
        <w:tc>
          <w:tcPr>
            <w:tcW w:w="2002" w:type="pct"/>
            <w:gridSpan w:val="2"/>
            <w:vAlign w:val="center"/>
          </w:tcPr>
          <w:p w14:paraId="35D936EE" w14:textId="0BB3363D" w:rsidR="00602C4D" w:rsidRDefault="002C7EDB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  <w:r w:rsidRPr="002C7EDB">
              <w:rPr>
                <w:rFonts w:ascii="Verdana" w:eastAsia="Calibri" w:hAnsi="Verdana" w:cs="Haettenschweiler"/>
                <w:bCs/>
                <w:lang w:val="es-MX" w:eastAsia="es-CL"/>
              </w:rPr>
              <w:t>Facilita la limpieza al reducir la tensión superficial de la herida</w:t>
            </w:r>
          </w:p>
        </w:tc>
        <w:tc>
          <w:tcPr>
            <w:tcW w:w="1347" w:type="pct"/>
            <w:vMerge/>
            <w:vAlign w:val="center"/>
          </w:tcPr>
          <w:p w14:paraId="691D2AEA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1F0446C6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62007ACB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034A166D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6</w:t>
            </w:r>
          </w:p>
        </w:tc>
        <w:tc>
          <w:tcPr>
            <w:tcW w:w="2002" w:type="pct"/>
            <w:gridSpan w:val="2"/>
          </w:tcPr>
          <w:p w14:paraId="4C4B09FF" w14:textId="6CADA5B3" w:rsidR="00602C4D" w:rsidRPr="0055147A" w:rsidRDefault="002C7EDB" w:rsidP="00BC1F98">
            <w:pPr>
              <w:spacing w:line="276" w:lineRule="auto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Fecha de vencimiento superior a 24 meses.</w:t>
            </w:r>
          </w:p>
        </w:tc>
        <w:tc>
          <w:tcPr>
            <w:tcW w:w="1347" w:type="pct"/>
            <w:vMerge/>
            <w:vAlign w:val="center"/>
          </w:tcPr>
          <w:p w14:paraId="75CB6787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174F8DD2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486204F3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47739EDA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7</w:t>
            </w:r>
          </w:p>
        </w:tc>
        <w:tc>
          <w:tcPr>
            <w:tcW w:w="2002" w:type="pct"/>
            <w:gridSpan w:val="2"/>
            <w:vAlign w:val="center"/>
          </w:tcPr>
          <w:p w14:paraId="39A1FA9F" w14:textId="77777777" w:rsidR="00602C4D" w:rsidRPr="0055147A" w:rsidRDefault="00602C4D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</w:p>
        </w:tc>
        <w:tc>
          <w:tcPr>
            <w:tcW w:w="1347" w:type="pct"/>
            <w:vMerge/>
            <w:vAlign w:val="center"/>
          </w:tcPr>
          <w:p w14:paraId="16186F0B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4268C533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  <w:tr w:rsidR="00602C4D" w:rsidRPr="0055147A" w14:paraId="405A96AF" w14:textId="77777777" w:rsidTr="00BC1F98">
        <w:trPr>
          <w:trHeight w:val="285"/>
        </w:trPr>
        <w:tc>
          <w:tcPr>
            <w:tcW w:w="302" w:type="pct"/>
            <w:vAlign w:val="center"/>
          </w:tcPr>
          <w:p w14:paraId="7364CCCB" w14:textId="77777777" w:rsidR="00602C4D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  <w:r>
              <w:rPr>
                <w:rFonts w:ascii="Verdana" w:hAnsi="Verdana"/>
                <w:noProof/>
                <w:lang w:eastAsia="es-CL"/>
              </w:rPr>
              <w:t>8</w:t>
            </w:r>
          </w:p>
        </w:tc>
        <w:tc>
          <w:tcPr>
            <w:tcW w:w="2002" w:type="pct"/>
            <w:gridSpan w:val="2"/>
            <w:vAlign w:val="center"/>
          </w:tcPr>
          <w:p w14:paraId="7D1184DF" w14:textId="77777777" w:rsidR="00602C4D" w:rsidRPr="0055147A" w:rsidRDefault="00602C4D" w:rsidP="00BC1F98">
            <w:pPr>
              <w:spacing w:line="276" w:lineRule="auto"/>
              <w:rPr>
                <w:rFonts w:ascii="Verdana" w:eastAsia="Calibri" w:hAnsi="Verdana" w:cs="Haettenschweiler"/>
                <w:bCs/>
                <w:lang w:val="es-MX" w:eastAsia="es-CL"/>
              </w:rPr>
            </w:pPr>
          </w:p>
        </w:tc>
        <w:tc>
          <w:tcPr>
            <w:tcW w:w="1347" w:type="pct"/>
            <w:vMerge/>
            <w:vAlign w:val="center"/>
          </w:tcPr>
          <w:p w14:paraId="24236C67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  <w:tc>
          <w:tcPr>
            <w:tcW w:w="1349" w:type="pct"/>
            <w:vMerge/>
          </w:tcPr>
          <w:p w14:paraId="7E027BF6" w14:textId="77777777" w:rsidR="00602C4D" w:rsidRPr="0055147A" w:rsidRDefault="00602C4D" w:rsidP="00BC1F98">
            <w:pPr>
              <w:spacing w:line="276" w:lineRule="auto"/>
              <w:jc w:val="center"/>
              <w:rPr>
                <w:rFonts w:ascii="Verdana" w:hAnsi="Verdana"/>
                <w:noProof/>
                <w:lang w:eastAsia="es-CL"/>
              </w:rPr>
            </w:pPr>
          </w:p>
        </w:tc>
      </w:tr>
    </w:tbl>
    <w:p w14:paraId="67930A16" w14:textId="005E2BBF" w:rsidR="00602C4D" w:rsidRPr="00602C4D" w:rsidRDefault="00602C4D" w:rsidP="00602C4D">
      <w:pPr>
        <w:tabs>
          <w:tab w:val="left" w:pos="2175"/>
        </w:tabs>
      </w:pPr>
    </w:p>
    <w:sectPr w:rsidR="00602C4D" w:rsidRPr="00602C4D" w:rsidSect="000F2A38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3FB9E" w14:textId="77777777" w:rsidR="00B90B68" w:rsidRDefault="00B90B68" w:rsidP="000F2A38">
      <w:pPr>
        <w:spacing w:after="0" w:line="240" w:lineRule="auto"/>
      </w:pPr>
      <w:r>
        <w:separator/>
      </w:r>
    </w:p>
  </w:endnote>
  <w:endnote w:type="continuationSeparator" w:id="0">
    <w:p w14:paraId="11582887" w14:textId="77777777" w:rsidR="00B90B68" w:rsidRDefault="00B90B68" w:rsidP="000F2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aettenschweiler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E22F5" w14:textId="77777777" w:rsidR="00BB37DE" w:rsidRPr="00EB7057" w:rsidRDefault="00BB37DE" w:rsidP="00BB37DE">
    <w:pPr>
      <w:pStyle w:val="Piedepgina"/>
      <w:jc w:val="right"/>
      <w:rPr>
        <w:lang w:val="fr-FR"/>
      </w:rPr>
    </w:pPr>
    <w:r w:rsidRPr="00EB7057">
      <w:rPr>
        <w:lang w:val="fr-FR"/>
      </w:rPr>
      <w:t xml:space="preserve">Cesfam </w:t>
    </w:r>
    <w:proofErr w:type="spellStart"/>
    <w:r w:rsidRPr="00EB7057">
      <w:rPr>
        <w:lang w:val="fr-FR"/>
      </w:rPr>
      <w:t>Lirquén</w:t>
    </w:r>
    <w:proofErr w:type="spellEnd"/>
    <w:r w:rsidRPr="00EB7057">
      <w:rPr>
        <w:lang w:val="fr-FR"/>
      </w:rPr>
      <w:t xml:space="preserve">, Comité De </w:t>
    </w:r>
    <w:proofErr w:type="spellStart"/>
    <w:r w:rsidRPr="00EB7057">
      <w:rPr>
        <w:lang w:val="fr-FR"/>
      </w:rPr>
      <w:t>Compras</w:t>
    </w:r>
    <w:proofErr w:type="spellEnd"/>
    <w:r w:rsidRPr="00EB7057">
      <w:rPr>
        <w:lang w:val="fr-FR"/>
      </w:rPr>
      <w:t xml:space="preserve">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41D72" w14:textId="77777777" w:rsidR="00B90B68" w:rsidRDefault="00B90B68" w:rsidP="000F2A38">
      <w:pPr>
        <w:spacing w:after="0" w:line="240" w:lineRule="auto"/>
      </w:pPr>
      <w:r>
        <w:separator/>
      </w:r>
    </w:p>
  </w:footnote>
  <w:footnote w:type="continuationSeparator" w:id="0">
    <w:p w14:paraId="482CBC7F" w14:textId="77777777" w:rsidR="00B90B68" w:rsidRDefault="00B90B68" w:rsidP="000F2A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A5072" w14:textId="77777777" w:rsidR="000F2A38" w:rsidRDefault="000F2A38">
    <w:pPr>
      <w:pStyle w:val="Encabezado"/>
    </w:pPr>
    <w:r>
      <w:rPr>
        <w:noProof/>
        <w:u w:val="single"/>
      </w:rPr>
      <w:drawing>
        <wp:inline distT="0" distB="0" distL="0" distR="0" wp14:anchorId="2224B69B" wp14:editId="39DEEA1C">
          <wp:extent cx="635000" cy="63783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606" cy="663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14FAB"/>
    <w:multiLevelType w:val="hybridMultilevel"/>
    <w:tmpl w:val="33FE14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12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17"/>
    <w:rsid w:val="000141FE"/>
    <w:rsid w:val="0006566E"/>
    <w:rsid w:val="000C3367"/>
    <w:rsid w:val="000F2A38"/>
    <w:rsid w:val="00186AAB"/>
    <w:rsid w:val="001D52B9"/>
    <w:rsid w:val="002908B2"/>
    <w:rsid w:val="002C7EDB"/>
    <w:rsid w:val="00316AC5"/>
    <w:rsid w:val="0036237D"/>
    <w:rsid w:val="00372524"/>
    <w:rsid w:val="003A1BE1"/>
    <w:rsid w:val="00450CF0"/>
    <w:rsid w:val="00482CD9"/>
    <w:rsid w:val="0048766F"/>
    <w:rsid w:val="00490824"/>
    <w:rsid w:val="004D0BF1"/>
    <w:rsid w:val="004E2968"/>
    <w:rsid w:val="004E4984"/>
    <w:rsid w:val="00555C68"/>
    <w:rsid w:val="005B2B96"/>
    <w:rsid w:val="00602C4D"/>
    <w:rsid w:val="006100AF"/>
    <w:rsid w:val="00657C71"/>
    <w:rsid w:val="00691A89"/>
    <w:rsid w:val="00734F97"/>
    <w:rsid w:val="007B6520"/>
    <w:rsid w:val="007C3F6A"/>
    <w:rsid w:val="00802916"/>
    <w:rsid w:val="008352B3"/>
    <w:rsid w:val="00884F7D"/>
    <w:rsid w:val="00992C37"/>
    <w:rsid w:val="009B6C3C"/>
    <w:rsid w:val="009F3231"/>
    <w:rsid w:val="00A73072"/>
    <w:rsid w:val="00A92B68"/>
    <w:rsid w:val="00AE28E1"/>
    <w:rsid w:val="00AF001B"/>
    <w:rsid w:val="00B90B68"/>
    <w:rsid w:val="00BA1779"/>
    <w:rsid w:val="00BB26AC"/>
    <w:rsid w:val="00BB37DE"/>
    <w:rsid w:val="00BB652E"/>
    <w:rsid w:val="00BE058F"/>
    <w:rsid w:val="00C15864"/>
    <w:rsid w:val="00C565BC"/>
    <w:rsid w:val="00C6303A"/>
    <w:rsid w:val="00C94EB7"/>
    <w:rsid w:val="00CB5E28"/>
    <w:rsid w:val="00CC224D"/>
    <w:rsid w:val="00D57D17"/>
    <w:rsid w:val="00D9053C"/>
    <w:rsid w:val="00E5037B"/>
    <w:rsid w:val="00E6035F"/>
    <w:rsid w:val="00EB7057"/>
    <w:rsid w:val="00EC039F"/>
    <w:rsid w:val="00F13F19"/>
    <w:rsid w:val="00F73087"/>
    <w:rsid w:val="00F9344E"/>
    <w:rsid w:val="00FC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665EB"/>
  <w15:chartTrackingRefBased/>
  <w15:docId w15:val="{D3215273-B059-4AB9-BF5C-8BA3295CA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C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57D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D57D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57C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F2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2A38"/>
  </w:style>
  <w:style w:type="paragraph" w:styleId="Piedepgina">
    <w:name w:val="footer"/>
    <w:basedOn w:val="Normal"/>
    <w:link w:val="PiedepginaCar"/>
    <w:uiPriority w:val="99"/>
    <w:unhideWhenUsed/>
    <w:rsid w:val="000F2A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2A38"/>
  </w:style>
  <w:style w:type="character" w:styleId="Hipervnculo">
    <w:name w:val="Hyperlink"/>
    <w:basedOn w:val="Fuentedeprrafopredeter"/>
    <w:uiPriority w:val="99"/>
    <w:unhideWhenUsed/>
    <w:rsid w:val="002908B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0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3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2D0F5-B20F-4EC8-85E2-5832D14BA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Candia</dc:creator>
  <cp:keywords/>
  <dc:description/>
  <cp:lastModifiedBy>Paulina Loreto Antipil Ibañez</cp:lastModifiedBy>
  <cp:revision>4</cp:revision>
  <dcterms:created xsi:type="dcterms:W3CDTF">2026-07-03T15:18:00Z</dcterms:created>
  <dcterms:modified xsi:type="dcterms:W3CDTF">2026-07-03T15:19:00Z</dcterms:modified>
</cp:coreProperties>
</file>