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1E6D" w14:textId="71ABBCF2" w:rsidR="0096573C" w:rsidRPr="0096573C" w:rsidRDefault="00C8244D" w:rsidP="0096573C">
      <w:pPr>
        <w:pStyle w:val="Ttulo1"/>
        <w:jc w:val="center"/>
        <w:rPr>
          <w:rFonts w:eastAsia="Calibri"/>
        </w:rPr>
      </w:pPr>
      <w:r w:rsidRPr="0096573C">
        <w:rPr>
          <w:rFonts w:eastAsia="Calibri"/>
        </w:rPr>
        <w:t>SERVICIO PUNTUAL DE CONTROL DE VECTORES Y SANITIZACIÓN PARA RECINTOS DE CORMUDESI</w:t>
      </w:r>
    </w:p>
    <w:tbl>
      <w:tblPr>
        <w:tblW w:w="5000" w:type="pct"/>
        <w:tblBorders>
          <w:top w:val="single" w:sz="12" w:space="0" w:color="A5C9EB" w:themeColor="text2" w:themeTint="40"/>
          <w:left w:val="single" w:sz="12" w:space="0" w:color="A5C9EB" w:themeColor="text2" w:themeTint="40"/>
          <w:bottom w:val="single" w:sz="12" w:space="0" w:color="A5C9EB" w:themeColor="text2" w:themeTint="40"/>
          <w:right w:val="single" w:sz="12" w:space="0" w:color="A5C9EB" w:themeColor="text2" w:themeTint="40"/>
          <w:insideH w:val="single" w:sz="12" w:space="0" w:color="A5C9EB" w:themeColor="text2" w:themeTint="40"/>
          <w:insideV w:val="single" w:sz="12" w:space="0" w:color="A5C9EB" w:themeColor="text2" w:themeTint="40"/>
        </w:tblBorders>
        <w:tblCellMar>
          <w:left w:w="70" w:type="dxa"/>
          <w:right w:w="70" w:type="dxa"/>
        </w:tblCellMar>
        <w:tblLook w:val="04A0" w:firstRow="1" w:lastRow="0" w:firstColumn="1" w:lastColumn="0" w:noHBand="0" w:noVBand="1"/>
      </w:tblPr>
      <w:tblGrid>
        <w:gridCol w:w="2680"/>
        <w:gridCol w:w="7494"/>
      </w:tblGrid>
      <w:tr w:rsidR="0096573C" w:rsidRPr="0096573C" w14:paraId="0CB2936F" w14:textId="77777777" w:rsidTr="0096573C">
        <w:trPr>
          <w:trHeight w:val="283"/>
        </w:trPr>
        <w:tc>
          <w:tcPr>
            <w:tcW w:w="1317" w:type="pct"/>
            <w:shd w:val="clear" w:color="auto" w:fill="4C94D8" w:themeFill="text2" w:themeFillTint="80"/>
            <w:vAlign w:val="center"/>
            <w:hideMark/>
          </w:tcPr>
          <w:p w14:paraId="17E7B5D8" w14:textId="5ED924FD" w:rsidR="0096573C" w:rsidRPr="0096573C" w:rsidRDefault="0096573C" w:rsidP="0096573C">
            <w:pPr>
              <w:spacing w:before="0" w:after="0"/>
              <w:rPr>
                <w:b/>
                <w:bCs/>
                <w:iCs/>
                <w:color w:val="FFFFFF" w:themeColor="background1"/>
                <w:sz w:val="16"/>
                <w:szCs w:val="16"/>
              </w:rPr>
            </w:pPr>
            <w:r w:rsidRPr="0096573C">
              <w:rPr>
                <w:b/>
                <w:bCs/>
                <w:iCs/>
                <w:color w:val="FFFFFF" w:themeColor="background1"/>
                <w:sz w:val="16"/>
                <w:szCs w:val="16"/>
              </w:rPr>
              <w:t>N</w:t>
            </w:r>
            <w:r w:rsidRPr="0096573C">
              <w:rPr>
                <w:b/>
                <w:bCs/>
                <w:iCs/>
                <w:color w:val="FFFFFF" w:themeColor="background1"/>
                <w:sz w:val="16"/>
                <w:szCs w:val="16"/>
              </w:rPr>
              <w:t>ombre</w:t>
            </w:r>
            <w:r w:rsidRPr="0096573C">
              <w:rPr>
                <w:b/>
                <w:bCs/>
                <w:iCs/>
                <w:color w:val="FFFFFF" w:themeColor="background1"/>
                <w:sz w:val="16"/>
                <w:szCs w:val="16"/>
              </w:rPr>
              <w:t>/</w:t>
            </w:r>
            <w:r w:rsidRPr="0096573C">
              <w:rPr>
                <w:b/>
                <w:bCs/>
                <w:iCs/>
                <w:color w:val="FFFFFF" w:themeColor="background1"/>
                <w:sz w:val="16"/>
                <w:szCs w:val="16"/>
              </w:rPr>
              <w:t>Razón Social</w:t>
            </w:r>
          </w:p>
        </w:tc>
        <w:tc>
          <w:tcPr>
            <w:tcW w:w="3683" w:type="pct"/>
            <w:vAlign w:val="center"/>
          </w:tcPr>
          <w:p w14:paraId="2F37D9FD" w14:textId="77777777" w:rsidR="0096573C" w:rsidRPr="0096573C" w:rsidRDefault="0096573C" w:rsidP="0096573C">
            <w:pPr>
              <w:spacing w:before="0" w:after="0"/>
              <w:rPr>
                <w:b/>
                <w:bCs/>
                <w:iCs/>
                <w:sz w:val="16"/>
                <w:szCs w:val="16"/>
              </w:rPr>
            </w:pPr>
          </w:p>
        </w:tc>
      </w:tr>
      <w:tr w:rsidR="0096573C" w:rsidRPr="0096573C" w14:paraId="1915F8F5" w14:textId="77777777" w:rsidTr="0096573C">
        <w:trPr>
          <w:trHeight w:val="283"/>
        </w:trPr>
        <w:tc>
          <w:tcPr>
            <w:tcW w:w="1317" w:type="pct"/>
            <w:shd w:val="clear" w:color="auto" w:fill="4C94D8" w:themeFill="text2" w:themeFillTint="80"/>
            <w:vAlign w:val="center"/>
            <w:hideMark/>
          </w:tcPr>
          <w:p w14:paraId="39CEB89B" w14:textId="77777777" w:rsidR="0096573C" w:rsidRPr="0096573C" w:rsidRDefault="0096573C" w:rsidP="0096573C">
            <w:pPr>
              <w:spacing w:before="0" w:after="0"/>
              <w:rPr>
                <w:b/>
                <w:bCs/>
                <w:iCs/>
                <w:color w:val="FFFFFF" w:themeColor="background1"/>
                <w:sz w:val="16"/>
                <w:szCs w:val="16"/>
              </w:rPr>
            </w:pPr>
            <w:r w:rsidRPr="0096573C">
              <w:rPr>
                <w:b/>
                <w:bCs/>
                <w:iCs/>
                <w:color w:val="FFFFFF" w:themeColor="background1"/>
                <w:sz w:val="16"/>
                <w:szCs w:val="16"/>
              </w:rPr>
              <w:t>R.U.T.</w:t>
            </w:r>
          </w:p>
        </w:tc>
        <w:tc>
          <w:tcPr>
            <w:tcW w:w="3683" w:type="pct"/>
            <w:vAlign w:val="center"/>
          </w:tcPr>
          <w:p w14:paraId="4A8CDD63" w14:textId="77777777" w:rsidR="0096573C" w:rsidRPr="0096573C" w:rsidRDefault="0096573C" w:rsidP="0096573C">
            <w:pPr>
              <w:spacing w:before="0" w:after="0"/>
              <w:rPr>
                <w:iCs/>
                <w:sz w:val="16"/>
                <w:szCs w:val="16"/>
              </w:rPr>
            </w:pPr>
          </w:p>
        </w:tc>
      </w:tr>
      <w:tr w:rsidR="0096573C" w:rsidRPr="0096573C" w14:paraId="7CD04F02" w14:textId="77777777" w:rsidTr="0096573C">
        <w:trPr>
          <w:trHeight w:val="283"/>
        </w:trPr>
        <w:tc>
          <w:tcPr>
            <w:tcW w:w="1317" w:type="pct"/>
            <w:shd w:val="clear" w:color="auto" w:fill="4C94D8" w:themeFill="text2" w:themeFillTint="80"/>
            <w:vAlign w:val="center"/>
          </w:tcPr>
          <w:p w14:paraId="60AEC641" w14:textId="470782E6" w:rsidR="0096573C" w:rsidRPr="0096573C" w:rsidRDefault="0096573C" w:rsidP="0096573C">
            <w:pPr>
              <w:spacing w:before="0" w:after="0"/>
              <w:rPr>
                <w:b/>
                <w:bCs/>
                <w:iCs/>
                <w:color w:val="FFFFFF" w:themeColor="background1"/>
                <w:sz w:val="16"/>
                <w:szCs w:val="16"/>
              </w:rPr>
            </w:pPr>
            <w:r w:rsidRPr="0096573C">
              <w:rPr>
                <w:b/>
                <w:bCs/>
                <w:iCs/>
                <w:color w:val="FFFFFF" w:themeColor="background1"/>
                <w:sz w:val="16"/>
                <w:szCs w:val="16"/>
              </w:rPr>
              <w:t>Correo</w:t>
            </w:r>
          </w:p>
        </w:tc>
        <w:tc>
          <w:tcPr>
            <w:tcW w:w="3683" w:type="pct"/>
            <w:vAlign w:val="center"/>
          </w:tcPr>
          <w:p w14:paraId="2BF8A4A0" w14:textId="77777777" w:rsidR="0096573C" w:rsidRPr="0096573C" w:rsidRDefault="0096573C" w:rsidP="0096573C">
            <w:pPr>
              <w:spacing w:before="0" w:after="0"/>
              <w:rPr>
                <w:iCs/>
                <w:sz w:val="16"/>
                <w:szCs w:val="16"/>
              </w:rPr>
            </w:pPr>
          </w:p>
        </w:tc>
      </w:tr>
      <w:tr w:rsidR="0096573C" w:rsidRPr="0096573C" w14:paraId="1A38656D" w14:textId="77777777" w:rsidTr="0096573C">
        <w:trPr>
          <w:trHeight w:val="283"/>
        </w:trPr>
        <w:tc>
          <w:tcPr>
            <w:tcW w:w="1317" w:type="pct"/>
            <w:shd w:val="clear" w:color="auto" w:fill="4C94D8" w:themeFill="text2" w:themeFillTint="80"/>
            <w:vAlign w:val="center"/>
          </w:tcPr>
          <w:p w14:paraId="2B7BFD94" w14:textId="6DBCC029" w:rsidR="0096573C" w:rsidRPr="0096573C" w:rsidRDefault="0096573C" w:rsidP="0096573C">
            <w:pPr>
              <w:spacing w:before="0" w:after="0"/>
              <w:rPr>
                <w:b/>
                <w:bCs/>
                <w:iCs/>
                <w:color w:val="FFFFFF" w:themeColor="background1"/>
                <w:sz w:val="16"/>
                <w:szCs w:val="16"/>
              </w:rPr>
            </w:pPr>
            <w:r w:rsidRPr="0096573C">
              <w:rPr>
                <w:b/>
                <w:bCs/>
                <w:iCs/>
                <w:color w:val="FFFFFF" w:themeColor="background1"/>
                <w:sz w:val="16"/>
                <w:szCs w:val="16"/>
              </w:rPr>
              <w:t>Teléfono de contacto</w:t>
            </w:r>
          </w:p>
        </w:tc>
        <w:tc>
          <w:tcPr>
            <w:tcW w:w="3683" w:type="pct"/>
            <w:vAlign w:val="center"/>
          </w:tcPr>
          <w:p w14:paraId="4EBBEB22" w14:textId="77777777" w:rsidR="0096573C" w:rsidRPr="0096573C" w:rsidRDefault="0096573C" w:rsidP="0096573C">
            <w:pPr>
              <w:spacing w:before="0" w:after="0"/>
              <w:rPr>
                <w:iCs/>
                <w:sz w:val="16"/>
                <w:szCs w:val="16"/>
              </w:rPr>
            </w:pPr>
          </w:p>
        </w:tc>
      </w:tr>
    </w:tbl>
    <w:p w14:paraId="014233F6" w14:textId="79CE0E2F" w:rsidR="00F62B8A" w:rsidRPr="0096573C" w:rsidRDefault="00F62B8A" w:rsidP="007E6047">
      <w:pPr>
        <w:pStyle w:val="Ttulo2"/>
        <w:numPr>
          <w:ilvl w:val="0"/>
          <w:numId w:val="7"/>
        </w:numPr>
        <w:ind w:left="426" w:hanging="426"/>
        <w:rPr>
          <w:rFonts w:eastAsia="Calibri"/>
        </w:rPr>
      </w:pPr>
      <w:r w:rsidRPr="0096573C">
        <w:rPr>
          <w:rFonts w:eastAsia="Calibri"/>
          <w:shd w:val="clear" w:color="auto" w:fill="DAE9F7" w:themeFill="text2" w:themeFillTint="1A"/>
        </w:rPr>
        <w:t>OBJETO DE LA COMPRA</w:t>
      </w:r>
      <w:r w:rsidR="00C8244D" w:rsidRPr="0096573C">
        <w:rPr>
          <w:rFonts w:eastAsia="Calibri"/>
          <w:shd w:val="clear" w:color="auto" w:fill="DAE9F7" w:themeFill="text2" w:themeFillTint="1A"/>
        </w:rPr>
        <w:t>.</w:t>
      </w:r>
    </w:p>
    <w:p w14:paraId="6F1F54A7" w14:textId="77777777" w:rsidR="00C8244D" w:rsidRPr="0096573C" w:rsidRDefault="00C8244D" w:rsidP="00C8244D">
      <w:pPr>
        <w:rPr>
          <w:rFonts w:eastAsia="Calibri" w:cs="Times New Roman"/>
          <w:color w:val="000000"/>
        </w:rPr>
      </w:pPr>
      <w:r w:rsidRPr="0096573C">
        <w:rPr>
          <w:rFonts w:eastAsia="Calibri" w:cs="Times New Roman"/>
          <w:color w:val="000000"/>
        </w:rPr>
        <w:t xml:space="preserve">La Corporación Municipal de Desarrollo Social de Iquique requiere contratar el </w:t>
      </w:r>
      <w:r w:rsidRPr="0096573C">
        <w:rPr>
          <w:rFonts w:eastAsia="Calibri" w:cs="Times New Roman"/>
          <w:b/>
          <w:bCs/>
          <w:color w:val="000000"/>
        </w:rPr>
        <w:t>servicio de fumigación, desratización, sanitización y control de plagas</w:t>
      </w:r>
      <w:r w:rsidRPr="0096573C">
        <w:rPr>
          <w:rFonts w:eastAsia="Calibri" w:cs="Times New Roman"/>
          <w:color w:val="000000"/>
        </w:rPr>
        <w:t xml:space="preserve"> para distintas dependencias institucionales, con la finalidad de mantener adecuadas condiciones sanitarias, prevenir la presencia o proliferación de vectores, controlar focos de riesgo y resguardar la higiene, seguridad y salubridad de los recintos, funcionarios, usuarios y público general.</w:t>
      </w:r>
    </w:p>
    <w:p w14:paraId="7D55812B" w14:textId="2E0322DA" w:rsidR="007E6047" w:rsidRPr="0096573C" w:rsidRDefault="00C8244D" w:rsidP="00C8244D">
      <w:pPr>
        <w:rPr>
          <w:rFonts w:eastAsia="Calibri" w:cs="Times New Roman"/>
          <w:color w:val="000000"/>
        </w:rPr>
      </w:pPr>
      <w:r w:rsidRPr="0096573C">
        <w:rPr>
          <w:rFonts w:eastAsia="Calibri" w:cs="Times New Roman"/>
          <w:color w:val="000000"/>
        </w:rPr>
        <w:t xml:space="preserve">El requerimiento se funda en el </w:t>
      </w:r>
      <w:r w:rsidRPr="0096573C">
        <w:rPr>
          <w:rFonts w:eastAsia="Calibri" w:cs="Times New Roman"/>
          <w:b/>
          <w:bCs/>
          <w:color w:val="000000"/>
        </w:rPr>
        <w:t>Memorándum N°58/26, de fecha 08 de junio de 2026</w:t>
      </w:r>
      <w:r w:rsidRPr="0096573C">
        <w:rPr>
          <w:rFonts w:eastAsia="Calibri" w:cs="Times New Roman"/>
          <w:color w:val="000000"/>
        </w:rPr>
        <w:t>, emitido por el Secretario General de CORMUDESI, mediante el cual se solicita la contratación de los servicios de fumigación, desratización y sanitización para las dependencias señaladas, considerando la necesidad de mantener condiciones sanitarias y de control de plagas.</w:t>
      </w:r>
    </w:p>
    <w:tbl>
      <w:tblPr>
        <w:tblStyle w:val="Tablaconcuadrcula"/>
        <w:tblW w:w="5000" w:type="pct"/>
        <w:tblBorders>
          <w:top w:val="single" w:sz="12" w:space="0" w:color="A5C9EB" w:themeColor="text2" w:themeTint="40"/>
          <w:left w:val="single" w:sz="12" w:space="0" w:color="A5C9EB" w:themeColor="text2" w:themeTint="40"/>
          <w:bottom w:val="single" w:sz="12" w:space="0" w:color="A5C9EB" w:themeColor="text2" w:themeTint="40"/>
          <w:right w:val="single" w:sz="12" w:space="0" w:color="A5C9EB" w:themeColor="text2" w:themeTint="40"/>
          <w:insideH w:val="single" w:sz="12" w:space="0" w:color="A5C9EB" w:themeColor="text2" w:themeTint="40"/>
          <w:insideV w:val="single" w:sz="12" w:space="0" w:color="A5C9EB" w:themeColor="text2" w:themeTint="40"/>
        </w:tblBorders>
        <w:tblLook w:val="04A0" w:firstRow="1" w:lastRow="0" w:firstColumn="1" w:lastColumn="0" w:noHBand="0" w:noVBand="1"/>
      </w:tblPr>
      <w:tblGrid>
        <w:gridCol w:w="513"/>
        <w:gridCol w:w="2739"/>
        <w:gridCol w:w="5640"/>
        <w:gridCol w:w="1282"/>
      </w:tblGrid>
      <w:tr w:rsidR="00ED1113" w:rsidRPr="0096573C" w14:paraId="6F60D9AE" w14:textId="0AE835BE" w:rsidTr="00424297">
        <w:tc>
          <w:tcPr>
            <w:tcW w:w="252" w:type="pct"/>
            <w:shd w:val="clear" w:color="auto" w:fill="4C94D8" w:themeFill="text2" w:themeFillTint="80"/>
            <w:vAlign w:val="center"/>
          </w:tcPr>
          <w:p w14:paraId="755962E3" w14:textId="77777777" w:rsidR="00ED1113" w:rsidRPr="0096573C" w:rsidRDefault="00ED1113" w:rsidP="00ED1113">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N°</w:t>
            </w:r>
          </w:p>
        </w:tc>
        <w:tc>
          <w:tcPr>
            <w:tcW w:w="1346" w:type="pct"/>
            <w:shd w:val="clear" w:color="auto" w:fill="4C94D8" w:themeFill="text2" w:themeFillTint="80"/>
            <w:vAlign w:val="center"/>
          </w:tcPr>
          <w:p w14:paraId="01338798" w14:textId="50661F38" w:rsidR="00ED1113" w:rsidRPr="0096573C" w:rsidRDefault="00ED1113" w:rsidP="00ED1113">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Servicio</w:t>
            </w:r>
          </w:p>
        </w:tc>
        <w:tc>
          <w:tcPr>
            <w:tcW w:w="2772" w:type="pct"/>
            <w:shd w:val="clear" w:color="auto" w:fill="4C94D8" w:themeFill="text2" w:themeFillTint="80"/>
            <w:vAlign w:val="center"/>
          </w:tcPr>
          <w:p w14:paraId="30E57FB4" w14:textId="59016385" w:rsidR="00ED1113" w:rsidRPr="0096573C" w:rsidRDefault="00ED1113" w:rsidP="00ED1113">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Descripción del Requerimiento</w:t>
            </w:r>
          </w:p>
        </w:tc>
        <w:tc>
          <w:tcPr>
            <w:tcW w:w="631" w:type="pct"/>
            <w:shd w:val="clear" w:color="auto" w:fill="4C94D8" w:themeFill="text2" w:themeFillTint="80"/>
            <w:vAlign w:val="center"/>
          </w:tcPr>
          <w:p w14:paraId="0962632A" w14:textId="7ECD38C1" w:rsidR="00ED1113" w:rsidRPr="0096573C" w:rsidRDefault="00ED1113" w:rsidP="00ED1113">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Cantidad</w:t>
            </w:r>
          </w:p>
        </w:tc>
      </w:tr>
      <w:tr w:rsidR="00ED1113" w:rsidRPr="0096573C" w14:paraId="00BD201D" w14:textId="1E82EB05" w:rsidTr="00424297">
        <w:trPr>
          <w:trHeight w:val="753"/>
        </w:trPr>
        <w:tc>
          <w:tcPr>
            <w:tcW w:w="252" w:type="pct"/>
            <w:vAlign w:val="center"/>
          </w:tcPr>
          <w:p w14:paraId="718BE3E1" w14:textId="77777777" w:rsidR="00ED1113" w:rsidRPr="0096573C" w:rsidRDefault="00ED1113" w:rsidP="00ED1113">
            <w:pPr>
              <w:spacing w:before="0" w:after="0"/>
              <w:jc w:val="center"/>
              <w:rPr>
                <w:rFonts w:eastAsia="Calibri" w:cs="Times New Roman"/>
                <w:color w:val="000000"/>
                <w:sz w:val="16"/>
                <w:szCs w:val="16"/>
              </w:rPr>
            </w:pPr>
            <w:r w:rsidRPr="0096573C">
              <w:rPr>
                <w:rFonts w:eastAsia="Calibri" w:cs="Times New Roman"/>
                <w:color w:val="000000"/>
                <w:sz w:val="16"/>
                <w:szCs w:val="16"/>
              </w:rPr>
              <w:t>1</w:t>
            </w:r>
          </w:p>
        </w:tc>
        <w:tc>
          <w:tcPr>
            <w:tcW w:w="1346" w:type="pct"/>
            <w:vAlign w:val="center"/>
          </w:tcPr>
          <w:p w14:paraId="1EB2141E" w14:textId="77CABFAC" w:rsidR="00ED1113" w:rsidRPr="0096573C" w:rsidRDefault="00ED1113" w:rsidP="00ED1113">
            <w:pPr>
              <w:spacing w:before="0" w:after="0"/>
              <w:jc w:val="left"/>
              <w:rPr>
                <w:rFonts w:eastAsia="Calibri" w:cs="Times New Roman"/>
                <w:color w:val="000000"/>
                <w:sz w:val="16"/>
                <w:szCs w:val="16"/>
              </w:rPr>
            </w:pPr>
            <w:r w:rsidRPr="0096573C">
              <w:rPr>
                <w:rFonts w:eastAsia="Calibri" w:cs="Times New Roman"/>
                <w:color w:val="000000"/>
                <w:sz w:val="16"/>
                <w:szCs w:val="16"/>
              </w:rPr>
              <w:t>Fumigación / desinsectación</w:t>
            </w:r>
          </w:p>
        </w:tc>
        <w:tc>
          <w:tcPr>
            <w:tcW w:w="2772" w:type="pct"/>
            <w:vAlign w:val="center"/>
          </w:tcPr>
          <w:p w14:paraId="30BA9399" w14:textId="326D15D5" w:rsidR="00ED1113" w:rsidRPr="0096573C" w:rsidRDefault="00ED1113" w:rsidP="00ED1113">
            <w:pPr>
              <w:spacing w:before="0" w:after="0"/>
              <w:rPr>
                <w:rFonts w:eastAsia="Calibri" w:cs="Times New Roman"/>
                <w:color w:val="000000"/>
                <w:sz w:val="16"/>
                <w:szCs w:val="16"/>
              </w:rPr>
            </w:pPr>
            <w:r w:rsidRPr="0096573C">
              <w:rPr>
                <w:rFonts w:eastAsia="Calibri" w:cs="Times New Roman"/>
                <w:color w:val="000000"/>
                <w:sz w:val="16"/>
                <w:szCs w:val="16"/>
              </w:rPr>
              <w:t>Control de insectos rastreros, voladores u otros vectores, tales como cucarachas, hormigas, moscas, mosquitos, pulgas, garrapatas u otros similares, mediante productos y procedimientos aptos para cada recinto.</w:t>
            </w:r>
          </w:p>
        </w:tc>
        <w:tc>
          <w:tcPr>
            <w:tcW w:w="631" w:type="pct"/>
            <w:vMerge w:val="restart"/>
            <w:vAlign w:val="center"/>
          </w:tcPr>
          <w:p w14:paraId="1F7EF177" w14:textId="5E9ABF36" w:rsidR="00ED1113" w:rsidRPr="0096573C" w:rsidRDefault="00ED1113" w:rsidP="00ED1113">
            <w:pPr>
              <w:spacing w:before="0" w:after="0"/>
              <w:jc w:val="center"/>
              <w:rPr>
                <w:rFonts w:eastAsia="Calibri" w:cs="Times New Roman"/>
                <w:color w:val="000000"/>
                <w:sz w:val="16"/>
                <w:szCs w:val="16"/>
              </w:rPr>
            </w:pPr>
            <w:r w:rsidRPr="0096573C">
              <w:rPr>
                <w:rFonts w:eastAsia="Calibri" w:cs="Times New Roman"/>
                <w:color w:val="000000"/>
                <w:sz w:val="16"/>
                <w:szCs w:val="16"/>
              </w:rPr>
              <w:t>1 Global</w:t>
            </w:r>
          </w:p>
        </w:tc>
      </w:tr>
      <w:tr w:rsidR="00ED1113" w:rsidRPr="0096573C" w14:paraId="0BAEA57B" w14:textId="6402231E" w:rsidTr="00424297">
        <w:tc>
          <w:tcPr>
            <w:tcW w:w="252" w:type="pct"/>
            <w:vAlign w:val="center"/>
          </w:tcPr>
          <w:p w14:paraId="7285AF9B" w14:textId="77777777" w:rsidR="00ED1113" w:rsidRPr="0096573C" w:rsidRDefault="00ED1113" w:rsidP="00ED1113">
            <w:pPr>
              <w:spacing w:before="0" w:after="0"/>
              <w:jc w:val="center"/>
              <w:rPr>
                <w:rFonts w:eastAsia="Calibri" w:cs="Times New Roman"/>
                <w:color w:val="000000"/>
                <w:sz w:val="16"/>
                <w:szCs w:val="16"/>
              </w:rPr>
            </w:pPr>
            <w:r w:rsidRPr="0096573C">
              <w:rPr>
                <w:rFonts w:eastAsia="Calibri" w:cs="Times New Roman"/>
                <w:color w:val="000000"/>
                <w:sz w:val="16"/>
                <w:szCs w:val="16"/>
              </w:rPr>
              <w:t>2</w:t>
            </w:r>
          </w:p>
        </w:tc>
        <w:tc>
          <w:tcPr>
            <w:tcW w:w="1346" w:type="pct"/>
            <w:vAlign w:val="center"/>
          </w:tcPr>
          <w:p w14:paraId="0DAEBA8F" w14:textId="057E2439" w:rsidR="00ED1113" w:rsidRPr="0096573C" w:rsidRDefault="00ED1113" w:rsidP="00ED1113">
            <w:pPr>
              <w:spacing w:before="0" w:after="0"/>
              <w:jc w:val="left"/>
              <w:rPr>
                <w:rFonts w:eastAsia="Calibri" w:cs="Times New Roman"/>
                <w:color w:val="000000"/>
                <w:sz w:val="16"/>
                <w:szCs w:val="16"/>
              </w:rPr>
            </w:pPr>
            <w:r w:rsidRPr="0096573C">
              <w:rPr>
                <w:rFonts w:eastAsia="Calibri" w:cs="Times New Roman"/>
                <w:color w:val="000000"/>
                <w:sz w:val="16"/>
                <w:szCs w:val="16"/>
              </w:rPr>
              <w:t>Desratización</w:t>
            </w:r>
          </w:p>
        </w:tc>
        <w:tc>
          <w:tcPr>
            <w:tcW w:w="2772" w:type="pct"/>
            <w:vAlign w:val="center"/>
          </w:tcPr>
          <w:p w14:paraId="0337B886" w14:textId="2264B640" w:rsidR="00ED1113" w:rsidRPr="0096573C" w:rsidRDefault="00ED1113" w:rsidP="00ED1113">
            <w:pPr>
              <w:spacing w:before="0" w:after="0"/>
              <w:rPr>
                <w:rFonts w:eastAsia="Calibri" w:cs="Times New Roman"/>
                <w:color w:val="000000"/>
                <w:sz w:val="16"/>
                <w:szCs w:val="16"/>
              </w:rPr>
            </w:pPr>
            <w:r w:rsidRPr="0096573C">
              <w:rPr>
                <w:rFonts w:eastAsia="Calibri" w:cs="Times New Roman"/>
                <w:color w:val="000000"/>
                <w:sz w:val="16"/>
                <w:szCs w:val="16"/>
              </w:rPr>
              <w:t>Control preventivo y/o correctivo de roedores, mediante instalación, revisión, reposición, aplicación o monitoreo de cebos, estaciones cebaderas, trampas, puntos de control u otros sistemas técnicamente pertinentes.</w:t>
            </w:r>
          </w:p>
        </w:tc>
        <w:tc>
          <w:tcPr>
            <w:tcW w:w="631" w:type="pct"/>
            <w:vMerge/>
            <w:vAlign w:val="center"/>
          </w:tcPr>
          <w:p w14:paraId="410A1B47" w14:textId="77777777" w:rsidR="00ED1113" w:rsidRPr="0096573C" w:rsidRDefault="00ED1113" w:rsidP="00ED1113">
            <w:pPr>
              <w:spacing w:before="0" w:after="0"/>
              <w:jc w:val="center"/>
              <w:rPr>
                <w:rFonts w:eastAsia="Calibri" w:cs="Times New Roman"/>
                <w:color w:val="000000"/>
                <w:sz w:val="16"/>
                <w:szCs w:val="16"/>
              </w:rPr>
            </w:pPr>
          </w:p>
        </w:tc>
      </w:tr>
      <w:tr w:rsidR="00ED1113" w:rsidRPr="0096573C" w14:paraId="4C97FDCC" w14:textId="3BC5436B" w:rsidTr="00424297">
        <w:tc>
          <w:tcPr>
            <w:tcW w:w="252" w:type="pct"/>
            <w:vAlign w:val="center"/>
          </w:tcPr>
          <w:p w14:paraId="460F0706" w14:textId="77777777" w:rsidR="00ED1113" w:rsidRPr="0096573C" w:rsidRDefault="00ED1113" w:rsidP="00ED1113">
            <w:pPr>
              <w:spacing w:before="0" w:after="0"/>
              <w:jc w:val="center"/>
              <w:rPr>
                <w:rFonts w:eastAsia="Calibri" w:cs="Times New Roman"/>
                <w:color w:val="000000"/>
                <w:sz w:val="16"/>
                <w:szCs w:val="16"/>
              </w:rPr>
            </w:pPr>
            <w:r w:rsidRPr="0096573C">
              <w:rPr>
                <w:rFonts w:eastAsia="Calibri" w:cs="Times New Roman"/>
                <w:color w:val="000000"/>
                <w:sz w:val="16"/>
                <w:szCs w:val="16"/>
              </w:rPr>
              <w:t>3</w:t>
            </w:r>
          </w:p>
        </w:tc>
        <w:tc>
          <w:tcPr>
            <w:tcW w:w="1346" w:type="pct"/>
            <w:vAlign w:val="center"/>
          </w:tcPr>
          <w:p w14:paraId="498D4983" w14:textId="7747ADD2" w:rsidR="00ED1113" w:rsidRPr="0096573C" w:rsidRDefault="00ED1113" w:rsidP="00ED1113">
            <w:pPr>
              <w:spacing w:before="0" w:after="0"/>
              <w:jc w:val="left"/>
              <w:rPr>
                <w:rFonts w:eastAsia="Calibri" w:cs="Times New Roman"/>
                <w:color w:val="000000"/>
                <w:sz w:val="16"/>
                <w:szCs w:val="16"/>
              </w:rPr>
            </w:pPr>
            <w:r w:rsidRPr="0096573C">
              <w:rPr>
                <w:rFonts w:eastAsia="Calibri" w:cs="Times New Roman"/>
                <w:color w:val="000000"/>
                <w:sz w:val="16"/>
                <w:szCs w:val="16"/>
              </w:rPr>
              <w:t>Sanitización</w:t>
            </w:r>
          </w:p>
        </w:tc>
        <w:tc>
          <w:tcPr>
            <w:tcW w:w="2772" w:type="pct"/>
            <w:vAlign w:val="center"/>
          </w:tcPr>
          <w:p w14:paraId="4C49F710" w14:textId="1673B58C" w:rsidR="00ED1113" w:rsidRPr="0096573C" w:rsidRDefault="00ED1113" w:rsidP="00ED1113">
            <w:pPr>
              <w:spacing w:before="0" w:after="0"/>
              <w:rPr>
                <w:rFonts w:eastAsia="Calibri" w:cs="Times New Roman"/>
                <w:color w:val="000000"/>
                <w:sz w:val="16"/>
                <w:szCs w:val="16"/>
              </w:rPr>
            </w:pPr>
            <w:r w:rsidRPr="0096573C">
              <w:rPr>
                <w:rFonts w:eastAsia="Calibri" w:cs="Times New Roman"/>
                <w:color w:val="000000"/>
                <w:sz w:val="16"/>
                <w:szCs w:val="16"/>
              </w:rPr>
              <w:t>Aplicación de productos destinados a mantener o reforzar condiciones de higiene ambiental en oficinas, baños, camarines, comedores, bodegas, salas, espacios comunes, zonas administrativas u otros sectores definidos por CORMUDESI.</w:t>
            </w:r>
          </w:p>
        </w:tc>
        <w:tc>
          <w:tcPr>
            <w:tcW w:w="631" w:type="pct"/>
            <w:vMerge/>
            <w:vAlign w:val="center"/>
          </w:tcPr>
          <w:p w14:paraId="19B8246F" w14:textId="77777777" w:rsidR="00ED1113" w:rsidRPr="0096573C" w:rsidRDefault="00ED1113" w:rsidP="00ED1113">
            <w:pPr>
              <w:spacing w:before="0" w:after="0"/>
              <w:jc w:val="center"/>
              <w:rPr>
                <w:rFonts w:eastAsia="Calibri" w:cs="Times New Roman"/>
                <w:color w:val="000000"/>
                <w:sz w:val="16"/>
                <w:szCs w:val="16"/>
              </w:rPr>
            </w:pPr>
          </w:p>
        </w:tc>
      </w:tr>
      <w:tr w:rsidR="00ED1113" w:rsidRPr="0096573C" w14:paraId="35075768" w14:textId="485A7184" w:rsidTr="00424297">
        <w:tc>
          <w:tcPr>
            <w:tcW w:w="252" w:type="pct"/>
            <w:vAlign w:val="center"/>
          </w:tcPr>
          <w:p w14:paraId="7DF064E8" w14:textId="77777777" w:rsidR="00ED1113" w:rsidRPr="0096573C" w:rsidRDefault="00ED1113" w:rsidP="00ED1113">
            <w:pPr>
              <w:spacing w:before="0" w:after="0"/>
              <w:jc w:val="center"/>
              <w:rPr>
                <w:rFonts w:eastAsia="Calibri" w:cs="Times New Roman"/>
                <w:color w:val="000000"/>
                <w:sz w:val="16"/>
                <w:szCs w:val="16"/>
              </w:rPr>
            </w:pPr>
            <w:r w:rsidRPr="0096573C">
              <w:rPr>
                <w:rFonts w:eastAsia="Calibri" w:cs="Times New Roman"/>
                <w:color w:val="000000"/>
                <w:sz w:val="16"/>
                <w:szCs w:val="16"/>
              </w:rPr>
              <w:t>4</w:t>
            </w:r>
          </w:p>
        </w:tc>
        <w:tc>
          <w:tcPr>
            <w:tcW w:w="1346" w:type="pct"/>
            <w:vAlign w:val="center"/>
          </w:tcPr>
          <w:p w14:paraId="0A5C0468" w14:textId="2559A737" w:rsidR="00ED1113" w:rsidRPr="0096573C" w:rsidRDefault="00ED1113" w:rsidP="00ED1113">
            <w:pPr>
              <w:spacing w:before="0" w:after="0"/>
              <w:jc w:val="left"/>
              <w:rPr>
                <w:rFonts w:eastAsia="Calibri" w:cs="Times New Roman"/>
                <w:color w:val="000000"/>
                <w:sz w:val="16"/>
                <w:szCs w:val="16"/>
              </w:rPr>
            </w:pPr>
            <w:r w:rsidRPr="0096573C">
              <w:rPr>
                <w:rFonts w:eastAsia="Calibri" w:cs="Times New Roman"/>
                <w:color w:val="000000"/>
                <w:sz w:val="16"/>
                <w:szCs w:val="16"/>
              </w:rPr>
              <w:t>Control de plagas</w:t>
            </w:r>
          </w:p>
        </w:tc>
        <w:tc>
          <w:tcPr>
            <w:tcW w:w="2772" w:type="pct"/>
            <w:vAlign w:val="center"/>
          </w:tcPr>
          <w:p w14:paraId="0721C175" w14:textId="32E06D81" w:rsidR="00ED1113" w:rsidRPr="0096573C" w:rsidRDefault="00ED1113" w:rsidP="00ED1113">
            <w:pPr>
              <w:spacing w:before="0" w:after="0"/>
              <w:rPr>
                <w:rFonts w:eastAsia="Calibri" w:cs="Times New Roman"/>
                <w:color w:val="000000"/>
                <w:sz w:val="16"/>
                <w:szCs w:val="16"/>
              </w:rPr>
            </w:pPr>
            <w:r w:rsidRPr="0096573C">
              <w:rPr>
                <w:rFonts w:eastAsia="Calibri" w:cs="Times New Roman"/>
                <w:color w:val="000000"/>
                <w:sz w:val="16"/>
                <w:szCs w:val="16"/>
              </w:rPr>
              <w:t>Acciones de prevención, revisión, monitoreo, identificación, control y recomendaciones técnicas destinadas a evitar la presencia, permanencia o proliferación de plagas que puedan afectar las condiciones sanitarias de las dependencias.</w:t>
            </w:r>
          </w:p>
        </w:tc>
        <w:tc>
          <w:tcPr>
            <w:tcW w:w="631" w:type="pct"/>
            <w:vMerge/>
            <w:vAlign w:val="center"/>
          </w:tcPr>
          <w:p w14:paraId="50C1C1D3" w14:textId="77777777" w:rsidR="00ED1113" w:rsidRPr="0096573C" w:rsidRDefault="00ED1113" w:rsidP="00ED1113">
            <w:pPr>
              <w:spacing w:before="0" w:after="0"/>
              <w:jc w:val="center"/>
              <w:rPr>
                <w:rFonts w:eastAsia="Calibri" w:cs="Times New Roman"/>
                <w:color w:val="000000"/>
                <w:sz w:val="16"/>
                <w:szCs w:val="16"/>
              </w:rPr>
            </w:pPr>
          </w:p>
        </w:tc>
      </w:tr>
    </w:tbl>
    <w:p w14:paraId="0F89E3C1" w14:textId="3CC3F8AF" w:rsidR="00F62B8A" w:rsidRPr="0096573C" w:rsidRDefault="00C8244D" w:rsidP="00BB564F">
      <w:pPr>
        <w:pStyle w:val="Ttulo2"/>
        <w:numPr>
          <w:ilvl w:val="0"/>
          <w:numId w:val="7"/>
        </w:numPr>
        <w:ind w:left="426" w:hanging="426"/>
        <w:rPr>
          <w:rFonts w:eastAsia="Calibri"/>
          <w:szCs w:val="19"/>
        </w:rPr>
      </w:pPr>
      <w:r w:rsidRPr="0096573C">
        <w:rPr>
          <w:rFonts w:eastAsia="Calibri"/>
          <w:szCs w:val="19"/>
        </w:rPr>
        <w:t>DEPENDENCIAS CONSIDERADAS.</w:t>
      </w:r>
    </w:p>
    <w:p w14:paraId="37F32101" w14:textId="39062041" w:rsidR="00F62B8A" w:rsidRPr="0096573C" w:rsidRDefault="00C8244D" w:rsidP="00C8244D">
      <w:pPr>
        <w:rPr>
          <w:rFonts w:eastAsia="Calibri" w:cs="Times New Roman"/>
          <w:color w:val="000000"/>
        </w:rPr>
      </w:pPr>
      <w:r w:rsidRPr="0096573C">
        <w:rPr>
          <w:rFonts w:eastAsia="Calibri" w:cs="Times New Roman"/>
          <w:color w:val="000000"/>
        </w:rPr>
        <w:t>El servicio deberá considerar las siguientes dependencias:</w:t>
      </w:r>
    </w:p>
    <w:tbl>
      <w:tblPr>
        <w:tblStyle w:val="Tablaconcuadrcula"/>
        <w:tblW w:w="5000" w:type="pct"/>
        <w:tblBorders>
          <w:top w:val="single" w:sz="12" w:space="0" w:color="A5C9EB" w:themeColor="text2" w:themeTint="40"/>
          <w:left w:val="single" w:sz="12" w:space="0" w:color="A5C9EB" w:themeColor="text2" w:themeTint="40"/>
          <w:bottom w:val="single" w:sz="12" w:space="0" w:color="A5C9EB" w:themeColor="text2" w:themeTint="40"/>
          <w:right w:val="single" w:sz="12" w:space="0" w:color="A5C9EB" w:themeColor="text2" w:themeTint="40"/>
          <w:insideH w:val="single" w:sz="12" w:space="0" w:color="A5C9EB" w:themeColor="text2" w:themeTint="40"/>
          <w:insideV w:val="single" w:sz="12" w:space="0" w:color="A5C9EB" w:themeColor="text2" w:themeTint="40"/>
        </w:tblBorders>
        <w:tblLook w:val="04A0" w:firstRow="1" w:lastRow="0" w:firstColumn="1" w:lastColumn="0" w:noHBand="0" w:noVBand="1"/>
      </w:tblPr>
      <w:tblGrid>
        <w:gridCol w:w="513"/>
        <w:gridCol w:w="3182"/>
        <w:gridCol w:w="6479"/>
      </w:tblGrid>
      <w:tr w:rsidR="00C8244D" w:rsidRPr="0096573C" w14:paraId="2AFA7281" w14:textId="645FDACF" w:rsidTr="00424297">
        <w:trPr>
          <w:trHeight w:val="283"/>
        </w:trPr>
        <w:tc>
          <w:tcPr>
            <w:tcW w:w="252" w:type="pct"/>
            <w:shd w:val="clear" w:color="auto" w:fill="4C94D8" w:themeFill="text2" w:themeFillTint="80"/>
            <w:vAlign w:val="center"/>
          </w:tcPr>
          <w:p w14:paraId="27C95A66" w14:textId="77F43382" w:rsidR="00C8244D" w:rsidRPr="0096573C" w:rsidRDefault="00C8244D" w:rsidP="00424297">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N°</w:t>
            </w:r>
          </w:p>
        </w:tc>
        <w:tc>
          <w:tcPr>
            <w:tcW w:w="1564" w:type="pct"/>
            <w:shd w:val="clear" w:color="auto" w:fill="4C94D8" w:themeFill="text2" w:themeFillTint="80"/>
            <w:vAlign w:val="center"/>
          </w:tcPr>
          <w:p w14:paraId="729DCE26" w14:textId="60058057" w:rsidR="00C8244D" w:rsidRPr="0096573C" w:rsidRDefault="00C8244D" w:rsidP="00424297">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Dependencia</w:t>
            </w:r>
          </w:p>
        </w:tc>
        <w:tc>
          <w:tcPr>
            <w:tcW w:w="3184" w:type="pct"/>
            <w:shd w:val="clear" w:color="auto" w:fill="4C94D8" w:themeFill="text2" w:themeFillTint="80"/>
            <w:vAlign w:val="center"/>
          </w:tcPr>
          <w:p w14:paraId="4C5A11B6" w14:textId="0AB8A805" w:rsidR="00C8244D" w:rsidRPr="0096573C" w:rsidRDefault="00C8244D" w:rsidP="00424297">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Ubicación</w:t>
            </w:r>
          </w:p>
        </w:tc>
      </w:tr>
      <w:tr w:rsidR="00C8244D" w:rsidRPr="0096573C" w14:paraId="666B8971" w14:textId="36665D24" w:rsidTr="00424297">
        <w:trPr>
          <w:trHeight w:val="283"/>
        </w:trPr>
        <w:tc>
          <w:tcPr>
            <w:tcW w:w="252" w:type="pct"/>
            <w:vAlign w:val="center"/>
          </w:tcPr>
          <w:p w14:paraId="65078B83" w14:textId="1395A4E2" w:rsidR="00C8244D" w:rsidRPr="0096573C" w:rsidRDefault="00C8244D" w:rsidP="00424297">
            <w:pPr>
              <w:spacing w:before="0" w:after="0"/>
              <w:jc w:val="center"/>
              <w:rPr>
                <w:rFonts w:eastAsia="Calibri" w:cs="Times New Roman"/>
                <w:color w:val="000000"/>
                <w:sz w:val="16"/>
                <w:szCs w:val="16"/>
              </w:rPr>
            </w:pPr>
            <w:r w:rsidRPr="0096573C">
              <w:rPr>
                <w:rFonts w:eastAsia="Calibri" w:cs="Times New Roman"/>
                <w:color w:val="000000"/>
                <w:sz w:val="16"/>
                <w:szCs w:val="16"/>
              </w:rPr>
              <w:t>1</w:t>
            </w:r>
          </w:p>
        </w:tc>
        <w:tc>
          <w:tcPr>
            <w:tcW w:w="1564" w:type="pct"/>
            <w:vAlign w:val="center"/>
          </w:tcPr>
          <w:p w14:paraId="6D8019D2" w14:textId="52AE2319" w:rsidR="00C8244D" w:rsidRPr="0096573C" w:rsidRDefault="00C8244D" w:rsidP="00424297">
            <w:pPr>
              <w:spacing w:before="0" w:after="0"/>
              <w:jc w:val="left"/>
              <w:rPr>
                <w:rFonts w:eastAsia="Calibri" w:cs="Times New Roman"/>
                <w:color w:val="000000"/>
                <w:sz w:val="16"/>
                <w:szCs w:val="16"/>
              </w:rPr>
            </w:pPr>
            <w:r w:rsidRPr="0096573C">
              <w:rPr>
                <w:rFonts w:eastAsia="Calibri" w:cs="Times New Roman"/>
                <w:color w:val="000000"/>
                <w:sz w:val="16"/>
                <w:szCs w:val="16"/>
              </w:rPr>
              <w:t>Cementerio N°1</w:t>
            </w:r>
          </w:p>
        </w:tc>
        <w:tc>
          <w:tcPr>
            <w:tcW w:w="3184" w:type="pct"/>
            <w:vAlign w:val="center"/>
          </w:tcPr>
          <w:p w14:paraId="101008BF" w14:textId="55C32935" w:rsidR="00C8244D" w:rsidRPr="0096573C" w:rsidRDefault="00D0597D" w:rsidP="00424297">
            <w:pPr>
              <w:spacing w:before="0" w:after="0"/>
              <w:jc w:val="left"/>
              <w:rPr>
                <w:rFonts w:eastAsia="Calibri" w:cs="Times New Roman"/>
                <w:color w:val="000000"/>
                <w:sz w:val="16"/>
                <w:szCs w:val="16"/>
              </w:rPr>
            </w:pPr>
            <w:r w:rsidRPr="0096573C">
              <w:rPr>
                <w:rFonts w:eastAsia="Calibri" w:cs="Times New Roman"/>
                <w:color w:val="000000"/>
                <w:sz w:val="16"/>
                <w:szCs w:val="16"/>
              </w:rPr>
              <w:t>Calle San Martín #1402, Iquique.</w:t>
            </w:r>
          </w:p>
        </w:tc>
      </w:tr>
      <w:tr w:rsidR="00C8244D" w:rsidRPr="0096573C" w14:paraId="1FD8EE01" w14:textId="522C329F" w:rsidTr="00424297">
        <w:trPr>
          <w:trHeight w:val="283"/>
        </w:trPr>
        <w:tc>
          <w:tcPr>
            <w:tcW w:w="252" w:type="pct"/>
            <w:vAlign w:val="center"/>
          </w:tcPr>
          <w:p w14:paraId="4684B381" w14:textId="6EE32367" w:rsidR="00C8244D" w:rsidRPr="0096573C" w:rsidRDefault="00C8244D" w:rsidP="00424297">
            <w:pPr>
              <w:spacing w:before="0" w:after="0"/>
              <w:jc w:val="center"/>
              <w:rPr>
                <w:rFonts w:eastAsia="Calibri" w:cs="Times New Roman"/>
                <w:color w:val="000000"/>
                <w:sz w:val="16"/>
                <w:szCs w:val="16"/>
              </w:rPr>
            </w:pPr>
            <w:r w:rsidRPr="0096573C">
              <w:rPr>
                <w:rFonts w:eastAsia="Calibri" w:cs="Times New Roman"/>
                <w:color w:val="000000"/>
                <w:sz w:val="16"/>
                <w:szCs w:val="16"/>
              </w:rPr>
              <w:t>2</w:t>
            </w:r>
          </w:p>
        </w:tc>
        <w:tc>
          <w:tcPr>
            <w:tcW w:w="1564" w:type="pct"/>
            <w:vAlign w:val="center"/>
          </w:tcPr>
          <w:p w14:paraId="6BE73493" w14:textId="4A07B858" w:rsidR="00C8244D" w:rsidRPr="0096573C" w:rsidRDefault="00C8244D" w:rsidP="00424297">
            <w:pPr>
              <w:spacing w:before="0" w:after="0"/>
              <w:jc w:val="left"/>
              <w:rPr>
                <w:rFonts w:eastAsia="Calibri" w:cs="Times New Roman"/>
                <w:color w:val="000000"/>
                <w:sz w:val="16"/>
                <w:szCs w:val="16"/>
              </w:rPr>
            </w:pPr>
            <w:r w:rsidRPr="0096573C">
              <w:rPr>
                <w:rFonts w:eastAsia="Calibri" w:cs="Times New Roman"/>
                <w:color w:val="000000"/>
                <w:sz w:val="16"/>
                <w:szCs w:val="16"/>
              </w:rPr>
              <w:t>Cementerio N°3</w:t>
            </w:r>
          </w:p>
        </w:tc>
        <w:tc>
          <w:tcPr>
            <w:tcW w:w="3184" w:type="pct"/>
            <w:vAlign w:val="center"/>
          </w:tcPr>
          <w:p w14:paraId="049ED030" w14:textId="24DB8A9F" w:rsidR="00C8244D" w:rsidRPr="0096573C" w:rsidRDefault="00D0597D" w:rsidP="00424297">
            <w:pPr>
              <w:spacing w:before="0" w:after="0"/>
              <w:jc w:val="left"/>
              <w:rPr>
                <w:rFonts w:eastAsia="Calibri" w:cs="Times New Roman"/>
                <w:color w:val="000000"/>
                <w:sz w:val="16"/>
                <w:szCs w:val="16"/>
              </w:rPr>
            </w:pPr>
            <w:r w:rsidRPr="0096573C">
              <w:rPr>
                <w:rFonts w:eastAsia="Calibri" w:cs="Times New Roman"/>
                <w:color w:val="000000"/>
                <w:sz w:val="16"/>
                <w:szCs w:val="16"/>
              </w:rPr>
              <w:t>Av. Salvador Allende S/N, Iquique.</w:t>
            </w:r>
          </w:p>
        </w:tc>
      </w:tr>
      <w:tr w:rsidR="00C8244D" w:rsidRPr="0096573C" w14:paraId="3A0C5E02" w14:textId="5BA56D6B" w:rsidTr="00424297">
        <w:trPr>
          <w:trHeight w:val="283"/>
        </w:trPr>
        <w:tc>
          <w:tcPr>
            <w:tcW w:w="252" w:type="pct"/>
            <w:vAlign w:val="center"/>
          </w:tcPr>
          <w:p w14:paraId="602F66EA" w14:textId="1AD21431" w:rsidR="00C8244D" w:rsidRPr="0096573C" w:rsidRDefault="00C8244D" w:rsidP="00424297">
            <w:pPr>
              <w:spacing w:before="0" w:after="0"/>
              <w:jc w:val="center"/>
              <w:rPr>
                <w:rFonts w:eastAsia="Calibri" w:cs="Times New Roman"/>
                <w:color w:val="000000"/>
                <w:sz w:val="16"/>
                <w:szCs w:val="16"/>
              </w:rPr>
            </w:pPr>
            <w:r w:rsidRPr="0096573C">
              <w:rPr>
                <w:rFonts w:eastAsia="Calibri" w:cs="Times New Roman"/>
                <w:color w:val="000000"/>
                <w:sz w:val="16"/>
                <w:szCs w:val="16"/>
              </w:rPr>
              <w:t>3</w:t>
            </w:r>
          </w:p>
        </w:tc>
        <w:tc>
          <w:tcPr>
            <w:tcW w:w="1564" w:type="pct"/>
            <w:vAlign w:val="center"/>
          </w:tcPr>
          <w:p w14:paraId="158C14F3" w14:textId="31E0374F" w:rsidR="00C8244D" w:rsidRPr="0096573C" w:rsidRDefault="00C8244D" w:rsidP="00424297">
            <w:pPr>
              <w:spacing w:before="0" w:after="0"/>
              <w:jc w:val="left"/>
              <w:rPr>
                <w:rFonts w:eastAsia="Calibri" w:cs="Times New Roman"/>
                <w:color w:val="000000"/>
                <w:sz w:val="16"/>
                <w:szCs w:val="16"/>
              </w:rPr>
            </w:pPr>
            <w:r w:rsidRPr="0096573C">
              <w:rPr>
                <w:rFonts w:eastAsia="Calibri" w:cs="Times New Roman"/>
                <w:color w:val="000000"/>
                <w:sz w:val="16"/>
                <w:szCs w:val="16"/>
              </w:rPr>
              <w:t>Casa de la Cultura</w:t>
            </w:r>
          </w:p>
        </w:tc>
        <w:tc>
          <w:tcPr>
            <w:tcW w:w="3184" w:type="pct"/>
            <w:vAlign w:val="center"/>
          </w:tcPr>
          <w:p w14:paraId="7463939C" w14:textId="321DF113" w:rsidR="00C8244D" w:rsidRPr="0096573C" w:rsidRDefault="00D0597D" w:rsidP="00424297">
            <w:pPr>
              <w:spacing w:before="0" w:after="0"/>
              <w:jc w:val="left"/>
              <w:rPr>
                <w:rFonts w:eastAsia="Calibri" w:cs="Times New Roman"/>
                <w:color w:val="000000"/>
                <w:sz w:val="16"/>
                <w:szCs w:val="16"/>
              </w:rPr>
            </w:pPr>
            <w:r w:rsidRPr="0096573C">
              <w:rPr>
                <w:rFonts w:eastAsia="Calibri" w:cs="Times New Roman"/>
                <w:color w:val="000000"/>
                <w:sz w:val="16"/>
                <w:szCs w:val="16"/>
              </w:rPr>
              <w:t>Paseo Baquedano #789, Iquique.</w:t>
            </w:r>
          </w:p>
        </w:tc>
      </w:tr>
      <w:tr w:rsidR="00C8244D" w:rsidRPr="0096573C" w14:paraId="1DF5423C" w14:textId="2B22BD89" w:rsidTr="00424297">
        <w:trPr>
          <w:trHeight w:val="283"/>
        </w:trPr>
        <w:tc>
          <w:tcPr>
            <w:tcW w:w="252" w:type="pct"/>
            <w:vAlign w:val="center"/>
          </w:tcPr>
          <w:p w14:paraId="077F4141" w14:textId="438D2B03" w:rsidR="00C8244D" w:rsidRPr="0096573C" w:rsidRDefault="00C8244D" w:rsidP="00424297">
            <w:pPr>
              <w:spacing w:before="0" w:after="0"/>
              <w:jc w:val="center"/>
              <w:rPr>
                <w:rFonts w:eastAsia="Calibri" w:cs="Times New Roman"/>
                <w:color w:val="000000"/>
                <w:sz w:val="16"/>
                <w:szCs w:val="16"/>
              </w:rPr>
            </w:pPr>
            <w:r w:rsidRPr="0096573C">
              <w:rPr>
                <w:rFonts w:eastAsia="Calibri" w:cs="Times New Roman"/>
                <w:color w:val="000000"/>
                <w:sz w:val="16"/>
                <w:szCs w:val="16"/>
              </w:rPr>
              <w:t>4</w:t>
            </w:r>
          </w:p>
        </w:tc>
        <w:tc>
          <w:tcPr>
            <w:tcW w:w="1564" w:type="pct"/>
            <w:vAlign w:val="center"/>
          </w:tcPr>
          <w:p w14:paraId="37F71BE0" w14:textId="4099C9D2" w:rsidR="00C8244D" w:rsidRPr="0096573C" w:rsidRDefault="00C8244D" w:rsidP="00424297">
            <w:pPr>
              <w:spacing w:before="0" w:after="0"/>
              <w:jc w:val="left"/>
              <w:rPr>
                <w:rFonts w:eastAsia="Calibri" w:cs="Times New Roman"/>
                <w:color w:val="000000"/>
                <w:sz w:val="16"/>
                <w:szCs w:val="16"/>
              </w:rPr>
            </w:pPr>
            <w:r w:rsidRPr="0096573C">
              <w:rPr>
                <w:rFonts w:eastAsia="Calibri" w:cs="Times New Roman"/>
                <w:color w:val="000000"/>
                <w:sz w:val="16"/>
                <w:szCs w:val="16"/>
              </w:rPr>
              <w:t>Biblioteca N°182</w:t>
            </w:r>
          </w:p>
        </w:tc>
        <w:tc>
          <w:tcPr>
            <w:tcW w:w="3184" w:type="pct"/>
            <w:vAlign w:val="center"/>
          </w:tcPr>
          <w:p w14:paraId="6ECDFFF7" w14:textId="5E46C281" w:rsidR="00C8244D" w:rsidRPr="0096573C" w:rsidRDefault="000C1860" w:rsidP="00424297">
            <w:pPr>
              <w:spacing w:before="0" w:after="0"/>
              <w:jc w:val="left"/>
              <w:rPr>
                <w:rFonts w:eastAsia="Calibri" w:cs="Times New Roman"/>
                <w:color w:val="000000"/>
                <w:sz w:val="16"/>
                <w:szCs w:val="16"/>
              </w:rPr>
            </w:pPr>
            <w:r w:rsidRPr="0096573C">
              <w:rPr>
                <w:rFonts w:eastAsia="Calibri" w:cs="Times New Roman"/>
                <w:color w:val="000000"/>
                <w:sz w:val="16"/>
                <w:szCs w:val="16"/>
              </w:rPr>
              <w:t xml:space="preserve">Calle </w:t>
            </w:r>
            <w:r w:rsidR="00D0597D" w:rsidRPr="0096573C">
              <w:rPr>
                <w:rFonts w:eastAsia="Calibri" w:cs="Times New Roman"/>
                <w:color w:val="000000"/>
                <w:sz w:val="16"/>
                <w:szCs w:val="16"/>
              </w:rPr>
              <w:t>Gorostiaga #202, Iquique.</w:t>
            </w:r>
          </w:p>
        </w:tc>
      </w:tr>
      <w:tr w:rsidR="00C8244D" w:rsidRPr="0096573C" w14:paraId="71ACDC5E" w14:textId="6FE1A6B5" w:rsidTr="00424297">
        <w:trPr>
          <w:trHeight w:val="283"/>
        </w:trPr>
        <w:tc>
          <w:tcPr>
            <w:tcW w:w="252" w:type="pct"/>
            <w:vAlign w:val="center"/>
          </w:tcPr>
          <w:p w14:paraId="64FAB3D0" w14:textId="16728CB8" w:rsidR="00C8244D" w:rsidRPr="0096573C" w:rsidRDefault="00C8244D" w:rsidP="00424297">
            <w:pPr>
              <w:spacing w:before="0" w:after="0"/>
              <w:jc w:val="center"/>
              <w:rPr>
                <w:rFonts w:eastAsia="Calibri" w:cs="Times New Roman"/>
                <w:color w:val="000000"/>
                <w:sz w:val="16"/>
                <w:szCs w:val="16"/>
              </w:rPr>
            </w:pPr>
            <w:r w:rsidRPr="0096573C">
              <w:rPr>
                <w:rFonts w:eastAsia="Calibri" w:cs="Times New Roman"/>
                <w:color w:val="000000"/>
                <w:sz w:val="16"/>
                <w:szCs w:val="16"/>
              </w:rPr>
              <w:t>5</w:t>
            </w:r>
          </w:p>
        </w:tc>
        <w:tc>
          <w:tcPr>
            <w:tcW w:w="1564" w:type="pct"/>
            <w:vAlign w:val="center"/>
          </w:tcPr>
          <w:p w14:paraId="00D11F5D" w14:textId="65D1D020" w:rsidR="00C8244D" w:rsidRPr="0096573C" w:rsidRDefault="00C8244D" w:rsidP="00424297">
            <w:pPr>
              <w:spacing w:before="0" w:after="0"/>
              <w:jc w:val="left"/>
              <w:rPr>
                <w:rFonts w:eastAsia="Calibri" w:cs="Times New Roman"/>
                <w:color w:val="000000"/>
                <w:sz w:val="16"/>
                <w:szCs w:val="16"/>
              </w:rPr>
            </w:pPr>
            <w:r w:rsidRPr="0096573C">
              <w:rPr>
                <w:rFonts w:eastAsia="Calibri" w:cs="Times New Roman"/>
                <w:color w:val="000000"/>
                <w:sz w:val="16"/>
                <w:szCs w:val="16"/>
              </w:rPr>
              <w:t>Museo Regional</w:t>
            </w:r>
          </w:p>
        </w:tc>
        <w:tc>
          <w:tcPr>
            <w:tcW w:w="3184" w:type="pct"/>
            <w:vAlign w:val="center"/>
          </w:tcPr>
          <w:p w14:paraId="3EC550E2" w14:textId="29971048" w:rsidR="00C8244D" w:rsidRPr="0096573C" w:rsidRDefault="000C1860" w:rsidP="00424297">
            <w:pPr>
              <w:spacing w:before="0" w:after="0"/>
              <w:jc w:val="left"/>
              <w:rPr>
                <w:rFonts w:eastAsia="Calibri" w:cs="Times New Roman"/>
                <w:color w:val="000000"/>
                <w:sz w:val="16"/>
                <w:szCs w:val="16"/>
              </w:rPr>
            </w:pPr>
            <w:r w:rsidRPr="0096573C">
              <w:rPr>
                <w:rFonts w:eastAsia="Calibri" w:cs="Times New Roman"/>
                <w:color w:val="000000"/>
                <w:sz w:val="16"/>
                <w:szCs w:val="16"/>
              </w:rPr>
              <w:t>Paseo Baquedano #951, Iquique.</w:t>
            </w:r>
          </w:p>
        </w:tc>
      </w:tr>
    </w:tbl>
    <w:p w14:paraId="4B0A83B5" w14:textId="7B2F926E" w:rsidR="00F62B8A" w:rsidRPr="0096573C" w:rsidRDefault="00C8244D" w:rsidP="00C8244D">
      <w:pPr>
        <w:rPr>
          <w:rFonts w:eastAsia="Calibri" w:cs="Times New Roman"/>
          <w:color w:val="000000"/>
        </w:rPr>
      </w:pPr>
      <w:r w:rsidRPr="0096573C">
        <w:rPr>
          <w:rFonts w:eastAsia="Calibri" w:cs="Times New Roman"/>
          <w:color w:val="000000"/>
        </w:rPr>
        <w:t xml:space="preserve">CORMUDESI podrá definir, coordinar o precisar los </w:t>
      </w:r>
      <w:r w:rsidRPr="0096573C">
        <w:rPr>
          <w:rFonts w:eastAsia="Calibri" w:cs="Times New Roman"/>
          <w:b/>
          <w:bCs/>
          <w:color w:val="000000"/>
        </w:rPr>
        <w:t>sectores específicos a intervenir dentro de cada recinto</w:t>
      </w:r>
      <w:r w:rsidRPr="0096573C">
        <w:rPr>
          <w:rFonts w:eastAsia="Calibri" w:cs="Times New Roman"/>
          <w:color w:val="000000"/>
        </w:rPr>
        <w:t>, de acuerdo con la necesidad sanitaria, operativa y administrativa existente al momento de ejecutar el servicio.</w:t>
      </w:r>
    </w:p>
    <w:p w14:paraId="5315302F" w14:textId="4DD14509" w:rsidR="00C8244D" w:rsidRPr="0096573C" w:rsidRDefault="00C8244D" w:rsidP="00BB564F">
      <w:pPr>
        <w:pStyle w:val="Ttulo2"/>
        <w:numPr>
          <w:ilvl w:val="0"/>
          <w:numId w:val="7"/>
        </w:numPr>
        <w:ind w:left="567" w:hanging="567"/>
        <w:rPr>
          <w:rFonts w:eastAsia="Calibri"/>
          <w:szCs w:val="19"/>
        </w:rPr>
      </w:pPr>
      <w:r w:rsidRPr="0096573C">
        <w:rPr>
          <w:rFonts w:eastAsia="Calibri"/>
          <w:szCs w:val="19"/>
        </w:rPr>
        <w:t>SERVICIOS REQUERIDOS.</w:t>
      </w:r>
    </w:p>
    <w:p w14:paraId="30AA0D94" w14:textId="77777777" w:rsidR="00C8244D" w:rsidRPr="0096573C" w:rsidRDefault="00C8244D" w:rsidP="00C8244D">
      <w:r w:rsidRPr="0096573C">
        <w:t>El proveedor adjudicado deberá ejecutar, según corresponda a cada dependencia y sector intervenido, las siguientes prestaciones:</w:t>
      </w:r>
    </w:p>
    <w:p w14:paraId="06D7A5EF" w14:textId="7F738A55" w:rsidR="00C8244D" w:rsidRPr="0096573C" w:rsidRDefault="00C8244D" w:rsidP="00C8244D">
      <w:pPr>
        <w:rPr>
          <w:b/>
          <w:bCs/>
        </w:rPr>
      </w:pPr>
      <w:r w:rsidRPr="0096573C">
        <w:rPr>
          <w:b/>
          <w:bCs/>
        </w:rPr>
        <w:t>a) Fumigación / desinsectación:</w:t>
      </w:r>
    </w:p>
    <w:p w14:paraId="1A057A06" w14:textId="77777777" w:rsidR="00C8244D" w:rsidRPr="0096573C" w:rsidRDefault="00C8244D" w:rsidP="00C8244D">
      <w:r w:rsidRPr="0096573C">
        <w:lastRenderedPageBreak/>
        <w:t xml:space="preserve">Comprende la aplicación de productos y procedimientos destinados al </w:t>
      </w:r>
      <w:r w:rsidRPr="0096573C">
        <w:rPr>
          <w:b/>
          <w:bCs/>
        </w:rPr>
        <w:t>control de insectos rastreros, voladores u otros vectores</w:t>
      </w:r>
      <w:r w:rsidRPr="0096573C">
        <w:t>, tales como cucarachas, hormigas, moscas, mosquitos, pulgas, garrapatas u otros similares que puedan afectar las condiciones sanitarias de los recintos.</w:t>
      </w:r>
    </w:p>
    <w:p w14:paraId="5F26F47F" w14:textId="77777777" w:rsidR="00C8244D" w:rsidRPr="0096573C" w:rsidRDefault="00C8244D" w:rsidP="00C8244D">
      <w:r w:rsidRPr="0096573C">
        <w:t>El servicio deberá considerar, cuando corresponda:</w:t>
      </w:r>
    </w:p>
    <w:p w14:paraId="747E8E71" w14:textId="77777777" w:rsidR="00C8244D" w:rsidRPr="0096573C" w:rsidRDefault="00C8244D" w:rsidP="00C8244D">
      <w:pPr>
        <w:numPr>
          <w:ilvl w:val="0"/>
          <w:numId w:val="33"/>
        </w:numPr>
      </w:pPr>
      <w:r w:rsidRPr="0096573C">
        <w:t xml:space="preserve">revisión previa del sector a intervenir; </w:t>
      </w:r>
    </w:p>
    <w:p w14:paraId="362B6AE1" w14:textId="77777777" w:rsidR="00C8244D" w:rsidRPr="0096573C" w:rsidRDefault="00C8244D" w:rsidP="00C8244D">
      <w:pPr>
        <w:numPr>
          <w:ilvl w:val="0"/>
          <w:numId w:val="33"/>
        </w:numPr>
      </w:pPr>
      <w:r w:rsidRPr="0096573C">
        <w:t xml:space="preserve">identificación de zonas críticas o de mayor presencia de insectos; </w:t>
      </w:r>
    </w:p>
    <w:p w14:paraId="3AB00DE2" w14:textId="77777777" w:rsidR="00C8244D" w:rsidRPr="0096573C" w:rsidRDefault="00C8244D" w:rsidP="00C8244D">
      <w:pPr>
        <w:numPr>
          <w:ilvl w:val="0"/>
          <w:numId w:val="33"/>
        </w:numPr>
      </w:pPr>
      <w:r w:rsidRPr="0096573C">
        <w:t xml:space="preserve">aplicación del producto o tratamiento correspondiente; </w:t>
      </w:r>
    </w:p>
    <w:p w14:paraId="0F117045" w14:textId="77777777" w:rsidR="00C8244D" w:rsidRPr="0096573C" w:rsidRDefault="00C8244D" w:rsidP="00C8244D">
      <w:pPr>
        <w:numPr>
          <w:ilvl w:val="0"/>
          <w:numId w:val="33"/>
        </w:numPr>
      </w:pPr>
      <w:r w:rsidRPr="0096573C">
        <w:t xml:space="preserve">resguardo de zonas sensibles, alimentos, documentos, mobiliario o bienes institucionales; </w:t>
      </w:r>
    </w:p>
    <w:p w14:paraId="2B0CC063" w14:textId="77777777" w:rsidR="00C8244D" w:rsidRPr="0096573C" w:rsidRDefault="00C8244D" w:rsidP="00C8244D">
      <w:pPr>
        <w:numPr>
          <w:ilvl w:val="0"/>
          <w:numId w:val="33"/>
        </w:numPr>
      </w:pPr>
      <w:r w:rsidRPr="0096573C">
        <w:t xml:space="preserve">recomendaciones posteriores para evitar nuevas apariciones o focos de proliferación. </w:t>
      </w:r>
    </w:p>
    <w:p w14:paraId="058E4BA5" w14:textId="3183A705" w:rsidR="00C8244D" w:rsidRPr="0096573C" w:rsidRDefault="00C8244D" w:rsidP="00C8244D">
      <w:pPr>
        <w:rPr>
          <w:b/>
          <w:bCs/>
        </w:rPr>
      </w:pPr>
      <w:r w:rsidRPr="0096573C">
        <w:rPr>
          <w:b/>
          <w:bCs/>
        </w:rPr>
        <w:t>b) Desratización:</w:t>
      </w:r>
    </w:p>
    <w:p w14:paraId="06B4E67C" w14:textId="32E13A82" w:rsidR="00C8244D" w:rsidRPr="0096573C" w:rsidRDefault="00C8244D" w:rsidP="00C8244D">
      <w:r w:rsidRPr="0096573C">
        <w:t xml:space="preserve">Comprende el control preventivo y/o correctivo de roedores, mediante la instalación, revisión, reposición, aplicación o monitoreo de sistemas de control adecuados, tales como </w:t>
      </w:r>
      <w:r w:rsidRPr="0096573C">
        <w:rPr>
          <w:b/>
          <w:bCs/>
        </w:rPr>
        <w:t>cebos, estaciones cebaderas, trampas, puntos de control u otros medios técnicamente pertinentes</w:t>
      </w:r>
      <w:r w:rsidRPr="0096573C">
        <w:t>.</w:t>
      </w:r>
    </w:p>
    <w:p w14:paraId="64FAE821" w14:textId="77777777" w:rsidR="00C8244D" w:rsidRPr="0096573C" w:rsidRDefault="00C8244D" w:rsidP="00C8244D">
      <w:r w:rsidRPr="0096573C">
        <w:t>El servicio deberá considerar, cuando corresponda:</w:t>
      </w:r>
    </w:p>
    <w:p w14:paraId="08A825F7" w14:textId="77777777" w:rsidR="00C8244D" w:rsidRPr="0096573C" w:rsidRDefault="00C8244D" w:rsidP="00C8244D">
      <w:pPr>
        <w:numPr>
          <w:ilvl w:val="0"/>
          <w:numId w:val="34"/>
        </w:numPr>
      </w:pPr>
      <w:r w:rsidRPr="0096573C">
        <w:t xml:space="preserve">diagnóstico o revisión inicial de zonas de riesgo; </w:t>
      </w:r>
    </w:p>
    <w:p w14:paraId="35C51E64" w14:textId="77777777" w:rsidR="00C8244D" w:rsidRPr="0096573C" w:rsidRDefault="00C8244D" w:rsidP="00C8244D">
      <w:pPr>
        <w:numPr>
          <w:ilvl w:val="0"/>
          <w:numId w:val="34"/>
        </w:numPr>
      </w:pPr>
      <w:r w:rsidRPr="0096573C">
        <w:t xml:space="preserve">identificación de posibles accesos, madrigueras, tránsito o presencia de roedores; </w:t>
      </w:r>
    </w:p>
    <w:p w14:paraId="662BBBDE" w14:textId="77777777" w:rsidR="00C8244D" w:rsidRPr="0096573C" w:rsidRDefault="00C8244D" w:rsidP="00C8244D">
      <w:pPr>
        <w:numPr>
          <w:ilvl w:val="0"/>
          <w:numId w:val="34"/>
        </w:numPr>
      </w:pPr>
      <w:r w:rsidRPr="0096573C">
        <w:t xml:space="preserve">instalación o reposición de puntos de control; </w:t>
      </w:r>
    </w:p>
    <w:p w14:paraId="36D30FD0" w14:textId="77777777" w:rsidR="00C8244D" w:rsidRPr="0096573C" w:rsidRDefault="00C8244D" w:rsidP="00C8244D">
      <w:pPr>
        <w:numPr>
          <w:ilvl w:val="0"/>
          <w:numId w:val="34"/>
        </w:numPr>
      </w:pPr>
      <w:r w:rsidRPr="0096573C">
        <w:t xml:space="preserve">monitoreo de cebos, trampas o dispositivos utilizados; </w:t>
      </w:r>
    </w:p>
    <w:p w14:paraId="5A126212" w14:textId="77777777" w:rsidR="00C8244D" w:rsidRPr="0096573C" w:rsidRDefault="00C8244D" w:rsidP="00C8244D">
      <w:pPr>
        <w:numPr>
          <w:ilvl w:val="0"/>
          <w:numId w:val="34"/>
        </w:numPr>
      </w:pPr>
      <w:r w:rsidRPr="0096573C">
        <w:t xml:space="preserve">recomendaciones para disminuir condiciones que favorezcan la presencia de roedores; </w:t>
      </w:r>
    </w:p>
    <w:p w14:paraId="0E493FA2" w14:textId="77777777" w:rsidR="00C8244D" w:rsidRPr="0096573C" w:rsidRDefault="00C8244D" w:rsidP="00C8244D">
      <w:pPr>
        <w:numPr>
          <w:ilvl w:val="0"/>
          <w:numId w:val="34"/>
        </w:numPr>
      </w:pPr>
      <w:r w:rsidRPr="0096573C">
        <w:t xml:space="preserve">retiro o manejo seguro de elementos utilizados, cuando corresponda. </w:t>
      </w:r>
    </w:p>
    <w:p w14:paraId="2B1ADD54" w14:textId="22AB43FC" w:rsidR="00C8244D" w:rsidRPr="0096573C" w:rsidRDefault="00C8244D" w:rsidP="00C8244D">
      <w:pPr>
        <w:rPr>
          <w:b/>
          <w:bCs/>
        </w:rPr>
      </w:pPr>
      <w:r w:rsidRPr="0096573C">
        <w:rPr>
          <w:b/>
          <w:bCs/>
        </w:rPr>
        <w:t>c) Sanitización:</w:t>
      </w:r>
    </w:p>
    <w:p w14:paraId="40A9B130" w14:textId="77777777" w:rsidR="00C8244D" w:rsidRPr="0096573C" w:rsidRDefault="00C8244D" w:rsidP="00C8244D">
      <w:r w:rsidRPr="0096573C">
        <w:t>Comprende la aplicación de productos destinados a mantener o reforzar condiciones de higiene ambiental en superficies, espacios comunes, oficinas, baños, camarines, comedores, bodegas, salas de atención, zonas administrativas u otros sectores definidos por CORMUDESI.</w:t>
      </w:r>
    </w:p>
    <w:p w14:paraId="48FF57D4" w14:textId="77777777" w:rsidR="00C8244D" w:rsidRPr="0096573C" w:rsidRDefault="00C8244D" w:rsidP="00C8244D">
      <w:r w:rsidRPr="0096573C">
        <w:t>El servicio deberá considerar, cuando corresponda:</w:t>
      </w:r>
    </w:p>
    <w:p w14:paraId="06D92E3F" w14:textId="77777777" w:rsidR="00C8244D" w:rsidRPr="0096573C" w:rsidRDefault="00C8244D" w:rsidP="00C8244D">
      <w:pPr>
        <w:numPr>
          <w:ilvl w:val="0"/>
          <w:numId w:val="35"/>
        </w:numPr>
      </w:pPr>
      <w:r w:rsidRPr="0096573C">
        <w:t xml:space="preserve">preparación del área a intervenir; </w:t>
      </w:r>
    </w:p>
    <w:p w14:paraId="54CFCC46" w14:textId="77777777" w:rsidR="00C8244D" w:rsidRPr="0096573C" w:rsidRDefault="00C8244D" w:rsidP="00C8244D">
      <w:pPr>
        <w:numPr>
          <w:ilvl w:val="0"/>
          <w:numId w:val="35"/>
        </w:numPr>
      </w:pPr>
      <w:r w:rsidRPr="0096573C">
        <w:t xml:space="preserve">aplicación de productos aptos para el tipo de superficie o recinto; </w:t>
      </w:r>
    </w:p>
    <w:p w14:paraId="42DC8BC5" w14:textId="77777777" w:rsidR="00C8244D" w:rsidRPr="0096573C" w:rsidRDefault="00C8244D" w:rsidP="00C8244D">
      <w:pPr>
        <w:numPr>
          <w:ilvl w:val="0"/>
          <w:numId w:val="35"/>
        </w:numPr>
      </w:pPr>
      <w:r w:rsidRPr="0096573C">
        <w:t xml:space="preserve">resguardo de personas, bienes, documentación, mobiliario y equipos; </w:t>
      </w:r>
    </w:p>
    <w:p w14:paraId="21EAE573" w14:textId="77777777" w:rsidR="00C8244D" w:rsidRPr="0096573C" w:rsidRDefault="00C8244D" w:rsidP="00C8244D">
      <w:pPr>
        <w:numPr>
          <w:ilvl w:val="0"/>
          <w:numId w:val="35"/>
        </w:numPr>
      </w:pPr>
      <w:r w:rsidRPr="0096573C">
        <w:t xml:space="preserve">ventilación, tiempos de espera o recomendaciones posteriores, si procediere; </w:t>
      </w:r>
    </w:p>
    <w:p w14:paraId="4B71414C" w14:textId="77777777" w:rsidR="00C8244D" w:rsidRPr="0096573C" w:rsidRDefault="00C8244D" w:rsidP="00C8244D">
      <w:pPr>
        <w:numPr>
          <w:ilvl w:val="0"/>
          <w:numId w:val="35"/>
        </w:numPr>
      </w:pPr>
      <w:r w:rsidRPr="0096573C">
        <w:t xml:space="preserve">entrega de respaldo de la intervención ejecutada. </w:t>
      </w:r>
    </w:p>
    <w:p w14:paraId="52E2D640" w14:textId="1F5BD3DF" w:rsidR="00C8244D" w:rsidRPr="0096573C" w:rsidRDefault="00C8244D" w:rsidP="00C8244D">
      <w:pPr>
        <w:rPr>
          <w:b/>
          <w:bCs/>
        </w:rPr>
      </w:pPr>
      <w:r w:rsidRPr="0096573C">
        <w:rPr>
          <w:b/>
          <w:bCs/>
        </w:rPr>
        <w:t>d) Control de plagas:</w:t>
      </w:r>
    </w:p>
    <w:p w14:paraId="634246B1" w14:textId="77777777" w:rsidR="00C8244D" w:rsidRPr="0096573C" w:rsidRDefault="00C8244D" w:rsidP="00C8244D">
      <w:r w:rsidRPr="0096573C">
        <w:t xml:space="preserve">Comprende acciones de </w:t>
      </w:r>
      <w:r w:rsidRPr="0096573C">
        <w:rPr>
          <w:b/>
          <w:bCs/>
        </w:rPr>
        <w:t>prevención, revisión, monitoreo, identificación, control y recomendaciones técnicas</w:t>
      </w:r>
      <w:r w:rsidRPr="0096573C">
        <w:t xml:space="preserve"> destinadas a evitar la presencia, permanencia o proliferación de plagas que puedan afectar las condiciones sanitarias de las dependencias.</w:t>
      </w:r>
    </w:p>
    <w:p w14:paraId="009ECE4B" w14:textId="77777777" w:rsidR="00C8244D" w:rsidRPr="0096573C" w:rsidRDefault="00C8244D" w:rsidP="00C8244D">
      <w:r w:rsidRPr="0096573C">
        <w:t>Este servicio podrá incluir, entre otros aspectos:</w:t>
      </w:r>
    </w:p>
    <w:p w14:paraId="675CCC7D" w14:textId="77777777" w:rsidR="00C8244D" w:rsidRPr="0096573C" w:rsidRDefault="00C8244D" w:rsidP="00C8244D">
      <w:pPr>
        <w:numPr>
          <w:ilvl w:val="0"/>
          <w:numId w:val="36"/>
        </w:numPr>
      </w:pPr>
      <w:r w:rsidRPr="0096573C">
        <w:t xml:space="preserve">revisión de sectores críticos; </w:t>
      </w:r>
    </w:p>
    <w:p w14:paraId="6E1DCEEB" w14:textId="77777777" w:rsidR="00C8244D" w:rsidRPr="0096573C" w:rsidRDefault="00C8244D" w:rsidP="00C8244D">
      <w:pPr>
        <w:numPr>
          <w:ilvl w:val="0"/>
          <w:numId w:val="36"/>
        </w:numPr>
      </w:pPr>
      <w:r w:rsidRPr="0096573C">
        <w:t xml:space="preserve">identificación de condiciones que favorezcan presencia de plagas; </w:t>
      </w:r>
    </w:p>
    <w:p w14:paraId="08980E2D" w14:textId="77777777" w:rsidR="00C8244D" w:rsidRPr="0096573C" w:rsidRDefault="00C8244D" w:rsidP="00C8244D">
      <w:pPr>
        <w:numPr>
          <w:ilvl w:val="0"/>
          <w:numId w:val="36"/>
        </w:numPr>
      </w:pPr>
      <w:r w:rsidRPr="0096573C">
        <w:t xml:space="preserve">aplicación de medidas correctivas o preventivas; </w:t>
      </w:r>
    </w:p>
    <w:p w14:paraId="4C64911D" w14:textId="77777777" w:rsidR="00C8244D" w:rsidRPr="0096573C" w:rsidRDefault="00C8244D" w:rsidP="00C8244D">
      <w:pPr>
        <w:numPr>
          <w:ilvl w:val="0"/>
          <w:numId w:val="36"/>
        </w:numPr>
      </w:pPr>
      <w:r w:rsidRPr="0096573C">
        <w:t xml:space="preserve">recomendaciones de higiene, orden, sellado, disposición de residuos u otras medidas complementarias; </w:t>
      </w:r>
    </w:p>
    <w:p w14:paraId="491FEB4A" w14:textId="77777777" w:rsidR="00C8244D" w:rsidRPr="0096573C" w:rsidRDefault="00C8244D" w:rsidP="00C8244D">
      <w:pPr>
        <w:numPr>
          <w:ilvl w:val="0"/>
          <w:numId w:val="36"/>
        </w:numPr>
      </w:pPr>
      <w:r w:rsidRPr="0096573C">
        <w:t xml:space="preserve">seguimiento o refuerzo en caso de ser requerido por CORMUDESI. </w:t>
      </w:r>
    </w:p>
    <w:p w14:paraId="6D6B95D6" w14:textId="7B53A606" w:rsidR="00F62B8A" w:rsidRPr="0096573C" w:rsidRDefault="00C8244D" w:rsidP="00BB564F">
      <w:pPr>
        <w:pStyle w:val="Ttulo2"/>
        <w:numPr>
          <w:ilvl w:val="0"/>
          <w:numId w:val="7"/>
        </w:numPr>
        <w:ind w:left="567" w:hanging="567"/>
        <w:rPr>
          <w:rFonts w:eastAsia="Calibri"/>
          <w:szCs w:val="19"/>
        </w:rPr>
      </w:pPr>
      <w:r w:rsidRPr="0096573C">
        <w:rPr>
          <w:rFonts w:eastAsia="Calibri"/>
          <w:szCs w:val="19"/>
        </w:rPr>
        <w:lastRenderedPageBreak/>
        <w:t>PRESUPUESTO MÁXIMO DISPONIBLE.</w:t>
      </w:r>
    </w:p>
    <w:p w14:paraId="40F870E0" w14:textId="77777777" w:rsidR="00C8244D" w:rsidRPr="0096573C" w:rsidRDefault="00C8244D" w:rsidP="00C8244D">
      <w:r w:rsidRPr="0096573C">
        <w:t>El presupuesto máximo disponible para la presente Compra Ágil será de: $ 7.100.000 (siete millones cien mil pesos) I.V.A. incluido. Las ofertas que excedan dicho monto podrán no ser consideradas para efectos de selección, por superar la disponibilidad presupuestaria definida para el presente requerimiento.</w:t>
      </w:r>
    </w:p>
    <w:p w14:paraId="160F2508" w14:textId="77777777" w:rsidR="00C8244D" w:rsidRPr="0096573C" w:rsidRDefault="00C8244D" w:rsidP="00C8244D">
      <w:r w:rsidRPr="0096573C">
        <w:t xml:space="preserve">La oferta deberá comprender todos los costos necesarios para la correcta prestación del servicio, incluyendo </w:t>
      </w:r>
      <w:r w:rsidRPr="0096573C">
        <w:rPr>
          <w:b/>
          <w:bCs/>
        </w:rPr>
        <w:t>mano de obra, productos, insumos, equipos, traslado, aplicación, elementos de protección personal, medidas de seguridad, emisión de certificados o informes, gastos generales, utilidades, impuestos y cualquier otro costo asociado</w:t>
      </w:r>
      <w:r w:rsidRPr="0096573C">
        <w:t>, sin que procedan cobros adicionales posteriores.</w:t>
      </w:r>
    </w:p>
    <w:p w14:paraId="29F2010F" w14:textId="53208943" w:rsidR="00C8244D" w:rsidRPr="0096573C" w:rsidRDefault="00C8244D" w:rsidP="00BB564F">
      <w:pPr>
        <w:pStyle w:val="Ttulo2"/>
        <w:numPr>
          <w:ilvl w:val="0"/>
          <w:numId w:val="7"/>
        </w:numPr>
        <w:ind w:left="567" w:hanging="578"/>
        <w:rPr>
          <w:rFonts w:eastAsia="Calibri"/>
          <w:szCs w:val="19"/>
        </w:rPr>
      </w:pPr>
      <w:r w:rsidRPr="0096573C">
        <w:rPr>
          <w:rFonts w:eastAsia="Calibri"/>
          <w:szCs w:val="19"/>
        </w:rPr>
        <w:t xml:space="preserve">FORMA DE </w:t>
      </w:r>
      <w:r w:rsidR="004E1900" w:rsidRPr="0096573C">
        <w:rPr>
          <w:rFonts w:eastAsia="Calibri"/>
          <w:szCs w:val="19"/>
        </w:rPr>
        <w:t>POSTULACIÓN</w:t>
      </w:r>
      <w:r w:rsidRPr="0096573C">
        <w:rPr>
          <w:rFonts w:eastAsia="Calibri"/>
          <w:szCs w:val="19"/>
        </w:rPr>
        <w:t>:</w:t>
      </w:r>
    </w:p>
    <w:p w14:paraId="44F946E8" w14:textId="77777777" w:rsidR="00ED1113" w:rsidRPr="0096573C" w:rsidRDefault="00ED1113" w:rsidP="00ED1113">
      <w:r w:rsidRPr="0096573C">
        <w:t xml:space="preserve">Los oferentes deberán ingresar su oferta en el portal </w:t>
      </w:r>
      <w:hyperlink r:id="rId8" w:tgtFrame="_new" w:history="1">
        <w:r w:rsidRPr="0096573C">
          <w:rPr>
            <w:rStyle w:val="Hipervnculo"/>
            <w:b/>
            <w:bCs/>
          </w:rPr>
          <w:t>www.mercadopublico.cl</w:t>
        </w:r>
      </w:hyperlink>
      <w:r w:rsidRPr="0096573C">
        <w:t xml:space="preserve"> por el </w:t>
      </w:r>
      <w:r w:rsidRPr="0096573C">
        <w:rPr>
          <w:b/>
          <w:bCs/>
        </w:rPr>
        <w:t>monto máximo permitido para este tipo de contratación mediante Compra Ágil</w:t>
      </w:r>
      <w:r w:rsidRPr="0096573C">
        <w:t xml:space="preserve">, esto es, por un valor equivalente a </w:t>
      </w:r>
      <w:r w:rsidRPr="0096573C">
        <w:rPr>
          <w:b/>
          <w:bCs/>
        </w:rPr>
        <w:t>100 UTM, IVA incluido</w:t>
      </w:r>
      <w:r w:rsidRPr="0096573C">
        <w:t xml:space="preserve">, o por el monto máximo en pesos que </w:t>
      </w:r>
      <w:r w:rsidRPr="0096573C">
        <w:rPr>
          <w:b/>
          <w:bCs/>
        </w:rPr>
        <w:t>CORMUDESI indique expresamente en el requerimiento publicado</w:t>
      </w:r>
      <w:r w:rsidRPr="0096573C">
        <w:t>, según corresponda.</w:t>
      </w:r>
    </w:p>
    <w:p w14:paraId="2A220E72" w14:textId="77777777" w:rsidR="00ED1113" w:rsidRPr="0096573C" w:rsidRDefault="00ED1113" w:rsidP="00ED1113">
      <w:r w:rsidRPr="0096573C">
        <w:t xml:space="preserve">Sin perjuicio de lo anterior, los oferentes deberán adjuntar obligatoriamente una </w:t>
      </w:r>
      <w:r w:rsidRPr="0096573C">
        <w:rPr>
          <w:b/>
          <w:bCs/>
        </w:rPr>
        <w:t>cotización detallada de los servicios requeridos</w:t>
      </w:r>
      <w:r w:rsidRPr="0096573C">
        <w:t>, debidamente valorizada, en la cual se indiquen los servicios ofertados, las unidades de medida consideradas, los valores unitarios y/o globales, el valor neto, impuestos que correspondan y el valor total IVA incluido.</w:t>
      </w:r>
    </w:p>
    <w:p w14:paraId="7790EEEC" w14:textId="77777777" w:rsidR="00ED1113" w:rsidRPr="0096573C" w:rsidRDefault="00ED1113" w:rsidP="00ED1113">
      <w:r w:rsidRPr="0096573C">
        <w:t xml:space="preserve">La cotización detallada deberá permitir verificar el </w:t>
      </w:r>
      <w:r w:rsidRPr="0096573C">
        <w:rPr>
          <w:b/>
          <w:bCs/>
        </w:rPr>
        <w:t>valor real de los servicios ofertados</w:t>
      </w:r>
      <w:r w:rsidRPr="0096573C">
        <w:t xml:space="preserve">, considerando, según corresponda, valores por </w:t>
      </w:r>
      <w:r w:rsidRPr="0096573C">
        <w:rPr>
          <w:b/>
          <w:bCs/>
        </w:rPr>
        <w:t>metro cuadrado, metro lineal, punto de control, servicio global u otra unidad aplicable</w:t>
      </w:r>
      <w:r w:rsidRPr="0096573C">
        <w:t>, de acuerdo con la naturaleza del servicio requerido.</w:t>
      </w:r>
    </w:p>
    <w:p w14:paraId="0E2AC6D4" w14:textId="77777777" w:rsidR="00ED1113" w:rsidRPr="0096573C" w:rsidRDefault="00ED1113" w:rsidP="00ED1113">
      <w:r w:rsidRPr="0096573C">
        <w:t xml:space="preserve">El valor indicado en la cotización deberá considerar todos los costos necesarios para la correcta ejecución del servicio, incluyendo </w:t>
      </w:r>
      <w:r w:rsidRPr="0096573C">
        <w:rPr>
          <w:b/>
          <w:bCs/>
        </w:rPr>
        <w:t>mano de obra, productos, insumos, equipos, traslado, aplicación, elementos de protección personal, medidas de seguridad, emisión de certificados o informes, gastos generales, utilidades, impuestos y cualquier otro costo asociado</w:t>
      </w:r>
      <w:r w:rsidRPr="0096573C">
        <w:t>, sin que procedan cobros adicionales posteriores.</w:t>
      </w:r>
    </w:p>
    <w:p w14:paraId="1A1A667E" w14:textId="77777777" w:rsidR="00ED1113" w:rsidRPr="0096573C" w:rsidRDefault="00ED1113" w:rsidP="00ED1113">
      <w:r w:rsidRPr="0096573C">
        <w:t xml:space="preserve">La presentación de la </w:t>
      </w:r>
      <w:r w:rsidRPr="0096573C">
        <w:rPr>
          <w:b/>
          <w:bCs/>
        </w:rPr>
        <w:t>cotización detallada</w:t>
      </w:r>
      <w:r w:rsidRPr="0096573C">
        <w:t xml:space="preserve"> tendrá carácter </w:t>
      </w:r>
      <w:r w:rsidRPr="0096573C">
        <w:rPr>
          <w:b/>
          <w:bCs/>
        </w:rPr>
        <w:t>esencial y obligatorio</w:t>
      </w:r>
      <w:r w:rsidRPr="0096573C">
        <w:t xml:space="preserve"> para la evaluación de la oferta. En consecuencia, el oferente que </w:t>
      </w:r>
      <w:r w:rsidRPr="0096573C">
        <w:rPr>
          <w:b/>
          <w:bCs/>
        </w:rPr>
        <w:t>no adjunte dicha cotización</w:t>
      </w:r>
      <w:r w:rsidRPr="0096573C">
        <w:t xml:space="preserve">, la acompañe sin valorizar, la presente de forma ilegible, incompleta, inconsistente o sin permitir determinar claramente los valores ofertados para los servicios requeridos, quedará </w:t>
      </w:r>
      <w:r w:rsidRPr="0096573C">
        <w:rPr>
          <w:b/>
          <w:bCs/>
        </w:rPr>
        <w:t>fuera de evaluación</w:t>
      </w:r>
      <w:r w:rsidRPr="0096573C">
        <w:t xml:space="preserve"> y su oferta podrá ser declarada </w:t>
      </w:r>
      <w:r w:rsidRPr="0096573C">
        <w:rPr>
          <w:b/>
          <w:bCs/>
        </w:rPr>
        <w:t>inadmisible</w:t>
      </w:r>
      <w:r w:rsidRPr="0096573C">
        <w:t>.</w:t>
      </w:r>
    </w:p>
    <w:p w14:paraId="01DAC173" w14:textId="77777777" w:rsidR="00ED1113" w:rsidRPr="0096573C" w:rsidRDefault="00ED1113" w:rsidP="00ED1113">
      <w:r w:rsidRPr="0096573C">
        <w:t xml:space="preserve">La </w:t>
      </w:r>
      <w:r w:rsidRPr="0096573C">
        <w:rPr>
          <w:b/>
          <w:bCs/>
        </w:rPr>
        <w:t>Orden de Compra</w:t>
      </w:r>
      <w:r w:rsidRPr="0096573C">
        <w:t xml:space="preserve"> podrá emitirse por el monto total máximo permitido para la Compra Ágil, o por el monto máximo indicado por CORMUDESI en el requerimiento publicado, según corresponda. Lo anterior </w:t>
      </w:r>
      <w:r w:rsidRPr="0096573C">
        <w:rPr>
          <w:b/>
          <w:bCs/>
        </w:rPr>
        <w:t>no implicará para CORMUDESI la obligación de requerir la totalidad de los servicios ni de agotar dicho monto</w:t>
      </w:r>
      <w:r w:rsidRPr="0096573C">
        <w:t>.</w:t>
      </w:r>
    </w:p>
    <w:p w14:paraId="403C0BCE" w14:textId="77777777" w:rsidR="00ED1113" w:rsidRPr="0096573C" w:rsidRDefault="00ED1113" w:rsidP="00ED1113">
      <w:r w:rsidRPr="0096573C">
        <w:t xml:space="preserve">Los servicios serán solicitados conforme a las necesidades efectivas de la Corporación y, en función de los valores informados por el proveedor en la </w:t>
      </w:r>
      <w:r w:rsidRPr="0096573C">
        <w:rPr>
          <w:b/>
          <w:bCs/>
        </w:rPr>
        <w:t>cotización detallada</w:t>
      </w:r>
      <w:r w:rsidRPr="0096573C">
        <w:t xml:space="preserve">, se irán </w:t>
      </w:r>
      <w:r w:rsidRPr="0096573C">
        <w:rPr>
          <w:b/>
          <w:bCs/>
        </w:rPr>
        <w:t>descontando o imputando los montos correspondientes del total indicado en la Orden de Compra</w:t>
      </w:r>
      <w:r w:rsidRPr="0096573C">
        <w:t>, respecto de cada servicio efectivamente solicitado, ejecutado y recibido conforme.</w:t>
      </w:r>
    </w:p>
    <w:p w14:paraId="5A9DAC10" w14:textId="77777777" w:rsidR="00ED1113" w:rsidRPr="0096573C" w:rsidRDefault="00ED1113" w:rsidP="00ED1113">
      <w:r w:rsidRPr="0096573C">
        <w:t xml:space="preserve">En consecuencia, los pagos se efectuarán únicamente por los servicios </w:t>
      </w:r>
      <w:r w:rsidRPr="0096573C">
        <w:rPr>
          <w:b/>
          <w:bCs/>
        </w:rPr>
        <w:t>efectivamente requeridos por CORMUDESI, ejecutados por el proveedor y recibidos conforme</w:t>
      </w:r>
      <w:r w:rsidRPr="0096573C">
        <w:t>, aplicando los valores unitarios o globales declarados en la cotización detallada, hasta el límite máximo establecido en la respectiva Orden de Compra.</w:t>
      </w:r>
    </w:p>
    <w:p w14:paraId="79E2D65B" w14:textId="5B4AE4FA" w:rsidR="006420B9" w:rsidRPr="0096573C" w:rsidRDefault="00ED1113" w:rsidP="00ED1113">
      <w:r w:rsidRPr="0096573C">
        <w:t xml:space="preserve">Para efectos de selección, CORMUDESI considerará el </w:t>
      </w:r>
      <w:r w:rsidRPr="0096573C">
        <w:rPr>
          <w:b/>
          <w:bCs/>
        </w:rPr>
        <w:t>valor y condiciones informadas en la cotización detallada</w:t>
      </w:r>
      <w:r w:rsidRPr="0096573C">
        <w:t>, el cumplimiento de las especificaciones técnicas solicitadas, la disponibilidad de ejecución y la conveniencia de la oferta para los intereses institucionales</w:t>
      </w:r>
      <w:r w:rsidR="006420B9" w:rsidRPr="0096573C">
        <w:t>.</w:t>
      </w:r>
    </w:p>
    <w:p w14:paraId="47DFEBA3" w14:textId="23507299" w:rsidR="00424297" w:rsidRPr="0096573C" w:rsidRDefault="00424297" w:rsidP="00BB564F">
      <w:pPr>
        <w:pStyle w:val="Ttulo2"/>
        <w:numPr>
          <w:ilvl w:val="0"/>
          <w:numId w:val="7"/>
        </w:numPr>
        <w:ind w:left="567" w:hanging="578"/>
        <w:rPr>
          <w:rFonts w:eastAsia="Calibri"/>
          <w:szCs w:val="19"/>
        </w:rPr>
      </w:pPr>
      <w:r w:rsidRPr="0096573C">
        <w:rPr>
          <w:rFonts w:eastAsia="Calibri"/>
          <w:szCs w:val="19"/>
        </w:rPr>
        <w:t>CRITERIOS DE EVALUACIÓN.</w:t>
      </w:r>
    </w:p>
    <w:p w14:paraId="006B9F35" w14:textId="78907C3D" w:rsidR="00424297" w:rsidRPr="0096573C" w:rsidRDefault="00424297" w:rsidP="00424297">
      <w:pPr>
        <w:pStyle w:val="Prrafodelista"/>
        <w:numPr>
          <w:ilvl w:val="1"/>
          <w:numId w:val="7"/>
        </w:numPr>
        <w:ind w:left="567" w:hanging="567"/>
        <w:rPr>
          <w:b/>
          <w:bCs/>
        </w:rPr>
      </w:pPr>
      <w:r w:rsidRPr="0096573C">
        <w:rPr>
          <w:b/>
          <w:bCs/>
        </w:rPr>
        <w:t>Precio ofertado — 60%</w:t>
      </w:r>
    </w:p>
    <w:p w14:paraId="3BC758D2" w14:textId="77777777" w:rsidR="00424297" w:rsidRPr="0096573C" w:rsidRDefault="00424297" w:rsidP="00424297">
      <w:r w:rsidRPr="0096573C">
        <w:lastRenderedPageBreak/>
        <w:t xml:space="preserve">Se evaluará el </w:t>
      </w:r>
      <w:r w:rsidRPr="0096573C">
        <w:rPr>
          <w:b/>
          <w:bCs/>
        </w:rPr>
        <w:t>valor total IVA incluido informado por el oferente en la cotización detallada</w:t>
      </w:r>
      <w:r w:rsidRPr="0096573C">
        <w:t xml:space="preserve"> adjunta a su oferta, considerando los servicios requeridos por CORMUDESI.</w:t>
      </w:r>
    </w:p>
    <w:p w14:paraId="69A73C57" w14:textId="77777777" w:rsidR="00424297" w:rsidRPr="0096573C" w:rsidRDefault="00424297" w:rsidP="00424297">
      <w:r w:rsidRPr="0096573C">
        <w:t>Para estos efectos, no bastará con el valor ingresado en el portal, debiendo la cotización permitir identificar claramente los valores unitarios o globales ofertados, según corresponda.</w:t>
      </w:r>
    </w:p>
    <w:p w14:paraId="4FC2C8EB" w14:textId="77777777" w:rsidR="00424297" w:rsidRPr="0096573C" w:rsidRDefault="00424297" w:rsidP="00424297">
      <w:r w:rsidRPr="0096573C">
        <w:t>El puntaje se asignará conforme a la siguiente fórmula:</w:t>
      </w:r>
    </w:p>
    <w:p w14:paraId="7EA2CE1D" w14:textId="77777777" w:rsidR="00424297" w:rsidRPr="0096573C" w:rsidRDefault="00424297" w:rsidP="00424297">
      <w:pPr>
        <w:shd w:val="clear" w:color="auto" w:fill="A5C9EB" w:themeFill="text2" w:themeFillTint="40"/>
        <w:jc w:val="center"/>
      </w:pPr>
      <w:r w:rsidRPr="0096573C">
        <w:rPr>
          <w:b/>
          <w:bCs/>
        </w:rPr>
        <w:t>Puntaje precio = Oferta de menor valor / Oferta evaluada x 100</w:t>
      </w:r>
    </w:p>
    <w:p w14:paraId="525C3DD7" w14:textId="16B003C0" w:rsidR="00424297" w:rsidRPr="0096573C" w:rsidRDefault="00424297" w:rsidP="00424297">
      <w:r w:rsidRPr="0096573C">
        <w:t xml:space="preserve">El resultado obtenido se ponderará por el </w:t>
      </w:r>
      <w:r w:rsidRPr="0096573C">
        <w:rPr>
          <w:b/>
          <w:bCs/>
        </w:rPr>
        <w:t>60%</w:t>
      </w:r>
      <w:r w:rsidRPr="0096573C">
        <w:t xml:space="preserve"> asignado a este criterio.</w:t>
      </w:r>
    </w:p>
    <w:p w14:paraId="37BD5219" w14:textId="017BA72D" w:rsidR="00424297" w:rsidRPr="0096573C" w:rsidRDefault="00424297" w:rsidP="00424297">
      <w:pPr>
        <w:pStyle w:val="Prrafodelista"/>
        <w:numPr>
          <w:ilvl w:val="1"/>
          <w:numId w:val="7"/>
        </w:numPr>
        <w:ind w:left="567" w:hanging="567"/>
        <w:rPr>
          <w:b/>
          <w:bCs/>
        </w:rPr>
      </w:pPr>
      <w:r w:rsidRPr="0096573C">
        <w:rPr>
          <w:b/>
          <w:bCs/>
        </w:rPr>
        <w:t>Plazo de ejecución / disponibilidad para ejecutar el servicio — 25%</w:t>
      </w:r>
    </w:p>
    <w:p w14:paraId="75035F9F" w14:textId="77777777" w:rsidR="00424297" w:rsidRPr="0096573C" w:rsidRDefault="00424297" w:rsidP="00424297">
      <w:r w:rsidRPr="0096573C">
        <w:t xml:space="preserve">Se evaluará el </w:t>
      </w:r>
      <w:r w:rsidRPr="0096573C">
        <w:rPr>
          <w:b/>
          <w:bCs/>
        </w:rPr>
        <w:t>plazo máximo comprometido por el oferente para coordinar e iniciar la ejecución del servicio</w:t>
      </w:r>
      <w:r w:rsidRPr="0096573C">
        <w:t>, contado desde el requerimiento formal efectuado por CORMUDESI.</w:t>
      </w:r>
    </w:p>
    <w:p w14:paraId="1D784F19" w14:textId="77777777" w:rsidR="00424297" w:rsidRPr="0096573C" w:rsidRDefault="00424297" w:rsidP="00424297">
      <w:r w:rsidRPr="0096573C">
        <w:t xml:space="preserve">El plazo deberá ser informado en la cotización o en documento adjunto, expresado en </w:t>
      </w:r>
      <w:r w:rsidRPr="0096573C">
        <w:rPr>
          <w:b/>
          <w:bCs/>
        </w:rPr>
        <w:t>horas corridas</w:t>
      </w:r>
      <w:r w:rsidRPr="0096573C">
        <w:t xml:space="preserve">. No se considerarán válidas expresiones genéricas tales como </w:t>
      </w:r>
      <w:r w:rsidRPr="0096573C">
        <w:rPr>
          <w:b/>
          <w:bCs/>
        </w:rPr>
        <w:t>“inmediato”, “a convenir”, “según disponibilidad”, “lo antes posible”</w:t>
      </w:r>
      <w:r w:rsidRPr="0096573C">
        <w:t xml:space="preserve"> u otras similares, si no indican un plazo claro y verificable.</w:t>
      </w:r>
    </w:p>
    <w:tbl>
      <w:tblPr>
        <w:tblW w:w="5000" w:type="pct"/>
        <w:tblCellSpacing w:w="15" w:type="dxa"/>
        <w:tblBorders>
          <w:insideH w:val="single" w:sz="12" w:space="0" w:color="A5C9EB" w:themeColor="text2" w:themeTint="40"/>
        </w:tblBorders>
        <w:tblCellMar>
          <w:top w:w="15" w:type="dxa"/>
          <w:left w:w="15" w:type="dxa"/>
          <w:bottom w:w="15" w:type="dxa"/>
          <w:right w:w="15" w:type="dxa"/>
        </w:tblCellMar>
        <w:tblLook w:val="04A0" w:firstRow="1" w:lastRow="0" w:firstColumn="1" w:lastColumn="0" w:noHBand="0" w:noVBand="1"/>
      </w:tblPr>
      <w:tblGrid>
        <w:gridCol w:w="8393"/>
        <w:gridCol w:w="1811"/>
      </w:tblGrid>
      <w:tr w:rsidR="00424297" w:rsidRPr="0096573C" w14:paraId="314CD4EB" w14:textId="77777777" w:rsidTr="00424297">
        <w:trPr>
          <w:tblHeader/>
          <w:tblCellSpacing w:w="15" w:type="dxa"/>
        </w:trPr>
        <w:tc>
          <w:tcPr>
            <w:tcW w:w="4075" w:type="pct"/>
            <w:vAlign w:val="center"/>
            <w:hideMark/>
          </w:tcPr>
          <w:p w14:paraId="2B7F4122" w14:textId="77777777" w:rsidR="00424297" w:rsidRPr="0096573C" w:rsidRDefault="00424297" w:rsidP="00424297">
            <w:pPr>
              <w:spacing w:before="0" w:after="0"/>
              <w:rPr>
                <w:b/>
                <w:bCs/>
                <w:sz w:val="16"/>
                <w:szCs w:val="16"/>
              </w:rPr>
            </w:pPr>
            <w:r w:rsidRPr="0096573C">
              <w:rPr>
                <w:b/>
                <w:bCs/>
                <w:sz w:val="16"/>
                <w:szCs w:val="16"/>
              </w:rPr>
              <w:t>Plazo ofertado</w:t>
            </w:r>
          </w:p>
        </w:tc>
        <w:tc>
          <w:tcPr>
            <w:tcW w:w="862" w:type="pct"/>
            <w:vAlign w:val="center"/>
            <w:hideMark/>
          </w:tcPr>
          <w:p w14:paraId="4BF28107" w14:textId="77777777" w:rsidR="00424297" w:rsidRPr="0096573C" w:rsidRDefault="00424297" w:rsidP="00424297">
            <w:pPr>
              <w:spacing w:before="0" w:after="0"/>
              <w:rPr>
                <w:b/>
                <w:bCs/>
                <w:sz w:val="16"/>
                <w:szCs w:val="16"/>
              </w:rPr>
            </w:pPr>
            <w:r w:rsidRPr="0096573C">
              <w:rPr>
                <w:b/>
                <w:bCs/>
                <w:sz w:val="16"/>
                <w:szCs w:val="16"/>
              </w:rPr>
              <w:t>Puntaje</w:t>
            </w:r>
          </w:p>
        </w:tc>
      </w:tr>
      <w:tr w:rsidR="00424297" w:rsidRPr="0096573C" w14:paraId="6AD8EC09" w14:textId="77777777" w:rsidTr="00424297">
        <w:trPr>
          <w:tblCellSpacing w:w="15" w:type="dxa"/>
        </w:trPr>
        <w:tc>
          <w:tcPr>
            <w:tcW w:w="4075" w:type="pct"/>
            <w:vAlign w:val="center"/>
            <w:hideMark/>
          </w:tcPr>
          <w:p w14:paraId="6B90FA02" w14:textId="77777777" w:rsidR="00424297" w:rsidRPr="0096573C" w:rsidRDefault="00424297" w:rsidP="00424297">
            <w:pPr>
              <w:spacing w:before="0" w:after="0"/>
              <w:rPr>
                <w:sz w:val="16"/>
                <w:szCs w:val="16"/>
              </w:rPr>
            </w:pPr>
            <w:r w:rsidRPr="0096573C">
              <w:rPr>
                <w:sz w:val="16"/>
                <w:szCs w:val="16"/>
              </w:rPr>
              <w:t xml:space="preserve">Hasta </w:t>
            </w:r>
            <w:r w:rsidRPr="0096573C">
              <w:rPr>
                <w:b/>
                <w:bCs/>
                <w:sz w:val="16"/>
                <w:szCs w:val="16"/>
              </w:rPr>
              <w:t>24 horas corridas</w:t>
            </w:r>
            <w:r w:rsidRPr="0096573C">
              <w:rPr>
                <w:sz w:val="16"/>
                <w:szCs w:val="16"/>
              </w:rPr>
              <w:t xml:space="preserve"> desde el requerimiento</w:t>
            </w:r>
          </w:p>
        </w:tc>
        <w:tc>
          <w:tcPr>
            <w:tcW w:w="862" w:type="pct"/>
            <w:vAlign w:val="center"/>
            <w:hideMark/>
          </w:tcPr>
          <w:p w14:paraId="33D4193C" w14:textId="77777777" w:rsidR="00424297" w:rsidRPr="0096573C" w:rsidRDefault="00424297" w:rsidP="00424297">
            <w:pPr>
              <w:spacing w:before="0" w:after="0"/>
              <w:rPr>
                <w:sz w:val="16"/>
                <w:szCs w:val="16"/>
              </w:rPr>
            </w:pPr>
            <w:r w:rsidRPr="0096573C">
              <w:rPr>
                <w:b/>
                <w:bCs/>
                <w:sz w:val="16"/>
                <w:szCs w:val="16"/>
              </w:rPr>
              <w:t>100 puntos</w:t>
            </w:r>
          </w:p>
        </w:tc>
      </w:tr>
      <w:tr w:rsidR="00424297" w:rsidRPr="0096573C" w14:paraId="794570E6" w14:textId="77777777" w:rsidTr="00424297">
        <w:trPr>
          <w:tblCellSpacing w:w="15" w:type="dxa"/>
        </w:trPr>
        <w:tc>
          <w:tcPr>
            <w:tcW w:w="4075" w:type="pct"/>
            <w:vAlign w:val="center"/>
            <w:hideMark/>
          </w:tcPr>
          <w:p w14:paraId="1EE3FBEC" w14:textId="77777777" w:rsidR="00424297" w:rsidRPr="0096573C" w:rsidRDefault="00424297" w:rsidP="00424297">
            <w:pPr>
              <w:spacing w:before="0" w:after="0"/>
              <w:rPr>
                <w:sz w:val="16"/>
                <w:szCs w:val="16"/>
              </w:rPr>
            </w:pPr>
            <w:r w:rsidRPr="0096573C">
              <w:rPr>
                <w:sz w:val="16"/>
                <w:szCs w:val="16"/>
              </w:rPr>
              <w:t xml:space="preserve">Más de 24 y hasta </w:t>
            </w:r>
            <w:r w:rsidRPr="0096573C">
              <w:rPr>
                <w:b/>
                <w:bCs/>
                <w:sz w:val="16"/>
                <w:szCs w:val="16"/>
              </w:rPr>
              <w:t>48 horas corridas</w:t>
            </w:r>
          </w:p>
        </w:tc>
        <w:tc>
          <w:tcPr>
            <w:tcW w:w="862" w:type="pct"/>
            <w:vAlign w:val="center"/>
            <w:hideMark/>
          </w:tcPr>
          <w:p w14:paraId="2B4460E1" w14:textId="77777777" w:rsidR="00424297" w:rsidRPr="0096573C" w:rsidRDefault="00424297" w:rsidP="00424297">
            <w:pPr>
              <w:spacing w:before="0" w:after="0"/>
              <w:rPr>
                <w:sz w:val="16"/>
                <w:szCs w:val="16"/>
              </w:rPr>
            </w:pPr>
            <w:r w:rsidRPr="0096573C">
              <w:rPr>
                <w:b/>
                <w:bCs/>
                <w:sz w:val="16"/>
                <w:szCs w:val="16"/>
              </w:rPr>
              <w:t>70 puntos</w:t>
            </w:r>
          </w:p>
        </w:tc>
      </w:tr>
      <w:tr w:rsidR="00424297" w:rsidRPr="0096573C" w14:paraId="6494219C" w14:textId="77777777" w:rsidTr="00424297">
        <w:trPr>
          <w:tblCellSpacing w:w="15" w:type="dxa"/>
        </w:trPr>
        <w:tc>
          <w:tcPr>
            <w:tcW w:w="4075" w:type="pct"/>
            <w:vAlign w:val="center"/>
            <w:hideMark/>
          </w:tcPr>
          <w:p w14:paraId="78092D99" w14:textId="77777777" w:rsidR="00424297" w:rsidRPr="0096573C" w:rsidRDefault="00424297" w:rsidP="00424297">
            <w:pPr>
              <w:spacing w:before="0" w:after="0"/>
              <w:rPr>
                <w:sz w:val="16"/>
                <w:szCs w:val="16"/>
              </w:rPr>
            </w:pPr>
            <w:r w:rsidRPr="0096573C">
              <w:rPr>
                <w:sz w:val="16"/>
                <w:szCs w:val="16"/>
              </w:rPr>
              <w:t xml:space="preserve">Más de 48 y hasta </w:t>
            </w:r>
            <w:r w:rsidRPr="0096573C">
              <w:rPr>
                <w:b/>
                <w:bCs/>
                <w:sz w:val="16"/>
                <w:szCs w:val="16"/>
              </w:rPr>
              <w:t>72 horas corridas</w:t>
            </w:r>
          </w:p>
        </w:tc>
        <w:tc>
          <w:tcPr>
            <w:tcW w:w="862" w:type="pct"/>
            <w:vAlign w:val="center"/>
            <w:hideMark/>
          </w:tcPr>
          <w:p w14:paraId="13274524" w14:textId="77777777" w:rsidR="00424297" w:rsidRPr="0096573C" w:rsidRDefault="00424297" w:rsidP="00424297">
            <w:pPr>
              <w:spacing w:before="0" w:after="0"/>
              <w:rPr>
                <w:sz w:val="16"/>
                <w:szCs w:val="16"/>
              </w:rPr>
            </w:pPr>
            <w:r w:rsidRPr="0096573C">
              <w:rPr>
                <w:b/>
                <w:bCs/>
                <w:sz w:val="16"/>
                <w:szCs w:val="16"/>
              </w:rPr>
              <w:t>40 puntos</w:t>
            </w:r>
          </w:p>
        </w:tc>
      </w:tr>
      <w:tr w:rsidR="00424297" w:rsidRPr="0096573C" w14:paraId="17F9C5E2" w14:textId="77777777" w:rsidTr="00424297">
        <w:trPr>
          <w:tblCellSpacing w:w="15" w:type="dxa"/>
        </w:trPr>
        <w:tc>
          <w:tcPr>
            <w:tcW w:w="4075" w:type="pct"/>
            <w:vAlign w:val="center"/>
            <w:hideMark/>
          </w:tcPr>
          <w:p w14:paraId="21DA4BF8" w14:textId="77777777" w:rsidR="00424297" w:rsidRPr="0096573C" w:rsidRDefault="00424297" w:rsidP="00424297">
            <w:pPr>
              <w:spacing w:before="0" w:after="0"/>
              <w:rPr>
                <w:sz w:val="16"/>
                <w:szCs w:val="16"/>
              </w:rPr>
            </w:pPr>
            <w:r w:rsidRPr="0096573C">
              <w:rPr>
                <w:sz w:val="16"/>
                <w:szCs w:val="16"/>
              </w:rPr>
              <w:t>Más de 72 horas, no informa o informa de manera imprecisa</w:t>
            </w:r>
          </w:p>
        </w:tc>
        <w:tc>
          <w:tcPr>
            <w:tcW w:w="862" w:type="pct"/>
            <w:vAlign w:val="center"/>
            <w:hideMark/>
          </w:tcPr>
          <w:p w14:paraId="4EA12AF5" w14:textId="77777777" w:rsidR="00424297" w:rsidRPr="0096573C" w:rsidRDefault="00424297" w:rsidP="00424297">
            <w:pPr>
              <w:spacing w:before="0" w:after="0"/>
              <w:rPr>
                <w:sz w:val="16"/>
                <w:szCs w:val="16"/>
              </w:rPr>
            </w:pPr>
            <w:r w:rsidRPr="0096573C">
              <w:rPr>
                <w:b/>
                <w:bCs/>
                <w:sz w:val="16"/>
                <w:szCs w:val="16"/>
              </w:rPr>
              <w:t>0 puntos</w:t>
            </w:r>
          </w:p>
        </w:tc>
      </w:tr>
    </w:tbl>
    <w:p w14:paraId="1B370163" w14:textId="7B44DA8B" w:rsidR="00424297" w:rsidRPr="0096573C" w:rsidRDefault="00424297" w:rsidP="00424297">
      <w:r w:rsidRPr="0096573C">
        <w:t xml:space="preserve">El resultado obtenido se ponderará por el </w:t>
      </w:r>
      <w:r w:rsidRPr="0096573C">
        <w:rPr>
          <w:b/>
          <w:bCs/>
        </w:rPr>
        <w:t>25%</w:t>
      </w:r>
      <w:r w:rsidRPr="0096573C">
        <w:t xml:space="preserve"> asignado a este criterio.</w:t>
      </w:r>
    </w:p>
    <w:p w14:paraId="283CE6BE" w14:textId="6C8F7487" w:rsidR="00424297" w:rsidRPr="0096573C" w:rsidRDefault="00424297" w:rsidP="00424297">
      <w:pPr>
        <w:pStyle w:val="Prrafodelista"/>
        <w:numPr>
          <w:ilvl w:val="1"/>
          <w:numId w:val="7"/>
        </w:numPr>
        <w:ind w:left="567" w:hanging="567"/>
        <w:rPr>
          <w:b/>
          <w:bCs/>
        </w:rPr>
      </w:pPr>
      <w:r w:rsidRPr="0096573C">
        <w:rPr>
          <w:b/>
          <w:bCs/>
        </w:rPr>
        <w:t>Desarrollo local — 15%</w:t>
      </w:r>
    </w:p>
    <w:p w14:paraId="436CCE35" w14:textId="77777777" w:rsidR="00424297" w:rsidRPr="0096573C" w:rsidRDefault="00424297" w:rsidP="00424297">
      <w:r w:rsidRPr="0096573C">
        <w:t xml:space="preserve">Se evaluará el aporte de la oferta al </w:t>
      </w:r>
      <w:r w:rsidRPr="0096573C">
        <w:rPr>
          <w:b/>
          <w:bCs/>
        </w:rPr>
        <w:t>desarrollo local</w:t>
      </w:r>
      <w:r w:rsidRPr="0096573C">
        <w:t xml:space="preserve">, considerando si el oferente acredita domicilio comercial, casa matriz, sucursal, oficina operativa o funcionamiento efectivo en la </w:t>
      </w:r>
      <w:r w:rsidRPr="0096573C">
        <w:rPr>
          <w:b/>
          <w:bCs/>
        </w:rPr>
        <w:t>Región de Tarapacá</w:t>
      </w:r>
      <w:r w:rsidRPr="0096573C">
        <w:t>, especialmente en la comuna de Iquique, atendido que los servicios deberán ejecutarse en recintos ubicados dentro de dicha comuna.</w:t>
      </w:r>
    </w:p>
    <w:p w14:paraId="402F9029" w14:textId="77777777" w:rsidR="00424297" w:rsidRPr="0096573C" w:rsidRDefault="00424297" w:rsidP="00424297">
      <w:r w:rsidRPr="0096573C">
        <w:t xml:space="preserve">Para acreditar este criterio, el oferente podrá acompañar antecedentes tales como </w:t>
      </w:r>
      <w:r w:rsidRPr="0096573C">
        <w:rPr>
          <w:b/>
          <w:bCs/>
        </w:rPr>
        <w:t>patente municipal vigente, carpeta tributaria, iniciación de actividades, certificado de domicilio, antecedentes del Registro de Proveedores, contrato de arriendo, documentación comercial u otro antecedente equivalente</w:t>
      </w:r>
      <w:r w:rsidRPr="0096573C">
        <w:t xml:space="preserve"> que permita verificar su presencia o funcionamiento local.</w:t>
      </w:r>
    </w:p>
    <w:tbl>
      <w:tblPr>
        <w:tblW w:w="0" w:type="auto"/>
        <w:tblCellSpacing w:w="15" w:type="dxa"/>
        <w:tblBorders>
          <w:insideH w:val="single" w:sz="12" w:space="0" w:color="A5C9EB" w:themeColor="text2" w:themeTint="40"/>
        </w:tblBorders>
        <w:tblCellMar>
          <w:top w:w="15" w:type="dxa"/>
          <w:left w:w="15" w:type="dxa"/>
          <w:bottom w:w="15" w:type="dxa"/>
          <w:right w:w="15" w:type="dxa"/>
        </w:tblCellMar>
        <w:tblLook w:val="04A0" w:firstRow="1" w:lastRow="0" w:firstColumn="1" w:lastColumn="0" w:noHBand="0" w:noVBand="1"/>
      </w:tblPr>
      <w:tblGrid>
        <w:gridCol w:w="9121"/>
        <w:gridCol w:w="1083"/>
      </w:tblGrid>
      <w:tr w:rsidR="00424297" w:rsidRPr="0096573C" w14:paraId="4A5F5351" w14:textId="77777777" w:rsidTr="00424297">
        <w:trPr>
          <w:tblHeader/>
          <w:tblCellSpacing w:w="15" w:type="dxa"/>
        </w:trPr>
        <w:tc>
          <w:tcPr>
            <w:tcW w:w="0" w:type="auto"/>
            <w:vAlign w:val="center"/>
            <w:hideMark/>
          </w:tcPr>
          <w:p w14:paraId="7BBA449D" w14:textId="77777777" w:rsidR="00424297" w:rsidRPr="0096573C" w:rsidRDefault="00424297" w:rsidP="00424297">
            <w:pPr>
              <w:spacing w:before="0" w:after="0"/>
              <w:rPr>
                <w:b/>
                <w:bCs/>
                <w:sz w:val="16"/>
                <w:szCs w:val="16"/>
              </w:rPr>
            </w:pPr>
            <w:r w:rsidRPr="0096573C">
              <w:rPr>
                <w:b/>
                <w:bCs/>
                <w:sz w:val="16"/>
                <w:szCs w:val="16"/>
              </w:rPr>
              <w:t>Acreditación de desarrollo local</w:t>
            </w:r>
          </w:p>
        </w:tc>
        <w:tc>
          <w:tcPr>
            <w:tcW w:w="0" w:type="auto"/>
            <w:vAlign w:val="center"/>
            <w:hideMark/>
          </w:tcPr>
          <w:p w14:paraId="33E7456E" w14:textId="77777777" w:rsidR="00424297" w:rsidRPr="0096573C" w:rsidRDefault="00424297" w:rsidP="00424297">
            <w:pPr>
              <w:spacing w:before="0" w:after="0"/>
              <w:rPr>
                <w:b/>
                <w:bCs/>
                <w:sz w:val="16"/>
                <w:szCs w:val="16"/>
              </w:rPr>
            </w:pPr>
            <w:r w:rsidRPr="0096573C">
              <w:rPr>
                <w:b/>
                <w:bCs/>
                <w:sz w:val="16"/>
                <w:szCs w:val="16"/>
              </w:rPr>
              <w:t>Puntaje</w:t>
            </w:r>
          </w:p>
        </w:tc>
      </w:tr>
      <w:tr w:rsidR="00424297" w:rsidRPr="0096573C" w14:paraId="4FCFF0E2" w14:textId="77777777" w:rsidTr="00424297">
        <w:trPr>
          <w:tblCellSpacing w:w="15" w:type="dxa"/>
        </w:trPr>
        <w:tc>
          <w:tcPr>
            <w:tcW w:w="0" w:type="auto"/>
            <w:vAlign w:val="center"/>
            <w:hideMark/>
          </w:tcPr>
          <w:p w14:paraId="460C39C5" w14:textId="77777777" w:rsidR="00424297" w:rsidRPr="0096573C" w:rsidRDefault="00424297" w:rsidP="00424297">
            <w:pPr>
              <w:spacing w:before="0" w:after="0"/>
              <w:rPr>
                <w:sz w:val="16"/>
                <w:szCs w:val="16"/>
              </w:rPr>
            </w:pPr>
            <w:r w:rsidRPr="0096573C">
              <w:rPr>
                <w:sz w:val="16"/>
                <w:szCs w:val="16"/>
              </w:rPr>
              <w:t xml:space="preserve">Acredita domicilio comercial, casa matriz, sucursal u oficina operativa en la </w:t>
            </w:r>
            <w:r w:rsidRPr="0096573C">
              <w:rPr>
                <w:b/>
                <w:bCs/>
                <w:sz w:val="16"/>
                <w:szCs w:val="16"/>
              </w:rPr>
              <w:t>comuna de Iquique</w:t>
            </w:r>
          </w:p>
        </w:tc>
        <w:tc>
          <w:tcPr>
            <w:tcW w:w="0" w:type="auto"/>
            <w:vAlign w:val="center"/>
            <w:hideMark/>
          </w:tcPr>
          <w:p w14:paraId="5E111142" w14:textId="77777777" w:rsidR="00424297" w:rsidRPr="0096573C" w:rsidRDefault="00424297" w:rsidP="00424297">
            <w:pPr>
              <w:spacing w:before="0" w:after="0"/>
              <w:rPr>
                <w:sz w:val="16"/>
                <w:szCs w:val="16"/>
              </w:rPr>
            </w:pPr>
            <w:r w:rsidRPr="0096573C">
              <w:rPr>
                <w:b/>
                <w:bCs/>
                <w:sz w:val="16"/>
                <w:szCs w:val="16"/>
              </w:rPr>
              <w:t>100 puntos</w:t>
            </w:r>
          </w:p>
        </w:tc>
      </w:tr>
      <w:tr w:rsidR="00424297" w:rsidRPr="0096573C" w14:paraId="36187A42" w14:textId="77777777" w:rsidTr="00424297">
        <w:trPr>
          <w:tblCellSpacing w:w="15" w:type="dxa"/>
        </w:trPr>
        <w:tc>
          <w:tcPr>
            <w:tcW w:w="0" w:type="auto"/>
            <w:vAlign w:val="center"/>
            <w:hideMark/>
          </w:tcPr>
          <w:p w14:paraId="7758FB1F" w14:textId="77777777" w:rsidR="00424297" w:rsidRPr="0096573C" w:rsidRDefault="00424297" w:rsidP="00424297">
            <w:pPr>
              <w:spacing w:before="0" w:after="0"/>
              <w:rPr>
                <w:sz w:val="16"/>
                <w:szCs w:val="16"/>
              </w:rPr>
            </w:pPr>
            <w:r w:rsidRPr="0096573C">
              <w:rPr>
                <w:sz w:val="16"/>
                <w:szCs w:val="16"/>
              </w:rPr>
              <w:t xml:space="preserve">Acredita domicilio comercial, casa matriz, sucursal u oficina operativa en otra comuna de la </w:t>
            </w:r>
            <w:r w:rsidRPr="0096573C">
              <w:rPr>
                <w:b/>
                <w:bCs/>
                <w:sz w:val="16"/>
                <w:szCs w:val="16"/>
              </w:rPr>
              <w:t>Región de Tarapacá</w:t>
            </w:r>
          </w:p>
        </w:tc>
        <w:tc>
          <w:tcPr>
            <w:tcW w:w="0" w:type="auto"/>
            <w:vAlign w:val="center"/>
            <w:hideMark/>
          </w:tcPr>
          <w:p w14:paraId="2BA6B91E" w14:textId="77777777" w:rsidR="00424297" w:rsidRPr="0096573C" w:rsidRDefault="00424297" w:rsidP="00424297">
            <w:pPr>
              <w:spacing w:before="0" w:after="0"/>
              <w:rPr>
                <w:sz w:val="16"/>
                <w:szCs w:val="16"/>
              </w:rPr>
            </w:pPr>
            <w:r w:rsidRPr="0096573C">
              <w:rPr>
                <w:b/>
                <w:bCs/>
                <w:sz w:val="16"/>
                <w:szCs w:val="16"/>
              </w:rPr>
              <w:t>70 puntos</w:t>
            </w:r>
          </w:p>
        </w:tc>
      </w:tr>
      <w:tr w:rsidR="00424297" w:rsidRPr="0096573C" w14:paraId="68A93392" w14:textId="77777777" w:rsidTr="00424297">
        <w:trPr>
          <w:tblCellSpacing w:w="15" w:type="dxa"/>
        </w:trPr>
        <w:tc>
          <w:tcPr>
            <w:tcW w:w="0" w:type="auto"/>
            <w:vAlign w:val="center"/>
            <w:hideMark/>
          </w:tcPr>
          <w:p w14:paraId="6416FEF4" w14:textId="77777777" w:rsidR="00424297" w:rsidRPr="0096573C" w:rsidRDefault="00424297" w:rsidP="00424297">
            <w:pPr>
              <w:spacing w:before="0" w:after="0"/>
              <w:rPr>
                <w:sz w:val="16"/>
                <w:szCs w:val="16"/>
              </w:rPr>
            </w:pPr>
            <w:r w:rsidRPr="0096573C">
              <w:rPr>
                <w:sz w:val="16"/>
                <w:szCs w:val="16"/>
              </w:rPr>
              <w:t>No acredita domicilio, sucursal u operación en la Región de Tarapacá</w:t>
            </w:r>
          </w:p>
        </w:tc>
        <w:tc>
          <w:tcPr>
            <w:tcW w:w="0" w:type="auto"/>
            <w:vAlign w:val="center"/>
            <w:hideMark/>
          </w:tcPr>
          <w:p w14:paraId="613FD3B2" w14:textId="77777777" w:rsidR="00424297" w:rsidRPr="0096573C" w:rsidRDefault="00424297" w:rsidP="00424297">
            <w:pPr>
              <w:spacing w:before="0" w:after="0"/>
              <w:rPr>
                <w:sz w:val="16"/>
                <w:szCs w:val="16"/>
              </w:rPr>
            </w:pPr>
            <w:r w:rsidRPr="0096573C">
              <w:rPr>
                <w:b/>
                <w:bCs/>
                <w:sz w:val="16"/>
                <w:szCs w:val="16"/>
              </w:rPr>
              <w:t>0 puntos</w:t>
            </w:r>
          </w:p>
        </w:tc>
      </w:tr>
    </w:tbl>
    <w:p w14:paraId="3E2C550F" w14:textId="77777777" w:rsidR="00424297" w:rsidRPr="0096573C" w:rsidRDefault="00424297" w:rsidP="00424297">
      <w:r w:rsidRPr="0096573C">
        <w:t xml:space="preserve">El resultado obtenido se ponderará por el </w:t>
      </w:r>
      <w:r w:rsidRPr="0096573C">
        <w:rPr>
          <w:b/>
          <w:bCs/>
        </w:rPr>
        <w:t>15%</w:t>
      </w:r>
      <w:r w:rsidRPr="0096573C">
        <w:t xml:space="preserve"> asignado a este criterio.</w:t>
      </w:r>
    </w:p>
    <w:p w14:paraId="2580478C" w14:textId="6DE7586E" w:rsidR="00424297" w:rsidRPr="0096573C" w:rsidRDefault="00424297" w:rsidP="00424297">
      <w:pPr>
        <w:pStyle w:val="Prrafodelista"/>
        <w:numPr>
          <w:ilvl w:val="1"/>
          <w:numId w:val="7"/>
        </w:numPr>
        <w:ind w:left="567" w:hanging="567"/>
        <w:rPr>
          <w:b/>
          <w:bCs/>
        </w:rPr>
      </w:pPr>
      <w:r w:rsidRPr="0096573C">
        <w:rPr>
          <w:b/>
          <w:bCs/>
        </w:rPr>
        <w:t>Puntaje final</w:t>
      </w:r>
    </w:p>
    <w:p w14:paraId="454580E7" w14:textId="77777777" w:rsidR="00424297" w:rsidRPr="0096573C" w:rsidRDefault="00424297" w:rsidP="00424297">
      <w:r w:rsidRPr="0096573C">
        <w:t>El puntaje final de cada oferta se obtendrá sumando los puntajes ponderados de cada criterio, conforme a la siguiente fórmula:</w:t>
      </w:r>
    </w:p>
    <w:p w14:paraId="166EFCDB" w14:textId="77777777" w:rsidR="00424297" w:rsidRPr="0096573C" w:rsidRDefault="00424297" w:rsidP="00424297">
      <w:pPr>
        <w:shd w:val="clear" w:color="auto" w:fill="A5C9EB" w:themeFill="text2" w:themeFillTint="40"/>
        <w:jc w:val="center"/>
        <w:rPr>
          <w:sz w:val="16"/>
          <w:szCs w:val="16"/>
        </w:rPr>
      </w:pPr>
      <w:r w:rsidRPr="0096573C">
        <w:rPr>
          <w:b/>
          <w:bCs/>
          <w:sz w:val="16"/>
          <w:szCs w:val="16"/>
        </w:rPr>
        <w:t>Puntaje final = Puntaje precio ponderado + Puntaje plazo ponderado + Puntaje desarrollo local ponderado</w:t>
      </w:r>
    </w:p>
    <w:p w14:paraId="3AE7165B" w14:textId="77777777" w:rsidR="00424297" w:rsidRPr="0096573C" w:rsidRDefault="00424297" w:rsidP="00424297">
      <w:r w:rsidRPr="0096573C">
        <w:t>CORMUDESI podrá seleccionar la oferta que resulte más conveniente para sus intereses, considerando el resultado de la evaluación, el cumplimiento de las especificaciones técnicas, la disponibilidad de ejecución, la cotización detallada presentada y la correcta satisfacción de la necesidad institucional.</w:t>
      </w:r>
    </w:p>
    <w:p w14:paraId="57485282" w14:textId="4E26F709" w:rsidR="00842387" w:rsidRPr="0096573C" w:rsidRDefault="00842387" w:rsidP="00424297">
      <w:pPr>
        <w:pStyle w:val="Ttulo2"/>
        <w:numPr>
          <w:ilvl w:val="0"/>
          <w:numId w:val="7"/>
        </w:numPr>
        <w:ind w:left="284" w:hanging="295"/>
        <w:rPr>
          <w:rFonts w:eastAsia="Calibri"/>
          <w:szCs w:val="19"/>
        </w:rPr>
      </w:pPr>
      <w:r w:rsidRPr="0096573C">
        <w:rPr>
          <w:rFonts w:eastAsia="Calibri"/>
          <w:szCs w:val="19"/>
        </w:rPr>
        <w:t>ANTECEDENTES MÍNIMOS QUE DEBERÁ ADJUNTAR EN LA PROPUESTA.</w:t>
      </w:r>
    </w:p>
    <w:p w14:paraId="38E24761" w14:textId="77777777" w:rsidR="00842387" w:rsidRPr="0096573C" w:rsidRDefault="00842387" w:rsidP="00842387">
      <w:r w:rsidRPr="0096573C">
        <w:t>Para efectos de evaluación y selección de la oferta, los oferentes deberán adjuntar, a lo menos, los siguientes antecedentes:</w:t>
      </w:r>
    </w:p>
    <w:p w14:paraId="5BD9223D" w14:textId="153719D5" w:rsidR="00842387" w:rsidRPr="0096573C" w:rsidRDefault="00842387" w:rsidP="00842387">
      <w:pPr>
        <w:numPr>
          <w:ilvl w:val="0"/>
          <w:numId w:val="42"/>
        </w:numPr>
        <w:tabs>
          <w:tab w:val="clear" w:pos="720"/>
        </w:tabs>
        <w:ind w:left="567" w:hanging="283"/>
        <w:rPr>
          <w:rFonts w:eastAsia="Calibri" w:cs="Times New Roman"/>
          <w:color w:val="000000"/>
        </w:rPr>
      </w:pPr>
      <w:r w:rsidRPr="0096573C">
        <w:rPr>
          <w:rFonts w:eastAsia="Calibri" w:cs="Times New Roman"/>
          <w:b/>
          <w:bCs/>
          <w:color w:val="000000"/>
        </w:rPr>
        <w:lastRenderedPageBreak/>
        <w:t>Cotización detallada de los servicios requeridos</w:t>
      </w:r>
      <w:r w:rsidRPr="0096573C">
        <w:rPr>
          <w:rFonts w:eastAsia="Calibri" w:cs="Times New Roman"/>
          <w:color w:val="000000"/>
        </w:rPr>
        <w:t>, valorizada conforme a las unidades de medida aplicables, tales como metro cuadrado, metro lineal, punto de control, servicio global u otra unidad que corresponda.</w:t>
      </w:r>
    </w:p>
    <w:p w14:paraId="34035B5F" w14:textId="7A0655CA" w:rsidR="00842387" w:rsidRPr="0096573C" w:rsidRDefault="00842387" w:rsidP="00842387">
      <w:pPr>
        <w:numPr>
          <w:ilvl w:val="0"/>
          <w:numId w:val="42"/>
        </w:numPr>
        <w:tabs>
          <w:tab w:val="clear" w:pos="720"/>
        </w:tabs>
        <w:ind w:left="567" w:hanging="283"/>
        <w:rPr>
          <w:rFonts w:eastAsia="Calibri" w:cs="Times New Roman"/>
          <w:color w:val="000000"/>
        </w:rPr>
      </w:pPr>
      <w:r w:rsidRPr="0096573C">
        <w:rPr>
          <w:rFonts w:eastAsia="Calibri" w:cs="Times New Roman"/>
          <w:b/>
          <w:bCs/>
          <w:color w:val="000000"/>
        </w:rPr>
        <w:t>Descripción breve del servicio ofertado</w:t>
      </w:r>
      <w:r w:rsidRPr="0096573C">
        <w:rPr>
          <w:rFonts w:eastAsia="Calibri" w:cs="Times New Roman"/>
          <w:color w:val="000000"/>
        </w:rPr>
        <w:t>, indicando si comprende fumigación, desratización, sanitización, control de plagas u otras prestaciones asociadas al requerimiento.</w:t>
      </w:r>
    </w:p>
    <w:p w14:paraId="7FD523D9" w14:textId="1728579E" w:rsidR="00842387" w:rsidRPr="0096573C" w:rsidRDefault="00842387" w:rsidP="00842387">
      <w:pPr>
        <w:numPr>
          <w:ilvl w:val="0"/>
          <w:numId w:val="42"/>
        </w:numPr>
        <w:tabs>
          <w:tab w:val="clear" w:pos="720"/>
        </w:tabs>
        <w:ind w:left="567" w:hanging="283"/>
        <w:rPr>
          <w:rFonts w:eastAsia="Calibri" w:cs="Times New Roman"/>
          <w:color w:val="000000"/>
        </w:rPr>
      </w:pPr>
      <w:r w:rsidRPr="0096573C">
        <w:rPr>
          <w:rFonts w:eastAsia="Calibri" w:cs="Times New Roman"/>
          <w:b/>
          <w:bCs/>
          <w:color w:val="000000"/>
        </w:rPr>
        <w:t>Plazo máximo de respuesta o coordinación</w:t>
      </w:r>
      <w:r w:rsidRPr="0096573C">
        <w:rPr>
          <w:rFonts w:eastAsia="Calibri" w:cs="Times New Roman"/>
          <w:color w:val="000000"/>
        </w:rPr>
        <w:t>, expresado en horas corridas, contado desde el requerimiento formal efectuado por CORMUDESI.</w:t>
      </w:r>
    </w:p>
    <w:p w14:paraId="2ECD41F4" w14:textId="07F270EA" w:rsidR="00842387" w:rsidRPr="0096573C" w:rsidRDefault="00842387" w:rsidP="00842387">
      <w:pPr>
        <w:numPr>
          <w:ilvl w:val="0"/>
          <w:numId w:val="42"/>
        </w:numPr>
        <w:tabs>
          <w:tab w:val="clear" w:pos="720"/>
        </w:tabs>
        <w:ind w:left="567" w:hanging="283"/>
        <w:rPr>
          <w:rFonts w:eastAsia="Calibri" w:cs="Times New Roman"/>
          <w:color w:val="000000"/>
        </w:rPr>
      </w:pPr>
      <w:r w:rsidRPr="0096573C">
        <w:rPr>
          <w:rFonts w:eastAsia="Calibri" w:cs="Times New Roman"/>
          <w:b/>
          <w:bCs/>
          <w:color w:val="000000"/>
        </w:rPr>
        <w:t>Antecedentes, ficha, descripción técnica o información suficiente que permita verificar que los productos, insumos, equipos o procedimientos</w:t>
      </w:r>
      <w:r w:rsidRPr="0096573C">
        <w:rPr>
          <w:rFonts w:eastAsia="Calibri" w:cs="Times New Roman"/>
          <w:color w:val="000000"/>
        </w:rPr>
        <w:t xml:space="preserve"> ofertados son aptos para la prestación del servicio requerido, cuando corresponda.</w:t>
      </w:r>
    </w:p>
    <w:p w14:paraId="13680CE1" w14:textId="42E26B61" w:rsidR="00842387" w:rsidRPr="0096573C" w:rsidRDefault="00842387" w:rsidP="00842387">
      <w:pPr>
        <w:numPr>
          <w:ilvl w:val="0"/>
          <w:numId w:val="42"/>
        </w:numPr>
        <w:tabs>
          <w:tab w:val="clear" w:pos="720"/>
        </w:tabs>
        <w:ind w:left="567" w:hanging="283"/>
        <w:rPr>
          <w:rFonts w:eastAsia="Calibri" w:cs="Times New Roman"/>
          <w:color w:val="000000"/>
        </w:rPr>
      </w:pPr>
      <w:r w:rsidRPr="0096573C">
        <w:rPr>
          <w:rFonts w:eastAsia="Calibri" w:cs="Times New Roman"/>
          <w:b/>
          <w:bCs/>
          <w:color w:val="000000"/>
        </w:rPr>
        <w:t>Cualquier otro antecedente que el oferente estime necesario para acreditar el alcance</w:t>
      </w:r>
      <w:r w:rsidRPr="0096573C">
        <w:rPr>
          <w:rFonts w:eastAsia="Calibri" w:cs="Times New Roman"/>
          <w:color w:val="000000"/>
        </w:rPr>
        <w:t>, condiciones y correcta ejecución de su oferta.</w:t>
      </w:r>
    </w:p>
    <w:p w14:paraId="19C2C20C" w14:textId="77777777" w:rsidR="00842387" w:rsidRPr="0096573C" w:rsidRDefault="00842387" w:rsidP="00842387">
      <w:r w:rsidRPr="0096573C">
        <w:t xml:space="preserve">La falta de presentación de la </w:t>
      </w:r>
      <w:r w:rsidRPr="0096573C">
        <w:rPr>
          <w:b/>
          <w:bCs/>
        </w:rPr>
        <w:t>cotización detallada</w:t>
      </w:r>
      <w:r w:rsidRPr="0096573C">
        <w:t xml:space="preserve"> será causal suficiente para que la oferta quede </w:t>
      </w:r>
      <w:r w:rsidRPr="0096573C">
        <w:rPr>
          <w:b/>
          <w:bCs/>
        </w:rPr>
        <w:t>fuera de evaluación</w:t>
      </w:r>
      <w:r w:rsidRPr="0096573C">
        <w:t xml:space="preserve"> o pueda ser declarada </w:t>
      </w:r>
      <w:r w:rsidRPr="0096573C">
        <w:rPr>
          <w:b/>
          <w:bCs/>
        </w:rPr>
        <w:t>inadmisible</w:t>
      </w:r>
      <w:r w:rsidRPr="0096573C">
        <w:t>, por tratarse de un antecedente esencial para determinar los valores reales de la prestación ofertada.</w:t>
      </w:r>
    </w:p>
    <w:p w14:paraId="5F9B0393" w14:textId="77777777" w:rsidR="00842387" w:rsidRPr="0096573C" w:rsidRDefault="00842387" w:rsidP="00842387">
      <w:r w:rsidRPr="0096573C">
        <w:t>La omisión de otros antecedentes podrá ser considerada por CORMUDESI para efectos de evaluar la conveniencia, claridad, completitud y suficiencia técnica de la oferta presentada.</w:t>
      </w:r>
    </w:p>
    <w:p w14:paraId="37FF9207" w14:textId="2284AF5D" w:rsidR="00F62B8A" w:rsidRPr="0096573C" w:rsidRDefault="00F62B8A" w:rsidP="00BB564F">
      <w:pPr>
        <w:pStyle w:val="Ttulo2"/>
        <w:numPr>
          <w:ilvl w:val="0"/>
          <w:numId w:val="7"/>
        </w:numPr>
        <w:ind w:left="567" w:hanging="578"/>
        <w:rPr>
          <w:rFonts w:eastAsia="Calibri"/>
          <w:szCs w:val="19"/>
        </w:rPr>
      </w:pPr>
      <w:r w:rsidRPr="0096573C">
        <w:rPr>
          <w:rFonts w:eastAsia="Calibri"/>
          <w:szCs w:val="19"/>
        </w:rPr>
        <w:t xml:space="preserve">CONDICIONES </w:t>
      </w:r>
      <w:r w:rsidR="00357C6B" w:rsidRPr="0096573C">
        <w:rPr>
          <w:rFonts w:eastAsia="Calibri"/>
          <w:szCs w:val="19"/>
        </w:rPr>
        <w:t>MÍNIMAS DE EJECUCIÓN.</w:t>
      </w:r>
    </w:p>
    <w:p w14:paraId="489CE825" w14:textId="77777777" w:rsidR="00521200" w:rsidRPr="0096573C" w:rsidRDefault="00521200" w:rsidP="00521200">
      <w:pPr>
        <w:rPr>
          <w:rFonts w:eastAsia="Calibri" w:cs="Times New Roman"/>
          <w:color w:val="000000"/>
        </w:rPr>
      </w:pPr>
      <w:r w:rsidRPr="0096573C">
        <w:rPr>
          <w:rFonts w:eastAsia="Calibri" w:cs="Times New Roman"/>
          <w:color w:val="000000"/>
        </w:rPr>
        <w:t>El proveedor adjudicado deberá cumplir, a lo menos, con las siguientes condiciones:</w:t>
      </w:r>
    </w:p>
    <w:p w14:paraId="4682C243" w14:textId="47516ECD" w:rsidR="00521200" w:rsidRPr="0096573C" w:rsidRDefault="00521200" w:rsidP="00026902">
      <w:pPr>
        <w:numPr>
          <w:ilvl w:val="0"/>
          <w:numId w:val="48"/>
        </w:numPr>
        <w:tabs>
          <w:tab w:val="clear" w:pos="720"/>
        </w:tabs>
        <w:ind w:left="567" w:hanging="283"/>
        <w:rPr>
          <w:rFonts w:eastAsia="Calibri" w:cs="Times New Roman"/>
          <w:color w:val="000000"/>
        </w:rPr>
      </w:pPr>
      <w:r w:rsidRPr="0096573C">
        <w:rPr>
          <w:rFonts w:eastAsia="Calibri" w:cs="Times New Roman"/>
          <w:color w:val="000000"/>
        </w:rPr>
        <w:t>Ejecutar el servicio conforme a lo solicitado por CORMUDESI y de acuerdo con la naturaleza de cada dependencia.</w:t>
      </w:r>
    </w:p>
    <w:p w14:paraId="2163509E" w14:textId="631F4334" w:rsidR="00521200" w:rsidRPr="0096573C" w:rsidRDefault="00521200" w:rsidP="00026902">
      <w:pPr>
        <w:numPr>
          <w:ilvl w:val="0"/>
          <w:numId w:val="48"/>
        </w:numPr>
        <w:tabs>
          <w:tab w:val="clear" w:pos="720"/>
        </w:tabs>
        <w:ind w:left="567" w:hanging="283"/>
        <w:rPr>
          <w:rFonts w:eastAsia="Calibri" w:cs="Times New Roman"/>
          <w:color w:val="000000"/>
        </w:rPr>
      </w:pPr>
      <w:r w:rsidRPr="0096573C">
        <w:rPr>
          <w:rFonts w:eastAsia="Calibri" w:cs="Times New Roman"/>
          <w:color w:val="000000"/>
        </w:rPr>
        <w:t>Coordinar previamente con CORMUDESI la fecha, horario, sectores a intervenir y condiciones de ingreso.</w:t>
      </w:r>
    </w:p>
    <w:p w14:paraId="7A1893CA" w14:textId="0CB87255" w:rsidR="00521200" w:rsidRPr="0096573C" w:rsidRDefault="00521200" w:rsidP="00026902">
      <w:pPr>
        <w:numPr>
          <w:ilvl w:val="0"/>
          <w:numId w:val="48"/>
        </w:numPr>
        <w:tabs>
          <w:tab w:val="clear" w:pos="720"/>
        </w:tabs>
        <w:ind w:left="567" w:hanging="283"/>
        <w:rPr>
          <w:rFonts w:eastAsia="Calibri" w:cs="Times New Roman"/>
          <w:color w:val="000000"/>
        </w:rPr>
      </w:pPr>
      <w:r w:rsidRPr="0096573C">
        <w:rPr>
          <w:rFonts w:eastAsia="Calibri" w:cs="Times New Roman"/>
          <w:color w:val="000000"/>
        </w:rPr>
        <w:t>Disponer de personal suficiente e idóneo para la ejecución del servicio.</w:t>
      </w:r>
    </w:p>
    <w:p w14:paraId="1BEA96C9" w14:textId="0BC674FF" w:rsidR="00521200" w:rsidRPr="0096573C" w:rsidRDefault="00521200" w:rsidP="00026902">
      <w:pPr>
        <w:numPr>
          <w:ilvl w:val="0"/>
          <w:numId w:val="48"/>
        </w:numPr>
        <w:tabs>
          <w:tab w:val="clear" w:pos="720"/>
        </w:tabs>
        <w:ind w:left="567" w:hanging="283"/>
        <w:rPr>
          <w:rFonts w:eastAsia="Calibri" w:cs="Times New Roman"/>
          <w:color w:val="000000"/>
        </w:rPr>
      </w:pPr>
      <w:r w:rsidRPr="0096573C">
        <w:rPr>
          <w:rFonts w:eastAsia="Calibri" w:cs="Times New Roman"/>
          <w:color w:val="000000"/>
        </w:rPr>
        <w:t>Utilizar productos aptos para el tipo de recinto, superficie, área o plaga a tratar.</w:t>
      </w:r>
    </w:p>
    <w:p w14:paraId="11A74DCD" w14:textId="678DBC7C" w:rsidR="00521200" w:rsidRPr="0096573C" w:rsidRDefault="00521200" w:rsidP="00026902">
      <w:pPr>
        <w:numPr>
          <w:ilvl w:val="0"/>
          <w:numId w:val="48"/>
        </w:numPr>
        <w:tabs>
          <w:tab w:val="clear" w:pos="720"/>
        </w:tabs>
        <w:ind w:left="567" w:hanging="283"/>
        <w:rPr>
          <w:rFonts w:eastAsia="Calibri" w:cs="Times New Roman"/>
          <w:color w:val="000000"/>
        </w:rPr>
      </w:pPr>
      <w:r w:rsidRPr="0096573C">
        <w:rPr>
          <w:rFonts w:eastAsia="Calibri" w:cs="Times New Roman"/>
          <w:color w:val="000000"/>
        </w:rPr>
        <w:t>Adoptar medidas de seguridad para proteger a funcionarios, usuarios, visitantes, bienes institucionales, documentación, mobiliario, alimentos, equipos e instalaciones.</w:t>
      </w:r>
    </w:p>
    <w:p w14:paraId="5A606E77" w14:textId="168CC7C4" w:rsidR="00521200" w:rsidRPr="0096573C" w:rsidRDefault="00521200" w:rsidP="00026902">
      <w:pPr>
        <w:numPr>
          <w:ilvl w:val="0"/>
          <w:numId w:val="48"/>
        </w:numPr>
        <w:tabs>
          <w:tab w:val="clear" w:pos="720"/>
        </w:tabs>
        <w:ind w:left="567" w:hanging="283"/>
        <w:rPr>
          <w:rFonts w:eastAsia="Calibri" w:cs="Times New Roman"/>
          <w:color w:val="000000"/>
        </w:rPr>
      </w:pPr>
      <w:r w:rsidRPr="0096573C">
        <w:rPr>
          <w:rFonts w:eastAsia="Calibri" w:cs="Times New Roman"/>
          <w:color w:val="000000"/>
        </w:rPr>
        <w:t>Informar a CORMUDESI las recomendaciones, restricciones de uso, tiempos de espera, ventilación o medidas posteriores que deban adoptarse después de cada intervención.</w:t>
      </w:r>
    </w:p>
    <w:p w14:paraId="407A9F86" w14:textId="058C1AD4" w:rsidR="00521200" w:rsidRPr="0096573C" w:rsidRDefault="00521200" w:rsidP="00026902">
      <w:pPr>
        <w:numPr>
          <w:ilvl w:val="0"/>
          <w:numId w:val="48"/>
        </w:numPr>
        <w:tabs>
          <w:tab w:val="clear" w:pos="720"/>
        </w:tabs>
        <w:ind w:left="567" w:hanging="283"/>
        <w:rPr>
          <w:rFonts w:eastAsia="Calibri" w:cs="Times New Roman"/>
          <w:color w:val="000000"/>
        </w:rPr>
      </w:pPr>
      <w:r w:rsidRPr="0096573C">
        <w:rPr>
          <w:rFonts w:eastAsia="Calibri" w:cs="Times New Roman"/>
          <w:color w:val="000000"/>
        </w:rPr>
        <w:t>Retirar o manejar adecuadamente los elementos, residuos, envases o materiales utilizados, cuando corresponda.</w:t>
      </w:r>
    </w:p>
    <w:p w14:paraId="3B46BEC8" w14:textId="3228623F" w:rsidR="00521200" w:rsidRPr="0096573C" w:rsidRDefault="00521200" w:rsidP="00026902">
      <w:pPr>
        <w:numPr>
          <w:ilvl w:val="0"/>
          <w:numId w:val="48"/>
        </w:numPr>
        <w:tabs>
          <w:tab w:val="clear" w:pos="720"/>
        </w:tabs>
        <w:ind w:left="567" w:hanging="283"/>
        <w:rPr>
          <w:rFonts w:eastAsia="Calibri" w:cs="Times New Roman"/>
          <w:color w:val="000000"/>
        </w:rPr>
      </w:pPr>
      <w:r w:rsidRPr="0096573C">
        <w:rPr>
          <w:rFonts w:eastAsia="Calibri" w:cs="Times New Roman"/>
          <w:color w:val="000000"/>
        </w:rPr>
        <w:t>Entregar certificado, informe o comprobante de cada servicio ejecutado.</w:t>
      </w:r>
    </w:p>
    <w:p w14:paraId="2411D619" w14:textId="6641F529" w:rsidR="00521200" w:rsidRPr="0096573C" w:rsidRDefault="00521200" w:rsidP="00026902">
      <w:pPr>
        <w:numPr>
          <w:ilvl w:val="0"/>
          <w:numId w:val="48"/>
        </w:numPr>
        <w:tabs>
          <w:tab w:val="clear" w:pos="720"/>
        </w:tabs>
        <w:ind w:left="567" w:hanging="283"/>
        <w:rPr>
          <w:rFonts w:eastAsia="Calibri" w:cs="Times New Roman"/>
          <w:color w:val="000000"/>
        </w:rPr>
      </w:pPr>
      <w:r w:rsidRPr="0096573C">
        <w:rPr>
          <w:rFonts w:eastAsia="Calibri" w:cs="Times New Roman"/>
          <w:color w:val="000000"/>
        </w:rPr>
        <w:t>Corregir, reforzar o subsanar, sin costo adicional, las deficiencias atribuibles a una mala ejecución del servicio, dentro del periodo de garantía técnica.</w:t>
      </w:r>
    </w:p>
    <w:p w14:paraId="7860A533" w14:textId="328250B6" w:rsidR="00F62B8A" w:rsidRPr="0096573C" w:rsidRDefault="00521200" w:rsidP="00BB564F">
      <w:pPr>
        <w:pStyle w:val="Ttulo2"/>
        <w:numPr>
          <w:ilvl w:val="0"/>
          <w:numId w:val="7"/>
        </w:numPr>
        <w:ind w:left="567" w:hanging="567"/>
        <w:rPr>
          <w:rFonts w:eastAsia="Calibri"/>
          <w:szCs w:val="19"/>
        </w:rPr>
      </w:pPr>
      <w:r w:rsidRPr="0096573C">
        <w:rPr>
          <w:rFonts w:eastAsia="Calibri"/>
          <w:szCs w:val="19"/>
        </w:rPr>
        <w:t>PRODUCTOS, INSUMOS Y SEGURIDAD.</w:t>
      </w:r>
    </w:p>
    <w:p w14:paraId="033BC44C" w14:textId="77777777" w:rsidR="00521200" w:rsidRPr="0096573C" w:rsidRDefault="00521200" w:rsidP="00521200">
      <w:pPr>
        <w:rPr>
          <w:rFonts w:eastAsia="Calibri" w:cs="Times New Roman"/>
          <w:color w:val="000000"/>
        </w:rPr>
      </w:pPr>
      <w:r w:rsidRPr="0096573C">
        <w:rPr>
          <w:rFonts w:eastAsia="Calibri" w:cs="Times New Roman"/>
          <w:color w:val="000000"/>
        </w:rPr>
        <w:t xml:space="preserve">Los productos, insumos, cebos, sanitizantes, desinfectantes, rodenticidas, insecticidas u otros elementos utilizados deberán ser </w:t>
      </w:r>
      <w:r w:rsidRPr="0096573C">
        <w:rPr>
          <w:rFonts w:eastAsia="Calibri" w:cs="Times New Roman"/>
          <w:b/>
          <w:bCs/>
          <w:color w:val="000000"/>
        </w:rPr>
        <w:t>aptos para la finalidad del servicio</w:t>
      </w:r>
      <w:r w:rsidRPr="0096573C">
        <w:rPr>
          <w:rFonts w:eastAsia="Calibri" w:cs="Times New Roman"/>
          <w:color w:val="000000"/>
        </w:rPr>
        <w:t xml:space="preserve"> y aplicarse conforme a las condiciones de seguridad correspondientes.</w:t>
      </w:r>
    </w:p>
    <w:p w14:paraId="26E63CDA" w14:textId="77777777" w:rsidR="00521200" w:rsidRPr="0096573C" w:rsidRDefault="00521200" w:rsidP="00521200">
      <w:pPr>
        <w:rPr>
          <w:rFonts w:eastAsia="Calibri" w:cs="Times New Roman"/>
          <w:color w:val="000000"/>
        </w:rPr>
      </w:pPr>
      <w:r w:rsidRPr="0096573C">
        <w:rPr>
          <w:rFonts w:eastAsia="Calibri" w:cs="Times New Roman"/>
          <w:color w:val="000000"/>
        </w:rPr>
        <w:t>El proveedor deberá adoptar todas las medidas necesarias para evitar riesgos a personas, bienes e instalaciones. En especial, deberá:</w:t>
      </w:r>
    </w:p>
    <w:p w14:paraId="69B9353C" w14:textId="77777777" w:rsidR="00521200" w:rsidRPr="0096573C" w:rsidRDefault="00521200" w:rsidP="00521200">
      <w:pPr>
        <w:numPr>
          <w:ilvl w:val="0"/>
          <w:numId w:val="39"/>
        </w:numPr>
        <w:rPr>
          <w:rFonts w:eastAsia="Calibri" w:cs="Times New Roman"/>
          <w:color w:val="000000"/>
        </w:rPr>
      </w:pPr>
      <w:r w:rsidRPr="0096573C">
        <w:rPr>
          <w:rFonts w:eastAsia="Calibri" w:cs="Times New Roman"/>
          <w:color w:val="000000"/>
        </w:rPr>
        <w:t xml:space="preserve">señalizar o advertir los sectores intervenidos cuando corresponda; </w:t>
      </w:r>
    </w:p>
    <w:p w14:paraId="013C3EEE" w14:textId="77777777" w:rsidR="00521200" w:rsidRPr="0096573C" w:rsidRDefault="00521200" w:rsidP="00521200">
      <w:pPr>
        <w:numPr>
          <w:ilvl w:val="0"/>
          <w:numId w:val="39"/>
        </w:numPr>
        <w:rPr>
          <w:rFonts w:eastAsia="Calibri" w:cs="Times New Roman"/>
          <w:color w:val="000000"/>
        </w:rPr>
      </w:pPr>
      <w:r w:rsidRPr="0096573C">
        <w:rPr>
          <w:rFonts w:eastAsia="Calibri" w:cs="Times New Roman"/>
          <w:color w:val="000000"/>
        </w:rPr>
        <w:t xml:space="preserve">evitar exposición innecesaria de funcionarios, usuarios o público general; </w:t>
      </w:r>
    </w:p>
    <w:p w14:paraId="7F46D4CC" w14:textId="77777777" w:rsidR="00521200" w:rsidRPr="0096573C" w:rsidRDefault="00521200" w:rsidP="00521200">
      <w:pPr>
        <w:numPr>
          <w:ilvl w:val="0"/>
          <w:numId w:val="39"/>
        </w:numPr>
        <w:rPr>
          <w:rFonts w:eastAsia="Calibri" w:cs="Times New Roman"/>
          <w:color w:val="000000"/>
        </w:rPr>
      </w:pPr>
      <w:r w:rsidRPr="0096573C">
        <w:rPr>
          <w:rFonts w:eastAsia="Calibri" w:cs="Times New Roman"/>
          <w:color w:val="000000"/>
        </w:rPr>
        <w:t xml:space="preserve">resguardar alimentos, utensilios, documentos, equipos y mobiliario; </w:t>
      </w:r>
    </w:p>
    <w:p w14:paraId="5B5E99FC" w14:textId="77777777" w:rsidR="00521200" w:rsidRPr="0096573C" w:rsidRDefault="00521200" w:rsidP="00521200">
      <w:pPr>
        <w:numPr>
          <w:ilvl w:val="0"/>
          <w:numId w:val="39"/>
        </w:numPr>
        <w:rPr>
          <w:rFonts w:eastAsia="Calibri" w:cs="Times New Roman"/>
          <w:color w:val="000000"/>
        </w:rPr>
      </w:pPr>
      <w:r w:rsidRPr="0096573C">
        <w:rPr>
          <w:rFonts w:eastAsia="Calibri" w:cs="Times New Roman"/>
          <w:color w:val="000000"/>
        </w:rPr>
        <w:t xml:space="preserve">informar tiempos de reingreso, ventilación o restricciones de uso, si procediere; </w:t>
      </w:r>
    </w:p>
    <w:p w14:paraId="574631EF" w14:textId="77777777" w:rsidR="00521200" w:rsidRPr="0096573C" w:rsidRDefault="00521200" w:rsidP="00521200">
      <w:pPr>
        <w:numPr>
          <w:ilvl w:val="0"/>
          <w:numId w:val="39"/>
        </w:numPr>
        <w:rPr>
          <w:rFonts w:eastAsia="Calibri" w:cs="Times New Roman"/>
          <w:color w:val="000000"/>
        </w:rPr>
      </w:pPr>
      <w:r w:rsidRPr="0096573C">
        <w:rPr>
          <w:rFonts w:eastAsia="Calibri" w:cs="Times New Roman"/>
          <w:color w:val="000000"/>
        </w:rPr>
        <w:lastRenderedPageBreak/>
        <w:t xml:space="preserve">aplicar productos en horarios coordinados con CORMUDESI; </w:t>
      </w:r>
    </w:p>
    <w:p w14:paraId="3AF6926A" w14:textId="77777777" w:rsidR="00521200" w:rsidRPr="0096573C" w:rsidRDefault="00521200" w:rsidP="00521200">
      <w:pPr>
        <w:numPr>
          <w:ilvl w:val="0"/>
          <w:numId w:val="39"/>
        </w:numPr>
        <w:rPr>
          <w:rFonts w:eastAsia="Calibri" w:cs="Times New Roman"/>
          <w:color w:val="000000"/>
        </w:rPr>
      </w:pPr>
      <w:r w:rsidRPr="0096573C">
        <w:rPr>
          <w:rFonts w:eastAsia="Calibri" w:cs="Times New Roman"/>
          <w:color w:val="000000"/>
        </w:rPr>
        <w:t xml:space="preserve">evitar daños a superficies, especies, mobiliario, documentos, bienes patrimoniales o infraestructura institucional. </w:t>
      </w:r>
    </w:p>
    <w:p w14:paraId="773AC0B7" w14:textId="0AAE772C" w:rsidR="00F62B8A" w:rsidRPr="0096573C" w:rsidRDefault="00521200" w:rsidP="00521200">
      <w:pPr>
        <w:rPr>
          <w:rFonts w:eastAsia="Calibri" w:cs="Times New Roman"/>
          <w:color w:val="000000"/>
        </w:rPr>
      </w:pPr>
      <w:r w:rsidRPr="0096573C">
        <w:rPr>
          <w:rFonts w:eastAsia="Calibri" w:cs="Times New Roman"/>
          <w:color w:val="000000"/>
        </w:rPr>
        <w:t>En caso de que el servicio se ejecute en dependencias con atención de público, espacios culturales, biblioteca, museo o cementerios, el proveedor deberá extremar las medidas de cuidado, considerando la circulación de personas, la existencia de bienes institucionales, documentación, mobiliario y espacios sensibles.</w:t>
      </w:r>
    </w:p>
    <w:p w14:paraId="24001B3A" w14:textId="6DBBB1FE" w:rsidR="00F62B8A" w:rsidRPr="0096573C" w:rsidRDefault="00521200" w:rsidP="00BB564F">
      <w:pPr>
        <w:pStyle w:val="Ttulo2"/>
        <w:numPr>
          <w:ilvl w:val="0"/>
          <w:numId w:val="7"/>
        </w:numPr>
        <w:ind w:left="567" w:hanging="567"/>
        <w:rPr>
          <w:rFonts w:eastAsia="Calibri"/>
          <w:szCs w:val="19"/>
        </w:rPr>
      </w:pPr>
      <w:r w:rsidRPr="0096573C">
        <w:rPr>
          <w:rFonts w:eastAsia="Calibri"/>
          <w:szCs w:val="19"/>
        </w:rPr>
        <w:t>CERTIFICADO, INFORME O COMPROBANTE DEL SERVICIO.</w:t>
      </w:r>
    </w:p>
    <w:p w14:paraId="677C227A" w14:textId="77777777" w:rsidR="00521200" w:rsidRPr="0096573C" w:rsidRDefault="00521200" w:rsidP="00521200">
      <w:pPr>
        <w:rPr>
          <w:rFonts w:eastAsia="Calibri" w:cs="Times New Roman"/>
          <w:color w:val="000000"/>
        </w:rPr>
      </w:pPr>
      <w:r w:rsidRPr="0096573C">
        <w:rPr>
          <w:rFonts w:eastAsia="Calibri" w:cs="Times New Roman"/>
          <w:color w:val="000000"/>
        </w:rPr>
        <w:t xml:space="preserve">Por cada intervención ejecutada, el proveedor deberá entregar a CORMUDESI un </w:t>
      </w:r>
      <w:r w:rsidRPr="0096573C">
        <w:rPr>
          <w:rFonts w:eastAsia="Calibri" w:cs="Times New Roman"/>
          <w:b/>
          <w:bCs/>
          <w:color w:val="000000"/>
        </w:rPr>
        <w:t>certificado, informe o comprobante de servicio</w:t>
      </w:r>
      <w:r w:rsidRPr="0096573C">
        <w:rPr>
          <w:rFonts w:eastAsia="Calibri" w:cs="Times New Roman"/>
          <w:color w:val="000000"/>
        </w:rPr>
        <w:t>, el cual deberá contener, a lo menos:</w:t>
      </w:r>
    </w:p>
    <w:p w14:paraId="2043902B" w14:textId="65C04F84" w:rsidR="00521200" w:rsidRPr="0096573C" w:rsidRDefault="00521200" w:rsidP="00B12816">
      <w:pPr>
        <w:numPr>
          <w:ilvl w:val="0"/>
          <w:numId w:val="47"/>
        </w:numPr>
        <w:tabs>
          <w:tab w:val="clear" w:pos="720"/>
        </w:tabs>
        <w:ind w:left="567" w:hanging="283"/>
        <w:rPr>
          <w:rFonts w:eastAsia="Calibri" w:cs="Times New Roman"/>
          <w:color w:val="000000"/>
        </w:rPr>
      </w:pPr>
      <w:r w:rsidRPr="0096573C">
        <w:rPr>
          <w:rFonts w:eastAsia="Calibri" w:cs="Times New Roman"/>
          <w:color w:val="000000"/>
        </w:rPr>
        <w:t>fecha de ejecución;</w:t>
      </w:r>
    </w:p>
    <w:p w14:paraId="5AFE8009" w14:textId="5D332FC6" w:rsidR="00521200" w:rsidRPr="0096573C" w:rsidRDefault="00521200" w:rsidP="00B12816">
      <w:pPr>
        <w:numPr>
          <w:ilvl w:val="0"/>
          <w:numId w:val="47"/>
        </w:numPr>
        <w:tabs>
          <w:tab w:val="clear" w:pos="720"/>
        </w:tabs>
        <w:ind w:left="567" w:hanging="283"/>
        <w:rPr>
          <w:rFonts w:eastAsia="Calibri" w:cs="Times New Roman"/>
          <w:color w:val="000000"/>
        </w:rPr>
      </w:pPr>
      <w:r w:rsidRPr="0096573C">
        <w:rPr>
          <w:rFonts w:eastAsia="Calibri" w:cs="Times New Roman"/>
          <w:color w:val="000000"/>
        </w:rPr>
        <w:t>dependencia intervenida;</w:t>
      </w:r>
    </w:p>
    <w:p w14:paraId="7082BEDF" w14:textId="087E5056" w:rsidR="00521200" w:rsidRPr="0096573C" w:rsidRDefault="00521200" w:rsidP="00B12816">
      <w:pPr>
        <w:numPr>
          <w:ilvl w:val="0"/>
          <w:numId w:val="47"/>
        </w:numPr>
        <w:tabs>
          <w:tab w:val="clear" w:pos="720"/>
        </w:tabs>
        <w:ind w:left="567" w:hanging="283"/>
        <w:rPr>
          <w:rFonts w:eastAsia="Calibri" w:cs="Times New Roman"/>
          <w:color w:val="000000"/>
        </w:rPr>
      </w:pPr>
      <w:r w:rsidRPr="0096573C">
        <w:rPr>
          <w:rFonts w:eastAsia="Calibri" w:cs="Times New Roman"/>
          <w:color w:val="000000"/>
        </w:rPr>
        <w:t>sectores tratados;</w:t>
      </w:r>
    </w:p>
    <w:p w14:paraId="62E1568A" w14:textId="48AB391B" w:rsidR="00521200" w:rsidRPr="0096573C" w:rsidRDefault="00521200" w:rsidP="00B12816">
      <w:pPr>
        <w:numPr>
          <w:ilvl w:val="0"/>
          <w:numId w:val="47"/>
        </w:numPr>
        <w:tabs>
          <w:tab w:val="clear" w:pos="720"/>
        </w:tabs>
        <w:ind w:left="567" w:hanging="283"/>
        <w:rPr>
          <w:rFonts w:eastAsia="Calibri" w:cs="Times New Roman"/>
          <w:color w:val="000000"/>
        </w:rPr>
      </w:pPr>
      <w:r w:rsidRPr="0096573C">
        <w:rPr>
          <w:rFonts w:eastAsia="Calibri" w:cs="Times New Roman"/>
          <w:color w:val="000000"/>
        </w:rPr>
        <w:t>tipo de servicio realizado: fumigación, desratización, sanitización y/o control de plagas;</w:t>
      </w:r>
    </w:p>
    <w:p w14:paraId="79C1CAC4" w14:textId="127AFCE3" w:rsidR="00521200" w:rsidRPr="0096573C" w:rsidRDefault="00521200" w:rsidP="00B12816">
      <w:pPr>
        <w:numPr>
          <w:ilvl w:val="0"/>
          <w:numId w:val="47"/>
        </w:numPr>
        <w:tabs>
          <w:tab w:val="clear" w:pos="720"/>
        </w:tabs>
        <w:ind w:left="567" w:hanging="283"/>
        <w:rPr>
          <w:rFonts w:eastAsia="Calibri" w:cs="Times New Roman"/>
          <w:color w:val="000000"/>
        </w:rPr>
      </w:pPr>
      <w:r w:rsidRPr="0096573C">
        <w:rPr>
          <w:rFonts w:eastAsia="Calibri" w:cs="Times New Roman"/>
          <w:color w:val="000000"/>
        </w:rPr>
        <w:t>productos, insumos o sistemas utilizados, cuando corresponda;</w:t>
      </w:r>
    </w:p>
    <w:p w14:paraId="1A8CAADB" w14:textId="4962CE58" w:rsidR="00521200" w:rsidRPr="0096573C" w:rsidRDefault="00521200" w:rsidP="00B12816">
      <w:pPr>
        <w:numPr>
          <w:ilvl w:val="0"/>
          <w:numId w:val="47"/>
        </w:numPr>
        <w:tabs>
          <w:tab w:val="clear" w:pos="720"/>
        </w:tabs>
        <w:ind w:left="567" w:hanging="283"/>
        <w:rPr>
          <w:rFonts w:eastAsia="Calibri" w:cs="Times New Roman"/>
          <w:color w:val="000000"/>
        </w:rPr>
      </w:pPr>
      <w:r w:rsidRPr="0096573C">
        <w:rPr>
          <w:rFonts w:eastAsia="Calibri" w:cs="Times New Roman"/>
          <w:color w:val="000000"/>
        </w:rPr>
        <w:t>recomendaciones posteriores;</w:t>
      </w:r>
    </w:p>
    <w:p w14:paraId="21834B88" w14:textId="3E649884" w:rsidR="00521200" w:rsidRPr="0096573C" w:rsidRDefault="00521200" w:rsidP="00B12816">
      <w:pPr>
        <w:numPr>
          <w:ilvl w:val="0"/>
          <w:numId w:val="47"/>
        </w:numPr>
        <w:tabs>
          <w:tab w:val="clear" w:pos="720"/>
        </w:tabs>
        <w:ind w:left="567" w:hanging="283"/>
        <w:rPr>
          <w:rFonts w:eastAsia="Calibri" w:cs="Times New Roman"/>
          <w:color w:val="000000"/>
        </w:rPr>
      </w:pPr>
      <w:r w:rsidRPr="0096573C">
        <w:rPr>
          <w:rFonts w:eastAsia="Calibri" w:cs="Times New Roman"/>
          <w:color w:val="000000"/>
        </w:rPr>
        <w:t>observaciones detectadas durante la intervención;</w:t>
      </w:r>
    </w:p>
    <w:p w14:paraId="44F56E2F" w14:textId="10660565" w:rsidR="00521200" w:rsidRPr="0096573C" w:rsidRDefault="00521200" w:rsidP="00B12816">
      <w:pPr>
        <w:numPr>
          <w:ilvl w:val="0"/>
          <w:numId w:val="47"/>
        </w:numPr>
        <w:tabs>
          <w:tab w:val="clear" w:pos="720"/>
        </w:tabs>
        <w:ind w:left="567" w:hanging="283"/>
        <w:rPr>
          <w:rFonts w:eastAsia="Calibri" w:cs="Times New Roman"/>
          <w:color w:val="000000"/>
        </w:rPr>
      </w:pPr>
      <w:r w:rsidRPr="0096573C">
        <w:rPr>
          <w:rFonts w:eastAsia="Calibri" w:cs="Times New Roman"/>
          <w:color w:val="000000"/>
        </w:rPr>
        <w:t>identificación de la empresa prestadora;</w:t>
      </w:r>
    </w:p>
    <w:p w14:paraId="1690C962" w14:textId="759178BB" w:rsidR="00521200" w:rsidRPr="0096573C" w:rsidRDefault="00521200" w:rsidP="00B12816">
      <w:pPr>
        <w:numPr>
          <w:ilvl w:val="0"/>
          <w:numId w:val="47"/>
        </w:numPr>
        <w:tabs>
          <w:tab w:val="clear" w:pos="720"/>
        </w:tabs>
        <w:ind w:left="567" w:hanging="283"/>
        <w:rPr>
          <w:rFonts w:eastAsia="Calibri" w:cs="Times New Roman"/>
          <w:color w:val="000000"/>
        </w:rPr>
      </w:pPr>
      <w:r w:rsidRPr="0096573C">
        <w:rPr>
          <w:rFonts w:eastAsia="Calibri" w:cs="Times New Roman"/>
          <w:color w:val="000000"/>
        </w:rPr>
        <w:t>identificación o firma del responsable del servicio.</w:t>
      </w:r>
    </w:p>
    <w:p w14:paraId="4B8A72F1" w14:textId="77777777" w:rsidR="00521200" w:rsidRPr="0096573C" w:rsidRDefault="00521200" w:rsidP="00521200">
      <w:pPr>
        <w:rPr>
          <w:rFonts w:eastAsia="Calibri" w:cs="Times New Roman"/>
          <w:color w:val="000000"/>
        </w:rPr>
      </w:pPr>
      <w:r w:rsidRPr="0096573C">
        <w:rPr>
          <w:rFonts w:eastAsia="Calibri" w:cs="Times New Roman"/>
          <w:color w:val="000000"/>
        </w:rPr>
        <w:t xml:space="preserve">La entrega de este certificado, informe o comprobante será requisito para la </w:t>
      </w:r>
      <w:r w:rsidRPr="0096573C">
        <w:rPr>
          <w:rFonts w:eastAsia="Calibri" w:cs="Times New Roman"/>
          <w:b/>
          <w:bCs/>
          <w:color w:val="000000"/>
        </w:rPr>
        <w:t>recepción conforme</w:t>
      </w:r>
      <w:r w:rsidRPr="0096573C">
        <w:rPr>
          <w:rFonts w:eastAsia="Calibri" w:cs="Times New Roman"/>
          <w:color w:val="000000"/>
        </w:rPr>
        <w:t xml:space="preserve"> y posterior tramitación del pago.</w:t>
      </w:r>
    </w:p>
    <w:p w14:paraId="116BA78F" w14:textId="1DF57D82" w:rsidR="00F62B8A" w:rsidRPr="0096573C" w:rsidRDefault="00521200" w:rsidP="00521200">
      <w:pPr>
        <w:rPr>
          <w:rFonts w:eastAsia="Calibri" w:cs="Times New Roman"/>
          <w:color w:val="000000"/>
        </w:rPr>
      </w:pPr>
      <w:r w:rsidRPr="0096573C">
        <w:rPr>
          <w:rFonts w:eastAsia="Calibri" w:cs="Times New Roman"/>
          <w:color w:val="000000"/>
        </w:rPr>
        <w:t xml:space="preserve">Si el proveedor no entrega dicho antecedente, CORMUDESI podrá considerar el servicio como </w:t>
      </w:r>
      <w:r w:rsidRPr="0096573C">
        <w:rPr>
          <w:rFonts w:eastAsia="Calibri" w:cs="Times New Roman"/>
          <w:b/>
          <w:bCs/>
          <w:color w:val="000000"/>
        </w:rPr>
        <w:t>no acreditado</w:t>
      </w:r>
      <w:r w:rsidRPr="0096573C">
        <w:rPr>
          <w:rFonts w:eastAsia="Calibri" w:cs="Times New Roman"/>
          <w:color w:val="000000"/>
        </w:rPr>
        <w:t>, observando la prestación hasta que se acompañe el respaldo correspondiente.</w:t>
      </w:r>
    </w:p>
    <w:p w14:paraId="6A07CDFF" w14:textId="4E6C02ED" w:rsidR="00F62B8A" w:rsidRPr="0096573C" w:rsidRDefault="00F62B8A" w:rsidP="00BB564F">
      <w:pPr>
        <w:pStyle w:val="Ttulo2"/>
        <w:numPr>
          <w:ilvl w:val="0"/>
          <w:numId w:val="7"/>
        </w:numPr>
        <w:ind w:left="426" w:hanging="426"/>
        <w:rPr>
          <w:rFonts w:eastAsia="Calibri"/>
          <w:szCs w:val="19"/>
        </w:rPr>
      </w:pPr>
      <w:r w:rsidRPr="0096573C">
        <w:rPr>
          <w:rFonts w:eastAsia="Calibri"/>
          <w:szCs w:val="19"/>
        </w:rPr>
        <w:t xml:space="preserve">PLAZO DE </w:t>
      </w:r>
      <w:r w:rsidR="00521200" w:rsidRPr="0096573C">
        <w:rPr>
          <w:rFonts w:eastAsia="Calibri"/>
          <w:szCs w:val="19"/>
        </w:rPr>
        <w:t>EJECUCIÓN Y COORDINACIÓN.</w:t>
      </w:r>
    </w:p>
    <w:p w14:paraId="2E4EAEEA" w14:textId="77777777" w:rsidR="00521200" w:rsidRPr="0096573C" w:rsidRDefault="00521200" w:rsidP="00521200">
      <w:pPr>
        <w:rPr>
          <w:rFonts w:eastAsia="Calibri" w:cs="Times New Roman"/>
          <w:color w:val="000000"/>
        </w:rPr>
      </w:pPr>
      <w:r w:rsidRPr="0096573C">
        <w:rPr>
          <w:rFonts w:eastAsia="Calibri" w:cs="Times New Roman"/>
          <w:color w:val="000000"/>
        </w:rPr>
        <w:t>El proveedor adjudicado deberá ejecutar los servicios dentro del plazo coordinado con CORMUDESI, conforme a la programación que se defina para cada dependencia.</w:t>
      </w:r>
    </w:p>
    <w:p w14:paraId="1B991BE7" w14:textId="77777777" w:rsidR="00521200" w:rsidRPr="0096573C" w:rsidRDefault="00521200" w:rsidP="00521200">
      <w:pPr>
        <w:rPr>
          <w:rFonts w:eastAsia="Calibri" w:cs="Times New Roman"/>
          <w:color w:val="000000"/>
        </w:rPr>
      </w:pPr>
      <w:r w:rsidRPr="0096573C">
        <w:rPr>
          <w:rFonts w:eastAsia="Calibri" w:cs="Times New Roman"/>
          <w:color w:val="000000"/>
        </w:rPr>
        <w:t xml:space="preserve">El oferente deberá indicar en su cotización el </w:t>
      </w:r>
      <w:r w:rsidRPr="0096573C">
        <w:rPr>
          <w:rFonts w:eastAsia="Calibri" w:cs="Times New Roman"/>
          <w:b/>
          <w:bCs/>
          <w:color w:val="000000"/>
        </w:rPr>
        <w:t>plazo máximo de respuesta o coordinación</w:t>
      </w:r>
      <w:r w:rsidRPr="0096573C">
        <w:rPr>
          <w:rFonts w:eastAsia="Calibri" w:cs="Times New Roman"/>
          <w:color w:val="000000"/>
        </w:rPr>
        <w:t>, contado desde el requerimiento formal efectuado por CORMUDESI.</w:t>
      </w:r>
    </w:p>
    <w:p w14:paraId="5BD03F0A" w14:textId="77777777" w:rsidR="00521200" w:rsidRPr="0096573C" w:rsidRDefault="00521200" w:rsidP="00521200">
      <w:pPr>
        <w:rPr>
          <w:rFonts w:eastAsia="Calibri" w:cs="Times New Roman"/>
          <w:color w:val="000000"/>
        </w:rPr>
      </w:pPr>
      <w:r w:rsidRPr="0096573C">
        <w:rPr>
          <w:rFonts w:eastAsia="Calibri" w:cs="Times New Roman"/>
          <w:color w:val="000000"/>
        </w:rPr>
        <w:t>Para estos efectos, deberá completar la siguiente declaración:</w:t>
      </w:r>
    </w:p>
    <w:p w14:paraId="198F53D5" w14:textId="69A8EDDD" w:rsidR="002C0ABF" w:rsidRPr="0096573C" w:rsidRDefault="00521200" w:rsidP="00424297">
      <w:pPr>
        <w:shd w:val="clear" w:color="auto" w:fill="A5C9EB" w:themeFill="text2" w:themeFillTint="40"/>
        <w:rPr>
          <w:rFonts w:eastAsia="Calibri" w:cs="Times New Roman"/>
          <w:b/>
          <w:bCs/>
          <w:color w:val="000000"/>
        </w:rPr>
      </w:pPr>
      <w:r w:rsidRPr="0096573C">
        <w:rPr>
          <w:rFonts w:eastAsia="Calibri" w:cs="Times New Roman"/>
          <w:b/>
          <w:bCs/>
          <w:color w:val="000000"/>
        </w:rPr>
        <w:t>Plazo máximo de respuesta desde el requerimiento de CORMUDESI: ____ horas corridas.</w:t>
      </w:r>
    </w:p>
    <w:p w14:paraId="26F02688" w14:textId="77777777" w:rsidR="00521200" w:rsidRPr="0096573C" w:rsidRDefault="00521200" w:rsidP="00521200">
      <w:pPr>
        <w:rPr>
          <w:rFonts w:eastAsia="Calibri" w:cs="Times New Roman"/>
          <w:color w:val="000000"/>
        </w:rPr>
      </w:pPr>
      <w:r w:rsidRPr="0096573C">
        <w:rPr>
          <w:rFonts w:eastAsia="Calibri" w:cs="Times New Roman"/>
          <w:color w:val="000000"/>
        </w:rPr>
        <w:t>No se considerarán válidas expresiones genéricas tales como “inmediato”, “a convenir”, “según disponibilidad”, “lo antes posible” o similares, si no indican un plazo claro y verificable.</w:t>
      </w:r>
    </w:p>
    <w:p w14:paraId="660303A0" w14:textId="77777777" w:rsidR="00521200" w:rsidRPr="0096573C" w:rsidRDefault="00521200" w:rsidP="00521200">
      <w:pPr>
        <w:rPr>
          <w:rFonts w:eastAsia="Calibri" w:cs="Times New Roman"/>
          <w:color w:val="000000"/>
        </w:rPr>
      </w:pPr>
      <w:r w:rsidRPr="0096573C">
        <w:rPr>
          <w:rFonts w:eastAsia="Calibri" w:cs="Times New Roman"/>
          <w:color w:val="000000"/>
        </w:rPr>
        <w:t>El plazo informado por el proveedor será considerado para la selección de la oferta y será exigible durante la ejecución de la contratación.</w:t>
      </w:r>
    </w:p>
    <w:p w14:paraId="1B0B285A" w14:textId="07DF727A" w:rsidR="00842387" w:rsidRPr="0096573C" w:rsidRDefault="00842387" w:rsidP="00842387">
      <w:pPr>
        <w:rPr>
          <w:rFonts w:eastAsia="Calibri" w:cs="Times New Roman"/>
          <w:color w:val="000000"/>
        </w:rPr>
      </w:pPr>
      <w:r w:rsidRPr="0096573C">
        <w:rPr>
          <w:rFonts w:eastAsia="Calibri" w:cs="Times New Roman"/>
          <w:color w:val="000000"/>
        </w:rPr>
        <w:t>El plazo de respuesta informado por el proveedor no implicará que CORMUDESI deba requerir servicios de manera continua, mensual o periódica, sino que será exigible únicamente respecto de aquellos servicios que sean formalmente solicitados por la Corporación durante la vigencia de la Orden de Compra.</w:t>
      </w:r>
    </w:p>
    <w:p w14:paraId="3BDBCCE8" w14:textId="2EAE18FB" w:rsidR="008E40E0" w:rsidRPr="0096573C" w:rsidRDefault="008E40E0" w:rsidP="00BB564F">
      <w:pPr>
        <w:pStyle w:val="Ttulo2"/>
        <w:numPr>
          <w:ilvl w:val="0"/>
          <w:numId w:val="7"/>
        </w:numPr>
        <w:ind w:left="426" w:hanging="426"/>
        <w:rPr>
          <w:rFonts w:eastAsia="Calibri"/>
          <w:szCs w:val="19"/>
        </w:rPr>
      </w:pPr>
      <w:r w:rsidRPr="0096573C">
        <w:rPr>
          <w:rFonts w:eastAsia="Calibri"/>
          <w:szCs w:val="19"/>
        </w:rPr>
        <w:t>VIGENCIA Y/O PERIODO DE EJECUCIÓN.</w:t>
      </w:r>
    </w:p>
    <w:p w14:paraId="3646AD3B" w14:textId="77777777" w:rsidR="00842387" w:rsidRPr="0096573C" w:rsidRDefault="00842387" w:rsidP="00842387">
      <w:r w:rsidRPr="0096573C">
        <w:t xml:space="preserve">La presente contratación tendrá vigencia desde la </w:t>
      </w:r>
      <w:r w:rsidRPr="0096573C">
        <w:rPr>
          <w:b/>
          <w:bCs/>
        </w:rPr>
        <w:t>aceptación de la Orden de Compra</w:t>
      </w:r>
      <w:r w:rsidRPr="0096573C">
        <w:t xml:space="preserve"> por parte del proveedor adjudicado en el portal </w:t>
      </w:r>
      <w:hyperlink r:id="rId9" w:tgtFrame="_new" w:history="1">
        <w:r w:rsidRPr="0096573C">
          <w:rPr>
            <w:rStyle w:val="Hipervnculo"/>
            <w:b/>
            <w:bCs/>
          </w:rPr>
          <w:t>www.mercadopublico.cl</w:t>
        </w:r>
      </w:hyperlink>
      <w:r w:rsidRPr="0096573C">
        <w:t xml:space="preserve">, y se mantendrá vigente hasta el </w:t>
      </w:r>
      <w:r w:rsidRPr="0096573C">
        <w:rPr>
          <w:b/>
          <w:bCs/>
        </w:rPr>
        <w:t>agotamiento del monto total disponible indicado en la respectiva Orden de Compra</w:t>
      </w:r>
      <w:r w:rsidRPr="0096573C">
        <w:t xml:space="preserve">, o hasta que </w:t>
      </w:r>
      <w:r w:rsidRPr="0096573C">
        <w:rPr>
          <w:b/>
          <w:bCs/>
        </w:rPr>
        <w:t>CORMUDESI determine poner término a la solicitud de nuevos servicios</w:t>
      </w:r>
      <w:r w:rsidRPr="0096573C">
        <w:t>, según sus necesidades institucionales, sanitarias, operativas o presupuestarias.</w:t>
      </w:r>
    </w:p>
    <w:p w14:paraId="50707F55" w14:textId="77777777" w:rsidR="00842387" w:rsidRPr="0096573C" w:rsidRDefault="00842387" w:rsidP="00842387">
      <w:r w:rsidRPr="0096573C">
        <w:lastRenderedPageBreak/>
        <w:t xml:space="preserve">Durante la vigencia de la contratación, CORMUDESI podrá solicitar la ejecución de los servicios conforme a sus </w:t>
      </w:r>
      <w:r w:rsidRPr="0096573C">
        <w:rPr>
          <w:b/>
          <w:bCs/>
        </w:rPr>
        <w:t>necesidades efectivas</w:t>
      </w:r>
      <w:r w:rsidRPr="0096573C">
        <w:t xml:space="preserve">, aplicando los valores unitarios o globales informados por el proveedor en su </w:t>
      </w:r>
      <w:r w:rsidRPr="0096573C">
        <w:rPr>
          <w:b/>
          <w:bCs/>
        </w:rPr>
        <w:t>cotización detallada</w:t>
      </w:r>
      <w:r w:rsidRPr="0096573C">
        <w:t>, respecto de cada servicio efectivamente requerido.</w:t>
      </w:r>
    </w:p>
    <w:p w14:paraId="06D1C3FD" w14:textId="77777777" w:rsidR="00842387" w:rsidRPr="0096573C" w:rsidRDefault="00842387" w:rsidP="00842387">
      <w:r w:rsidRPr="0096573C">
        <w:t xml:space="preserve">La emisión de la Orden de Compra por el monto máximo autorizado </w:t>
      </w:r>
      <w:r w:rsidRPr="0096573C">
        <w:rPr>
          <w:b/>
          <w:bCs/>
        </w:rPr>
        <w:t>no implicará para CORMUDESI la obligación de requerir la totalidad de los servicios ni de agotar dicho monto</w:t>
      </w:r>
      <w:r w:rsidRPr="0096573C">
        <w:t xml:space="preserve">, debiendo pagarse únicamente aquellos servicios que hayan sido </w:t>
      </w:r>
      <w:r w:rsidRPr="0096573C">
        <w:rPr>
          <w:b/>
          <w:bCs/>
        </w:rPr>
        <w:t>formalmente solicitados, efectivamente ejecutados y recibidos conforme</w:t>
      </w:r>
      <w:r w:rsidRPr="0096573C">
        <w:t xml:space="preserve"> por la Corporación.</w:t>
      </w:r>
    </w:p>
    <w:p w14:paraId="385867CC" w14:textId="77777777" w:rsidR="00842387" w:rsidRPr="0096573C" w:rsidRDefault="00842387" w:rsidP="00842387">
      <w:r w:rsidRPr="0096573C">
        <w:t>CORMUDESI podrá poner término a la ejecución de nuevos requerimientos cuando estime que la necesidad institucional se encuentra satisfecha, cuando no resulte conveniente continuar utilizando el saldo disponible, por razones de buen servicio, disponibilidad presupuestaria, reorganización interna, modificación de la necesidad que dio origen a la contratación o por cualquier otra causa fundada.</w:t>
      </w:r>
    </w:p>
    <w:p w14:paraId="1E548CEE" w14:textId="51DDC09D" w:rsidR="008E40E0" w:rsidRPr="0096573C" w:rsidRDefault="00842387" w:rsidP="00842387">
      <w:r w:rsidRPr="0096573C">
        <w:t xml:space="preserve">En tales casos, el proveedor no tendrá derecho a reclamar cobros, indemnizaciones, compensaciones, lucro cesante ni pagos por servicios no solicitados o no ejecutados, manteniéndose únicamente el derecho al pago de aquellas prestaciones que hubieren sido </w:t>
      </w:r>
      <w:r w:rsidRPr="0096573C">
        <w:rPr>
          <w:b/>
          <w:bCs/>
        </w:rPr>
        <w:t>requeridas por CORMUDESI, ejecutadas correctamente y recibidas conforme</w:t>
      </w:r>
      <w:r w:rsidRPr="0096573C">
        <w:t xml:space="preserve"> antes del término o cierre de la contratación</w:t>
      </w:r>
      <w:r w:rsidR="008E40E0" w:rsidRPr="0096573C">
        <w:t>.</w:t>
      </w:r>
    </w:p>
    <w:p w14:paraId="5B43B96F" w14:textId="05B996D3" w:rsidR="00F62B8A" w:rsidRPr="0096573C" w:rsidRDefault="00521200" w:rsidP="00BB564F">
      <w:pPr>
        <w:pStyle w:val="Ttulo2"/>
        <w:numPr>
          <w:ilvl w:val="0"/>
          <w:numId w:val="7"/>
        </w:numPr>
        <w:ind w:left="426" w:hanging="426"/>
        <w:rPr>
          <w:rFonts w:eastAsia="Calibri"/>
          <w:szCs w:val="19"/>
        </w:rPr>
      </w:pPr>
      <w:r w:rsidRPr="0096573C">
        <w:rPr>
          <w:rFonts w:eastAsia="Calibri"/>
          <w:szCs w:val="19"/>
        </w:rPr>
        <w:t xml:space="preserve">GARANTÍA TÉCNICA DEL SERVICIO. </w:t>
      </w:r>
    </w:p>
    <w:p w14:paraId="22826380" w14:textId="77777777" w:rsidR="00521200" w:rsidRPr="0096573C" w:rsidRDefault="00521200" w:rsidP="00521200">
      <w:pPr>
        <w:rPr>
          <w:rFonts w:eastAsia="Calibri" w:cs="Times New Roman"/>
          <w:color w:val="000000"/>
        </w:rPr>
      </w:pPr>
      <w:r w:rsidRPr="0096573C">
        <w:rPr>
          <w:rFonts w:eastAsia="Calibri" w:cs="Times New Roman"/>
          <w:color w:val="000000"/>
        </w:rPr>
        <w:t xml:space="preserve">El proveedor deberá otorgar una </w:t>
      </w:r>
      <w:r w:rsidRPr="0096573C">
        <w:rPr>
          <w:rFonts w:eastAsia="Calibri" w:cs="Times New Roman"/>
          <w:b/>
          <w:bCs/>
          <w:color w:val="000000"/>
        </w:rPr>
        <w:t>garantía técnica mínima de 30 días corridos</w:t>
      </w:r>
      <w:r w:rsidRPr="0096573C">
        <w:rPr>
          <w:rFonts w:eastAsia="Calibri" w:cs="Times New Roman"/>
          <w:color w:val="000000"/>
        </w:rPr>
        <w:t xml:space="preserve"> por cada intervención ejecutada, contados desde la fecha de recepción conforme del servicio.</w:t>
      </w:r>
    </w:p>
    <w:p w14:paraId="7F2FF1EC" w14:textId="77777777" w:rsidR="00521200" w:rsidRPr="0096573C" w:rsidRDefault="00521200" w:rsidP="00521200">
      <w:pPr>
        <w:rPr>
          <w:rFonts w:eastAsia="Calibri" w:cs="Times New Roman"/>
          <w:color w:val="000000"/>
        </w:rPr>
      </w:pPr>
      <w:r w:rsidRPr="0096573C">
        <w:rPr>
          <w:rFonts w:eastAsia="Calibri" w:cs="Times New Roman"/>
          <w:color w:val="000000"/>
        </w:rPr>
        <w:t>Durante el periodo de garantía, el proveedor deberá corregir, reforzar o repetir, sin costo adicional para CORMUDESI, aquellos trabajos que presenten deficiencias atribuibles a:</w:t>
      </w:r>
    </w:p>
    <w:p w14:paraId="6D60F56D" w14:textId="10E54D08" w:rsidR="00521200" w:rsidRPr="0096573C" w:rsidRDefault="00521200" w:rsidP="00521200">
      <w:pPr>
        <w:numPr>
          <w:ilvl w:val="0"/>
          <w:numId w:val="44"/>
        </w:numPr>
        <w:tabs>
          <w:tab w:val="clear" w:pos="720"/>
        </w:tabs>
        <w:ind w:left="567" w:hanging="283"/>
        <w:rPr>
          <w:rFonts w:eastAsia="Calibri" w:cs="Times New Roman"/>
          <w:color w:val="000000"/>
        </w:rPr>
      </w:pPr>
      <w:r w:rsidRPr="0096573C">
        <w:rPr>
          <w:rFonts w:eastAsia="Calibri" w:cs="Times New Roman"/>
          <w:color w:val="000000"/>
        </w:rPr>
        <w:t>aplicación incompleta del servicio;</w:t>
      </w:r>
    </w:p>
    <w:p w14:paraId="3BB438D4" w14:textId="469CEEDF" w:rsidR="00521200" w:rsidRPr="0096573C" w:rsidRDefault="00521200" w:rsidP="00521200">
      <w:pPr>
        <w:numPr>
          <w:ilvl w:val="0"/>
          <w:numId w:val="44"/>
        </w:numPr>
        <w:tabs>
          <w:tab w:val="clear" w:pos="720"/>
        </w:tabs>
        <w:ind w:left="567" w:hanging="283"/>
        <w:rPr>
          <w:rFonts w:eastAsia="Calibri" w:cs="Times New Roman"/>
          <w:color w:val="000000"/>
        </w:rPr>
      </w:pPr>
      <w:r w:rsidRPr="0096573C">
        <w:rPr>
          <w:rFonts w:eastAsia="Calibri" w:cs="Times New Roman"/>
          <w:color w:val="000000"/>
        </w:rPr>
        <w:t>omisión de sectores previamente solicitados;</w:t>
      </w:r>
    </w:p>
    <w:p w14:paraId="0BF4FBF4" w14:textId="4B0C4F6E" w:rsidR="00521200" w:rsidRPr="0096573C" w:rsidRDefault="00521200" w:rsidP="00521200">
      <w:pPr>
        <w:numPr>
          <w:ilvl w:val="0"/>
          <w:numId w:val="44"/>
        </w:numPr>
        <w:tabs>
          <w:tab w:val="clear" w:pos="720"/>
        </w:tabs>
        <w:ind w:left="567" w:hanging="283"/>
        <w:rPr>
          <w:rFonts w:eastAsia="Calibri" w:cs="Times New Roman"/>
          <w:color w:val="000000"/>
        </w:rPr>
      </w:pPr>
      <w:r w:rsidRPr="0096573C">
        <w:rPr>
          <w:rFonts w:eastAsia="Calibri" w:cs="Times New Roman"/>
          <w:color w:val="000000"/>
        </w:rPr>
        <w:t>deficiente cobertura del área intervenida;</w:t>
      </w:r>
    </w:p>
    <w:p w14:paraId="50727870" w14:textId="3612581E" w:rsidR="00521200" w:rsidRPr="0096573C" w:rsidRDefault="00521200" w:rsidP="00521200">
      <w:pPr>
        <w:numPr>
          <w:ilvl w:val="0"/>
          <w:numId w:val="44"/>
        </w:numPr>
        <w:tabs>
          <w:tab w:val="clear" w:pos="720"/>
        </w:tabs>
        <w:ind w:left="567" w:hanging="283"/>
        <w:rPr>
          <w:rFonts w:eastAsia="Calibri" w:cs="Times New Roman"/>
          <w:color w:val="000000"/>
        </w:rPr>
      </w:pPr>
      <w:r w:rsidRPr="0096573C">
        <w:rPr>
          <w:rFonts w:eastAsia="Calibri" w:cs="Times New Roman"/>
          <w:color w:val="000000"/>
        </w:rPr>
        <w:t>uso inadecuado de productos, insumos o sistemas de control;</w:t>
      </w:r>
    </w:p>
    <w:p w14:paraId="52832E63" w14:textId="776643B1" w:rsidR="00521200" w:rsidRPr="0096573C" w:rsidRDefault="00521200" w:rsidP="00521200">
      <w:pPr>
        <w:numPr>
          <w:ilvl w:val="0"/>
          <w:numId w:val="44"/>
        </w:numPr>
        <w:tabs>
          <w:tab w:val="clear" w:pos="720"/>
        </w:tabs>
        <w:ind w:left="567" w:hanging="283"/>
        <w:rPr>
          <w:rFonts w:eastAsia="Calibri" w:cs="Times New Roman"/>
          <w:color w:val="000000"/>
        </w:rPr>
      </w:pPr>
      <w:r w:rsidRPr="0096573C">
        <w:rPr>
          <w:rFonts w:eastAsia="Calibri" w:cs="Times New Roman"/>
          <w:color w:val="000000"/>
        </w:rPr>
        <w:t>falta de efectividad evidente en relación con el servicio ejecutado;</w:t>
      </w:r>
    </w:p>
    <w:p w14:paraId="0D9773AB" w14:textId="52EE8DBD" w:rsidR="00521200" w:rsidRPr="0096573C" w:rsidRDefault="00521200" w:rsidP="00521200">
      <w:pPr>
        <w:numPr>
          <w:ilvl w:val="0"/>
          <w:numId w:val="44"/>
        </w:numPr>
        <w:tabs>
          <w:tab w:val="clear" w:pos="720"/>
        </w:tabs>
        <w:ind w:left="567" w:hanging="283"/>
        <w:rPr>
          <w:rFonts w:eastAsia="Calibri" w:cs="Times New Roman"/>
          <w:color w:val="000000"/>
        </w:rPr>
      </w:pPr>
      <w:r w:rsidRPr="0096573C">
        <w:rPr>
          <w:rFonts w:eastAsia="Calibri" w:cs="Times New Roman"/>
          <w:color w:val="000000"/>
        </w:rPr>
        <w:t>incumplimiento de recomendaciones técnicas entregadas por el propio proveedor;</w:t>
      </w:r>
    </w:p>
    <w:p w14:paraId="063D2996" w14:textId="0996E13B" w:rsidR="00521200" w:rsidRPr="0096573C" w:rsidRDefault="00521200" w:rsidP="00521200">
      <w:pPr>
        <w:numPr>
          <w:ilvl w:val="0"/>
          <w:numId w:val="44"/>
        </w:numPr>
        <w:tabs>
          <w:tab w:val="clear" w:pos="720"/>
        </w:tabs>
        <w:ind w:left="567" w:hanging="283"/>
        <w:rPr>
          <w:rFonts w:eastAsia="Calibri" w:cs="Times New Roman"/>
          <w:color w:val="000000"/>
        </w:rPr>
      </w:pPr>
      <w:r w:rsidRPr="0096573C">
        <w:rPr>
          <w:rFonts w:eastAsia="Calibri" w:cs="Times New Roman"/>
          <w:color w:val="000000"/>
        </w:rPr>
        <w:t>errores, omisiones o deficiencias imputables a la ejecución del servicio.</w:t>
      </w:r>
    </w:p>
    <w:p w14:paraId="73711763" w14:textId="77777777" w:rsidR="00521200" w:rsidRPr="0096573C" w:rsidRDefault="00521200" w:rsidP="00521200">
      <w:pPr>
        <w:rPr>
          <w:rFonts w:eastAsia="Calibri" w:cs="Times New Roman"/>
          <w:color w:val="000000"/>
        </w:rPr>
      </w:pPr>
      <w:r w:rsidRPr="0096573C">
        <w:rPr>
          <w:rFonts w:eastAsia="Calibri" w:cs="Times New Roman"/>
          <w:color w:val="000000"/>
        </w:rPr>
        <w:t>La garantía técnica deberá cubrir tanto la correcta ejecución material de la intervención como la subsanación de observaciones formuladas por CORMUDESI respecto de los sectores efectivamente solicitados y tratados.</w:t>
      </w:r>
    </w:p>
    <w:p w14:paraId="549B1E22" w14:textId="77777777" w:rsidR="00521200" w:rsidRPr="0096573C" w:rsidRDefault="00521200" w:rsidP="00521200">
      <w:pPr>
        <w:rPr>
          <w:rFonts w:eastAsia="Calibri" w:cs="Times New Roman"/>
          <w:color w:val="000000"/>
        </w:rPr>
      </w:pPr>
      <w:r w:rsidRPr="0096573C">
        <w:rPr>
          <w:rFonts w:eastAsia="Calibri" w:cs="Times New Roman"/>
          <w:color w:val="000000"/>
        </w:rPr>
        <w:t xml:space="preserve">El proveedor deberá concurrir a subsanar las observaciones dentro del plazo máximo de </w:t>
      </w:r>
      <w:r w:rsidRPr="0096573C">
        <w:rPr>
          <w:rFonts w:eastAsia="Calibri" w:cs="Times New Roman"/>
          <w:b/>
          <w:bCs/>
          <w:color w:val="000000"/>
        </w:rPr>
        <w:t>3 días hábiles</w:t>
      </w:r>
      <w:r w:rsidRPr="0096573C">
        <w:rPr>
          <w:rFonts w:eastAsia="Calibri" w:cs="Times New Roman"/>
          <w:color w:val="000000"/>
        </w:rPr>
        <w:t>, contado desde la comunicación enviada por CORMUDESI mediante correo electrónico u otro medio formal.</w:t>
      </w:r>
    </w:p>
    <w:p w14:paraId="5DDFF137" w14:textId="77777777" w:rsidR="00521200" w:rsidRPr="0096573C" w:rsidRDefault="00521200" w:rsidP="00521200">
      <w:pPr>
        <w:rPr>
          <w:rFonts w:eastAsia="Calibri" w:cs="Times New Roman"/>
          <w:color w:val="000000"/>
        </w:rPr>
      </w:pPr>
      <w:r w:rsidRPr="0096573C">
        <w:rPr>
          <w:rFonts w:eastAsia="Calibri" w:cs="Times New Roman"/>
          <w:color w:val="000000"/>
        </w:rPr>
        <w:t>La garantía técnica no cubrirá situaciones nuevas, posteriores o no atribuibles al proveedor, tales como:</w:t>
      </w:r>
    </w:p>
    <w:p w14:paraId="7335B646" w14:textId="77777777" w:rsidR="00521200" w:rsidRPr="0096573C" w:rsidRDefault="00521200" w:rsidP="00521200">
      <w:pPr>
        <w:numPr>
          <w:ilvl w:val="0"/>
          <w:numId w:val="43"/>
        </w:numPr>
        <w:tabs>
          <w:tab w:val="clear" w:pos="720"/>
        </w:tabs>
        <w:ind w:left="567" w:hanging="283"/>
        <w:rPr>
          <w:rFonts w:eastAsia="Calibri" w:cs="Times New Roman"/>
          <w:color w:val="000000"/>
        </w:rPr>
      </w:pPr>
      <w:r w:rsidRPr="0096573C">
        <w:rPr>
          <w:rFonts w:eastAsia="Calibri" w:cs="Times New Roman"/>
          <w:color w:val="000000"/>
        </w:rPr>
        <w:t xml:space="preserve">generación de nuevos focos por acumulación posterior de basura o residuos; </w:t>
      </w:r>
    </w:p>
    <w:p w14:paraId="6E9E9FD3" w14:textId="77777777" w:rsidR="00521200" w:rsidRPr="0096573C" w:rsidRDefault="00521200" w:rsidP="00521200">
      <w:pPr>
        <w:numPr>
          <w:ilvl w:val="0"/>
          <w:numId w:val="43"/>
        </w:numPr>
        <w:tabs>
          <w:tab w:val="clear" w:pos="720"/>
        </w:tabs>
        <w:ind w:left="567" w:hanging="283"/>
        <w:rPr>
          <w:rFonts w:eastAsia="Calibri" w:cs="Times New Roman"/>
          <w:color w:val="000000"/>
        </w:rPr>
      </w:pPr>
      <w:r w:rsidRPr="0096573C">
        <w:rPr>
          <w:rFonts w:eastAsia="Calibri" w:cs="Times New Roman"/>
          <w:color w:val="000000"/>
        </w:rPr>
        <w:t xml:space="preserve">ingreso de terceros; </w:t>
      </w:r>
    </w:p>
    <w:p w14:paraId="5666605B" w14:textId="77777777" w:rsidR="00521200" w:rsidRPr="0096573C" w:rsidRDefault="00521200" w:rsidP="00521200">
      <w:pPr>
        <w:numPr>
          <w:ilvl w:val="0"/>
          <w:numId w:val="43"/>
        </w:numPr>
        <w:tabs>
          <w:tab w:val="clear" w:pos="720"/>
        </w:tabs>
        <w:ind w:left="567" w:hanging="283"/>
        <w:rPr>
          <w:rFonts w:eastAsia="Calibri" w:cs="Times New Roman"/>
          <w:color w:val="000000"/>
        </w:rPr>
      </w:pPr>
      <w:r w:rsidRPr="0096573C">
        <w:rPr>
          <w:rFonts w:eastAsia="Calibri" w:cs="Times New Roman"/>
          <w:color w:val="000000"/>
        </w:rPr>
        <w:t xml:space="preserve">modificaciones posteriores del recinto; </w:t>
      </w:r>
    </w:p>
    <w:p w14:paraId="308B62E5" w14:textId="77777777" w:rsidR="00521200" w:rsidRPr="0096573C" w:rsidRDefault="00521200" w:rsidP="00521200">
      <w:pPr>
        <w:numPr>
          <w:ilvl w:val="0"/>
          <w:numId w:val="43"/>
        </w:numPr>
        <w:tabs>
          <w:tab w:val="clear" w:pos="720"/>
        </w:tabs>
        <w:ind w:left="567" w:hanging="283"/>
        <w:rPr>
          <w:rFonts w:eastAsia="Calibri" w:cs="Times New Roman"/>
          <w:color w:val="000000"/>
        </w:rPr>
      </w:pPr>
      <w:r w:rsidRPr="0096573C">
        <w:rPr>
          <w:rFonts w:eastAsia="Calibri" w:cs="Times New Roman"/>
          <w:color w:val="000000"/>
        </w:rPr>
        <w:t xml:space="preserve">apertura de nuevos accesos o zonas de ingreso de plagas; </w:t>
      </w:r>
    </w:p>
    <w:p w14:paraId="6E5DAAE1" w14:textId="77777777" w:rsidR="00521200" w:rsidRPr="0096573C" w:rsidRDefault="00521200" w:rsidP="00521200">
      <w:pPr>
        <w:numPr>
          <w:ilvl w:val="0"/>
          <w:numId w:val="43"/>
        </w:numPr>
        <w:tabs>
          <w:tab w:val="clear" w:pos="720"/>
        </w:tabs>
        <w:ind w:left="567" w:hanging="283"/>
        <w:rPr>
          <w:rFonts w:eastAsia="Calibri" w:cs="Times New Roman"/>
          <w:color w:val="000000"/>
        </w:rPr>
      </w:pPr>
      <w:r w:rsidRPr="0096573C">
        <w:rPr>
          <w:rFonts w:eastAsia="Calibri" w:cs="Times New Roman"/>
          <w:color w:val="000000"/>
        </w:rPr>
        <w:t xml:space="preserve">falta de medidas internas de higiene o mantención; </w:t>
      </w:r>
    </w:p>
    <w:p w14:paraId="1A7162B7" w14:textId="77777777" w:rsidR="00521200" w:rsidRPr="0096573C" w:rsidRDefault="00521200" w:rsidP="00521200">
      <w:pPr>
        <w:numPr>
          <w:ilvl w:val="0"/>
          <w:numId w:val="43"/>
        </w:numPr>
        <w:tabs>
          <w:tab w:val="clear" w:pos="720"/>
        </w:tabs>
        <w:ind w:left="567" w:hanging="283"/>
        <w:rPr>
          <w:rFonts w:eastAsia="Calibri" w:cs="Times New Roman"/>
          <w:color w:val="000000"/>
        </w:rPr>
      </w:pPr>
      <w:r w:rsidRPr="0096573C">
        <w:rPr>
          <w:rFonts w:eastAsia="Calibri" w:cs="Times New Roman"/>
          <w:color w:val="000000"/>
        </w:rPr>
        <w:t xml:space="preserve">hechos de fuerza mayor; </w:t>
      </w:r>
    </w:p>
    <w:p w14:paraId="0AE4CC64" w14:textId="77777777" w:rsidR="00521200" w:rsidRPr="0096573C" w:rsidRDefault="00521200" w:rsidP="00521200">
      <w:pPr>
        <w:numPr>
          <w:ilvl w:val="0"/>
          <w:numId w:val="43"/>
        </w:numPr>
        <w:tabs>
          <w:tab w:val="clear" w:pos="720"/>
        </w:tabs>
        <w:ind w:left="567" w:hanging="283"/>
        <w:rPr>
          <w:rFonts w:eastAsia="Calibri" w:cs="Times New Roman"/>
          <w:color w:val="000000"/>
        </w:rPr>
      </w:pPr>
      <w:r w:rsidRPr="0096573C">
        <w:rPr>
          <w:rFonts w:eastAsia="Calibri" w:cs="Times New Roman"/>
          <w:color w:val="000000"/>
        </w:rPr>
        <w:t xml:space="preserve">situaciones externas no existentes al momento de la intervención; </w:t>
      </w:r>
    </w:p>
    <w:p w14:paraId="0681DDDE" w14:textId="77777777" w:rsidR="00521200" w:rsidRPr="0096573C" w:rsidRDefault="00521200" w:rsidP="00521200">
      <w:pPr>
        <w:numPr>
          <w:ilvl w:val="0"/>
          <w:numId w:val="43"/>
        </w:numPr>
        <w:tabs>
          <w:tab w:val="clear" w:pos="720"/>
        </w:tabs>
        <w:ind w:left="567" w:hanging="283"/>
        <w:rPr>
          <w:rFonts w:eastAsia="Calibri" w:cs="Times New Roman"/>
          <w:color w:val="000000"/>
        </w:rPr>
      </w:pPr>
      <w:r w:rsidRPr="0096573C">
        <w:rPr>
          <w:rFonts w:eastAsia="Calibri" w:cs="Times New Roman"/>
          <w:color w:val="000000"/>
        </w:rPr>
        <w:t xml:space="preserve">nuevas infestaciones no relacionadas con el servicio ejecutado. </w:t>
      </w:r>
    </w:p>
    <w:p w14:paraId="3F293057" w14:textId="7C951DC5" w:rsidR="00521200" w:rsidRPr="0096573C" w:rsidRDefault="00842387" w:rsidP="00842387">
      <w:pPr>
        <w:rPr>
          <w:rFonts w:eastAsia="Calibri" w:cs="Times New Roman"/>
          <w:color w:val="000000"/>
        </w:rPr>
      </w:pPr>
      <w:r w:rsidRPr="0096573C">
        <w:rPr>
          <w:rFonts w:eastAsia="Calibri" w:cs="Times New Roman"/>
          <w:color w:val="000000"/>
        </w:rPr>
        <w:t>Sin perjuicio de lo anterior, el proveedor deberá informar oportunamente dichas situaciones y proponer recomendaciones técnicas para su control o prevención.</w:t>
      </w:r>
    </w:p>
    <w:p w14:paraId="75F226BA" w14:textId="3C702295" w:rsidR="00F62B8A" w:rsidRPr="0096573C" w:rsidRDefault="00F62B8A" w:rsidP="00BB564F">
      <w:pPr>
        <w:pStyle w:val="Ttulo2"/>
        <w:numPr>
          <w:ilvl w:val="0"/>
          <w:numId w:val="7"/>
        </w:numPr>
        <w:ind w:left="426" w:hanging="426"/>
        <w:rPr>
          <w:rFonts w:eastAsia="Calibri"/>
          <w:szCs w:val="19"/>
        </w:rPr>
      </w:pPr>
      <w:r w:rsidRPr="0096573C">
        <w:rPr>
          <w:rFonts w:eastAsia="Calibri"/>
          <w:szCs w:val="19"/>
        </w:rPr>
        <w:lastRenderedPageBreak/>
        <w:t xml:space="preserve">RECEPCIÓN </w:t>
      </w:r>
      <w:r w:rsidR="00521200" w:rsidRPr="0096573C">
        <w:rPr>
          <w:rFonts w:eastAsia="Calibri"/>
          <w:szCs w:val="19"/>
        </w:rPr>
        <w:t>CONFORME.</w:t>
      </w:r>
    </w:p>
    <w:p w14:paraId="55AA0037" w14:textId="77777777" w:rsidR="00521200" w:rsidRPr="0096573C" w:rsidRDefault="00521200" w:rsidP="00521200">
      <w:pPr>
        <w:rPr>
          <w:rFonts w:eastAsia="Calibri" w:cs="Times New Roman"/>
          <w:color w:val="000000"/>
        </w:rPr>
      </w:pPr>
      <w:r w:rsidRPr="0096573C">
        <w:rPr>
          <w:rFonts w:eastAsia="Calibri" w:cs="Times New Roman"/>
          <w:color w:val="000000"/>
        </w:rPr>
        <w:t>La recepción conforme será otorgada por CORMUDESI una vez verificado que el servicio fue ejecutado de acuerdo con lo solicitado y que el proveedor entregó el respectivo certificado, informe o comprobante.</w:t>
      </w:r>
    </w:p>
    <w:p w14:paraId="75D71199" w14:textId="77777777" w:rsidR="00521200" w:rsidRPr="0096573C" w:rsidRDefault="00521200" w:rsidP="00521200">
      <w:pPr>
        <w:rPr>
          <w:rFonts w:eastAsia="Calibri" w:cs="Times New Roman"/>
          <w:color w:val="000000"/>
        </w:rPr>
      </w:pPr>
      <w:r w:rsidRPr="0096573C">
        <w:rPr>
          <w:rFonts w:eastAsia="Calibri" w:cs="Times New Roman"/>
          <w:color w:val="000000"/>
        </w:rPr>
        <w:t>CORMUDESI podrá observar el servicio y suspender su recepción conforme cuando se verifique alguna de las siguientes situaciones:</w:t>
      </w:r>
    </w:p>
    <w:p w14:paraId="56CB0FB2" w14:textId="4044203D" w:rsidR="00521200" w:rsidRPr="0096573C" w:rsidRDefault="00521200" w:rsidP="00521200">
      <w:pPr>
        <w:numPr>
          <w:ilvl w:val="0"/>
          <w:numId w:val="45"/>
        </w:numPr>
        <w:tabs>
          <w:tab w:val="clear" w:pos="720"/>
        </w:tabs>
        <w:ind w:left="567" w:hanging="283"/>
        <w:rPr>
          <w:rFonts w:eastAsia="Calibri" w:cs="Times New Roman"/>
          <w:color w:val="000000"/>
        </w:rPr>
      </w:pPr>
      <w:r w:rsidRPr="0096573C">
        <w:rPr>
          <w:rFonts w:eastAsia="Calibri" w:cs="Times New Roman"/>
          <w:color w:val="000000"/>
        </w:rPr>
        <w:t>el servicio no fue ejecutado en la fecha coordinada;</w:t>
      </w:r>
    </w:p>
    <w:p w14:paraId="4725F5E8" w14:textId="79D9F34F" w:rsidR="00521200" w:rsidRPr="0096573C" w:rsidRDefault="00521200" w:rsidP="00521200">
      <w:pPr>
        <w:numPr>
          <w:ilvl w:val="0"/>
          <w:numId w:val="45"/>
        </w:numPr>
        <w:tabs>
          <w:tab w:val="clear" w:pos="720"/>
        </w:tabs>
        <w:ind w:left="567" w:hanging="283"/>
        <w:rPr>
          <w:rFonts w:eastAsia="Calibri" w:cs="Times New Roman"/>
          <w:color w:val="000000"/>
        </w:rPr>
      </w:pPr>
      <w:r w:rsidRPr="0096573C">
        <w:rPr>
          <w:rFonts w:eastAsia="Calibri" w:cs="Times New Roman"/>
          <w:color w:val="000000"/>
        </w:rPr>
        <w:t>el servicio fue ejecutado parcialmente;</w:t>
      </w:r>
    </w:p>
    <w:p w14:paraId="1657A1BF" w14:textId="5A4E2F61" w:rsidR="00521200" w:rsidRPr="0096573C" w:rsidRDefault="00521200" w:rsidP="00521200">
      <w:pPr>
        <w:numPr>
          <w:ilvl w:val="0"/>
          <w:numId w:val="45"/>
        </w:numPr>
        <w:tabs>
          <w:tab w:val="clear" w:pos="720"/>
        </w:tabs>
        <w:ind w:left="567" w:hanging="283"/>
        <w:rPr>
          <w:rFonts w:eastAsia="Calibri" w:cs="Times New Roman"/>
          <w:color w:val="000000"/>
        </w:rPr>
      </w:pPr>
      <w:r w:rsidRPr="0096573C">
        <w:rPr>
          <w:rFonts w:eastAsia="Calibri" w:cs="Times New Roman"/>
          <w:color w:val="000000"/>
        </w:rPr>
        <w:t>se omitieron sectores solicitados;</w:t>
      </w:r>
    </w:p>
    <w:p w14:paraId="3AE4D568" w14:textId="29720388" w:rsidR="00521200" w:rsidRPr="0096573C" w:rsidRDefault="00521200" w:rsidP="00521200">
      <w:pPr>
        <w:numPr>
          <w:ilvl w:val="0"/>
          <w:numId w:val="45"/>
        </w:numPr>
        <w:tabs>
          <w:tab w:val="clear" w:pos="720"/>
        </w:tabs>
        <w:ind w:left="567" w:hanging="283"/>
        <w:rPr>
          <w:rFonts w:eastAsia="Calibri" w:cs="Times New Roman"/>
          <w:color w:val="000000"/>
        </w:rPr>
      </w:pPr>
      <w:r w:rsidRPr="0096573C">
        <w:rPr>
          <w:rFonts w:eastAsia="Calibri" w:cs="Times New Roman"/>
          <w:color w:val="000000"/>
        </w:rPr>
        <w:t>no se entregó certificado, informe o comprobante;</w:t>
      </w:r>
    </w:p>
    <w:p w14:paraId="77DBD962" w14:textId="0160AA5E" w:rsidR="00521200" w:rsidRPr="0096573C" w:rsidRDefault="00521200" w:rsidP="00521200">
      <w:pPr>
        <w:numPr>
          <w:ilvl w:val="0"/>
          <w:numId w:val="45"/>
        </w:numPr>
        <w:tabs>
          <w:tab w:val="clear" w:pos="720"/>
        </w:tabs>
        <w:ind w:left="567" w:hanging="283"/>
        <w:rPr>
          <w:rFonts w:eastAsia="Calibri" w:cs="Times New Roman"/>
          <w:color w:val="000000"/>
        </w:rPr>
      </w:pPr>
      <w:r w:rsidRPr="0096573C">
        <w:rPr>
          <w:rFonts w:eastAsia="Calibri" w:cs="Times New Roman"/>
          <w:color w:val="000000"/>
        </w:rPr>
        <w:t>no se informaron productos utilizados, cuando correspondía;</w:t>
      </w:r>
    </w:p>
    <w:p w14:paraId="482F864D" w14:textId="2E84EF39" w:rsidR="00521200" w:rsidRPr="0096573C" w:rsidRDefault="00521200" w:rsidP="00521200">
      <w:pPr>
        <w:numPr>
          <w:ilvl w:val="0"/>
          <w:numId w:val="45"/>
        </w:numPr>
        <w:tabs>
          <w:tab w:val="clear" w:pos="720"/>
        </w:tabs>
        <w:ind w:left="567" w:hanging="283"/>
        <w:rPr>
          <w:rFonts w:eastAsia="Calibri" w:cs="Times New Roman"/>
          <w:color w:val="000000"/>
        </w:rPr>
      </w:pPr>
      <w:r w:rsidRPr="0096573C">
        <w:rPr>
          <w:rFonts w:eastAsia="Calibri" w:cs="Times New Roman"/>
          <w:color w:val="000000"/>
        </w:rPr>
        <w:t>no se adoptaron medidas mínimas de seguridad;</w:t>
      </w:r>
    </w:p>
    <w:p w14:paraId="624021FF" w14:textId="015904A8" w:rsidR="00521200" w:rsidRPr="0096573C" w:rsidRDefault="00521200" w:rsidP="00521200">
      <w:pPr>
        <w:numPr>
          <w:ilvl w:val="0"/>
          <w:numId w:val="45"/>
        </w:numPr>
        <w:tabs>
          <w:tab w:val="clear" w:pos="720"/>
        </w:tabs>
        <w:ind w:left="567" w:hanging="283"/>
        <w:rPr>
          <w:rFonts w:eastAsia="Calibri" w:cs="Times New Roman"/>
          <w:color w:val="000000"/>
        </w:rPr>
      </w:pPr>
      <w:r w:rsidRPr="0096573C">
        <w:rPr>
          <w:rFonts w:eastAsia="Calibri" w:cs="Times New Roman"/>
          <w:color w:val="000000"/>
        </w:rPr>
        <w:t>se generaron daños o riesgos para personas, bienes o instalaciones;</w:t>
      </w:r>
    </w:p>
    <w:p w14:paraId="51650E4D" w14:textId="58F911A8" w:rsidR="00521200" w:rsidRPr="0096573C" w:rsidRDefault="00521200" w:rsidP="00521200">
      <w:pPr>
        <w:numPr>
          <w:ilvl w:val="0"/>
          <w:numId w:val="45"/>
        </w:numPr>
        <w:tabs>
          <w:tab w:val="clear" w:pos="720"/>
        </w:tabs>
        <w:ind w:left="567" w:hanging="283"/>
        <w:rPr>
          <w:rFonts w:eastAsia="Calibri" w:cs="Times New Roman"/>
          <w:color w:val="000000"/>
        </w:rPr>
      </w:pPr>
      <w:r w:rsidRPr="0096573C">
        <w:rPr>
          <w:rFonts w:eastAsia="Calibri" w:cs="Times New Roman"/>
          <w:color w:val="000000"/>
        </w:rPr>
        <w:t>el servicio no se ajustó a lo requerido por CORMUDESI;</w:t>
      </w:r>
    </w:p>
    <w:p w14:paraId="2CE27192" w14:textId="59090CDE" w:rsidR="00521200" w:rsidRPr="0096573C" w:rsidRDefault="00521200" w:rsidP="00521200">
      <w:pPr>
        <w:numPr>
          <w:ilvl w:val="0"/>
          <w:numId w:val="45"/>
        </w:numPr>
        <w:tabs>
          <w:tab w:val="clear" w:pos="720"/>
        </w:tabs>
        <w:ind w:left="567" w:hanging="283"/>
        <w:rPr>
          <w:rFonts w:eastAsia="Calibri" w:cs="Times New Roman"/>
          <w:color w:val="000000"/>
        </w:rPr>
      </w:pPr>
      <w:r w:rsidRPr="0096573C">
        <w:rPr>
          <w:rFonts w:eastAsia="Calibri" w:cs="Times New Roman"/>
          <w:color w:val="000000"/>
        </w:rPr>
        <w:t>existen observaciones pendientes de subsanación.</w:t>
      </w:r>
    </w:p>
    <w:p w14:paraId="062BC077" w14:textId="77777777" w:rsidR="00521200" w:rsidRPr="0096573C" w:rsidRDefault="00521200" w:rsidP="00521200">
      <w:pPr>
        <w:rPr>
          <w:rFonts w:eastAsia="Calibri" w:cs="Times New Roman"/>
          <w:color w:val="000000"/>
        </w:rPr>
      </w:pPr>
      <w:r w:rsidRPr="0096573C">
        <w:rPr>
          <w:rFonts w:eastAsia="Calibri" w:cs="Times New Roman"/>
          <w:color w:val="000000"/>
        </w:rPr>
        <w:t>Mientras existan observaciones pendientes, CORMUDESI podrá suspender la recepción conforme y la tramitación del pago respectivo hasta que el proveedor subsane lo observado.</w:t>
      </w:r>
    </w:p>
    <w:p w14:paraId="37E65F98" w14:textId="61DCCA72" w:rsidR="00F62B8A" w:rsidRPr="0096573C" w:rsidRDefault="00521200" w:rsidP="00521200">
      <w:pPr>
        <w:rPr>
          <w:rFonts w:eastAsia="Calibri" w:cs="Times New Roman"/>
          <w:color w:val="000000"/>
        </w:rPr>
      </w:pPr>
      <w:r w:rsidRPr="0096573C">
        <w:rPr>
          <w:rFonts w:eastAsia="Calibri" w:cs="Times New Roman"/>
          <w:color w:val="000000"/>
        </w:rPr>
        <w:t xml:space="preserve">La recepción conforme no liberará al proveedor de su responsabilidad respecto de la </w:t>
      </w:r>
      <w:r w:rsidRPr="0096573C">
        <w:rPr>
          <w:rFonts w:eastAsia="Calibri" w:cs="Times New Roman"/>
          <w:b/>
          <w:bCs/>
          <w:color w:val="000000"/>
        </w:rPr>
        <w:t>garantía técnica del servicio</w:t>
      </w:r>
      <w:r w:rsidRPr="0096573C">
        <w:rPr>
          <w:rFonts w:eastAsia="Calibri" w:cs="Times New Roman"/>
          <w:color w:val="000000"/>
        </w:rPr>
        <w:t xml:space="preserve"> ni de la corrección de deficiencias detectadas dentro del periodo correspondiente.</w:t>
      </w:r>
    </w:p>
    <w:p w14:paraId="1BEE1AD8" w14:textId="64726B59" w:rsidR="00F62B8A" w:rsidRPr="0096573C" w:rsidRDefault="00521200" w:rsidP="00BB564F">
      <w:pPr>
        <w:pStyle w:val="Ttulo2"/>
        <w:numPr>
          <w:ilvl w:val="0"/>
          <w:numId w:val="7"/>
        </w:numPr>
        <w:ind w:left="426" w:hanging="426"/>
        <w:rPr>
          <w:rFonts w:eastAsia="Calibri"/>
          <w:szCs w:val="19"/>
        </w:rPr>
      </w:pPr>
      <w:r w:rsidRPr="0096573C">
        <w:rPr>
          <w:rFonts w:eastAsia="Calibri"/>
          <w:szCs w:val="19"/>
        </w:rPr>
        <w:t>MULTAS.</w:t>
      </w:r>
    </w:p>
    <w:tbl>
      <w:tblPr>
        <w:tblStyle w:val="Tablaconcuadrcula"/>
        <w:tblW w:w="5000" w:type="pct"/>
        <w:tblBorders>
          <w:top w:val="single" w:sz="12" w:space="0" w:color="A5C9EB" w:themeColor="text2" w:themeTint="40"/>
          <w:left w:val="single" w:sz="12" w:space="0" w:color="A5C9EB" w:themeColor="text2" w:themeTint="40"/>
          <w:bottom w:val="single" w:sz="12" w:space="0" w:color="A5C9EB" w:themeColor="text2" w:themeTint="40"/>
          <w:right w:val="single" w:sz="12" w:space="0" w:color="A5C9EB" w:themeColor="text2" w:themeTint="40"/>
          <w:insideH w:val="single" w:sz="12" w:space="0" w:color="A5C9EB" w:themeColor="text2" w:themeTint="40"/>
          <w:insideV w:val="single" w:sz="12" w:space="0" w:color="A5C9EB" w:themeColor="text2" w:themeTint="40"/>
        </w:tblBorders>
        <w:tblLook w:val="04A0" w:firstRow="1" w:lastRow="0" w:firstColumn="1" w:lastColumn="0" w:noHBand="0" w:noVBand="1"/>
      </w:tblPr>
      <w:tblGrid>
        <w:gridCol w:w="578"/>
        <w:gridCol w:w="5938"/>
        <w:gridCol w:w="1485"/>
        <w:gridCol w:w="2173"/>
      </w:tblGrid>
      <w:tr w:rsidR="00521200" w:rsidRPr="0096573C" w14:paraId="29DBD709" w14:textId="77777777" w:rsidTr="00026902">
        <w:trPr>
          <w:trHeight w:val="340"/>
          <w:tblHeader/>
        </w:trPr>
        <w:tc>
          <w:tcPr>
            <w:tcW w:w="284" w:type="pct"/>
            <w:shd w:val="clear" w:color="auto" w:fill="4C94D8" w:themeFill="text2" w:themeFillTint="80"/>
            <w:vAlign w:val="center"/>
          </w:tcPr>
          <w:p w14:paraId="430AD0E6" w14:textId="79C1A161" w:rsidR="00521200" w:rsidRPr="0096573C" w:rsidRDefault="00521200" w:rsidP="00BC1167">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N°</w:t>
            </w:r>
          </w:p>
        </w:tc>
        <w:tc>
          <w:tcPr>
            <w:tcW w:w="2918" w:type="pct"/>
            <w:shd w:val="clear" w:color="auto" w:fill="4C94D8" w:themeFill="text2" w:themeFillTint="80"/>
            <w:vAlign w:val="center"/>
          </w:tcPr>
          <w:p w14:paraId="10FCE0DF" w14:textId="78F28DD0" w:rsidR="00521200" w:rsidRPr="0096573C" w:rsidRDefault="00521200" w:rsidP="00BC1167">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Incumplimiento</w:t>
            </w:r>
          </w:p>
        </w:tc>
        <w:tc>
          <w:tcPr>
            <w:tcW w:w="730" w:type="pct"/>
            <w:shd w:val="clear" w:color="auto" w:fill="4C94D8" w:themeFill="text2" w:themeFillTint="80"/>
            <w:vAlign w:val="center"/>
          </w:tcPr>
          <w:p w14:paraId="504B9245" w14:textId="16F64BF3" w:rsidR="00521200" w:rsidRPr="0096573C" w:rsidRDefault="00521200" w:rsidP="00BC1167">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Gravedad</w:t>
            </w:r>
          </w:p>
        </w:tc>
        <w:tc>
          <w:tcPr>
            <w:tcW w:w="1068" w:type="pct"/>
            <w:shd w:val="clear" w:color="auto" w:fill="4C94D8" w:themeFill="text2" w:themeFillTint="80"/>
            <w:vAlign w:val="center"/>
          </w:tcPr>
          <w:p w14:paraId="7E3730F0" w14:textId="72804F46" w:rsidR="00521200" w:rsidRPr="0096573C" w:rsidRDefault="00521200" w:rsidP="00BC1167">
            <w:pPr>
              <w:spacing w:before="0" w:after="0"/>
              <w:jc w:val="center"/>
              <w:rPr>
                <w:rFonts w:eastAsia="Calibri" w:cs="Times New Roman"/>
                <w:b/>
                <w:bCs/>
                <w:color w:val="FFFFFF" w:themeColor="background1"/>
                <w:sz w:val="16"/>
                <w:szCs w:val="16"/>
              </w:rPr>
            </w:pPr>
            <w:r w:rsidRPr="0096573C">
              <w:rPr>
                <w:rFonts w:eastAsia="Calibri" w:cs="Times New Roman"/>
                <w:b/>
                <w:bCs/>
                <w:color w:val="FFFFFF" w:themeColor="background1"/>
                <w:sz w:val="16"/>
                <w:szCs w:val="16"/>
              </w:rPr>
              <w:t>Multa</w:t>
            </w:r>
          </w:p>
        </w:tc>
      </w:tr>
      <w:tr w:rsidR="00B12816" w:rsidRPr="0096573C" w14:paraId="0472D67F" w14:textId="77777777" w:rsidTr="00B12816">
        <w:trPr>
          <w:trHeight w:val="340"/>
        </w:trPr>
        <w:tc>
          <w:tcPr>
            <w:tcW w:w="284" w:type="pct"/>
            <w:vAlign w:val="center"/>
          </w:tcPr>
          <w:p w14:paraId="71D543EA" w14:textId="401C9088"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1</w:t>
            </w:r>
          </w:p>
        </w:tc>
        <w:tc>
          <w:tcPr>
            <w:tcW w:w="2918" w:type="pct"/>
            <w:vAlign w:val="center"/>
          </w:tcPr>
          <w:p w14:paraId="1D9B6B6F" w14:textId="755ECEDB" w:rsidR="00B12816" w:rsidRPr="0096573C" w:rsidRDefault="00B12816" w:rsidP="00B12816">
            <w:pPr>
              <w:spacing w:before="0" w:after="0"/>
              <w:jc w:val="left"/>
              <w:rPr>
                <w:rFonts w:eastAsia="Calibri" w:cs="Times New Roman"/>
                <w:color w:val="000000"/>
                <w:sz w:val="16"/>
                <w:szCs w:val="16"/>
              </w:rPr>
            </w:pPr>
            <w:r w:rsidRPr="0096573C">
              <w:rPr>
                <w:rFonts w:eastAsia="Calibri" w:cs="Times New Roman"/>
                <w:color w:val="000000"/>
                <w:sz w:val="16"/>
                <w:szCs w:val="16"/>
              </w:rPr>
              <w:t xml:space="preserve">Uso de productos, insumos, cebos, sanitizantes, insecticidas, rodenticidas o procedimientos </w:t>
            </w:r>
            <w:r w:rsidRPr="0096573C">
              <w:rPr>
                <w:rFonts w:eastAsia="Calibri" w:cs="Times New Roman"/>
                <w:b/>
                <w:bCs/>
                <w:color w:val="000000"/>
                <w:sz w:val="16"/>
                <w:szCs w:val="16"/>
              </w:rPr>
              <w:t>no aptos para el recinto o que puedan generar riesgo para personas, bienes o instalaciones</w:t>
            </w:r>
            <w:r w:rsidRPr="0096573C">
              <w:rPr>
                <w:rFonts w:eastAsia="Calibri" w:cs="Times New Roman"/>
                <w:color w:val="000000"/>
                <w:sz w:val="16"/>
                <w:szCs w:val="16"/>
              </w:rPr>
              <w:t>.</w:t>
            </w:r>
          </w:p>
        </w:tc>
        <w:tc>
          <w:tcPr>
            <w:tcW w:w="730" w:type="pct"/>
            <w:vAlign w:val="center"/>
          </w:tcPr>
          <w:p w14:paraId="6E754BE0" w14:textId="51328B23"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Gravísima</w:t>
            </w:r>
          </w:p>
        </w:tc>
        <w:tc>
          <w:tcPr>
            <w:tcW w:w="1068" w:type="pct"/>
            <w:vAlign w:val="center"/>
          </w:tcPr>
          <w:p w14:paraId="24ECC650" w14:textId="68E3199D"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5 UTM por evento</w:t>
            </w:r>
          </w:p>
        </w:tc>
      </w:tr>
      <w:tr w:rsidR="00B12816" w:rsidRPr="0096573C" w14:paraId="109EF1B4" w14:textId="77777777" w:rsidTr="00B12816">
        <w:trPr>
          <w:trHeight w:val="340"/>
        </w:trPr>
        <w:tc>
          <w:tcPr>
            <w:tcW w:w="284" w:type="pct"/>
            <w:vAlign w:val="center"/>
          </w:tcPr>
          <w:p w14:paraId="29A6D221" w14:textId="4D1ECB99"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2</w:t>
            </w:r>
          </w:p>
        </w:tc>
        <w:tc>
          <w:tcPr>
            <w:tcW w:w="2918" w:type="pct"/>
            <w:vAlign w:val="center"/>
          </w:tcPr>
          <w:p w14:paraId="7FD7F5C1" w14:textId="1F189678"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b/>
                <w:bCs/>
                <w:color w:val="000000"/>
                <w:sz w:val="16"/>
                <w:szCs w:val="16"/>
              </w:rPr>
              <w:t>Daño a bienes, mobiliario, documentación, infraestructura, especies patrimoniales o instalaciones</w:t>
            </w:r>
            <w:r w:rsidRPr="0096573C">
              <w:rPr>
                <w:rFonts w:eastAsia="Calibri" w:cs="Times New Roman"/>
                <w:color w:val="000000"/>
                <w:sz w:val="16"/>
                <w:szCs w:val="16"/>
              </w:rPr>
              <w:t xml:space="preserve"> de CORMUDESI, imputable a la ejecución del servicio.</w:t>
            </w:r>
          </w:p>
        </w:tc>
        <w:tc>
          <w:tcPr>
            <w:tcW w:w="730" w:type="pct"/>
            <w:vAlign w:val="center"/>
          </w:tcPr>
          <w:p w14:paraId="1AFBEF0B" w14:textId="0D5148F2"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Gravísima</w:t>
            </w:r>
          </w:p>
        </w:tc>
        <w:tc>
          <w:tcPr>
            <w:tcW w:w="1068" w:type="pct"/>
            <w:vAlign w:val="center"/>
          </w:tcPr>
          <w:p w14:paraId="4E0E2B46" w14:textId="02682D1B"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b/>
                <w:bCs/>
                <w:color w:val="000000"/>
                <w:sz w:val="16"/>
                <w:szCs w:val="16"/>
              </w:rPr>
              <w:t>5 UTM por evento</w:t>
            </w:r>
            <w:r w:rsidRPr="0096573C">
              <w:rPr>
                <w:rFonts w:eastAsia="Calibri" w:cs="Times New Roman"/>
                <w:color w:val="000000"/>
                <w:sz w:val="16"/>
                <w:szCs w:val="16"/>
              </w:rPr>
              <w:t>, sin perjuicio de exigir reparación o reposición</w:t>
            </w:r>
          </w:p>
        </w:tc>
      </w:tr>
      <w:tr w:rsidR="00B12816" w:rsidRPr="0096573C" w14:paraId="7DB332C6" w14:textId="77777777" w:rsidTr="00B12816">
        <w:trPr>
          <w:trHeight w:val="340"/>
        </w:trPr>
        <w:tc>
          <w:tcPr>
            <w:tcW w:w="284" w:type="pct"/>
            <w:vAlign w:val="center"/>
          </w:tcPr>
          <w:p w14:paraId="08444A49" w14:textId="31758479"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3</w:t>
            </w:r>
          </w:p>
        </w:tc>
        <w:tc>
          <w:tcPr>
            <w:tcW w:w="2918" w:type="pct"/>
            <w:vAlign w:val="center"/>
          </w:tcPr>
          <w:p w14:paraId="3EE28087" w14:textId="3DC7A53E"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b/>
                <w:bCs/>
                <w:color w:val="000000"/>
                <w:sz w:val="16"/>
                <w:szCs w:val="16"/>
              </w:rPr>
              <w:t>No adopción de medidas mínimas de seguridad</w:t>
            </w:r>
            <w:r w:rsidRPr="0096573C">
              <w:rPr>
                <w:rFonts w:eastAsia="Calibri" w:cs="Times New Roman"/>
                <w:color w:val="000000"/>
                <w:sz w:val="16"/>
                <w:szCs w:val="16"/>
              </w:rPr>
              <w:t xml:space="preserve"> durante la ejecución del servicio, poniendo en riesgo a funcionarios, usuarios, visitantes, bienes, documentación, mobiliario o instalaciones.</w:t>
            </w:r>
          </w:p>
        </w:tc>
        <w:tc>
          <w:tcPr>
            <w:tcW w:w="730" w:type="pct"/>
            <w:vAlign w:val="center"/>
          </w:tcPr>
          <w:p w14:paraId="126982C1" w14:textId="2F1B1C7B"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Grave</w:t>
            </w:r>
          </w:p>
        </w:tc>
        <w:tc>
          <w:tcPr>
            <w:tcW w:w="1068" w:type="pct"/>
            <w:vAlign w:val="center"/>
          </w:tcPr>
          <w:p w14:paraId="3E20762C" w14:textId="77777777"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3 UTM por evento</w:t>
            </w:r>
          </w:p>
          <w:p w14:paraId="74C9D311" w14:textId="77777777" w:rsidR="00B12816" w:rsidRPr="0096573C" w:rsidRDefault="00B12816" w:rsidP="00B12816">
            <w:pPr>
              <w:spacing w:before="0" w:after="0"/>
              <w:jc w:val="center"/>
              <w:rPr>
                <w:rFonts w:eastAsia="Calibri" w:cs="Times New Roman"/>
                <w:color w:val="000000"/>
                <w:sz w:val="16"/>
                <w:szCs w:val="16"/>
              </w:rPr>
            </w:pPr>
          </w:p>
        </w:tc>
      </w:tr>
      <w:tr w:rsidR="00B12816" w:rsidRPr="0096573C" w14:paraId="3C458EB8" w14:textId="77777777" w:rsidTr="00B12816">
        <w:trPr>
          <w:trHeight w:val="340"/>
        </w:trPr>
        <w:tc>
          <w:tcPr>
            <w:tcW w:w="284" w:type="pct"/>
            <w:vAlign w:val="center"/>
          </w:tcPr>
          <w:p w14:paraId="5B72D516" w14:textId="0467F246"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4</w:t>
            </w:r>
          </w:p>
        </w:tc>
        <w:tc>
          <w:tcPr>
            <w:tcW w:w="2918" w:type="pct"/>
            <w:vAlign w:val="center"/>
          </w:tcPr>
          <w:p w14:paraId="5F6595F7" w14:textId="6038F05E"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b/>
                <w:bCs/>
                <w:color w:val="000000"/>
                <w:sz w:val="16"/>
                <w:szCs w:val="16"/>
              </w:rPr>
              <w:t>No ejecución del servicio solicitado</w:t>
            </w:r>
            <w:r w:rsidRPr="0096573C">
              <w:rPr>
                <w:rFonts w:eastAsia="Calibri" w:cs="Times New Roman"/>
                <w:color w:val="000000"/>
                <w:sz w:val="16"/>
                <w:szCs w:val="16"/>
              </w:rPr>
              <w:t xml:space="preserve"> en la fecha y horario previamente coordinado, sin justificación aceptada por CORMUDESI.</w:t>
            </w:r>
          </w:p>
        </w:tc>
        <w:tc>
          <w:tcPr>
            <w:tcW w:w="730" w:type="pct"/>
            <w:vAlign w:val="center"/>
          </w:tcPr>
          <w:p w14:paraId="573710ED" w14:textId="036A2D41"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Grave</w:t>
            </w:r>
          </w:p>
        </w:tc>
        <w:tc>
          <w:tcPr>
            <w:tcW w:w="1068" w:type="pct"/>
            <w:vAlign w:val="center"/>
          </w:tcPr>
          <w:p w14:paraId="76913906" w14:textId="1B56C7B2"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3 UTM por evento</w:t>
            </w:r>
          </w:p>
        </w:tc>
      </w:tr>
      <w:tr w:rsidR="00B12816" w:rsidRPr="0096573C" w14:paraId="35577873" w14:textId="77777777" w:rsidTr="00B12816">
        <w:trPr>
          <w:trHeight w:val="340"/>
        </w:trPr>
        <w:tc>
          <w:tcPr>
            <w:tcW w:w="284" w:type="pct"/>
            <w:vAlign w:val="center"/>
          </w:tcPr>
          <w:p w14:paraId="063F32B9" w14:textId="22C61284"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5</w:t>
            </w:r>
          </w:p>
        </w:tc>
        <w:tc>
          <w:tcPr>
            <w:tcW w:w="2918" w:type="pct"/>
            <w:vAlign w:val="center"/>
          </w:tcPr>
          <w:p w14:paraId="4189920A" w14:textId="181621C5"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color w:val="000000"/>
                <w:sz w:val="16"/>
                <w:szCs w:val="16"/>
              </w:rPr>
              <w:t>Abandono del servicio, retiro anticipado del personal o interrupción injustificada de la prestación.</w:t>
            </w:r>
          </w:p>
        </w:tc>
        <w:tc>
          <w:tcPr>
            <w:tcW w:w="730" w:type="pct"/>
            <w:vAlign w:val="center"/>
          </w:tcPr>
          <w:p w14:paraId="55B45143" w14:textId="241A53CA"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Grave</w:t>
            </w:r>
          </w:p>
        </w:tc>
        <w:tc>
          <w:tcPr>
            <w:tcW w:w="1068" w:type="pct"/>
            <w:vAlign w:val="center"/>
          </w:tcPr>
          <w:p w14:paraId="019E6A0F" w14:textId="210D4254"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3 UTM por evento</w:t>
            </w:r>
          </w:p>
        </w:tc>
      </w:tr>
      <w:tr w:rsidR="00B12816" w:rsidRPr="0096573C" w14:paraId="4ABBD13E" w14:textId="77777777" w:rsidTr="00B12816">
        <w:trPr>
          <w:trHeight w:val="340"/>
        </w:trPr>
        <w:tc>
          <w:tcPr>
            <w:tcW w:w="284" w:type="pct"/>
            <w:vAlign w:val="center"/>
          </w:tcPr>
          <w:p w14:paraId="2BBF1B3A" w14:textId="23C11671"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6</w:t>
            </w:r>
          </w:p>
        </w:tc>
        <w:tc>
          <w:tcPr>
            <w:tcW w:w="2918" w:type="pct"/>
            <w:vAlign w:val="center"/>
          </w:tcPr>
          <w:p w14:paraId="5D8446BA" w14:textId="0FEA9978"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b/>
                <w:bCs/>
                <w:color w:val="000000"/>
                <w:sz w:val="16"/>
                <w:szCs w:val="16"/>
              </w:rPr>
              <w:t>No corrección de observaciones</w:t>
            </w:r>
            <w:r w:rsidRPr="0096573C">
              <w:rPr>
                <w:rFonts w:eastAsia="Calibri" w:cs="Times New Roman"/>
                <w:color w:val="000000"/>
                <w:sz w:val="16"/>
                <w:szCs w:val="16"/>
              </w:rPr>
              <w:t xml:space="preserve"> formuladas por CORMUDESI dentro del periodo de garantía técnica.</w:t>
            </w:r>
          </w:p>
        </w:tc>
        <w:tc>
          <w:tcPr>
            <w:tcW w:w="730" w:type="pct"/>
            <w:vAlign w:val="center"/>
          </w:tcPr>
          <w:p w14:paraId="369A326D" w14:textId="360E4857"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Grave</w:t>
            </w:r>
          </w:p>
        </w:tc>
        <w:tc>
          <w:tcPr>
            <w:tcW w:w="1068" w:type="pct"/>
            <w:vAlign w:val="center"/>
          </w:tcPr>
          <w:p w14:paraId="548D45CE" w14:textId="5CFA10D6"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3 UTM por evento</w:t>
            </w:r>
          </w:p>
        </w:tc>
      </w:tr>
      <w:tr w:rsidR="00B12816" w:rsidRPr="0096573C" w14:paraId="36B81560" w14:textId="77777777" w:rsidTr="00B12816">
        <w:trPr>
          <w:trHeight w:val="340"/>
        </w:trPr>
        <w:tc>
          <w:tcPr>
            <w:tcW w:w="284" w:type="pct"/>
            <w:vAlign w:val="center"/>
          </w:tcPr>
          <w:p w14:paraId="3F99C646" w14:textId="4186A147"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7</w:t>
            </w:r>
          </w:p>
        </w:tc>
        <w:tc>
          <w:tcPr>
            <w:tcW w:w="2918" w:type="pct"/>
            <w:vAlign w:val="center"/>
          </w:tcPr>
          <w:p w14:paraId="0958305E" w14:textId="7C5162E5"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color w:val="000000"/>
                <w:sz w:val="16"/>
                <w:szCs w:val="16"/>
              </w:rPr>
              <w:t>Negativa injustificada a ejecutar refuerzos, correcciones o reaplicaciones cubiertas por la garantía técnica.</w:t>
            </w:r>
          </w:p>
        </w:tc>
        <w:tc>
          <w:tcPr>
            <w:tcW w:w="730" w:type="pct"/>
            <w:vAlign w:val="center"/>
          </w:tcPr>
          <w:p w14:paraId="17443DD3" w14:textId="594BDF08"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Grave</w:t>
            </w:r>
          </w:p>
        </w:tc>
        <w:tc>
          <w:tcPr>
            <w:tcW w:w="1068" w:type="pct"/>
            <w:vAlign w:val="center"/>
          </w:tcPr>
          <w:p w14:paraId="3004798E" w14:textId="4EB808DA"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3 UTM por evento</w:t>
            </w:r>
          </w:p>
        </w:tc>
      </w:tr>
      <w:tr w:rsidR="00B12816" w:rsidRPr="0096573C" w14:paraId="381AD844" w14:textId="77777777" w:rsidTr="00B12816">
        <w:trPr>
          <w:trHeight w:val="340"/>
        </w:trPr>
        <w:tc>
          <w:tcPr>
            <w:tcW w:w="284" w:type="pct"/>
            <w:vAlign w:val="center"/>
          </w:tcPr>
          <w:p w14:paraId="21D93E8C" w14:textId="64E5EB6B"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8</w:t>
            </w:r>
          </w:p>
        </w:tc>
        <w:tc>
          <w:tcPr>
            <w:tcW w:w="2918" w:type="pct"/>
            <w:vAlign w:val="center"/>
          </w:tcPr>
          <w:p w14:paraId="2641547B" w14:textId="5EADC812"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color w:val="000000"/>
                <w:sz w:val="16"/>
                <w:szCs w:val="16"/>
              </w:rPr>
              <w:t>Reiteración de incumplimientos leves, entendiéndose por tal la acumulación de 3 o más incumplimientos leves durante la ejecución de la contratación.</w:t>
            </w:r>
          </w:p>
        </w:tc>
        <w:tc>
          <w:tcPr>
            <w:tcW w:w="730" w:type="pct"/>
            <w:vAlign w:val="center"/>
          </w:tcPr>
          <w:p w14:paraId="3352C16F" w14:textId="4BE13B6C"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Grave</w:t>
            </w:r>
          </w:p>
        </w:tc>
        <w:tc>
          <w:tcPr>
            <w:tcW w:w="1068" w:type="pct"/>
            <w:vAlign w:val="center"/>
          </w:tcPr>
          <w:p w14:paraId="08D3957F" w14:textId="1AB172C2"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3 UTM por evento reiterado</w:t>
            </w:r>
          </w:p>
        </w:tc>
      </w:tr>
      <w:tr w:rsidR="00B12816" w:rsidRPr="0096573C" w14:paraId="62EB4B9B" w14:textId="77777777" w:rsidTr="00B12816">
        <w:trPr>
          <w:trHeight w:val="340"/>
        </w:trPr>
        <w:tc>
          <w:tcPr>
            <w:tcW w:w="284" w:type="pct"/>
            <w:vAlign w:val="center"/>
          </w:tcPr>
          <w:p w14:paraId="29A6FDFB" w14:textId="638564C6"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9</w:t>
            </w:r>
          </w:p>
        </w:tc>
        <w:tc>
          <w:tcPr>
            <w:tcW w:w="2918" w:type="pct"/>
            <w:vAlign w:val="center"/>
          </w:tcPr>
          <w:p w14:paraId="066A3C83" w14:textId="76353405"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b/>
                <w:bCs/>
                <w:color w:val="000000"/>
                <w:sz w:val="16"/>
                <w:szCs w:val="16"/>
              </w:rPr>
              <w:t>Ejecución parcial o incompleta</w:t>
            </w:r>
            <w:r w:rsidRPr="0096573C">
              <w:rPr>
                <w:rFonts w:eastAsia="Calibri" w:cs="Times New Roman"/>
                <w:color w:val="000000"/>
                <w:sz w:val="16"/>
                <w:szCs w:val="16"/>
              </w:rPr>
              <w:t xml:space="preserve"> del servicio, omitiendo sectores previamente solicitados por CORMUDESI.</w:t>
            </w:r>
          </w:p>
        </w:tc>
        <w:tc>
          <w:tcPr>
            <w:tcW w:w="730" w:type="pct"/>
            <w:vAlign w:val="center"/>
          </w:tcPr>
          <w:p w14:paraId="34A01527" w14:textId="72199AE0"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Grave</w:t>
            </w:r>
          </w:p>
        </w:tc>
        <w:tc>
          <w:tcPr>
            <w:tcW w:w="1068" w:type="pct"/>
            <w:vAlign w:val="center"/>
          </w:tcPr>
          <w:p w14:paraId="7C584F68" w14:textId="5B577557"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2 UTM por evento</w:t>
            </w:r>
          </w:p>
        </w:tc>
      </w:tr>
      <w:tr w:rsidR="00B12816" w:rsidRPr="0096573C" w14:paraId="615F75A1" w14:textId="77777777" w:rsidTr="00B12816">
        <w:trPr>
          <w:trHeight w:val="340"/>
        </w:trPr>
        <w:tc>
          <w:tcPr>
            <w:tcW w:w="284" w:type="pct"/>
            <w:vAlign w:val="center"/>
          </w:tcPr>
          <w:p w14:paraId="59E915C6" w14:textId="0F77F845"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10</w:t>
            </w:r>
          </w:p>
        </w:tc>
        <w:tc>
          <w:tcPr>
            <w:tcW w:w="2918" w:type="pct"/>
            <w:vAlign w:val="center"/>
          </w:tcPr>
          <w:p w14:paraId="5DF520EC" w14:textId="31004A4B"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color w:val="000000"/>
                <w:sz w:val="16"/>
                <w:szCs w:val="16"/>
              </w:rPr>
              <w:t>Ejecución del servicio sin coordinación previa o en horarios no autorizados por CORMUDESI.</w:t>
            </w:r>
          </w:p>
        </w:tc>
        <w:tc>
          <w:tcPr>
            <w:tcW w:w="730" w:type="pct"/>
            <w:vAlign w:val="center"/>
          </w:tcPr>
          <w:p w14:paraId="1FFCEF54" w14:textId="732EE620"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Grave</w:t>
            </w:r>
          </w:p>
        </w:tc>
        <w:tc>
          <w:tcPr>
            <w:tcW w:w="1068" w:type="pct"/>
            <w:vAlign w:val="center"/>
          </w:tcPr>
          <w:p w14:paraId="45762B14" w14:textId="693F5362"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2 UTM por evento</w:t>
            </w:r>
          </w:p>
        </w:tc>
      </w:tr>
      <w:tr w:rsidR="00B12816" w:rsidRPr="0096573C" w14:paraId="32D2C1EC" w14:textId="77777777" w:rsidTr="00B12816">
        <w:trPr>
          <w:trHeight w:val="340"/>
        </w:trPr>
        <w:tc>
          <w:tcPr>
            <w:tcW w:w="284" w:type="pct"/>
            <w:vAlign w:val="center"/>
          </w:tcPr>
          <w:p w14:paraId="7462DFBC" w14:textId="087C179B"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11</w:t>
            </w:r>
          </w:p>
        </w:tc>
        <w:tc>
          <w:tcPr>
            <w:tcW w:w="2918" w:type="pct"/>
            <w:vAlign w:val="center"/>
          </w:tcPr>
          <w:p w14:paraId="102E1D5F" w14:textId="0487C75E"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b/>
                <w:bCs/>
                <w:color w:val="000000"/>
                <w:sz w:val="16"/>
                <w:szCs w:val="16"/>
              </w:rPr>
              <w:t>No entrega del certificado, informe o comprobante</w:t>
            </w:r>
            <w:r w:rsidRPr="0096573C">
              <w:rPr>
                <w:rFonts w:eastAsia="Calibri" w:cs="Times New Roman"/>
                <w:color w:val="000000"/>
                <w:sz w:val="16"/>
                <w:szCs w:val="16"/>
              </w:rPr>
              <w:t xml:space="preserve"> del servicio ejecutado.</w:t>
            </w:r>
          </w:p>
        </w:tc>
        <w:tc>
          <w:tcPr>
            <w:tcW w:w="730" w:type="pct"/>
            <w:vAlign w:val="center"/>
          </w:tcPr>
          <w:p w14:paraId="5429728B" w14:textId="67F81AEB"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Leve</w:t>
            </w:r>
          </w:p>
        </w:tc>
        <w:tc>
          <w:tcPr>
            <w:tcW w:w="1068" w:type="pct"/>
            <w:vAlign w:val="center"/>
          </w:tcPr>
          <w:p w14:paraId="551C1EB4" w14:textId="342D84EF"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1 UTM por evento</w:t>
            </w:r>
          </w:p>
        </w:tc>
      </w:tr>
      <w:tr w:rsidR="00B12816" w:rsidRPr="0096573C" w14:paraId="04443197" w14:textId="77777777" w:rsidTr="00B12816">
        <w:trPr>
          <w:trHeight w:val="340"/>
        </w:trPr>
        <w:tc>
          <w:tcPr>
            <w:tcW w:w="284" w:type="pct"/>
            <w:vAlign w:val="center"/>
          </w:tcPr>
          <w:p w14:paraId="7F0AAC07" w14:textId="1BA2530D"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12</w:t>
            </w:r>
          </w:p>
        </w:tc>
        <w:tc>
          <w:tcPr>
            <w:tcW w:w="2918" w:type="pct"/>
            <w:vAlign w:val="center"/>
          </w:tcPr>
          <w:p w14:paraId="57767663" w14:textId="3577E6B5"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color w:val="000000"/>
                <w:sz w:val="16"/>
                <w:szCs w:val="16"/>
              </w:rPr>
              <w:t>Incumplimiento de instrucciones de coordinación, ingreso, horario, identificación, sectores a intervenir o condiciones operativas definidas por CORMUDESI.</w:t>
            </w:r>
          </w:p>
        </w:tc>
        <w:tc>
          <w:tcPr>
            <w:tcW w:w="730" w:type="pct"/>
            <w:vAlign w:val="center"/>
          </w:tcPr>
          <w:p w14:paraId="76A898E4" w14:textId="53DA8977"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Leve</w:t>
            </w:r>
          </w:p>
        </w:tc>
        <w:tc>
          <w:tcPr>
            <w:tcW w:w="1068" w:type="pct"/>
            <w:vAlign w:val="center"/>
          </w:tcPr>
          <w:p w14:paraId="3CFE565E" w14:textId="01D880A9"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1 UTM por evento</w:t>
            </w:r>
          </w:p>
        </w:tc>
      </w:tr>
      <w:tr w:rsidR="00B12816" w:rsidRPr="0096573C" w14:paraId="78D0E07A" w14:textId="77777777" w:rsidTr="00B12816">
        <w:trPr>
          <w:trHeight w:val="340"/>
        </w:trPr>
        <w:tc>
          <w:tcPr>
            <w:tcW w:w="284" w:type="pct"/>
            <w:vAlign w:val="center"/>
          </w:tcPr>
          <w:p w14:paraId="7DBE18D7" w14:textId="3D58E6F9"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13</w:t>
            </w:r>
          </w:p>
        </w:tc>
        <w:tc>
          <w:tcPr>
            <w:tcW w:w="2918" w:type="pct"/>
            <w:vAlign w:val="center"/>
          </w:tcPr>
          <w:p w14:paraId="00CBFC13" w14:textId="17F79A5C" w:rsidR="00B12816" w:rsidRPr="0096573C" w:rsidRDefault="00B12816" w:rsidP="00B12816">
            <w:pPr>
              <w:spacing w:before="0" w:after="0"/>
              <w:jc w:val="left"/>
              <w:rPr>
                <w:rFonts w:eastAsia="Calibri" w:cs="Times New Roman"/>
                <w:b/>
                <w:bCs/>
                <w:color w:val="000000"/>
                <w:sz w:val="16"/>
                <w:szCs w:val="16"/>
              </w:rPr>
            </w:pPr>
            <w:r w:rsidRPr="0096573C">
              <w:rPr>
                <w:rFonts w:eastAsia="Calibri" w:cs="Times New Roman"/>
                <w:color w:val="000000"/>
                <w:sz w:val="16"/>
                <w:szCs w:val="16"/>
              </w:rPr>
              <w:t xml:space="preserve">Entrega de certificado, informe o comprobante </w:t>
            </w:r>
            <w:r w:rsidRPr="0096573C">
              <w:rPr>
                <w:rFonts w:eastAsia="Calibri" w:cs="Times New Roman"/>
                <w:b/>
                <w:bCs/>
                <w:color w:val="000000"/>
                <w:sz w:val="16"/>
                <w:szCs w:val="16"/>
              </w:rPr>
              <w:t>incompleto, inconsistente o sin información mínima necesaria</w:t>
            </w:r>
            <w:r w:rsidRPr="0096573C">
              <w:rPr>
                <w:rFonts w:eastAsia="Calibri" w:cs="Times New Roman"/>
                <w:color w:val="000000"/>
                <w:sz w:val="16"/>
                <w:szCs w:val="16"/>
              </w:rPr>
              <w:t xml:space="preserve"> para acreditar la intervención.</w:t>
            </w:r>
          </w:p>
        </w:tc>
        <w:tc>
          <w:tcPr>
            <w:tcW w:w="730" w:type="pct"/>
            <w:vAlign w:val="center"/>
          </w:tcPr>
          <w:p w14:paraId="2C922412" w14:textId="10E97665"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Leve</w:t>
            </w:r>
          </w:p>
        </w:tc>
        <w:tc>
          <w:tcPr>
            <w:tcW w:w="1068" w:type="pct"/>
            <w:vAlign w:val="center"/>
          </w:tcPr>
          <w:p w14:paraId="7D7E7EBC" w14:textId="676FB24B"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0,5 UTM por evento</w:t>
            </w:r>
          </w:p>
        </w:tc>
      </w:tr>
      <w:tr w:rsidR="00B12816" w:rsidRPr="0096573C" w14:paraId="3CDE4AB9" w14:textId="77777777" w:rsidTr="00B12816">
        <w:trPr>
          <w:trHeight w:val="340"/>
        </w:trPr>
        <w:tc>
          <w:tcPr>
            <w:tcW w:w="284" w:type="pct"/>
            <w:vAlign w:val="center"/>
          </w:tcPr>
          <w:p w14:paraId="449B8261" w14:textId="16A1C2B7"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lastRenderedPageBreak/>
              <w:t>14</w:t>
            </w:r>
          </w:p>
        </w:tc>
        <w:tc>
          <w:tcPr>
            <w:tcW w:w="2918" w:type="pct"/>
            <w:vAlign w:val="center"/>
          </w:tcPr>
          <w:p w14:paraId="1CE59E94" w14:textId="3FBCE9B2" w:rsidR="00B12816" w:rsidRPr="0096573C" w:rsidRDefault="00B12816" w:rsidP="00B12816">
            <w:pPr>
              <w:spacing w:before="0" w:after="0"/>
              <w:jc w:val="left"/>
              <w:rPr>
                <w:rFonts w:eastAsia="Calibri" w:cs="Times New Roman"/>
                <w:color w:val="000000"/>
                <w:sz w:val="16"/>
                <w:szCs w:val="16"/>
              </w:rPr>
            </w:pPr>
            <w:r w:rsidRPr="0096573C">
              <w:rPr>
                <w:rFonts w:eastAsia="Calibri" w:cs="Times New Roman"/>
                <w:b/>
                <w:bCs/>
                <w:color w:val="000000"/>
                <w:sz w:val="16"/>
                <w:szCs w:val="16"/>
              </w:rPr>
              <w:t>Atraso injustificado</w:t>
            </w:r>
            <w:r w:rsidRPr="0096573C">
              <w:rPr>
                <w:rFonts w:eastAsia="Calibri" w:cs="Times New Roman"/>
                <w:color w:val="000000"/>
                <w:sz w:val="16"/>
                <w:szCs w:val="16"/>
              </w:rPr>
              <w:t xml:space="preserve"> en el inicio del servicio, respecto de la fecha u horario coordinado con CORMUDESI.</w:t>
            </w:r>
          </w:p>
        </w:tc>
        <w:tc>
          <w:tcPr>
            <w:tcW w:w="730" w:type="pct"/>
            <w:vAlign w:val="center"/>
          </w:tcPr>
          <w:p w14:paraId="3001575A" w14:textId="4D5E19F8"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Leve</w:t>
            </w:r>
          </w:p>
        </w:tc>
        <w:tc>
          <w:tcPr>
            <w:tcW w:w="1068" w:type="pct"/>
            <w:vAlign w:val="center"/>
          </w:tcPr>
          <w:p w14:paraId="3E80EB64" w14:textId="2E1723CC"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b/>
                <w:bCs/>
                <w:color w:val="000000"/>
                <w:sz w:val="16"/>
                <w:szCs w:val="16"/>
              </w:rPr>
              <w:t>0,5 UTM por cada día hábil de atraso</w:t>
            </w:r>
            <w:r w:rsidRPr="0096573C">
              <w:rPr>
                <w:rFonts w:eastAsia="Calibri" w:cs="Times New Roman"/>
                <w:color w:val="000000"/>
                <w:sz w:val="16"/>
                <w:szCs w:val="16"/>
              </w:rPr>
              <w:t>, con tope de 3 UTM</w:t>
            </w:r>
          </w:p>
        </w:tc>
      </w:tr>
      <w:tr w:rsidR="00B12816" w:rsidRPr="0096573C" w14:paraId="79C65130" w14:textId="77777777" w:rsidTr="00B12816">
        <w:trPr>
          <w:trHeight w:val="340"/>
        </w:trPr>
        <w:tc>
          <w:tcPr>
            <w:tcW w:w="284" w:type="pct"/>
            <w:vAlign w:val="center"/>
          </w:tcPr>
          <w:p w14:paraId="36E58229" w14:textId="56B79B4E"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15</w:t>
            </w:r>
          </w:p>
        </w:tc>
        <w:tc>
          <w:tcPr>
            <w:tcW w:w="2918" w:type="pct"/>
            <w:vAlign w:val="center"/>
          </w:tcPr>
          <w:p w14:paraId="1DBF2867" w14:textId="48C527BE" w:rsidR="00B12816" w:rsidRPr="0096573C" w:rsidRDefault="00B12816" w:rsidP="00B12816">
            <w:pPr>
              <w:spacing w:before="0" w:after="0"/>
              <w:jc w:val="left"/>
              <w:rPr>
                <w:rFonts w:eastAsia="Calibri" w:cs="Times New Roman"/>
                <w:color w:val="000000"/>
                <w:sz w:val="16"/>
                <w:szCs w:val="16"/>
              </w:rPr>
            </w:pPr>
            <w:r w:rsidRPr="0096573C">
              <w:rPr>
                <w:rFonts w:eastAsia="Calibri" w:cs="Times New Roman"/>
                <w:color w:val="000000"/>
                <w:sz w:val="16"/>
                <w:szCs w:val="16"/>
              </w:rPr>
              <w:t>Atraso en la corrección, refuerzo o reaplicación del servicio dentro del plazo de garantía técnica</w:t>
            </w:r>
          </w:p>
        </w:tc>
        <w:tc>
          <w:tcPr>
            <w:tcW w:w="730" w:type="pct"/>
            <w:vAlign w:val="center"/>
          </w:tcPr>
          <w:p w14:paraId="497DB229" w14:textId="4E928DAC"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Leve</w:t>
            </w:r>
          </w:p>
        </w:tc>
        <w:tc>
          <w:tcPr>
            <w:tcW w:w="1068" w:type="pct"/>
            <w:vAlign w:val="center"/>
          </w:tcPr>
          <w:p w14:paraId="7628B851" w14:textId="6751DDAB" w:rsidR="00B12816" w:rsidRPr="0096573C" w:rsidRDefault="00B12816" w:rsidP="00B12816">
            <w:pPr>
              <w:spacing w:before="0" w:after="0"/>
              <w:jc w:val="center"/>
              <w:rPr>
                <w:rFonts w:eastAsia="Calibri" w:cs="Times New Roman"/>
                <w:color w:val="000000"/>
                <w:sz w:val="16"/>
                <w:szCs w:val="16"/>
              </w:rPr>
            </w:pPr>
            <w:r w:rsidRPr="0096573C">
              <w:rPr>
                <w:rFonts w:eastAsia="Calibri" w:cs="Times New Roman"/>
                <w:color w:val="000000"/>
                <w:sz w:val="16"/>
                <w:szCs w:val="16"/>
              </w:rPr>
              <w:t>0,5 UTM por cada día hábil de atraso</w:t>
            </w:r>
          </w:p>
        </w:tc>
      </w:tr>
    </w:tbl>
    <w:p w14:paraId="565EE33B" w14:textId="4A33C589" w:rsidR="00521200" w:rsidRPr="0096573C" w:rsidRDefault="005B28B4" w:rsidP="005B28B4">
      <w:pPr>
        <w:pStyle w:val="Sinespaciado"/>
        <w:spacing w:before="240" w:after="240"/>
      </w:pPr>
      <w:r w:rsidRPr="0096573C">
        <w:t xml:space="preserve">El monto total de las multas aplicadas no podrá exceder el </w:t>
      </w:r>
      <w:r w:rsidRPr="0096573C">
        <w:rPr>
          <w:b/>
          <w:bCs/>
        </w:rPr>
        <w:t>10% del monto total de la orden de compra</w:t>
      </w:r>
      <w:r w:rsidRPr="0096573C">
        <w:t>, sin perjuicio de la facultad de CORMUDESI de dejar sin efecto la contratación, solicitar la cancelación de la orden de compra o adoptar las demás medidas que correspondan en caso de incumplimientos graves, gravísimos o reiterados.</w:t>
      </w:r>
    </w:p>
    <w:p w14:paraId="04B3C3D4" w14:textId="77463EB4" w:rsidR="00521200" w:rsidRPr="0096573C" w:rsidRDefault="00521200" w:rsidP="00521200">
      <w:pPr>
        <w:pStyle w:val="Prrafodelista"/>
        <w:numPr>
          <w:ilvl w:val="1"/>
          <w:numId w:val="7"/>
        </w:numPr>
        <w:ind w:left="567" w:hanging="567"/>
        <w:rPr>
          <w:b/>
          <w:bCs/>
        </w:rPr>
      </w:pPr>
      <w:r w:rsidRPr="0096573C">
        <w:rPr>
          <w:b/>
          <w:bCs/>
        </w:rPr>
        <w:t>PROCEDIMIENTO DE APLICACIÓN DE MULTAS.</w:t>
      </w:r>
    </w:p>
    <w:p w14:paraId="4CE26B60" w14:textId="77777777" w:rsidR="00521200" w:rsidRPr="0096573C" w:rsidRDefault="00521200" w:rsidP="00521200">
      <w:pPr>
        <w:rPr>
          <w:rFonts w:eastAsia="Calibri" w:cs="Times New Roman"/>
          <w:color w:val="000000"/>
        </w:rPr>
      </w:pPr>
      <w:r w:rsidRPr="0096573C">
        <w:rPr>
          <w:rFonts w:eastAsia="Calibri" w:cs="Times New Roman"/>
          <w:color w:val="000000"/>
        </w:rPr>
        <w:t>En caso de incumplimiento de las obligaciones establecidas en las presentes bases técnicas, en la cotización adjudicada, en la orden de compra o en las instrucciones impartidas por CORMUDESI, la Corporación podrá aplicar multas al proveedor adjudicado.</w:t>
      </w:r>
    </w:p>
    <w:p w14:paraId="253E303F" w14:textId="77777777" w:rsidR="00521200" w:rsidRPr="0096573C" w:rsidRDefault="00521200" w:rsidP="00521200">
      <w:pPr>
        <w:rPr>
          <w:rFonts w:eastAsia="Calibri" w:cs="Times New Roman"/>
          <w:color w:val="000000"/>
        </w:rPr>
      </w:pPr>
      <w:r w:rsidRPr="0096573C">
        <w:rPr>
          <w:rFonts w:eastAsia="Calibri" w:cs="Times New Roman"/>
          <w:color w:val="000000"/>
        </w:rPr>
        <w:t>Previo a la aplicación de la multa, CORMUDESI comunicará al proveedor el incumplimiento detectado, mediante correo electrónico u otro medio formal, indicando los hechos observados y la multa que podría corresponder.</w:t>
      </w:r>
    </w:p>
    <w:p w14:paraId="5DCDB81A" w14:textId="77777777" w:rsidR="00521200" w:rsidRPr="0096573C" w:rsidRDefault="00521200" w:rsidP="00521200">
      <w:pPr>
        <w:rPr>
          <w:rFonts w:eastAsia="Calibri" w:cs="Times New Roman"/>
          <w:color w:val="000000"/>
        </w:rPr>
      </w:pPr>
      <w:r w:rsidRPr="0096573C">
        <w:rPr>
          <w:rFonts w:eastAsia="Calibri" w:cs="Times New Roman"/>
          <w:color w:val="000000"/>
        </w:rPr>
        <w:t xml:space="preserve">El proveedor tendrá un plazo de </w:t>
      </w:r>
      <w:r w:rsidRPr="0096573C">
        <w:rPr>
          <w:rFonts w:eastAsia="Calibri" w:cs="Times New Roman"/>
          <w:b/>
          <w:bCs/>
          <w:color w:val="000000"/>
        </w:rPr>
        <w:t>2 días hábiles</w:t>
      </w:r>
      <w:r w:rsidRPr="0096573C">
        <w:rPr>
          <w:rFonts w:eastAsia="Calibri" w:cs="Times New Roman"/>
          <w:color w:val="000000"/>
        </w:rPr>
        <w:t xml:space="preserve"> para presentar sus descargos o antecedentes justificativos, contados desde la comunicación enviada por CORMUDESI.</w:t>
      </w:r>
    </w:p>
    <w:p w14:paraId="381CA7C5" w14:textId="77777777" w:rsidR="00521200" w:rsidRPr="0096573C" w:rsidRDefault="00521200" w:rsidP="00521200">
      <w:pPr>
        <w:rPr>
          <w:rFonts w:eastAsia="Calibri" w:cs="Times New Roman"/>
          <w:color w:val="000000"/>
        </w:rPr>
      </w:pPr>
      <w:r w:rsidRPr="0096573C">
        <w:rPr>
          <w:rFonts w:eastAsia="Calibri" w:cs="Times New Roman"/>
          <w:color w:val="000000"/>
        </w:rPr>
        <w:t>Vencido dicho plazo, con o sin descargos, CORMUDESI resolverá la procedencia de la multa conforme a los antecedentes disponibles. Si los descargos no son suficientes o no justifican el incumplimiento, la multa podrá aplicarse y descontarse del pago pendiente, de la factura correspondiente o de cualquier suma que CORMUDESI adeude al proveedor con ocasión de la presente contratación.</w:t>
      </w:r>
    </w:p>
    <w:p w14:paraId="44B21EF4" w14:textId="6FE74BDC" w:rsidR="00F62B8A" w:rsidRPr="0096573C" w:rsidRDefault="00521200" w:rsidP="00521200">
      <w:pPr>
        <w:rPr>
          <w:rFonts w:eastAsia="Calibri" w:cs="Times New Roman"/>
          <w:color w:val="000000"/>
        </w:rPr>
      </w:pPr>
      <w:r w:rsidRPr="0096573C">
        <w:rPr>
          <w:rFonts w:eastAsia="Calibri" w:cs="Times New Roman"/>
          <w:color w:val="000000"/>
        </w:rPr>
        <w:t>La aplicación de multas no impedirá a CORMUDESI exigir la correcta ejecución del servicio, requerir correcciones, solicitar refuerzos, suspender la recepción conforme, dejar sin efecto la orden de compra cuando corresponda o adoptar las demás medidas administrativas pertinentes.</w:t>
      </w:r>
    </w:p>
    <w:p w14:paraId="1FEAE47B" w14:textId="7B786F82" w:rsidR="00F62B8A" w:rsidRPr="0096573C" w:rsidRDefault="005B28B4" w:rsidP="007E6047">
      <w:pPr>
        <w:pStyle w:val="Ttulo2"/>
        <w:numPr>
          <w:ilvl w:val="0"/>
          <w:numId w:val="7"/>
        </w:numPr>
        <w:ind w:left="426" w:hanging="426"/>
        <w:rPr>
          <w:rFonts w:eastAsia="Calibri"/>
          <w:szCs w:val="19"/>
        </w:rPr>
      </w:pPr>
      <w:r w:rsidRPr="0096573C">
        <w:rPr>
          <w:rFonts w:eastAsia="Calibri"/>
          <w:szCs w:val="19"/>
        </w:rPr>
        <w:t>TÉRMINO ANTICIPADO O DEJAR SIN EFECTO LA ORDEN DE COMPRA.</w:t>
      </w:r>
    </w:p>
    <w:p w14:paraId="64301CEF" w14:textId="77777777" w:rsidR="005B28B4" w:rsidRPr="0096573C" w:rsidRDefault="005B28B4" w:rsidP="005B28B4">
      <w:r w:rsidRPr="0096573C">
        <w:t>CORMUDESI podrá poner término anticipado a la contratación, dejar sin efecto la orden de compra o adoptar las medidas administrativas que correspondan, sin derecho a indemnización para el proveedor, en caso de incumplimiento grave o reiterado de las obligaciones asumidas.</w:t>
      </w:r>
    </w:p>
    <w:p w14:paraId="24D2ED25" w14:textId="77777777" w:rsidR="005B28B4" w:rsidRPr="0096573C" w:rsidRDefault="005B28B4" w:rsidP="005B28B4">
      <w:r w:rsidRPr="0096573C">
        <w:t>Se considerarán causales especialmente graves:</w:t>
      </w:r>
    </w:p>
    <w:p w14:paraId="4AE062A2" w14:textId="6C399318" w:rsidR="005B28B4" w:rsidRPr="0096573C" w:rsidRDefault="005B28B4" w:rsidP="005B28B4">
      <w:pPr>
        <w:numPr>
          <w:ilvl w:val="0"/>
          <w:numId w:val="46"/>
        </w:numPr>
        <w:tabs>
          <w:tab w:val="clear" w:pos="720"/>
        </w:tabs>
        <w:ind w:left="567" w:hanging="283"/>
        <w:rPr>
          <w:rFonts w:eastAsia="Calibri" w:cs="Times New Roman"/>
          <w:color w:val="000000"/>
        </w:rPr>
      </w:pPr>
      <w:r w:rsidRPr="0096573C">
        <w:rPr>
          <w:rFonts w:eastAsia="Calibri" w:cs="Times New Roman"/>
          <w:color w:val="000000"/>
        </w:rPr>
        <w:t>no ejecución injustificada del servicio;</w:t>
      </w:r>
    </w:p>
    <w:p w14:paraId="1D34B18D" w14:textId="7D89991C" w:rsidR="005B28B4" w:rsidRPr="0096573C" w:rsidRDefault="005B28B4" w:rsidP="005B28B4">
      <w:pPr>
        <w:numPr>
          <w:ilvl w:val="0"/>
          <w:numId w:val="46"/>
        </w:numPr>
        <w:tabs>
          <w:tab w:val="clear" w:pos="720"/>
        </w:tabs>
        <w:ind w:left="567" w:hanging="283"/>
        <w:rPr>
          <w:rFonts w:eastAsia="Calibri" w:cs="Times New Roman"/>
          <w:color w:val="000000"/>
        </w:rPr>
      </w:pPr>
      <w:r w:rsidRPr="0096573C">
        <w:rPr>
          <w:rFonts w:eastAsia="Calibri" w:cs="Times New Roman"/>
          <w:color w:val="000000"/>
        </w:rPr>
        <w:t>abandono del servicio;</w:t>
      </w:r>
    </w:p>
    <w:p w14:paraId="098C39C1" w14:textId="3F8D2C60" w:rsidR="005B28B4" w:rsidRPr="0096573C" w:rsidRDefault="005B28B4" w:rsidP="005B28B4">
      <w:pPr>
        <w:numPr>
          <w:ilvl w:val="0"/>
          <w:numId w:val="46"/>
        </w:numPr>
        <w:tabs>
          <w:tab w:val="clear" w:pos="720"/>
        </w:tabs>
        <w:ind w:left="567" w:hanging="283"/>
        <w:rPr>
          <w:rFonts w:eastAsia="Calibri" w:cs="Times New Roman"/>
          <w:color w:val="000000"/>
        </w:rPr>
      </w:pPr>
      <w:r w:rsidRPr="0096573C">
        <w:rPr>
          <w:rFonts w:eastAsia="Calibri" w:cs="Times New Roman"/>
          <w:color w:val="000000"/>
        </w:rPr>
        <w:t>incumplimiento reiterado de fechas, horarios o sectores coordinados;</w:t>
      </w:r>
    </w:p>
    <w:p w14:paraId="6390582F" w14:textId="4153846C" w:rsidR="005B28B4" w:rsidRPr="0096573C" w:rsidRDefault="005B28B4" w:rsidP="005B28B4">
      <w:pPr>
        <w:numPr>
          <w:ilvl w:val="0"/>
          <w:numId w:val="46"/>
        </w:numPr>
        <w:tabs>
          <w:tab w:val="clear" w:pos="720"/>
        </w:tabs>
        <w:ind w:left="567" w:hanging="283"/>
        <w:rPr>
          <w:rFonts w:eastAsia="Calibri" w:cs="Times New Roman"/>
          <w:color w:val="000000"/>
        </w:rPr>
      </w:pPr>
      <w:r w:rsidRPr="0096573C">
        <w:rPr>
          <w:rFonts w:eastAsia="Calibri" w:cs="Times New Roman"/>
          <w:color w:val="000000"/>
        </w:rPr>
        <w:t>uso de productos o procedimientos que generen riesgo para personas, bienes o instalaciones;</w:t>
      </w:r>
    </w:p>
    <w:p w14:paraId="3393F052" w14:textId="4F478B01" w:rsidR="005B28B4" w:rsidRPr="0096573C" w:rsidRDefault="005B28B4" w:rsidP="005B28B4">
      <w:pPr>
        <w:numPr>
          <w:ilvl w:val="0"/>
          <w:numId w:val="46"/>
        </w:numPr>
        <w:tabs>
          <w:tab w:val="clear" w:pos="720"/>
        </w:tabs>
        <w:ind w:left="567" w:hanging="283"/>
        <w:rPr>
          <w:rFonts w:eastAsia="Calibri" w:cs="Times New Roman"/>
          <w:color w:val="000000"/>
        </w:rPr>
      </w:pPr>
      <w:r w:rsidRPr="0096573C">
        <w:rPr>
          <w:rFonts w:eastAsia="Calibri" w:cs="Times New Roman"/>
          <w:color w:val="000000"/>
        </w:rPr>
        <w:t>negativa a corregir observaciones cubiertas por garantía técnica;</w:t>
      </w:r>
    </w:p>
    <w:p w14:paraId="4D774D2F" w14:textId="7B34384A" w:rsidR="005B28B4" w:rsidRPr="0096573C" w:rsidRDefault="005B28B4" w:rsidP="005B28B4">
      <w:pPr>
        <w:numPr>
          <w:ilvl w:val="0"/>
          <w:numId w:val="46"/>
        </w:numPr>
        <w:tabs>
          <w:tab w:val="clear" w:pos="720"/>
        </w:tabs>
        <w:ind w:left="567" w:hanging="283"/>
        <w:rPr>
          <w:rFonts w:eastAsia="Calibri" w:cs="Times New Roman"/>
          <w:color w:val="000000"/>
        </w:rPr>
      </w:pPr>
      <w:r w:rsidRPr="0096573C">
        <w:rPr>
          <w:rFonts w:eastAsia="Calibri" w:cs="Times New Roman"/>
          <w:color w:val="000000"/>
        </w:rPr>
        <w:t>daño a bienes, mobiliario, documentación, infraestructura o instalaciones de CORMUDESI;</w:t>
      </w:r>
    </w:p>
    <w:p w14:paraId="74D8E447" w14:textId="005E3E57" w:rsidR="005B28B4" w:rsidRPr="0096573C" w:rsidRDefault="005B28B4" w:rsidP="005B28B4">
      <w:pPr>
        <w:numPr>
          <w:ilvl w:val="0"/>
          <w:numId w:val="46"/>
        </w:numPr>
        <w:tabs>
          <w:tab w:val="clear" w:pos="720"/>
        </w:tabs>
        <w:ind w:left="567" w:hanging="283"/>
        <w:rPr>
          <w:rFonts w:eastAsia="Calibri" w:cs="Times New Roman"/>
          <w:color w:val="000000"/>
        </w:rPr>
      </w:pPr>
      <w:r w:rsidRPr="0096573C">
        <w:rPr>
          <w:rFonts w:eastAsia="Calibri" w:cs="Times New Roman"/>
          <w:color w:val="000000"/>
        </w:rPr>
        <w:t>incumplimiento grave de medidas de seguridad;</w:t>
      </w:r>
    </w:p>
    <w:p w14:paraId="3FBA80B0" w14:textId="46A599B0" w:rsidR="005B28B4" w:rsidRPr="0096573C" w:rsidRDefault="005B28B4" w:rsidP="005B28B4">
      <w:pPr>
        <w:numPr>
          <w:ilvl w:val="0"/>
          <w:numId w:val="46"/>
        </w:numPr>
        <w:tabs>
          <w:tab w:val="clear" w:pos="720"/>
        </w:tabs>
        <w:ind w:left="567" w:hanging="283"/>
        <w:rPr>
          <w:rFonts w:eastAsia="Calibri" w:cs="Times New Roman"/>
          <w:color w:val="000000"/>
        </w:rPr>
      </w:pPr>
      <w:r w:rsidRPr="0096573C">
        <w:rPr>
          <w:rFonts w:eastAsia="Calibri" w:cs="Times New Roman"/>
          <w:color w:val="000000"/>
        </w:rPr>
        <w:t>entrega de información falsa, inconsistente o no verificable respecto del servicio ejecutado;</w:t>
      </w:r>
    </w:p>
    <w:p w14:paraId="70E7B461" w14:textId="7C6FF2F3" w:rsidR="005B28B4" w:rsidRPr="0096573C" w:rsidRDefault="005B28B4" w:rsidP="005B28B4">
      <w:pPr>
        <w:numPr>
          <w:ilvl w:val="0"/>
          <w:numId w:val="46"/>
        </w:numPr>
        <w:tabs>
          <w:tab w:val="clear" w:pos="720"/>
        </w:tabs>
        <w:ind w:left="567" w:hanging="283"/>
        <w:rPr>
          <w:rFonts w:eastAsia="Calibri" w:cs="Times New Roman"/>
          <w:color w:val="000000"/>
        </w:rPr>
      </w:pPr>
      <w:r w:rsidRPr="0096573C">
        <w:rPr>
          <w:rFonts w:eastAsia="Calibri" w:cs="Times New Roman"/>
          <w:color w:val="000000"/>
        </w:rPr>
        <w:t>pérdida de confianza técnica por deficiente prestación del servicio.</w:t>
      </w:r>
    </w:p>
    <w:p w14:paraId="03FFE248" w14:textId="77777777" w:rsidR="005B28B4" w:rsidRPr="005B28B4" w:rsidRDefault="005B28B4" w:rsidP="005B28B4">
      <w:r w:rsidRPr="0096573C">
        <w:t>En estos casos, CORMUDESI podrá solicitar la cancelación de la orden de compra, contratar nuevamente el servicio si la necesidad persiste y adoptar las demás medidas que resulten procedentes.</w:t>
      </w:r>
    </w:p>
    <w:sectPr w:rsidR="005B28B4" w:rsidRPr="005B28B4" w:rsidSect="00820B22">
      <w:headerReference w:type="default" r:id="rId10"/>
      <w:footerReference w:type="default" r:id="rId11"/>
      <w:pgSz w:w="11906" w:h="16838" w:code="9"/>
      <w:pgMar w:top="992" w:right="851" w:bottom="992" w:left="851" w:header="124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23CA6" w14:textId="77777777" w:rsidR="0013655E" w:rsidRPr="0096573C" w:rsidRDefault="0013655E" w:rsidP="00C035D3">
      <w:pPr>
        <w:spacing w:before="0" w:after="0" w:line="240" w:lineRule="auto"/>
      </w:pPr>
      <w:r w:rsidRPr="0096573C">
        <w:separator/>
      </w:r>
    </w:p>
  </w:endnote>
  <w:endnote w:type="continuationSeparator" w:id="0">
    <w:p w14:paraId="225C5C3F" w14:textId="77777777" w:rsidR="0013655E" w:rsidRPr="0096573C" w:rsidRDefault="0013655E" w:rsidP="00C035D3">
      <w:pPr>
        <w:spacing w:before="0" w:after="0" w:line="240" w:lineRule="auto"/>
      </w:pPr>
      <w:r w:rsidRPr="009657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C2B7" w14:textId="0230CED8" w:rsidR="00820B22" w:rsidRPr="0096573C" w:rsidRDefault="00820B22" w:rsidP="00424297">
    <w:pPr>
      <w:tabs>
        <w:tab w:val="center" w:pos="4419"/>
        <w:tab w:val="right" w:pos="8838"/>
      </w:tabs>
      <w:spacing w:after="0" w:line="240" w:lineRule="auto"/>
      <w:jc w:val="center"/>
      <w:rPr>
        <w:rFonts w:eastAsia="Times New Roman" w:cs="Calibri"/>
        <w:color w:val="000000"/>
        <w:sz w:val="12"/>
        <w:szCs w:val="12"/>
        <w:lang w:eastAsia="es-ES"/>
      </w:rPr>
    </w:pPr>
    <w:r w:rsidRPr="0096573C">
      <w:rPr>
        <w:rFonts w:eastAsia="Times New Roman" w:cs="Calibri"/>
        <w:color w:val="000000"/>
        <w:sz w:val="12"/>
        <w:szCs w:val="12"/>
        <w:lang w:eastAsia="es-CL"/>
      </w:rPr>
      <mc:AlternateContent>
        <mc:Choice Requires="wps">
          <w:drawing>
            <wp:anchor distT="0" distB="0" distL="114300" distR="114300" simplePos="0" relativeHeight="251664384" behindDoc="0" locked="0" layoutInCell="1" allowOverlap="1" wp14:anchorId="368FF5E5" wp14:editId="4AC9C654">
              <wp:simplePos x="0" y="0"/>
              <wp:positionH relativeFrom="margin">
                <wp:posOffset>-24130</wp:posOffset>
              </wp:positionH>
              <wp:positionV relativeFrom="margin">
                <wp:posOffset>9099762</wp:posOffset>
              </wp:positionV>
              <wp:extent cx="6479540" cy="35560"/>
              <wp:effectExtent l="0" t="0" r="16510" b="21590"/>
              <wp:wrapNone/>
              <wp:docPr id="471498277" name="Rectángulo 5"/>
              <wp:cNvGraphicFramePr/>
              <a:graphic xmlns:a="http://schemas.openxmlformats.org/drawingml/2006/main">
                <a:graphicData uri="http://schemas.microsoft.com/office/word/2010/wordprocessingShape">
                  <wps:wsp>
                    <wps:cNvSpPr/>
                    <wps:spPr>
                      <a:xfrm>
                        <a:off x="0" y="0"/>
                        <a:ext cx="6479540" cy="35560"/>
                      </a:xfrm>
                      <a:prstGeom prst="rect">
                        <a:avLst/>
                      </a:prstGeom>
                      <a:solidFill>
                        <a:srgbClr val="5B9BD5"/>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8D9EA" id="Rectángulo 5" o:spid="_x0000_s1026" style="position:absolute;margin-left:-1.9pt;margin-top:716.5pt;width:510.2pt;height:2.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ipBVgIAAMoEAAAOAAAAZHJzL2Uyb0RvYy54bWysVEtPGzEQvlfqf7B8L5ukCY+IDQpEVJVQ&#10;QYKKs+O1s5Zsjzt2sqG/vmPvQoD2UFXNwZnxvD9/s+cXe2fZTmE04Gs+PhpxpryExvhNzb8/XH86&#10;5Swm4RthwauaP6nILxYfP5x3Ya4m0IJtFDJK4uO8CzVvUwrzqoqyVU7EIwjKk1EDOpFIxU3VoOgo&#10;u7PVZDQ6rjrAJiBIFSPdrnojX5T8WiuZbrWOKjFbc+otlRPLuc5ntTgX8w2K0Bo5tCH+oQsnjKei&#10;L6lWIgm2RfNbKmckQgSdjiS4CrQ2UpUZaJrx6N00960IqsxC4MTwAlP8f2nlt919uEOCoQtxHknM&#10;U+w1uvxP/bF9AevpBSy1T0zS5fH05Gw2JUwl2T7PZscFzOoQHDCmLwocy0LNkd6iQCR2NzFRQXJ9&#10;dsm1IljTXBtri4Kb9ZVFthP0brPLs8vVLD8Vhbxxs551xLrJySj3IYg/2opEogtNzaPfcCbshogp&#10;E5bab6Lj3xXJTa5EbPtmSoaeNs4k4q41ruano/wbWrQ+j6AK+4ZRD+BmaQ3N0x0yhJ6OMchrQ0Vu&#10;REx3Aol/NA3tVLqlQ1ugEWGQOGsBf/7pPvsTLcjKWUd8pvF/bAUqzuxXT4Q5G0/zY6WiTGcnE1Lw&#10;tWX92uK37goI+jFtb5BFzP7JPosawT3S6i1zVTIJL6l2D/SgXKV+z2h5pVouixuRPoh04++DzMkz&#10;Thneh/2jwDAQJRHDvsEz98X8HV963xzpYblNoE0h0wFXoklWaGEKYYblzhv5Wi9eh0/Q4hcAAAD/&#10;/wMAUEsDBBQABgAIAAAAIQA+seId4gAAAA0BAAAPAAAAZHJzL2Rvd25yZXYueG1sTI/NTsMwEITv&#10;SLyDtUjcWqcERW2IU/GjXJAQJVQVRzdekpR4HcXbNLw9Lhc47uxo5ptsPdlOjDj41pGCxTwCgVQ5&#10;01KtYPtezJYgPGsyunOECr7Rwzq/vMh0atyJ3nAsuRYhhHyqFTTMfSqlrxq02s9djxR+n26wmsM5&#10;1NIM+hTCbSdvoiiRVrcUGhrd42OD1Vd5tAq44I/Dy+a5OKyeXsvhYTdOOyeVur6a7u9AME78Z4Yz&#10;fkCHPDDt3ZGMF52CWRzIOei3cRxGnR3RIklA7H+1ZQIyz+T/FfkPAAAA//8DAFBLAQItABQABgAI&#10;AAAAIQC2gziS/gAAAOEBAAATAAAAAAAAAAAAAAAAAAAAAABbQ29udGVudF9UeXBlc10ueG1sUEsB&#10;Ai0AFAAGAAgAAAAhADj9If/WAAAAlAEAAAsAAAAAAAAAAAAAAAAALwEAAF9yZWxzLy5yZWxzUEsB&#10;Ai0AFAAGAAgAAAAhAB5iKkFWAgAAygQAAA4AAAAAAAAAAAAAAAAALgIAAGRycy9lMm9Eb2MueG1s&#10;UEsBAi0AFAAGAAgAAAAhAD6x4h3iAAAADQEAAA8AAAAAAAAAAAAAAAAAsAQAAGRycy9kb3ducmV2&#10;LnhtbFBLBQYAAAAABAAEAPMAAAC/BQAAAAA=&#10;" fillcolor="#5b9bd5" strokecolor="#5b9bd5" strokeweight="1pt">
              <w10:wrap anchorx="margin" anchory="margin"/>
            </v:rect>
          </w:pict>
        </mc:Fallback>
      </mc:AlternateContent>
    </w:r>
    <w:r w:rsidRPr="0096573C">
      <w:rPr>
        <w:rFonts w:eastAsia="Times New Roman" w:cs="Calibri"/>
        <w:color w:val="000000"/>
        <w:sz w:val="12"/>
        <w:szCs w:val="12"/>
        <w:lang w:eastAsia="es-CL"/>
      </w:rPr>
      <mc:AlternateContent>
        <mc:Choice Requires="wps">
          <w:drawing>
            <wp:anchor distT="0" distB="0" distL="114300" distR="114300" simplePos="0" relativeHeight="251663360" behindDoc="0" locked="0" layoutInCell="1" allowOverlap="1" wp14:anchorId="624AA54E" wp14:editId="4251D27E">
              <wp:simplePos x="0" y="0"/>
              <wp:positionH relativeFrom="margin">
                <wp:posOffset>144568</wp:posOffset>
              </wp:positionH>
              <wp:positionV relativeFrom="paragraph">
                <wp:posOffset>147320</wp:posOffset>
              </wp:positionV>
              <wp:extent cx="6120000" cy="0"/>
              <wp:effectExtent l="0" t="0" r="0" b="0"/>
              <wp:wrapNone/>
              <wp:docPr id="39148326" name="Conector recto 4"/>
              <wp:cNvGraphicFramePr/>
              <a:graphic xmlns:a="http://schemas.openxmlformats.org/drawingml/2006/main">
                <a:graphicData uri="http://schemas.microsoft.com/office/word/2010/wordprocessingShape">
                  <wps:wsp>
                    <wps:cNvCnPr/>
                    <wps:spPr>
                      <a:xfrm flipV="1">
                        <a:off x="0" y="0"/>
                        <a:ext cx="6120000" cy="0"/>
                      </a:xfrm>
                      <a:prstGeom prst="line">
                        <a:avLst/>
                      </a:prstGeom>
                      <a:noFill/>
                      <a:ln w="127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073D47" id="Conector recto 4"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11.6pt" to="493.3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AiswEAAFADAAAOAAAAZHJzL2Uyb0RvYy54bWysU01vEzEQvSPxHyzfm91EaimrbCq1Ubkg&#10;qATlPvHau5b8pRmTTf49YycNBW6oF8v2jN/Me/O8vjt4J/YaycbQy+WilUIHFQcbxl4+f3+8upWC&#10;MoQBXAy6l0dN8m7z/t16Tp1exSm6QaNgkEDdnHo55Zy6piE1aQ+0iEkHDpqIHjIfcWwGhJnRvWtW&#10;bXvTzBGHhFFpIr7dnoJyU/GN0Sp/NYZ0Fq6X3FuuK9Z1V9Zms4ZuREiTVec24D+68GADF71AbSGD&#10;+In2HyhvFUaKJi9U9E00xipdOTCbZfsXm28TJF25sDiULjLR28GqL/uH8IQsw5yoo/SEhcXBoBfG&#10;2fSDZ1p5cafiUGU7XmTThywUX94seRItq6teYs0JokAlpPxJRy/KppfOhsIIOth/psxlOfUlpVyH&#10;+Gidq1NxQcxcfvWhQgObwzjIXMWnoZcURinAjew6lbFCUnR2KM8LEOG4e3Ao9sCTv77/eL+9LsPm&#10;cn+kldpboOmUV0MnT3ib2ZjO+l7eFnbVKvzahYKuq7XODH4rV3a7OByroE058dhq0bPFii9en3n/&#10;+iNsfgEAAP//AwBQSwMEFAAGAAgAAAAhAL0aNGTaAAAACAEAAA8AAABkcnMvZG93bnJldi54bWxM&#10;j8FOwzAQRO9I/IO1SNyoQ4qiEOJUoaIf0II4u/GSRMTryHaT9O+7qIdyWs3OauZtuVnsICb0oXek&#10;4HmVgEBqnOmpVfD1uXvKQYSoyejBESo4Y4BNdX9X6sK4mfY4HWIrOIRCoRV0MY6FlKHp0OqwciMS&#10;ez/OWx1Z+lYar2cOt4NMkySTVvfEDZ0ecdth83s4WQXvch3zLe5fgp/qZJd/1K35npV6fFjqNxAR&#10;l3g7hj98RoeKmY7uRCaIQUGaMnnkuU5BsP+aZxmI43Uhq1L+f6C6AAAA//8DAFBLAQItABQABgAI&#10;AAAAIQC2gziS/gAAAOEBAAATAAAAAAAAAAAAAAAAAAAAAABbQ29udGVudF9UeXBlc10ueG1sUEsB&#10;Ai0AFAAGAAgAAAAhADj9If/WAAAAlAEAAAsAAAAAAAAAAAAAAAAALwEAAF9yZWxzLy5yZWxzUEsB&#10;Ai0AFAAGAAgAAAAhAE9sQCKzAQAAUAMAAA4AAAAAAAAAAAAAAAAALgIAAGRycy9lMm9Eb2MueG1s&#10;UEsBAi0AFAAGAAgAAAAhAL0aNGTaAAAACAEAAA8AAAAAAAAAAAAAAAAADQQAAGRycy9kb3ducmV2&#10;LnhtbFBLBQYAAAAABAAEAPMAAAAUBQAAAAA=&#10;" strokecolor="#5b9bd5" strokeweight="1pt">
              <v:stroke joinstyle="miter"/>
              <w10:wrap anchorx="margin"/>
            </v:line>
          </w:pict>
        </mc:Fallback>
      </mc:AlternateContent>
    </w:r>
  </w:p>
  <w:p w14:paraId="2C543C09" w14:textId="6E236B5E" w:rsidR="00424297" w:rsidRPr="0096573C" w:rsidRDefault="00424297" w:rsidP="00820B22">
    <w:pPr>
      <w:tabs>
        <w:tab w:val="center" w:pos="4419"/>
        <w:tab w:val="right" w:pos="8838"/>
      </w:tabs>
      <w:spacing w:after="0" w:line="240" w:lineRule="auto"/>
      <w:ind w:right="-2"/>
      <w:jc w:val="center"/>
      <w:rPr>
        <w:rFonts w:eastAsia="Times New Roman" w:cs="Calibri"/>
        <w:color w:val="000000"/>
        <w:sz w:val="12"/>
        <w:szCs w:val="12"/>
        <w:lang w:eastAsia="es-ES"/>
      </w:rPr>
    </w:pPr>
    <w:r w:rsidRPr="0096573C">
      <w:rPr>
        <w:rFonts w:eastAsia="Times New Roman" w:cs="Calibri"/>
        <w:color w:val="000000"/>
        <w:sz w:val="12"/>
        <w:szCs w:val="12"/>
        <w:lang w:eastAsia="es-ES"/>
      </w:rPr>
      <w:t>CORPORACIÓN MUNICIPAL DE DESARROLLO SOCIAL DE IQUIQUE</w:t>
    </w:r>
    <w:r w:rsidRPr="0096573C">
      <w:rPr>
        <w:rFonts w:eastAsia="Times New Roman" w:cs="Calibri"/>
        <w:color w:val="000000"/>
        <w:sz w:val="12"/>
        <w:szCs w:val="12"/>
        <w:lang w:eastAsia="es-ES"/>
      </w:rPr>
      <w:br/>
      <w:t>SERRANO #134 EDIFICIO CONSISTORIAL 5º PISO, TORRE CERRO, IQUIQUE.</w:t>
    </w:r>
  </w:p>
  <w:p w14:paraId="2A066F60" w14:textId="2DD68D0C" w:rsidR="00424297" w:rsidRPr="0096573C" w:rsidRDefault="0042429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096BE" w14:textId="77777777" w:rsidR="0013655E" w:rsidRPr="0096573C" w:rsidRDefault="0013655E" w:rsidP="00C035D3">
      <w:pPr>
        <w:spacing w:before="0" w:after="0" w:line="240" w:lineRule="auto"/>
      </w:pPr>
      <w:r w:rsidRPr="0096573C">
        <w:separator/>
      </w:r>
    </w:p>
  </w:footnote>
  <w:footnote w:type="continuationSeparator" w:id="0">
    <w:p w14:paraId="1CAFE45F" w14:textId="77777777" w:rsidR="0013655E" w:rsidRPr="0096573C" w:rsidRDefault="0013655E" w:rsidP="00C035D3">
      <w:pPr>
        <w:spacing w:before="0" w:after="0" w:line="240" w:lineRule="auto"/>
      </w:pPr>
      <w:r w:rsidRPr="009657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E677" w14:textId="371FA98B" w:rsidR="00C035D3" w:rsidRPr="0096573C" w:rsidRDefault="002C0ABF">
    <w:pPr>
      <w:pStyle w:val="Encabezado"/>
    </w:pPr>
    <w:r w:rsidRPr="0096573C">
      <w:drawing>
        <wp:anchor distT="0" distB="0" distL="114300" distR="114300" simplePos="0" relativeHeight="251659264" behindDoc="0" locked="0" layoutInCell="1" hidden="0" allowOverlap="1" wp14:anchorId="3B74BCC8" wp14:editId="2ACD7EFA">
          <wp:simplePos x="0" y="0"/>
          <wp:positionH relativeFrom="margin">
            <wp:posOffset>125361</wp:posOffset>
          </wp:positionH>
          <wp:positionV relativeFrom="paragraph">
            <wp:posOffset>-719619</wp:posOffset>
          </wp:positionV>
          <wp:extent cx="655955" cy="766445"/>
          <wp:effectExtent l="0" t="0" r="0" b="0"/>
          <wp:wrapSquare wrapText="bothSides" distT="0" distB="0" distL="114300" distR="114300"/>
          <wp:docPr id="14712967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55955" cy="766445"/>
                  </a:xfrm>
                  <a:prstGeom prst="rect">
                    <a:avLst/>
                  </a:prstGeom>
                  <a:ln/>
                </pic:spPr>
              </pic:pic>
            </a:graphicData>
          </a:graphic>
          <wp14:sizeRelH relativeFrom="margin">
            <wp14:pctWidth>0</wp14:pctWidth>
          </wp14:sizeRelH>
          <wp14:sizeRelV relativeFrom="margin">
            <wp14:pctHeight>0</wp14:pctHeight>
          </wp14:sizeRelV>
        </wp:anchor>
      </w:drawing>
    </w:r>
    <w:r w:rsidR="00C035D3" w:rsidRPr="0096573C">
      <w:rPr>
        <w:lang w:eastAsia="es-CL"/>
      </w:rPr>
      <mc:AlternateContent>
        <mc:Choice Requires="wps">
          <w:drawing>
            <wp:anchor distT="0" distB="0" distL="114300" distR="114300" simplePos="0" relativeHeight="251661312" behindDoc="0" locked="0" layoutInCell="1" hidden="0" allowOverlap="1" wp14:anchorId="767D7E5F" wp14:editId="186E88FF">
              <wp:simplePos x="0" y="0"/>
              <wp:positionH relativeFrom="margin">
                <wp:align>center</wp:align>
              </wp:positionH>
              <wp:positionV relativeFrom="paragraph">
                <wp:posOffset>-781050</wp:posOffset>
              </wp:positionV>
              <wp:extent cx="5118830" cy="933450"/>
              <wp:effectExtent l="0" t="0" r="0" b="0"/>
              <wp:wrapNone/>
              <wp:docPr id="1704859347" name="Rectángulo 1704859347"/>
              <wp:cNvGraphicFramePr/>
              <a:graphic xmlns:a="http://schemas.openxmlformats.org/drawingml/2006/main">
                <a:graphicData uri="http://schemas.microsoft.com/office/word/2010/wordprocessingShape">
                  <wps:wsp>
                    <wps:cNvSpPr/>
                    <wps:spPr>
                      <a:xfrm>
                        <a:off x="0" y="0"/>
                        <a:ext cx="5118830" cy="933450"/>
                      </a:xfrm>
                      <a:prstGeom prst="rect">
                        <a:avLst/>
                      </a:prstGeom>
                      <a:noFill/>
                      <a:ln>
                        <a:noFill/>
                      </a:ln>
                    </wps:spPr>
                    <wps:txbx>
                      <w:txbxContent>
                        <w:p w14:paraId="2BD035AA" w14:textId="2670DBC0" w:rsidR="00C035D3" w:rsidRPr="0096573C" w:rsidRDefault="00C035D3" w:rsidP="00C035D3">
                          <w:pPr>
                            <w:ind w:left="142" w:right="257"/>
                            <w:jc w:val="center"/>
                            <w:textDirection w:val="btLr"/>
                            <w:rPr>
                              <w:rFonts w:eastAsia="Calibri" w:cs="Calibri Light"/>
                              <w:color w:val="000000"/>
                              <w:sz w:val="14"/>
                              <w:szCs w:val="20"/>
                            </w:rPr>
                          </w:pPr>
                          <w:r w:rsidRPr="0096573C">
                            <w:rPr>
                              <w:rFonts w:eastAsia="Calibri" w:cs="Calibri Light"/>
                              <w:color w:val="000000"/>
                              <w:sz w:val="14"/>
                              <w:szCs w:val="20"/>
                            </w:rPr>
                            <w:t>ANEXO COMPRA ÁGIL</w:t>
                          </w:r>
                          <w:r w:rsidRPr="0096573C">
                            <w:rPr>
                              <w:rFonts w:eastAsia="Calibri" w:cs="Calibri Light"/>
                              <w:color w:val="000000"/>
                              <w:sz w:val="14"/>
                              <w:szCs w:val="20"/>
                            </w:rPr>
                            <w:br/>
                          </w:r>
                          <w:r w:rsidRPr="0096573C">
                            <w:rPr>
                              <w:rFonts w:eastAsia="Calibri" w:cs="Calibri Light"/>
                              <w:b/>
                              <w:color w:val="000000"/>
                              <w:sz w:val="14"/>
                              <w:szCs w:val="20"/>
                            </w:rPr>
                            <w:t>ANEXO TÉCNICO</w:t>
                          </w:r>
                          <w:r w:rsidRPr="0096573C">
                            <w:rPr>
                              <w:rFonts w:eastAsia="Calibri" w:cs="Calibri Light"/>
                              <w:b/>
                              <w:color w:val="000000"/>
                              <w:sz w:val="14"/>
                              <w:szCs w:val="20"/>
                            </w:rPr>
                            <w:br/>
                          </w:r>
                          <w:r w:rsidRPr="0096573C">
                            <w:rPr>
                              <w:rFonts w:eastAsia="Calibri" w:cs="Calibri Light"/>
                              <w:bCs/>
                              <w:color w:val="000000"/>
                              <w:sz w:val="14"/>
                              <w:szCs w:val="20"/>
                            </w:rPr>
                            <w:t>REGIÓN DE TARAPACÁ.</w:t>
                          </w:r>
                          <w:r w:rsidRPr="0096573C">
                            <w:rPr>
                              <w:rFonts w:eastAsia="Calibri" w:cs="Calibri Light"/>
                              <w:bCs/>
                              <w:color w:val="000000"/>
                              <w:sz w:val="14"/>
                              <w:szCs w:val="20"/>
                            </w:rPr>
                            <w:br/>
                          </w:r>
                          <w:r w:rsidRPr="0096573C">
                            <w:rPr>
                              <w:rFonts w:eastAsia="Calibri" w:cs="Calibri Light"/>
                              <w:b/>
                              <w:color w:val="000000"/>
                              <w:sz w:val="14"/>
                              <w:szCs w:val="20"/>
                            </w:rPr>
                            <w:t>Corporación Municipal de Desarrollo Social de Iquique</w:t>
                          </w:r>
                          <w:r w:rsidRPr="0096573C">
                            <w:rPr>
                              <w:rFonts w:eastAsia="Calibri" w:cs="Calibri Light"/>
                              <w:bCs/>
                              <w:color w:val="000000"/>
                              <w:sz w:val="14"/>
                              <w:szCs w:val="20"/>
                            </w:rPr>
                            <w:br/>
                          </w:r>
                          <w:r w:rsidRPr="0096573C">
                            <w:rPr>
                              <w:rFonts w:eastAsia="Calibri" w:cs="Calibri Light"/>
                              <w:sz w:val="14"/>
                              <w:szCs w:val="16"/>
                            </w:rPr>
                            <w:t xml:space="preserve">Página </w:t>
                          </w:r>
                          <w:r w:rsidRPr="0096573C">
                            <w:rPr>
                              <w:rFonts w:eastAsia="Calibri" w:cs="Calibri Light"/>
                              <w:b/>
                              <w:bCs/>
                              <w:sz w:val="14"/>
                              <w:szCs w:val="16"/>
                            </w:rPr>
                            <w:fldChar w:fldCharType="begin"/>
                          </w:r>
                          <w:r w:rsidRPr="0096573C">
                            <w:rPr>
                              <w:rFonts w:eastAsia="Calibri" w:cs="Calibri Light"/>
                              <w:b/>
                              <w:bCs/>
                              <w:sz w:val="14"/>
                              <w:szCs w:val="16"/>
                            </w:rPr>
                            <w:instrText>PAGE</w:instrText>
                          </w:r>
                          <w:r w:rsidRPr="0096573C">
                            <w:rPr>
                              <w:rFonts w:eastAsia="Calibri" w:cs="Calibri Light"/>
                              <w:b/>
                              <w:bCs/>
                              <w:sz w:val="14"/>
                              <w:szCs w:val="16"/>
                            </w:rPr>
                            <w:fldChar w:fldCharType="separate"/>
                          </w:r>
                          <w:r w:rsidRPr="0096573C">
                            <w:rPr>
                              <w:rFonts w:eastAsia="Calibri" w:cs="Calibri Light"/>
                              <w:b/>
                              <w:bCs/>
                              <w:sz w:val="14"/>
                              <w:szCs w:val="16"/>
                            </w:rPr>
                            <w:t>58</w:t>
                          </w:r>
                          <w:r w:rsidRPr="0096573C">
                            <w:rPr>
                              <w:rFonts w:eastAsia="Calibri" w:cs="Calibri Light"/>
                              <w:sz w:val="14"/>
                              <w:szCs w:val="16"/>
                            </w:rPr>
                            <w:fldChar w:fldCharType="end"/>
                          </w:r>
                          <w:r w:rsidRPr="0096573C">
                            <w:rPr>
                              <w:rFonts w:eastAsia="Calibri" w:cs="Calibri Light"/>
                              <w:sz w:val="14"/>
                              <w:szCs w:val="16"/>
                            </w:rPr>
                            <w:t xml:space="preserve"> de </w:t>
                          </w:r>
                          <w:r w:rsidRPr="0096573C">
                            <w:rPr>
                              <w:rFonts w:eastAsia="Calibri" w:cs="Calibri Light"/>
                              <w:b/>
                              <w:bCs/>
                              <w:sz w:val="14"/>
                              <w:szCs w:val="16"/>
                            </w:rPr>
                            <w:fldChar w:fldCharType="begin"/>
                          </w:r>
                          <w:r w:rsidRPr="0096573C">
                            <w:rPr>
                              <w:rFonts w:eastAsia="Calibri" w:cs="Calibri Light"/>
                              <w:b/>
                              <w:bCs/>
                              <w:sz w:val="14"/>
                              <w:szCs w:val="16"/>
                            </w:rPr>
                            <w:instrText>NUMPAGES</w:instrText>
                          </w:r>
                          <w:r w:rsidRPr="0096573C">
                            <w:rPr>
                              <w:rFonts w:eastAsia="Calibri" w:cs="Calibri Light"/>
                              <w:b/>
                              <w:bCs/>
                              <w:sz w:val="14"/>
                              <w:szCs w:val="16"/>
                            </w:rPr>
                            <w:fldChar w:fldCharType="separate"/>
                          </w:r>
                          <w:r w:rsidRPr="0096573C">
                            <w:rPr>
                              <w:rFonts w:eastAsia="Calibri" w:cs="Calibri Light"/>
                              <w:b/>
                              <w:bCs/>
                              <w:sz w:val="14"/>
                              <w:szCs w:val="16"/>
                            </w:rPr>
                            <w:t>58</w:t>
                          </w:r>
                          <w:r w:rsidRPr="0096573C">
                            <w:rPr>
                              <w:rFonts w:eastAsia="Calibri" w:cs="Calibri Light"/>
                              <w:sz w:val="14"/>
                              <w:szCs w:val="16"/>
                            </w:rPr>
                            <w:fldChar w:fldCharType="end"/>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67D7E5F" id="Rectángulo 1704859347" o:spid="_x0000_s1026" style="position:absolute;left:0;text-align:left;margin-left:0;margin-top:-61.5pt;width:403.05pt;height:73.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dNsAEAAFADAAAOAAAAZHJzL2Uyb0RvYy54bWysU9uO0zAQfUfiHyy/Uye9QDdqukKsipBW&#10;UGnhA1zHbiwltplxm/TvGbvdtsAb4sXxXDJzzpnx6nHsO3bUgNa7mpeTgjPtlG+s29f8x/fNuyVn&#10;GKVrZOedrvlJI39cv32zGkKlp771XaOBURGH1RBq3sYYKiFQtbqXOPFBOwoaD72MZMJeNCAHqt53&#10;YloU78XgoQnglUYk79M5yNe5vjFaxW/GoI6sqzlhi/mEfO7SKdYrWe1BhtaqCwz5Dyh6aR01vZZ6&#10;klGyA9i/SvVWgUdv4kT5XnhjrNKZA7Epiz/YvLQy6MyFxMFwlQn/X1n19fgStkAyDAErpGtiMRro&#10;05fwsTGLdbqKpcfIFDkXZblczkhTRbGH2Wy+yGqK298BMH7WvmfpUnOgYWSN5PEZI3Wk1NeU1Mz5&#10;je26PJDO/eagxOQRN4jpFsfdeMG9881pCwyD2ljq9SwxbiXQIEvOBhpuzfHnQYLmrPviSL2Hcj5d&#10;0DZkY774UBANuI/s7iPSqdbTzqgInJ2NTzHv0Bnlx0P0xmZGCdcZzAUujS0TvaxY2ot7O2fdHsL6&#10;FwAAAP//AwBQSwMEFAAGAAgAAAAhAHjd+dPdAAAACAEAAA8AAABkcnMvZG93bnJldi54bWxMj8FO&#10;wzAQRO9I/IO1SFxQayetqjbEqQCJCzfaSL268TaJsNdR7LTh71lOcJvVrGbelPvZO3HFMfaBNGRL&#10;BQKpCbanVkN9fF9sQcRkyBoXCDV8Y4R9dX9XmsKGG33i9ZBawSEUC6OhS2kopIxNh97EZRiQ2LuE&#10;0ZvE59hKO5obh3snc6U20pueuKEzA7512HwdJq8hnPrTOrrdZbfK6qN8fZrUR41aPz7ML88gEs7p&#10;7xl+8RkdKmY6h4lsFE4DD0kaFlm+YsX+Vm0yEGcN+VqBrEr5f0D1AwAA//8DAFBLAQItABQABgAI&#10;AAAAIQC2gziS/gAAAOEBAAATAAAAAAAAAAAAAAAAAAAAAABbQ29udGVudF9UeXBlc10ueG1sUEsB&#10;Ai0AFAAGAAgAAAAhADj9If/WAAAAlAEAAAsAAAAAAAAAAAAAAAAALwEAAF9yZWxzLy5yZWxzUEsB&#10;Ai0AFAAGAAgAAAAhAExTF02wAQAAUAMAAA4AAAAAAAAAAAAAAAAALgIAAGRycy9lMm9Eb2MueG1s&#10;UEsBAi0AFAAGAAgAAAAhAHjd+dPdAAAACAEAAA8AAAAAAAAAAAAAAAAACgQAAGRycy9kb3ducmV2&#10;LnhtbFBLBQYAAAAABAAEAPMAAAAUBQAAAAA=&#10;" filled="f" stroked="f">
              <v:textbox inset="2.53958mm,1.2694mm,2.53958mm,1.2694mm">
                <w:txbxContent>
                  <w:p w14:paraId="2BD035AA" w14:textId="2670DBC0" w:rsidR="00C035D3" w:rsidRPr="0096573C" w:rsidRDefault="00C035D3" w:rsidP="00C035D3">
                    <w:pPr>
                      <w:ind w:left="142" w:right="257"/>
                      <w:jc w:val="center"/>
                      <w:textDirection w:val="btLr"/>
                      <w:rPr>
                        <w:rFonts w:eastAsia="Calibri" w:cs="Calibri Light"/>
                        <w:color w:val="000000"/>
                        <w:sz w:val="14"/>
                        <w:szCs w:val="20"/>
                      </w:rPr>
                    </w:pPr>
                    <w:r w:rsidRPr="0096573C">
                      <w:rPr>
                        <w:rFonts w:eastAsia="Calibri" w:cs="Calibri Light"/>
                        <w:color w:val="000000"/>
                        <w:sz w:val="14"/>
                        <w:szCs w:val="20"/>
                      </w:rPr>
                      <w:t>ANEXO COMPRA ÁGIL</w:t>
                    </w:r>
                    <w:r w:rsidRPr="0096573C">
                      <w:rPr>
                        <w:rFonts w:eastAsia="Calibri" w:cs="Calibri Light"/>
                        <w:color w:val="000000"/>
                        <w:sz w:val="14"/>
                        <w:szCs w:val="20"/>
                      </w:rPr>
                      <w:br/>
                    </w:r>
                    <w:r w:rsidRPr="0096573C">
                      <w:rPr>
                        <w:rFonts w:eastAsia="Calibri" w:cs="Calibri Light"/>
                        <w:b/>
                        <w:color w:val="000000"/>
                        <w:sz w:val="14"/>
                        <w:szCs w:val="20"/>
                      </w:rPr>
                      <w:t>ANEXO TÉCNICO</w:t>
                    </w:r>
                    <w:r w:rsidRPr="0096573C">
                      <w:rPr>
                        <w:rFonts w:eastAsia="Calibri" w:cs="Calibri Light"/>
                        <w:b/>
                        <w:color w:val="000000"/>
                        <w:sz w:val="14"/>
                        <w:szCs w:val="20"/>
                      </w:rPr>
                      <w:br/>
                    </w:r>
                    <w:r w:rsidRPr="0096573C">
                      <w:rPr>
                        <w:rFonts w:eastAsia="Calibri" w:cs="Calibri Light"/>
                        <w:bCs/>
                        <w:color w:val="000000"/>
                        <w:sz w:val="14"/>
                        <w:szCs w:val="20"/>
                      </w:rPr>
                      <w:t>REGIÓN DE TARAPACÁ.</w:t>
                    </w:r>
                    <w:r w:rsidRPr="0096573C">
                      <w:rPr>
                        <w:rFonts w:eastAsia="Calibri" w:cs="Calibri Light"/>
                        <w:bCs/>
                        <w:color w:val="000000"/>
                        <w:sz w:val="14"/>
                        <w:szCs w:val="20"/>
                      </w:rPr>
                      <w:br/>
                    </w:r>
                    <w:r w:rsidRPr="0096573C">
                      <w:rPr>
                        <w:rFonts w:eastAsia="Calibri" w:cs="Calibri Light"/>
                        <w:b/>
                        <w:color w:val="000000"/>
                        <w:sz w:val="14"/>
                        <w:szCs w:val="20"/>
                      </w:rPr>
                      <w:t>Corporación Municipal de Desarrollo Social de Iquique</w:t>
                    </w:r>
                    <w:r w:rsidRPr="0096573C">
                      <w:rPr>
                        <w:rFonts w:eastAsia="Calibri" w:cs="Calibri Light"/>
                        <w:bCs/>
                        <w:color w:val="000000"/>
                        <w:sz w:val="14"/>
                        <w:szCs w:val="20"/>
                      </w:rPr>
                      <w:br/>
                    </w:r>
                    <w:r w:rsidRPr="0096573C">
                      <w:rPr>
                        <w:rFonts w:eastAsia="Calibri" w:cs="Calibri Light"/>
                        <w:sz w:val="14"/>
                        <w:szCs w:val="16"/>
                      </w:rPr>
                      <w:t xml:space="preserve">Página </w:t>
                    </w:r>
                    <w:r w:rsidRPr="0096573C">
                      <w:rPr>
                        <w:rFonts w:eastAsia="Calibri" w:cs="Calibri Light"/>
                        <w:b/>
                        <w:bCs/>
                        <w:sz w:val="14"/>
                        <w:szCs w:val="16"/>
                      </w:rPr>
                      <w:fldChar w:fldCharType="begin"/>
                    </w:r>
                    <w:r w:rsidRPr="0096573C">
                      <w:rPr>
                        <w:rFonts w:eastAsia="Calibri" w:cs="Calibri Light"/>
                        <w:b/>
                        <w:bCs/>
                        <w:sz w:val="14"/>
                        <w:szCs w:val="16"/>
                      </w:rPr>
                      <w:instrText>PAGE</w:instrText>
                    </w:r>
                    <w:r w:rsidRPr="0096573C">
                      <w:rPr>
                        <w:rFonts w:eastAsia="Calibri" w:cs="Calibri Light"/>
                        <w:b/>
                        <w:bCs/>
                        <w:sz w:val="14"/>
                        <w:szCs w:val="16"/>
                      </w:rPr>
                      <w:fldChar w:fldCharType="separate"/>
                    </w:r>
                    <w:r w:rsidRPr="0096573C">
                      <w:rPr>
                        <w:rFonts w:eastAsia="Calibri" w:cs="Calibri Light"/>
                        <w:b/>
                        <w:bCs/>
                        <w:sz w:val="14"/>
                        <w:szCs w:val="16"/>
                      </w:rPr>
                      <w:t>58</w:t>
                    </w:r>
                    <w:r w:rsidRPr="0096573C">
                      <w:rPr>
                        <w:rFonts w:eastAsia="Calibri" w:cs="Calibri Light"/>
                        <w:sz w:val="14"/>
                        <w:szCs w:val="16"/>
                      </w:rPr>
                      <w:fldChar w:fldCharType="end"/>
                    </w:r>
                    <w:r w:rsidRPr="0096573C">
                      <w:rPr>
                        <w:rFonts w:eastAsia="Calibri" w:cs="Calibri Light"/>
                        <w:sz w:val="14"/>
                        <w:szCs w:val="16"/>
                      </w:rPr>
                      <w:t xml:space="preserve"> de </w:t>
                    </w:r>
                    <w:r w:rsidRPr="0096573C">
                      <w:rPr>
                        <w:rFonts w:eastAsia="Calibri" w:cs="Calibri Light"/>
                        <w:b/>
                        <w:bCs/>
                        <w:sz w:val="14"/>
                        <w:szCs w:val="16"/>
                      </w:rPr>
                      <w:fldChar w:fldCharType="begin"/>
                    </w:r>
                    <w:r w:rsidRPr="0096573C">
                      <w:rPr>
                        <w:rFonts w:eastAsia="Calibri" w:cs="Calibri Light"/>
                        <w:b/>
                        <w:bCs/>
                        <w:sz w:val="14"/>
                        <w:szCs w:val="16"/>
                      </w:rPr>
                      <w:instrText>NUMPAGES</w:instrText>
                    </w:r>
                    <w:r w:rsidRPr="0096573C">
                      <w:rPr>
                        <w:rFonts w:eastAsia="Calibri" w:cs="Calibri Light"/>
                        <w:b/>
                        <w:bCs/>
                        <w:sz w:val="14"/>
                        <w:szCs w:val="16"/>
                      </w:rPr>
                      <w:fldChar w:fldCharType="separate"/>
                    </w:r>
                    <w:r w:rsidRPr="0096573C">
                      <w:rPr>
                        <w:rFonts w:eastAsia="Calibri" w:cs="Calibri Light"/>
                        <w:b/>
                        <w:bCs/>
                        <w:sz w:val="14"/>
                        <w:szCs w:val="16"/>
                      </w:rPr>
                      <w:t>58</w:t>
                    </w:r>
                    <w:r w:rsidRPr="0096573C">
                      <w:rPr>
                        <w:rFonts w:eastAsia="Calibri" w:cs="Calibri Light"/>
                        <w:sz w:val="14"/>
                        <w:szCs w:val="16"/>
                      </w:rPr>
                      <w:fldChar w:fldCharType="end"/>
                    </w: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828"/>
    <w:multiLevelType w:val="hybridMultilevel"/>
    <w:tmpl w:val="0D68AD6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6731EC2"/>
    <w:multiLevelType w:val="multilevel"/>
    <w:tmpl w:val="857E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5247C"/>
    <w:multiLevelType w:val="hybridMultilevel"/>
    <w:tmpl w:val="8E421DB6"/>
    <w:lvl w:ilvl="0" w:tplc="FC48189C">
      <w:start w:val="1"/>
      <w:numFmt w:val="lowerLetter"/>
      <w:lvlText w:val="%1)"/>
      <w:lvlJc w:val="left"/>
      <w:pPr>
        <w:ind w:left="1230" w:hanging="87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71737B3"/>
    <w:multiLevelType w:val="hybridMultilevel"/>
    <w:tmpl w:val="B1548D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7601499"/>
    <w:multiLevelType w:val="hybridMultilevel"/>
    <w:tmpl w:val="BA26F492"/>
    <w:lvl w:ilvl="0" w:tplc="829076A4">
      <w:start w:val="1"/>
      <w:numFmt w:val="lowerLetter"/>
      <w:lvlText w:val="%1)"/>
      <w:lvlJc w:val="left"/>
      <w:pPr>
        <w:ind w:left="885" w:hanging="52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8D03F3E"/>
    <w:multiLevelType w:val="hybridMultilevel"/>
    <w:tmpl w:val="C3DEBDE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9AA6C53"/>
    <w:multiLevelType w:val="hybridMultilevel"/>
    <w:tmpl w:val="5226CD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6126CC1"/>
    <w:multiLevelType w:val="hybridMultilevel"/>
    <w:tmpl w:val="C6F6665A"/>
    <w:lvl w:ilvl="0" w:tplc="9FE80EB6">
      <w:start w:val="1"/>
      <w:numFmt w:val="lowerLetter"/>
      <w:lvlText w:val="%1)"/>
      <w:lvlJc w:val="left"/>
      <w:pPr>
        <w:ind w:left="1635" w:hanging="127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8E82678"/>
    <w:multiLevelType w:val="hybridMultilevel"/>
    <w:tmpl w:val="EA6E318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E753817"/>
    <w:multiLevelType w:val="hybridMultilevel"/>
    <w:tmpl w:val="2F8C5E06"/>
    <w:lvl w:ilvl="0" w:tplc="7B3630E2">
      <w:start w:val="1"/>
      <w:numFmt w:val="decimal"/>
      <w:lvlText w:val="%1."/>
      <w:lvlJc w:val="left"/>
      <w:pPr>
        <w:ind w:left="1230" w:hanging="87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D21FFC"/>
    <w:multiLevelType w:val="hybridMultilevel"/>
    <w:tmpl w:val="74FC682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56255E8"/>
    <w:multiLevelType w:val="hybridMultilevel"/>
    <w:tmpl w:val="D90AE79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ABA6C94"/>
    <w:multiLevelType w:val="hybridMultilevel"/>
    <w:tmpl w:val="7FBA92BA"/>
    <w:lvl w:ilvl="0" w:tplc="44EA1712">
      <w:start w:val="1"/>
      <w:numFmt w:val="lowerLetter"/>
      <w:lvlText w:val="%1)"/>
      <w:lvlJc w:val="left"/>
      <w:pPr>
        <w:ind w:left="840" w:hanging="48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C0B4CD4"/>
    <w:multiLevelType w:val="hybridMultilevel"/>
    <w:tmpl w:val="7CC87E06"/>
    <w:lvl w:ilvl="0" w:tplc="85F8DD62">
      <w:start w:val="1"/>
      <w:numFmt w:val="lowerLetter"/>
      <w:lvlText w:val="%1)"/>
      <w:lvlJc w:val="left"/>
      <w:pPr>
        <w:ind w:left="1590" w:hanging="123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EDE36E3"/>
    <w:multiLevelType w:val="hybridMultilevel"/>
    <w:tmpl w:val="7D30F6D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04A37B0"/>
    <w:multiLevelType w:val="hybridMultilevel"/>
    <w:tmpl w:val="8436761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13455F4"/>
    <w:multiLevelType w:val="multilevel"/>
    <w:tmpl w:val="3E9C5ED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22490"/>
    <w:multiLevelType w:val="multilevel"/>
    <w:tmpl w:val="3E9C5ED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95713"/>
    <w:multiLevelType w:val="hybridMultilevel"/>
    <w:tmpl w:val="87F8DE04"/>
    <w:lvl w:ilvl="0" w:tplc="44EA1712">
      <w:start w:val="1"/>
      <w:numFmt w:val="lowerLetter"/>
      <w:lvlText w:val="%1)"/>
      <w:lvlJc w:val="left"/>
      <w:pPr>
        <w:ind w:left="840" w:hanging="48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C4D1CEC"/>
    <w:multiLevelType w:val="multilevel"/>
    <w:tmpl w:val="3E9C5ED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812DF"/>
    <w:multiLevelType w:val="hybridMultilevel"/>
    <w:tmpl w:val="639CF852"/>
    <w:lvl w:ilvl="0" w:tplc="DF347A90">
      <w:start w:val="1"/>
      <w:numFmt w:val="lowerLetter"/>
      <w:lvlText w:val="%1)"/>
      <w:lvlJc w:val="left"/>
      <w:pPr>
        <w:ind w:left="1665" w:hanging="13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1E70E59"/>
    <w:multiLevelType w:val="hybridMultilevel"/>
    <w:tmpl w:val="1FB6FD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056005"/>
    <w:multiLevelType w:val="multilevel"/>
    <w:tmpl w:val="3E9C5ED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B32D1"/>
    <w:multiLevelType w:val="hybridMultilevel"/>
    <w:tmpl w:val="2B6C4820"/>
    <w:lvl w:ilvl="0" w:tplc="D4A422F4">
      <w:start w:val="1"/>
      <w:numFmt w:val="lowerLetter"/>
      <w:lvlText w:val="%1)"/>
      <w:lvlJc w:val="left"/>
      <w:pPr>
        <w:ind w:left="1200" w:hanging="84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6305E60"/>
    <w:multiLevelType w:val="hybridMultilevel"/>
    <w:tmpl w:val="A0880FA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46D52322"/>
    <w:multiLevelType w:val="hybridMultilevel"/>
    <w:tmpl w:val="11DECFF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7304119"/>
    <w:multiLevelType w:val="multilevel"/>
    <w:tmpl w:val="34D6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3719B"/>
    <w:multiLevelType w:val="multilevel"/>
    <w:tmpl w:val="3E9C5ED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D2E37"/>
    <w:multiLevelType w:val="hybridMultilevel"/>
    <w:tmpl w:val="54886212"/>
    <w:lvl w:ilvl="0" w:tplc="DF347A90">
      <w:start w:val="1"/>
      <w:numFmt w:val="lowerLetter"/>
      <w:lvlText w:val="%1)"/>
      <w:lvlJc w:val="left"/>
      <w:pPr>
        <w:ind w:left="1665" w:hanging="13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834168C"/>
    <w:multiLevelType w:val="hybridMultilevel"/>
    <w:tmpl w:val="3A90FA2E"/>
    <w:lvl w:ilvl="0" w:tplc="7B3630E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9864136"/>
    <w:multiLevelType w:val="hybridMultilevel"/>
    <w:tmpl w:val="D8B882B2"/>
    <w:lvl w:ilvl="0" w:tplc="829076A4">
      <w:start w:val="1"/>
      <w:numFmt w:val="lowerLetter"/>
      <w:lvlText w:val="%1)"/>
      <w:lvlJc w:val="left"/>
      <w:pPr>
        <w:ind w:left="885" w:hanging="52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A7B622C"/>
    <w:multiLevelType w:val="hybridMultilevel"/>
    <w:tmpl w:val="ABFA15C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C527CE9"/>
    <w:multiLevelType w:val="hybridMultilevel"/>
    <w:tmpl w:val="4342CE2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5E553CF6"/>
    <w:multiLevelType w:val="multilevel"/>
    <w:tmpl w:val="EAF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A6638"/>
    <w:multiLevelType w:val="hybridMultilevel"/>
    <w:tmpl w:val="9BC439D4"/>
    <w:lvl w:ilvl="0" w:tplc="FC48189C">
      <w:start w:val="1"/>
      <w:numFmt w:val="lowerLetter"/>
      <w:lvlText w:val="%1)"/>
      <w:lvlJc w:val="left"/>
      <w:pPr>
        <w:ind w:left="1230" w:hanging="87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20E6CF2"/>
    <w:multiLevelType w:val="hybridMultilevel"/>
    <w:tmpl w:val="A9EE851A"/>
    <w:lvl w:ilvl="0" w:tplc="D4A422F4">
      <w:start w:val="1"/>
      <w:numFmt w:val="lowerLetter"/>
      <w:lvlText w:val="%1)"/>
      <w:lvlJc w:val="left"/>
      <w:pPr>
        <w:ind w:left="1200" w:hanging="84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2E12BB9"/>
    <w:multiLevelType w:val="hybridMultilevel"/>
    <w:tmpl w:val="0AC473A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333682A"/>
    <w:multiLevelType w:val="hybridMultilevel"/>
    <w:tmpl w:val="CAE420B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5280AAD"/>
    <w:multiLevelType w:val="hybridMultilevel"/>
    <w:tmpl w:val="7B804430"/>
    <w:lvl w:ilvl="0" w:tplc="9FE80EB6">
      <w:start w:val="1"/>
      <w:numFmt w:val="lowerLetter"/>
      <w:lvlText w:val="%1)"/>
      <w:lvlJc w:val="left"/>
      <w:pPr>
        <w:ind w:left="1635" w:hanging="127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5CE4AB4"/>
    <w:multiLevelType w:val="hybridMultilevel"/>
    <w:tmpl w:val="356E3FB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680D0531"/>
    <w:multiLevelType w:val="hybridMultilevel"/>
    <w:tmpl w:val="AB44EBE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6A4B7D90"/>
    <w:multiLevelType w:val="multilevel"/>
    <w:tmpl w:val="A172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C41089"/>
    <w:multiLevelType w:val="multilevel"/>
    <w:tmpl w:val="4A306F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EE5D1C"/>
    <w:multiLevelType w:val="hybridMultilevel"/>
    <w:tmpl w:val="18EA11D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36412A1"/>
    <w:multiLevelType w:val="multilevel"/>
    <w:tmpl w:val="3E9C5ED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E274C"/>
    <w:multiLevelType w:val="multilevel"/>
    <w:tmpl w:val="F95E32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790A41E5"/>
    <w:multiLevelType w:val="multilevel"/>
    <w:tmpl w:val="3A2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F7007B"/>
    <w:multiLevelType w:val="hybridMultilevel"/>
    <w:tmpl w:val="982072B8"/>
    <w:lvl w:ilvl="0" w:tplc="340A0011">
      <w:start w:val="1"/>
      <w:numFmt w:val="decimal"/>
      <w:lvlText w:val="%1)"/>
      <w:lvlJc w:val="left"/>
      <w:pPr>
        <w:ind w:left="720" w:hanging="360"/>
      </w:pPr>
      <w:rPr>
        <w:rFonts w:cs="Times New Roman" w:hint="default"/>
      </w:rPr>
    </w:lvl>
    <w:lvl w:ilvl="1" w:tplc="340A0019" w:tentative="1">
      <w:start w:val="1"/>
      <w:numFmt w:val="lowerLetter"/>
      <w:lvlText w:val="%2."/>
      <w:lvlJc w:val="left"/>
      <w:pPr>
        <w:ind w:left="1440" w:hanging="360"/>
      </w:pPr>
      <w:rPr>
        <w:rFonts w:cs="Times New Roman"/>
      </w:rPr>
    </w:lvl>
    <w:lvl w:ilvl="2" w:tplc="340A001B" w:tentative="1">
      <w:start w:val="1"/>
      <w:numFmt w:val="lowerRoman"/>
      <w:lvlText w:val="%3."/>
      <w:lvlJc w:val="right"/>
      <w:pPr>
        <w:ind w:left="2160" w:hanging="180"/>
      </w:pPr>
      <w:rPr>
        <w:rFonts w:cs="Times New Roman"/>
      </w:rPr>
    </w:lvl>
    <w:lvl w:ilvl="3" w:tplc="340A000F" w:tentative="1">
      <w:start w:val="1"/>
      <w:numFmt w:val="decimal"/>
      <w:lvlText w:val="%4."/>
      <w:lvlJc w:val="left"/>
      <w:pPr>
        <w:ind w:left="2880" w:hanging="360"/>
      </w:pPr>
      <w:rPr>
        <w:rFonts w:cs="Times New Roman"/>
      </w:rPr>
    </w:lvl>
    <w:lvl w:ilvl="4" w:tplc="340A0019" w:tentative="1">
      <w:start w:val="1"/>
      <w:numFmt w:val="lowerLetter"/>
      <w:lvlText w:val="%5."/>
      <w:lvlJc w:val="left"/>
      <w:pPr>
        <w:ind w:left="3600" w:hanging="360"/>
      </w:pPr>
      <w:rPr>
        <w:rFonts w:cs="Times New Roman"/>
      </w:rPr>
    </w:lvl>
    <w:lvl w:ilvl="5" w:tplc="340A001B" w:tentative="1">
      <w:start w:val="1"/>
      <w:numFmt w:val="lowerRoman"/>
      <w:lvlText w:val="%6."/>
      <w:lvlJc w:val="right"/>
      <w:pPr>
        <w:ind w:left="4320" w:hanging="180"/>
      </w:pPr>
      <w:rPr>
        <w:rFonts w:cs="Times New Roman"/>
      </w:rPr>
    </w:lvl>
    <w:lvl w:ilvl="6" w:tplc="340A000F" w:tentative="1">
      <w:start w:val="1"/>
      <w:numFmt w:val="decimal"/>
      <w:lvlText w:val="%7."/>
      <w:lvlJc w:val="left"/>
      <w:pPr>
        <w:ind w:left="5040" w:hanging="360"/>
      </w:pPr>
      <w:rPr>
        <w:rFonts w:cs="Times New Roman"/>
      </w:rPr>
    </w:lvl>
    <w:lvl w:ilvl="7" w:tplc="340A0019" w:tentative="1">
      <w:start w:val="1"/>
      <w:numFmt w:val="lowerLetter"/>
      <w:lvlText w:val="%8."/>
      <w:lvlJc w:val="left"/>
      <w:pPr>
        <w:ind w:left="5760" w:hanging="360"/>
      </w:pPr>
      <w:rPr>
        <w:rFonts w:cs="Times New Roman"/>
      </w:rPr>
    </w:lvl>
    <w:lvl w:ilvl="8" w:tplc="340A001B" w:tentative="1">
      <w:start w:val="1"/>
      <w:numFmt w:val="lowerRoman"/>
      <w:lvlText w:val="%9."/>
      <w:lvlJc w:val="right"/>
      <w:pPr>
        <w:ind w:left="6480" w:hanging="180"/>
      </w:pPr>
      <w:rPr>
        <w:rFonts w:cs="Times New Roman"/>
      </w:rPr>
    </w:lvl>
  </w:abstractNum>
  <w:num w:numId="1" w16cid:durableId="1234193364">
    <w:abstractNumId w:val="47"/>
  </w:num>
  <w:num w:numId="2" w16cid:durableId="274678878">
    <w:abstractNumId w:val="6"/>
  </w:num>
  <w:num w:numId="3" w16cid:durableId="2030256417">
    <w:abstractNumId w:val="21"/>
  </w:num>
  <w:num w:numId="4" w16cid:durableId="797602744">
    <w:abstractNumId w:val="11"/>
  </w:num>
  <w:num w:numId="5" w16cid:durableId="411047518">
    <w:abstractNumId w:val="7"/>
  </w:num>
  <w:num w:numId="6" w16cid:durableId="1619722662">
    <w:abstractNumId w:val="38"/>
  </w:num>
  <w:num w:numId="7" w16cid:durableId="1491560132">
    <w:abstractNumId w:val="45"/>
  </w:num>
  <w:num w:numId="8" w16cid:durableId="506137893">
    <w:abstractNumId w:val="5"/>
  </w:num>
  <w:num w:numId="9" w16cid:durableId="1215198795">
    <w:abstractNumId w:val="23"/>
  </w:num>
  <w:num w:numId="10" w16cid:durableId="1539586080">
    <w:abstractNumId w:val="35"/>
  </w:num>
  <w:num w:numId="11" w16cid:durableId="912660897">
    <w:abstractNumId w:val="40"/>
  </w:num>
  <w:num w:numId="12" w16cid:durableId="60491217">
    <w:abstractNumId w:val="13"/>
  </w:num>
  <w:num w:numId="13" w16cid:durableId="1438721412">
    <w:abstractNumId w:val="39"/>
  </w:num>
  <w:num w:numId="14" w16cid:durableId="445973637">
    <w:abstractNumId w:val="12"/>
  </w:num>
  <w:num w:numId="15" w16cid:durableId="602306235">
    <w:abstractNumId w:val="18"/>
  </w:num>
  <w:num w:numId="16" w16cid:durableId="1284120335">
    <w:abstractNumId w:val="24"/>
  </w:num>
  <w:num w:numId="17" w16cid:durableId="587085212">
    <w:abstractNumId w:val="28"/>
  </w:num>
  <w:num w:numId="18" w16cid:durableId="1811559995">
    <w:abstractNumId w:val="20"/>
  </w:num>
  <w:num w:numId="19" w16cid:durableId="492721647">
    <w:abstractNumId w:val="2"/>
  </w:num>
  <w:num w:numId="20" w16cid:durableId="1585455878">
    <w:abstractNumId w:val="34"/>
  </w:num>
  <w:num w:numId="21" w16cid:durableId="2039507291">
    <w:abstractNumId w:val="9"/>
  </w:num>
  <w:num w:numId="22" w16cid:durableId="1354065458">
    <w:abstractNumId w:val="31"/>
  </w:num>
  <w:num w:numId="23" w16cid:durableId="818418483">
    <w:abstractNumId w:val="30"/>
  </w:num>
  <w:num w:numId="24" w16cid:durableId="1097753453">
    <w:abstractNumId w:val="4"/>
  </w:num>
  <w:num w:numId="25" w16cid:durableId="1982494871">
    <w:abstractNumId w:val="32"/>
  </w:num>
  <w:num w:numId="26" w16cid:durableId="626551115">
    <w:abstractNumId w:val="29"/>
  </w:num>
  <w:num w:numId="27" w16cid:durableId="1397892500">
    <w:abstractNumId w:val="37"/>
  </w:num>
  <w:num w:numId="28" w16cid:durableId="2105831896">
    <w:abstractNumId w:val="14"/>
  </w:num>
  <w:num w:numId="29" w16cid:durableId="750392017">
    <w:abstractNumId w:val="0"/>
  </w:num>
  <w:num w:numId="30" w16cid:durableId="1941722790">
    <w:abstractNumId w:val="3"/>
  </w:num>
  <w:num w:numId="31" w16cid:durableId="1373534483">
    <w:abstractNumId w:val="10"/>
  </w:num>
  <w:num w:numId="32" w16cid:durableId="1749577968">
    <w:abstractNumId w:val="25"/>
  </w:num>
  <w:num w:numId="33" w16cid:durableId="1410881520">
    <w:abstractNumId w:val="26"/>
  </w:num>
  <w:num w:numId="34" w16cid:durableId="1491752465">
    <w:abstractNumId w:val="41"/>
  </w:num>
  <w:num w:numId="35" w16cid:durableId="1845704169">
    <w:abstractNumId w:val="1"/>
  </w:num>
  <w:num w:numId="36" w16cid:durableId="990210016">
    <w:abstractNumId w:val="33"/>
  </w:num>
  <w:num w:numId="37" w16cid:durableId="1336303004">
    <w:abstractNumId w:val="36"/>
  </w:num>
  <w:num w:numId="38" w16cid:durableId="1967194672">
    <w:abstractNumId w:val="43"/>
  </w:num>
  <w:num w:numId="39" w16cid:durableId="1604990531">
    <w:abstractNumId w:val="46"/>
  </w:num>
  <w:num w:numId="40" w16cid:durableId="2043051013">
    <w:abstractNumId w:val="8"/>
  </w:num>
  <w:num w:numId="41" w16cid:durableId="734356017">
    <w:abstractNumId w:val="15"/>
  </w:num>
  <w:num w:numId="42" w16cid:durableId="698049619">
    <w:abstractNumId w:val="27"/>
  </w:num>
  <w:num w:numId="43" w16cid:durableId="1993868455">
    <w:abstractNumId w:val="42"/>
  </w:num>
  <w:num w:numId="44" w16cid:durableId="1467358846">
    <w:abstractNumId w:val="17"/>
  </w:num>
  <w:num w:numId="45" w16cid:durableId="1688093142">
    <w:abstractNumId w:val="22"/>
  </w:num>
  <w:num w:numId="46" w16cid:durableId="1863543714">
    <w:abstractNumId w:val="44"/>
  </w:num>
  <w:num w:numId="47" w16cid:durableId="1057581713">
    <w:abstractNumId w:val="16"/>
  </w:num>
  <w:num w:numId="48" w16cid:durableId="9586119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39C"/>
    <w:rsid w:val="00026902"/>
    <w:rsid w:val="00037A7C"/>
    <w:rsid w:val="00052AC8"/>
    <w:rsid w:val="000A367C"/>
    <w:rsid w:val="000C1860"/>
    <w:rsid w:val="000C73B6"/>
    <w:rsid w:val="000D1AE1"/>
    <w:rsid w:val="000E339F"/>
    <w:rsid w:val="0013655E"/>
    <w:rsid w:val="001421ED"/>
    <w:rsid w:val="00226533"/>
    <w:rsid w:val="002525AD"/>
    <w:rsid w:val="00276ACC"/>
    <w:rsid w:val="002A3CE0"/>
    <w:rsid w:val="002B2393"/>
    <w:rsid w:val="002C0ABF"/>
    <w:rsid w:val="002C737E"/>
    <w:rsid w:val="002F2407"/>
    <w:rsid w:val="00354B4E"/>
    <w:rsid w:val="00357C6B"/>
    <w:rsid w:val="003B632C"/>
    <w:rsid w:val="003C3D45"/>
    <w:rsid w:val="00404E0A"/>
    <w:rsid w:val="00424297"/>
    <w:rsid w:val="00445881"/>
    <w:rsid w:val="00487702"/>
    <w:rsid w:val="004E1900"/>
    <w:rsid w:val="004F0828"/>
    <w:rsid w:val="00521200"/>
    <w:rsid w:val="00535910"/>
    <w:rsid w:val="005909F9"/>
    <w:rsid w:val="005B28B4"/>
    <w:rsid w:val="00613128"/>
    <w:rsid w:val="006420B9"/>
    <w:rsid w:val="006E3140"/>
    <w:rsid w:val="006E43F7"/>
    <w:rsid w:val="00710091"/>
    <w:rsid w:val="00717728"/>
    <w:rsid w:val="00741C95"/>
    <w:rsid w:val="00777F28"/>
    <w:rsid w:val="00784ADF"/>
    <w:rsid w:val="007E484B"/>
    <w:rsid w:val="007E6047"/>
    <w:rsid w:val="00820B22"/>
    <w:rsid w:val="00842387"/>
    <w:rsid w:val="00844EED"/>
    <w:rsid w:val="00845CDE"/>
    <w:rsid w:val="00881C75"/>
    <w:rsid w:val="0088539C"/>
    <w:rsid w:val="008E40E0"/>
    <w:rsid w:val="008F7080"/>
    <w:rsid w:val="00914C5D"/>
    <w:rsid w:val="00927DFA"/>
    <w:rsid w:val="00960974"/>
    <w:rsid w:val="00964708"/>
    <w:rsid w:val="0096573C"/>
    <w:rsid w:val="0097653E"/>
    <w:rsid w:val="009A4802"/>
    <w:rsid w:val="009B2703"/>
    <w:rsid w:val="009C58FE"/>
    <w:rsid w:val="00A222D3"/>
    <w:rsid w:val="00A4048F"/>
    <w:rsid w:val="00A56568"/>
    <w:rsid w:val="00A95F79"/>
    <w:rsid w:val="00A962CD"/>
    <w:rsid w:val="00AA7FD7"/>
    <w:rsid w:val="00AB2EDF"/>
    <w:rsid w:val="00AC7639"/>
    <w:rsid w:val="00B0131E"/>
    <w:rsid w:val="00B12816"/>
    <w:rsid w:val="00B32171"/>
    <w:rsid w:val="00B44677"/>
    <w:rsid w:val="00B61E2B"/>
    <w:rsid w:val="00B65FF4"/>
    <w:rsid w:val="00BB564F"/>
    <w:rsid w:val="00C02A64"/>
    <w:rsid w:val="00C035D3"/>
    <w:rsid w:val="00C63F12"/>
    <w:rsid w:val="00C669AF"/>
    <w:rsid w:val="00C8244D"/>
    <w:rsid w:val="00C92713"/>
    <w:rsid w:val="00D0597D"/>
    <w:rsid w:val="00D17B75"/>
    <w:rsid w:val="00D27784"/>
    <w:rsid w:val="00D37E9C"/>
    <w:rsid w:val="00D41994"/>
    <w:rsid w:val="00D41F33"/>
    <w:rsid w:val="00D42024"/>
    <w:rsid w:val="00DC7665"/>
    <w:rsid w:val="00DF35A8"/>
    <w:rsid w:val="00E05806"/>
    <w:rsid w:val="00E24E52"/>
    <w:rsid w:val="00E35CAE"/>
    <w:rsid w:val="00E7170D"/>
    <w:rsid w:val="00EA6322"/>
    <w:rsid w:val="00ED1113"/>
    <w:rsid w:val="00F610E0"/>
    <w:rsid w:val="00F62B8A"/>
    <w:rsid w:val="00F63599"/>
    <w:rsid w:val="00F71F9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78970"/>
  <w15:chartTrackingRefBased/>
  <w15:docId w15:val="{6E6822FC-0D08-4DAD-9BED-FD9590B1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D1113"/>
    <w:pPr>
      <w:spacing w:before="120" w:after="120" w:line="259" w:lineRule="auto"/>
      <w:jc w:val="both"/>
    </w:pPr>
    <w:rPr>
      <w:rFonts w:ascii="Verdana" w:eastAsia="Verdana" w:hAnsi="Verdana" w:cs="Verdana"/>
      <w:kern w:val="0"/>
      <w:sz w:val="19"/>
      <w:szCs w:val="19"/>
      <w14:ligatures w14:val="none"/>
    </w:rPr>
  </w:style>
  <w:style w:type="paragraph" w:styleId="Ttulo1">
    <w:name w:val="heading 1"/>
    <w:basedOn w:val="Normal"/>
    <w:next w:val="Normal"/>
    <w:link w:val="Ttulo1Car"/>
    <w:uiPriority w:val="9"/>
    <w:qFormat/>
    <w:rsid w:val="00F62B8A"/>
    <w:pPr>
      <w:keepNext/>
      <w:keepLines/>
      <w:jc w:val="left"/>
      <w:outlineLvl w:val="0"/>
    </w:pPr>
    <w:rPr>
      <w:rFonts w:eastAsiaTheme="majorEastAsia" w:cstheme="majorBidi"/>
      <w:b/>
      <w:szCs w:val="40"/>
      <w:u w:val="single"/>
    </w:rPr>
  </w:style>
  <w:style w:type="paragraph" w:styleId="Ttulo2">
    <w:name w:val="heading 2"/>
    <w:basedOn w:val="Normal"/>
    <w:next w:val="Normal"/>
    <w:link w:val="Ttulo2Car"/>
    <w:uiPriority w:val="9"/>
    <w:unhideWhenUsed/>
    <w:qFormat/>
    <w:rsid w:val="00424297"/>
    <w:pPr>
      <w:keepNext/>
      <w:keepLines/>
      <w:shd w:val="clear" w:color="auto" w:fill="DAE9F7" w:themeFill="text2" w:themeFillTint="1A"/>
      <w:jc w:val="left"/>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8853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53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53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53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53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53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53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B8A"/>
    <w:rPr>
      <w:rFonts w:ascii="Verdana" w:eastAsiaTheme="majorEastAsia" w:hAnsi="Verdana" w:cstheme="majorBidi"/>
      <w:b/>
      <w:kern w:val="0"/>
      <w:sz w:val="19"/>
      <w:szCs w:val="40"/>
      <w:u w:val="single"/>
      <w14:ligatures w14:val="none"/>
    </w:rPr>
  </w:style>
  <w:style w:type="character" w:customStyle="1" w:styleId="Ttulo2Car">
    <w:name w:val="Título 2 Car"/>
    <w:basedOn w:val="Fuentedeprrafopredeter"/>
    <w:link w:val="Ttulo2"/>
    <w:uiPriority w:val="9"/>
    <w:rsid w:val="00424297"/>
    <w:rPr>
      <w:rFonts w:ascii="Verdana" w:eastAsiaTheme="majorEastAsia" w:hAnsi="Verdana" w:cstheme="majorBidi"/>
      <w:b/>
      <w:kern w:val="0"/>
      <w:sz w:val="19"/>
      <w:szCs w:val="32"/>
      <w:shd w:val="clear" w:color="auto" w:fill="DAE9F7" w:themeFill="text2" w:themeFillTint="1A"/>
      <w14:ligatures w14:val="none"/>
    </w:rPr>
  </w:style>
  <w:style w:type="character" w:customStyle="1" w:styleId="Ttulo3Car">
    <w:name w:val="Título 3 Car"/>
    <w:basedOn w:val="Fuentedeprrafopredeter"/>
    <w:link w:val="Ttulo3"/>
    <w:uiPriority w:val="9"/>
    <w:semiHidden/>
    <w:rsid w:val="008853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53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53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53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53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53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539C"/>
    <w:rPr>
      <w:rFonts w:eastAsiaTheme="majorEastAsia" w:cstheme="majorBidi"/>
      <w:color w:val="272727" w:themeColor="text1" w:themeTint="D8"/>
    </w:rPr>
  </w:style>
  <w:style w:type="paragraph" w:styleId="Ttulo">
    <w:name w:val="Title"/>
    <w:basedOn w:val="Normal"/>
    <w:next w:val="Normal"/>
    <w:link w:val="TtuloCar"/>
    <w:uiPriority w:val="10"/>
    <w:qFormat/>
    <w:rsid w:val="00885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53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53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53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539C"/>
    <w:pPr>
      <w:spacing w:before="160"/>
      <w:jc w:val="center"/>
    </w:pPr>
    <w:rPr>
      <w:i/>
      <w:iCs/>
      <w:color w:val="404040" w:themeColor="text1" w:themeTint="BF"/>
    </w:rPr>
  </w:style>
  <w:style w:type="character" w:customStyle="1" w:styleId="CitaCar">
    <w:name w:val="Cita Car"/>
    <w:basedOn w:val="Fuentedeprrafopredeter"/>
    <w:link w:val="Cita"/>
    <w:uiPriority w:val="29"/>
    <w:rsid w:val="0088539C"/>
    <w:rPr>
      <w:i/>
      <w:iCs/>
      <w:color w:val="404040" w:themeColor="text1" w:themeTint="BF"/>
    </w:rPr>
  </w:style>
  <w:style w:type="paragraph" w:styleId="Prrafodelista">
    <w:name w:val="List Paragraph"/>
    <w:basedOn w:val="Normal"/>
    <w:uiPriority w:val="34"/>
    <w:qFormat/>
    <w:rsid w:val="0088539C"/>
    <w:pPr>
      <w:ind w:left="720"/>
      <w:contextualSpacing/>
    </w:pPr>
  </w:style>
  <w:style w:type="character" w:styleId="nfasisintenso">
    <w:name w:val="Intense Emphasis"/>
    <w:basedOn w:val="Fuentedeprrafopredeter"/>
    <w:uiPriority w:val="21"/>
    <w:qFormat/>
    <w:rsid w:val="0088539C"/>
    <w:rPr>
      <w:i/>
      <w:iCs/>
      <w:color w:val="0F4761" w:themeColor="accent1" w:themeShade="BF"/>
    </w:rPr>
  </w:style>
  <w:style w:type="paragraph" w:styleId="Citadestacada">
    <w:name w:val="Intense Quote"/>
    <w:basedOn w:val="Normal"/>
    <w:next w:val="Normal"/>
    <w:link w:val="CitadestacadaCar"/>
    <w:uiPriority w:val="30"/>
    <w:qFormat/>
    <w:rsid w:val="00885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539C"/>
    <w:rPr>
      <w:i/>
      <w:iCs/>
      <w:color w:val="0F4761" w:themeColor="accent1" w:themeShade="BF"/>
    </w:rPr>
  </w:style>
  <w:style w:type="character" w:styleId="Referenciaintensa">
    <w:name w:val="Intense Reference"/>
    <w:basedOn w:val="Fuentedeprrafopredeter"/>
    <w:uiPriority w:val="32"/>
    <w:qFormat/>
    <w:rsid w:val="0088539C"/>
    <w:rPr>
      <w:b/>
      <w:bCs/>
      <w:smallCaps/>
      <w:color w:val="0F4761" w:themeColor="accent1" w:themeShade="BF"/>
      <w:spacing w:val="5"/>
    </w:rPr>
  </w:style>
  <w:style w:type="character" w:styleId="Hipervnculo">
    <w:name w:val="Hyperlink"/>
    <w:basedOn w:val="Fuentedeprrafopredeter"/>
    <w:uiPriority w:val="99"/>
    <w:unhideWhenUsed/>
    <w:rsid w:val="00DC7665"/>
    <w:rPr>
      <w:color w:val="467886" w:themeColor="hyperlink"/>
      <w:u w:val="single"/>
    </w:rPr>
  </w:style>
  <w:style w:type="character" w:styleId="Mencinsinresolver">
    <w:name w:val="Unresolved Mention"/>
    <w:basedOn w:val="Fuentedeprrafopredeter"/>
    <w:uiPriority w:val="99"/>
    <w:semiHidden/>
    <w:unhideWhenUsed/>
    <w:rsid w:val="00DC7665"/>
    <w:rPr>
      <w:color w:val="605E5C"/>
      <w:shd w:val="clear" w:color="auto" w:fill="E1DFDD"/>
    </w:rPr>
  </w:style>
  <w:style w:type="paragraph" w:styleId="Encabezado">
    <w:name w:val="header"/>
    <w:basedOn w:val="Normal"/>
    <w:link w:val="EncabezadoCar"/>
    <w:uiPriority w:val="99"/>
    <w:unhideWhenUsed/>
    <w:rsid w:val="00C035D3"/>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C035D3"/>
    <w:rPr>
      <w:rFonts w:ascii="Verdana" w:eastAsia="Verdana" w:hAnsi="Verdana" w:cs="Verdana"/>
      <w:kern w:val="0"/>
      <w:sz w:val="19"/>
      <w:szCs w:val="19"/>
      <w14:ligatures w14:val="none"/>
    </w:rPr>
  </w:style>
  <w:style w:type="paragraph" w:styleId="Piedepgina">
    <w:name w:val="footer"/>
    <w:basedOn w:val="Normal"/>
    <w:link w:val="PiedepginaCar"/>
    <w:uiPriority w:val="99"/>
    <w:unhideWhenUsed/>
    <w:rsid w:val="00C035D3"/>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C035D3"/>
    <w:rPr>
      <w:rFonts w:ascii="Verdana" w:eastAsia="Verdana" w:hAnsi="Verdana" w:cs="Verdana"/>
      <w:kern w:val="0"/>
      <w:sz w:val="19"/>
      <w:szCs w:val="19"/>
      <w14:ligatures w14:val="none"/>
    </w:rPr>
  </w:style>
  <w:style w:type="table" w:styleId="Tablaconcuadrcula">
    <w:name w:val="Table Grid"/>
    <w:basedOn w:val="Tablanormal"/>
    <w:uiPriority w:val="39"/>
    <w:rsid w:val="00C82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21200"/>
    <w:pPr>
      <w:spacing w:after="0" w:line="240" w:lineRule="auto"/>
      <w:jc w:val="both"/>
    </w:pPr>
    <w:rPr>
      <w:rFonts w:ascii="Verdana" w:eastAsia="Verdana" w:hAnsi="Verdana" w:cs="Verdana"/>
      <w:kern w:val="0"/>
      <w:sz w:val="19"/>
      <w:szCs w:val="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844409">
      <w:bodyDiv w:val="1"/>
      <w:marLeft w:val="0"/>
      <w:marRight w:val="0"/>
      <w:marTop w:val="0"/>
      <w:marBottom w:val="0"/>
      <w:divBdr>
        <w:top w:val="none" w:sz="0" w:space="0" w:color="auto"/>
        <w:left w:val="none" w:sz="0" w:space="0" w:color="auto"/>
        <w:bottom w:val="none" w:sz="0" w:space="0" w:color="auto"/>
        <w:right w:val="none" w:sz="0" w:space="0" w:color="auto"/>
      </w:divBdr>
    </w:div>
    <w:div w:id="198426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EF85A-6431-4980-85F0-5CAE00E60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9</Pages>
  <Words>4390</Words>
  <Characters>24145</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CORMUDESI</dc:creator>
  <cp:keywords/>
  <dc:description/>
  <cp:lastModifiedBy>CORMUDESI</cp:lastModifiedBy>
  <cp:revision>13</cp:revision>
  <cp:lastPrinted>2026-07-03T14:58:00Z</cp:lastPrinted>
  <dcterms:created xsi:type="dcterms:W3CDTF">2026-06-24T12:52:00Z</dcterms:created>
  <dcterms:modified xsi:type="dcterms:W3CDTF">2026-07-03T15:27:00Z</dcterms:modified>
</cp:coreProperties>
</file>