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418" w:rsidRDefault="00290588">
      <w:r w:rsidRPr="00290588">
        <w:drawing>
          <wp:inline distT="0" distB="0" distL="0" distR="0" wp14:anchorId="2DF4E68B" wp14:editId="72044F23">
            <wp:extent cx="5258534" cy="421063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04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588"/>
    <w:rsid w:val="00290588"/>
    <w:rsid w:val="0062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9E8BB-4DB9-4AFE-B21E-4BBE8C75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Marivil Perez</dc:creator>
  <cp:keywords/>
  <dc:description/>
  <cp:lastModifiedBy>Evelyn Marivil Perez</cp:lastModifiedBy>
  <cp:revision>1</cp:revision>
  <dcterms:created xsi:type="dcterms:W3CDTF">2026-07-03T15:43:00Z</dcterms:created>
  <dcterms:modified xsi:type="dcterms:W3CDTF">2026-07-03T15:44:00Z</dcterms:modified>
</cp:coreProperties>
</file>