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7B51" w:rsidRPr="00007B51" w:rsidRDefault="00007B51" w:rsidP="00007B51">
      <w:pPr>
        <w:pStyle w:val="Encabezado"/>
        <w:rPr>
          <w:rFonts w:ascii="Lucida Bright" w:hAnsi="Lucida Bright"/>
        </w:rPr>
      </w:pPr>
      <w:r w:rsidRPr="00007B51">
        <w:rPr>
          <w:noProof/>
          <w:lang w:eastAsia="es-CL"/>
        </w:rPr>
        <w:drawing>
          <wp:anchor distT="0" distB="0" distL="114300" distR="114300" simplePos="0" relativeHeight="251670528" behindDoc="1" locked="0" layoutInCell="1" allowOverlap="1" wp14:anchorId="7E550874" wp14:editId="1F3247F3">
            <wp:simplePos x="0" y="0"/>
            <wp:positionH relativeFrom="margin">
              <wp:posOffset>-89535</wp:posOffset>
            </wp:positionH>
            <wp:positionV relativeFrom="paragraph">
              <wp:posOffset>3810</wp:posOffset>
            </wp:positionV>
            <wp:extent cx="523875" cy="832485"/>
            <wp:effectExtent l="0" t="0" r="9525" b="5715"/>
            <wp:wrapTight wrapText="bothSides">
              <wp:wrapPolygon edited="0">
                <wp:start x="0" y="0"/>
                <wp:lineTo x="0" y="21254"/>
                <wp:lineTo x="21207" y="21254"/>
                <wp:lineTo x="21207" y="0"/>
                <wp:lineTo x="0" y="0"/>
              </wp:wrapPolygon>
            </wp:wrapTight>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3875" cy="83248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07B51" w:rsidRPr="00007B51" w:rsidRDefault="00007B51" w:rsidP="00007B51">
      <w:pPr>
        <w:pStyle w:val="Encabezado"/>
        <w:rPr>
          <w:rFonts w:ascii="Lucida Bright" w:hAnsi="Lucida Bright"/>
        </w:rPr>
      </w:pPr>
      <w:r w:rsidRPr="00007B51">
        <w:rPr>
          <w:rFonts w:ascii="Lucida Bright" w:hAnsi="Lucida Bright"/>
        </w:rPr>
        <w:t>I. MUNICIPALIDAD DE LAS CABRAS</w:t>
      </w:r>
    </w:p>
    <w:p w:rsidR="00007B51" w:rsidRDefault="00007B51" w:rsidP="00007B51">
      <w:pPr>
        <w:pStyle w:val="Encabezado"/>
        <w:rPr>
          <w:rFonts w:ascii="Lucida Bright" w:hAnsi="Lucida Bright"/>
        </w:rPr>
      </w:pPr>
      <w:r>
        <w:rPr>
          <w:rFonts w:ascii="Lucida Bright" w:hAnsi="Lucida Bright"/>
        </w:rPr>
        <w:t xml:space="preserve">ADQUISICIONES </w:t>
      </w:r>
    </w:p>
    <w:p w:rsidR="00007B51" w:rsidRPr="00195CC7" w:rsidRDefault="00007B51" w:rsidP="00007B51">
      <w:pPr>
        <w:pStyle w:val="Encabezado"/>
        <w:rPr>
          <w:rFonts w:ascii="Lucida Bright" w:hAnsi="Lucida Bright"/>
          <w:b/>
        </w:rPr>
      </w:pPr>
      <w:proofErr w:type="gramStart"/>
      <w:r>
        <w:rPr>
          <w:rFonts w:ascii="Lucida Bright" w:hAnsi="Lucida Bright"/>
        </w:rPr>
        <w:t xml:space="preserve">DIRECCIÓN </w:t>
      </w:r>
      <w:r>
        <w:rPr>
          <w:rFonts w:ascii="Lucida Bright" w:hAnsi="Lucida Bright"/>
        </w:rPr>
        <w:t xml:space="preserve"> </w:t>
      </w:r>
      <w:r>
        <w:rPr>
          <w:rFonts w:ascii="Lucida Bright" w:hAnsi="Lucida Bright"/>
        </w:rPr>
        <w:t>DE</w:t>
      </w:r>
      <w:proofErr w:type="gramEnd"/>
      <w:r>
        <w:rPr>
          <w:rFonts w:ascii="Lucida Bright" w:hAnsi="Lucida Bright"/>
        </w:rPr>
        <w:t xml:space="preserve"> </w:t>
      </w:r>
      <w:r>
        <w:rPr>
          <w:rFonts w:ascii="Lucida Bright" w:hAnsi="Lucida Bright"/>
        </w:rPr>
        <w:t xml:space="preserve"> </w:t>
      </w:r>
      <w:r>
        <w:rPr>
          <w:rFonts w:ascii="Lucida Bright" w:hAnsi="Lucida Bright"/>
        </w:rPr>
        <w:t>ADM</w:t>
      </w:r>
      <w:r>
        <w:rPr>
          <w:rFonts w:ascii="Lucida Bright" w:hAnsi="Lucida Bright"/>
        </w:rPr>
        <w:t xml:space="preserve"> </w:t>
      </w:r>
      <w:r>
        <w:rPr>
          <w:rFonts w:ascii="Lucida Bright" w:hAnsi="Lucida Bright"/>
        </w:rPr>
        <w:t xml:space="preserve"> Y FINANZAS</w:t>
      </w:r>
    </w:p>
    <w:p w:rsidR="00007B51" w:rsidRDefault="00007B51" w:rsidP="00007B51">
      <w:pPr>
        <w:autoSpaceDE w:val="0"/>
        <w:autoSpaceDN w:val="0"/>
        <w:adjustRightInd w:val="0"/>
        <w:spacing w:after="0" w:line="240" w:lineRule="auto"/>
        <w:rPr>
          <w:rFonts w:ascii="Lucida Bright" w:hAnsi="Lucida Bright" w:cs="Tahoma"/>
          <w:b/>
          <w:bCs/>
          <w:u w:val="single"/>
          <w:lang w:val="es-MX"/>
        </w:rPr>
      </w:pPr>
      <w:bookmarkStart w:id="0" w:name="_GoBack"/>
      <w:bookmarkEnd w:id="0"/>
    </w:p>
    <w:p w:rsidR="00007B51" w:rsidRDefault="00007B51" w:rsidP="00C70D32">
      <w:pPr>
        <w:autoSpaceDE w:val="0"/>
        <w:autoSpaceDN w:val="0"/>
        <w:adjustRightInd w:val="0"/>
        <w:spacing w:after="0" w:line="240" w:lineRule="auto"/>
        <w:jc w:val="center"/>
        <w:rPr>
          <w:rFonts w:ascii="Lucida Bright" w:hAnsi="Lucida Bright" w:cs="Tahoma"/>
          <w:b/>
          <w:bCs/>
          <w:u w:val="single"/>
          <w:lang w:val="es-MX"/>
        </w:rPr>
      </w:pPr>
    </w:p>
    <w:p w:rsidR="00D91A99" w:rsidRPr="00822EDB" w:rsidRDefault="00D91A99" w:rsidP="00C70D32">
      <w:pPr>
        <w:autoSpaceDE w:val="0"/>
        <w:autoSpaceDN w:val="0"/>
        <w:adjustRightInd w:val="0"/>
        <w:spacing w:after="0" w:line="240" w:lineRule="auto"/>
        <w:jc w:val="center"/>
        <w:rPr>
          <w:rFonts w:ascii="Lucida Bright" w:hAnsi="Lucida Bright" w:cs="Tahoma"/>
          <w:bCs/>
          <w:lang w:val="es-MX"/>
        </w:rPr>
      </w:pPr>
      <w:r w:rsidRPr="00822EDB">
        <w:rPr>
          <w:rFonts w:ascii="Lucida Bright" w:hAnsi="Lucida Bright" w:cs="Tahoma"/>
          <w:b/>
          <w:bCs/>
          <w:u w:val="single"/>
          <w:lang w:val="es-MX"/>
        </w:rPr>
        <w:t xml:space="preserve">ANEXO </w:t>
      </w:r>
      <w:r w:rsidR="00F954C5" w:rsidRPr="00822EDB">
        <w:rPr>
          <w:rFonts w:ascii="Lucida Bright" w:hAnsi="Lucida Bright" w:cs="Tahoma"/>
          <w:b/>
          <w:bCs/>
          <w:u w:val="single"/>
          <w:lang w:val="es-MX"/>
        </w:rPr>
        <w:t>REQUERIMIENTOS TÉCNICOS PARA ADQUISICIÓN DE MOBILIARIO</w:t>
      </w:r>
    </w:p>
    <w:p w:rsidR="00F954C5" w:rsidRDefault="00F954C5" w:rsidP="00822EDB">
      <w:pPr>
        <w:autoSpaceDE w:val="0"/>
        <w:autoSpaceDN w:val="0"/>
        <w:adjustRightInd w:val="0"/>
        <w:spacing w:after="0" w:line="240" w:lineRule="auto"/>
        <w:ind w:firstLine="567"/>
        <w:jc w:val="both"/>
        <w:rPr>
          <w:rFonts w:ascii="Lucida Bright" w:hAnsi="Lucida Bright" w:cs="Tahoma"/>
          <w:bCs/>
          <w:sz w:val="10"/>
          <w:lang w:val="es-MX"/>
        </w:rPr>
      </w:pPr>
    </w:p>
    <w:p w:rsidR="00007B51" w:rsidRDefault="00007B51" w:rsidP="00822EDB">
      <w:pPr>
        <w:autoSpaceDE w:val="0"/>
        <w:autoSpaceDN w:val="0"/>
        <w:adjustRightInd w:val="0"/>
        <w:spacing w:after="0" w:line="240" w:lineRule="auto"/>
        <w:ind w:firstLine="567"/>
        <w:jc w:val="both"/>
        <w:rPr>
          <w:rFonts w:ascii="Lucida Bright" w:hAnsi="Lucida Bright" w:cs="Tahoma"/>
          <w:bCs/>
          <w:sz w:val="10"/>
          <w:lang w:val="es-MX"/>
        </w:rPr>
      </w:pPr>
    </w:p>
    <w:p w:rsidR="00007B51" w:rsidRDefault="00007B51" w:rsidP="00822EDB">
      <w:pPr>
        <w:autoSpaceDE w:val="0"/>
        <w:autoSpaceDN w:val="0"/>
        <w:adjustRightInd w:val="0"/>
        <w:spacing w:after="0" w:line="240" w:lineRule="auto"/>
        <w:ind w:firstLine="567"/>
        <w:jc w:val="both"/>
        <w:rPr>
          <w:rFonts w:ascii="Lucida Bright" w:hAnsi="Lucida Bright" w:cs="Tahoma"/>
          <w:bCs/>
          <w:sz w:val="10"/>
          <w:lang w:val="es-MX"/>
        </w:rPr>
      </w:pPr>
    </w:p>
    <w:p w:rsidR="00F907CF" w:rsidRPr="00836820" w:rsidRDefault="00F907CF" w:rsidP="008E2E47">
      <w:pPr>
        <w:autoSpaceDE w:val="0"/>
        <w:autoSpaceDN w:val="0"/>
        <w:adjustRightInd w:val="0"/>
        <w:spacing w:after="0" w:line="240" w:lineRule="auto"/>
        <w:jc w:val="both"/>
        <w:rPr>
          <w:rFonts w:ascii="Lucida Bright" w:hAnsi="Lucida Bright" w:cs="Tahoma"/>
          <w:bCs/>
          <w:sz w:val="10"/>
          <w:lang w:val="es-MX"/>
        </w:rPr>
      </w:pPr>
    </w:p>
    <w:p w:rsidR="00F954C5" w:rsidRPr="00822EDB" w:rsidRDefault="00F954C5" w:rsidP="00007B51">
      <w:pPr>
        <w:autoSpaceDE w:val="0"/>
        <w:autoSpaceDN w:val="0"/>
        <w:adjustRightInd w:val="0"/>
        <w:spacing w:after="0" w:line="240" w:lineRule="auto"/>
        <w:jc w:val="both"/>
        <w:rPr>
          <w:rFonts w:ascii="Lucida Bright" w:hAnsi="Lucida Bright" w:cs="Tahoma"/>
          <w:bCs/>
          <w:lang w:val="es-MX"/>
        </w:rPr>
      </w:pPr>
      <w:r w:rsidRPr="00822EDB">
        <w:rPr>
          <w:rFonts w:ascii="Lucida Bright" w:hAnsi="Lucida Bright" w:cs="Tahoma"/>
          <w:bCs/>
          <w:lang w:val="es-MX"/>
        </w:rPr>
        <w:t>La Ilustre Municipalidad de Las Cabras, a través de la Unidad de Adquisiciones de la Dirección de Administración y Finanzas, requiere la adquisición e instalación de mobiliario destinado a:</w:t>
      </w:r>
    </w:p>
    <w:p w:rsidR="00016D6B" w:rsidRPr="00016D6B" w:rsidRDefault="00016D6B" w:rsidP="00016D6B">
      <w:pPr>
        <w:pStyle w:val="Prrafodelista"/>
        <w:autoSpaceDE w:val="0"/>
        <w:autoSpaceDN w:val="0"/>
        <w:adjustRightInd w:val="0"/>
        <w:spacing w:after="0" w:line="240" w:lineRule="auto"/>
        <w:jc w:val="both"/>
        <w:rPr>
          <w:rFonts w:ascii="Lucida Bright" w:hAnsi="Lucida Bright" w:cs="Tahoma"/>
          <w:bCs/>
          <w:lang w:val="es-MX"/>
        </w:rPr>
      </w:pPr>
    </w:p>
    <w:p w:rsidR="000D7EC1" w:rsidRPr="000D7EC1" w:rsidRDefault="000D7EC1" w:rsidP="00007B51">
      <w:pPr>
        <w:pStyle w:val="Prrafodelista"/>
        <w:numPr>
          <w:ilvl w:val="0"/>
          <w:numId w:val="2"/>
        </w:numPr>
        <w:autoSpaceDE w:val="0"/>
        <w:autoSpaceDN w:val="0"/>
        <w:adjustRightInd w:val="0"/>
        <w:spacing w:after="0" w:line="240" w:lineRule="auto"/>
        <w:ind w:left="360"/>
        <w:jc w:val="both"/>
        <w:rPr>
          <w:rFonts w:ascii="Lucida Bright" w:hAnsi="Lucida Bright" w:cs="Tahoma"/>
          <w:bCs/>
          <w:lang w:val="es-MX"/>
        </w:rPr>
      </w:pPr>
      <w:r w:rsidRPr="000D7EC1">
        <w:rPr>
          <w:rFonts w:ascii="Lucida Bright" w:hAnsi="Lucida Bright" w:cs="Tahoma"/>
          <w:b/>
          <w:bCs/>
          <w:lang w:val="es-MX"/>
        </w:rPr>
        <w:t>Oficinas Municipales:</w:t>
      </w:r>
      <w:r w:rsidR="004A40AD">
        <w:rPr>
          <w:rFonts w:ascii="Lucida Bright" w:hAnsi="Lucida Bright" w:cs="Tahoma"/>
          <w:b/>
          <w:bCs/>
          <w:lang w:val="es-MX"/>
        </w:rPr>
        <w:tab/>
      </w:r>
      <w:r w:rsidR="00200D8F">
        <w:rPr>
          <w:rFonts w:ascii="Lucida Bright" w:hAnsi="Lucida Bright" w:cs="Tahoma"/>
          <w:bCs/>
          <w:lang w:val="es-MX"/>
        </w:rPr>
        <w:t>18</w:t>
      </w:r>
      <w:r w:rsidRPr="000D7EC1">
        <w:rPr>
          <w:rFonts w:ascii="Lucida Bright" w:hAnsi="Lucida Bright" w:cs="Tahoma"/>
          <w:bCs/>
          <w:lang w:val="es-MX"/>
        </w:rPr>
        <w:t xml:space="preserve"> sillas ejecutiva ergonómicas.</w:t>
      </w:r>
    </w:p>
    <w:p w:rsidR="000D7EC1" w:rsidRPr="000D7EC1" w:rsidRDefault="000D7EC1" w:rsidP="00007B51">
      <w:pPr>
        <w:pStyle w:val="Prrafodelista"/>
        <w:autoSpaceDE w:val="0"/>
        <w:autoSpaceDN w:val="0"/>
        <w:adjustRightInd w:val="0"/>
        <w:spacing w:after="0" w:line="240" w:lineRule="auto"/>
        <w:ind w:left="360"/>
        <w:jc w:val="both"/>
        <w:rPr>
          <w:rFonts w:ascii="Lucida Bright" w:hAnsi="Lucida Bright" w:cs="Tahoma"/>
          <w:bCs/>
          <w:lang w:val="es-MX"/>
        </w:rPr>
      </w:pPr>
      <w:r w:rsidRPr="000D7EC1">
        <w:rPr>
          <w:rFonts w:ascii="Lucida Bright" w:hAnsi="Lucida Bright" w:cs="Tahoma"/>
          <w:bCs/>
          <w:lang w:val="es-MX"/>
        </w:rPr>
        <w:t xml:space="preserve">                                   </w:t>
      </w:r>
      <w:r w:rsidR="004A40AD">
        <w:rPr>
          <w:rFonts w:ascii="Lucida Bright" w:hAnsi="Lucida Bright" w:cs="Tahoma"/>
          <w:bCs/>
          <w:lang w:val="es-MX"/>
        </w:rPr>
        <w:tab/>
      </w:r>
      <w:r w:rsidRPr="000D7EC1">
        <w:rPr>
          <w:rFonts w:ascii="Lucida Bright" w:hAnsi="Lucida Bright" w:cs="Tahoma"/>
          <w:bCs/>
          <w:lang w:val="es-MX"/>
        </w:rPr>
        <w:t>2 silla ejecutiva ergonómica de eco-cuero</w:t>
      </w:r>
    </w:p>
    <w:p w:rsidR="00741822" w:rsidRPr="00773E39" w:rsidRDefault="00773E39" w:rsidP="00007B51">
      <w:pPr>
        <w:pStyle w:val="Prrafodelista"/>
        <w:numPr>
          <w:ilvl w:val="0"/>
          <w:numId w:val="2"/>
        </w:numPr>
        <w:autoSpaceDE w:val="0"/>
        <w:autoSpaceDN w:val="0"/>
        <w:adjustRightInd w:val="0"/>
        <w:spacing w:after="0" w:line="240" w:lineRule="auto"/>
        <w:ind w:left="360"/>
        <w:jc w:val="both"/>
        <w:rPr>
          <w:rFonts w:ascii="Lucida Bright" w:hAnsi="Lucida Bright" w:cs="Tahoma"/>
          <w:bCs/>
          <w:lang w:val="es-MX"/>
        </w:rPr>
      </w:pPr>
      <w:r>
        <w:rPr>
          <w:rFonts w:ascii="Lucida Bright" w:hAnsi="Lucida Bright" w:cs="Tahoma"/>
          <w:b/>
          <w:bCs/>
          <w:lang w:val="es-MX"/>
        </w:rPr>
        <w:t>Alcaldía</w:t>
      </w:r>
      <w:r w:rsidR="00F954C5" w:rsidRPr="00741822">
        <w:rPr>
          <w:rFonts w:ascii="Lucida Bright" w:hAnsi="Lucida Bright" w:cs="Tahoma"/>
          <w:b/>
          <w:bCs/>
          <w:lang w:val="es-MX"/>
        </w:rPr>
        <w:t>:</w:t>
      </w:r>
      <w:r w:rsidR="00F954C5" w:rsidRPr="00741822">
        <w:rPr>
          <w:rFonts w:ascii="Lucida Bright" w:hAnsi="Lucida Bright" w:cs="Tahoma"/>
          <w:bCs/>
          <w:lang w:val="es-MX"/>
        </w:rPr>
        <w:t xml:space="preserve"> </w:t>
      </w:r>
      <w:r w:rsidR="004A40AD">
        <w:rPr>
          <w:rFonts w:ascii="Lucida Bright" w:hAnsi="Lucida Bright" w:cs="Tahoma"/>
          <w:bCs/>
          <w:lang w:val="es-MX"/>
        </w:rPr>
        <w:tab/>
      </w:r>
      <w:r w:rsidR="004A40AD">
        <w:rPr>
          <w:rFonts w:ascii="Lucida Bright" w:hAnsi="Lucida Bright" w:cs="Tahoma"/>
          <w:bCs/>
          <w:lang w:val="es-MX"/>
        </w:rPr>
        <w:tab/>
      </w:r>
      <w:r w:rsidR="004A40AD">
        <w:rPr>
          <w:rFonts w:ascii="Lucida Bright" w:hAnsi="Lucida Bright" w:cs="Tahoma"/>
          <w:bCs/>
          <w:lang w:val="es-MX"/>
        </w:rPr>
        <w:tab/>
      </w:r>
      <w:r w:rsidR="00434915" w:rsidRPr="00773E39">
        <w:rPr>
          <w:rFonts w:ascii="Lucida Bright" w:hAnsi="Lucida Bright" w:cs="Tahoma"/>
          <w:bCs/>
          <w:lang w:val="es-MX"/>
        </w:rPr>
        <w:t xml:space="preserve">14 </w:t>
      </w:r>
      <w:r w:rsidR="00434915" w:rsidRPr="00773E39">
        <w:rPr>
          <w:rFonts w:ascii="Lucida Bright" w:eastAsia="Times New Roman" w:hAnsi="Lucida Bright"/>
          <w:bCs/>
          <w:lang w:eastAsia="es-CL"/>
        </w:rPr>
        <w:t xml:space="preserve">Silla visita/reunión para </w:t>
      </w:r>
      <w:r w:rsidRPr="00773E39">
        <w:rPr>
          <w:rFonts w:ascii="Lucida Bright" w:eastAsia="Times New Roman" w:hAnsi="Lucida Bright"/>
          <w:bCs/>
          <w:lang w:eastAsia="es-CL"/>
        </w:rPr>
        <w:t>salón</w:t>
      </w:r>
      <w:r w:rsidR="00434915" w:rsidRPr="00773E39">
        <w:rPr>
          <w:rFonts w:ascii="Lucida Bright" w:eastAsia="Times New Roman" w:hAnsi="Lucida Bright"/>
          <w:bCs/>
          <w:lang w:eastAsia="es-CL"/>
        </w:rPr>
        <w:t xml:space="preserve"> de reuniones</w:t>
      </w:r>
    </w:p>
    <w:p w:rsidR="00F954C5" w:rsidRPr="00FA541C" w:rsidRDefault="00F954C5" w:rsidP="00210B7D">
      <w:pPr>
        <w:pStyle w:val="Prrafodelista"/>
        <w:autoSpaceDE w:val="0"/>
        <w:autoSpaceDN w:val="0"/>
        <w:adjustRightInd w:val="0"/>
        <w:spacing w:after="0" w:line="240" w:lineRule="auto"/>
        <w:jc w:val="both"/>
        <w:rPr>
          <w:rFonts w:ascii="Lucida Bright" w:hAnsi="Lucida Bright" w:cs="Tahoma"/>
          <w:bCs/>
          <w:sz w:val="18"/>
          <w:lang w:val="es-MX"/>
        </w:rPr>
      </w:pPr>
    </w:p>
    <w:p w:rsidR="00B202F0" w:rsidRPr="00773E39" w:rsidRDefault="00B202F0" w:rsidP="00210B7D">
      <w:pPr>
        <w:autoSpaceDE w:val="0"/>
        <w:autoSpaceDN w:val="0"/>
        <w:adjustRightInd w:val="0"/>
        <w:spacing w:after="0" w:line="240" w:lineRule="auto"/>
        <w:jc w:val="both"/>
        <w:rPr>
          <w:rFonts w:ascii="Lucida Bright" w:hAnsi="Lucida Bright" w:cs="Tahoma"/>
          <w:bCs/>
          <w:sz w:val="10"/>
          <w:lang w:val="es-MX"/>
        </w:rPr>
      </w:pPr>
    </w:p>
    <w:p w:rsidR="00930DFC" w:rsidRPr="00822EDB" w:rsidRDefault="00B202F0" w:rsidP="00773E39">
      <w:pPr>
        <w:autoSpaceDE w:val="0"/>
        <w:autoSpaceDN w:val="0"/>
        <w:adjustRightInd w:val="0"/>
        <w:spacing w:after="0" w:line="240" w:lineRule="auto"/>
        <w:jc w:val="both"/>
        <w:rPr>
          <w:rFonts w:ascii="Lucida Bright" w:hAnsi="Lucida Bright" w:cs="Tahoma"/>
          <w:bCs/>
        </w:rPr>
      </w:pPr>
      <w:r w:rsidRPr="00822EDB">
        <w:rPr>
          <w:rFonts w:ascii="Lucida Bright" w:hAnsi="Lucida Bright" w:cs="Tahoma"/>
          <w:bCs/>
        </w:rPr>
        <w:t xml:space="preserve">El oferente deberá considerar en </w:t>
      </w:r>
      <w:r w:rsidR="0079320D">
        <w:rPr>
          <w:rFonts w:ascii="Lucida Bright" w:hAnsi="Lucida Bright" w:cs="Tahoma"/>
          <w:bCs/>
        </w:rPr>
        <w:t xml:space="preserve">el valor de </w:t>
      </w:r>
      <w:r w:rsidR="00AA0EE8">
        <w:rPr>
          <w:rFonts w:ascii="Lucida Bright" w:hAnsi="Lucida Bright" w:cs="Tahoma"/>
          <w:bCs/>
        </w:rPr>
        <w:t>su propuesta,</w:t>
      </w:r>
      <w:r w:rsidRPr="00822EDB">
        <w:rPr>
          <w:rFonts w:ascii="Lucida Bright" w:hAnsi="Lucida Bright" w:cs="Tahoma"/>
          <w:b/>
          <w:bCs/>
        </w:rPr>
        <w:t xml:space="preserve"> </w:t>
      </w:r>
      <w:r w:rsidR="00AA0EE8">
        <w:rPr>
          <w:rFonts w:ascii="Lucida Bright" w:hAnsi="Lucida Bright" w:cs="Tahoma"/>
          <w:b/>
          <w:bCs/>
        </w:rPr>
        <w:t xml:space="preserve">en forma </w:t>
      </w:r>
      <w:r w:rsidRPr="00822EDB">
        <w:rPr>
          <w:rFonts w:ascii="Lucida Bright" w:hAnsi="Lucida Bright" w:cs="Tahoma"/>
          <w:b/>
          <w:bCs/>
        </w:rPr>
        <w:t>obligatoria</w:t>
      </w:r>
      <w:r w:rsidRPr="00822EDB">
        <w:rPr>
          <w:rFonts w:ascii="Lucida Bright" w:hAnsi="Lucida Bright" w:cs="Tahoma"/>
          <w:bCs/>
        </w:rPr>
        <w:t>:</w:t>
      </w:r>
    </w:p>
    <w:p w:rsidR="00B202F0" w:rsidRPr="00822EDB" w:rsidRDefault="00B202F0" w:rsidP="0097684C">
      <w:pPr>
        <w:pStyle w:val="Prrafodelista"/>
        <w:numPr>
          <w:ilvl w:val="0"/>
          <w:numId w:val="3"/>
        </w:numPr>
        <w:autoSpaceDE w:val="0"/>
        <w:autoSpaceDN w:val="0"/>
        <w:adjustRightInd w:val="0"/>
        <w:spacing w:after="0" w:line="240" w:lineRule="auto"/>
        <w:jc w:val="both"/>
        <w:rPr>
          <w:rFonts w:ascii="Lucida Bright" w:hAnsi="Lucida Bright" w:cs="Tahoma"/>
          <w:bCs/>
        </w:rPr>
      </w:pPr>
      <w:r w:rsidRPr="00822EDB">
        <w:rPr>
          <w:rFonts w:ascii="Lucida Bright" w:hAnsi="Lucida Bright" w:cs="Tahoma"/>
          <w:bCs/>
        </w:rPr>
        <w:t>Provisión del mobiliario conforme a las especificaciones del presente anexo.</w:t>
      </w:r>
    </w:p>
    <w:p w:rsidR="00B202F0" w:rsidRPr="00822EDB" w:rsidRDefault="00B202F0" w:rsidP="0097684C">
      <w:pPr>
        <w:pStyle w:val="Prrafodelista"/>
        <w:numPr>
          <w:ilvl w:val="0"/>
          <w:numId w:val="3"/>
        </w:numPr>
        <w:autoSpaceDE w:val="0"/>
        <w:autoSpaceDN w:val="0"/>
        <w:adjustRightInd w:val="0"/>
        <w:spacing w:after="0" w:line="240" w:lineRule="auto"/>
        <w:jc w:val="both"/>
        <w:rPr>
          <w:rFonts w:ascii="Lucida Bright" w:hAnsi="Lucida Bright" w:cs="Tahoma"/>
          <w:bCs/>
        </w:rPr>
      </w:pPr>
      <w:r w:rsidRPr="00822EDB">
        <w:rPr>
          <w:rFonts w:ascii="Lucida Bright" w:hAnsi="Lucida Bright" w:cs="Tahoma"/>
          <w:bCs/>
        </w:rPr>
        <w:t>Traslado y entrega en dependencias municipales.</w:t>
      </w:r>
    </w:p>
    <w:p w:rsidR="00B202F0" w:rsidRPr="00935A63" w:rsidRDefault="00140FCC" w:rsidP="00935A63">
      <w:pPr>
        <w:pStyle w:val="Prrafodelista"/>
        <w:numPr>
          <w:ilvl w:val="0"/>
          <w:numId w:val="3"/>
        </w:numPr>
        <w:autoSpaceDE w:val="0"/>
        <w:autoSpaceDN w:val="0"/>
        <w:adjustRightInd w:val="0"/>
        <w:spacing w:after="0" w:line="240" w:lineRule="auto"/>
        <w:jc w:val="both"/>
        <w:rPr>
          <w:rFonts w:ascii="Lucida Bright" w:hAnsi="Lucida Bright" w:cs="Tahoma"/>
          <w:bCs/>
        </w:rPr>
      </w:pPr>
      <w:r>
        <w:rPr>
          <w:rFonts w:ascii="Lucida Bright" w:hAnsi="Lucida Bright" w:cs="Tahoma"/>
          <w:bCs/>
        </w:rPr>
        <w:t xml:space="preserve">Mobiliario </w:t>
      </w:r>
      <w:r w:rsidR="00B202F0" w:rsidRPr="00D67710">
        <w:rPr>
          <w:rFonts w:ascii="Lucida Bright" w:hAnsi="Lucida Bright" w:cs="Tahoma"/>
          <w:bCs/>
        </w:rPr>
        <w:t>armad</w:t>
      </w:r>
      <w:r>
        <w:rPr>
          <w:rFonts w:ascii="Lucida Bright" w:hAnsi="Lucida Bright" w:cs="Tahoma"/>
          <w:bCs/>
        </w:rPr>
        <w:t xml:space="preserve">o </w:t>
      </w:r>
      <w:r w:rsidR="00B202F0" w:rsidRPr="00822EDB">
        <w:rPr>
          <w:rFonts w:ascii="Lucida Bright" w:hAnsi="Lucida Bright" w:cs="Tahoma"/>
          <w:bCs/>
        </w:rPr>
        <w:t>en el lugar indicado.</w:t>
      </w:r>
    </w:p>
    <w:p w:rsidR="005871B0" w:rsidRPr="008E2E47" w:rsidRDefault="00B202F0" w:rsidP="008E2E47">
      <w:pPr>
        <w:pStyle w:val="Prrafodelista"/>
        <w:numPr>
          <w:ilvl w:val="0"/>
          <w:numId w:val="3"/>
        </w:numPr>
        <w:autoSpaceDE w:val="0"/>
        <w:autoSpaceDN w:val="0"/>
        <w:adjustRightInd w:val="0"/>
        <w:spacing w:after="0" w:line="240" w:lineRule="auto"/>
        <w:jc w:val="both"/>
        <w:rPr>
          <w:rFonts w:ascii="Lucida Bright" w:hAnsi="Lucida Bright" w:cs="Tahoma"/>
          <w:bCs/>
        </w:rPr>
      </w:pPr>
      <w:r w:rsidRPr="00822EDB">
        <w:rPr>
          <w:rFonts w:ascii="Lucida Bright" w:hAnsi="Lucida Bright" w:cs="Tahoma"/>
          <w:bCs/>
        </w:rPr>
        <w:t>Garantías y servi</w:t>
      </w:r>
      <w:r w:rsidR="00140FCC">
        <w:rPr>
          <w:rFonts w:ascii="Lucida Bright" w:hAnsi="Lucida Bright" w:cs="Tahoma"/>
          <w:bCs/>
        </w:rPr>
        <w:t>cio postventa según se es</w:t>
      </w:r>
      <w:r w:rsidR="004B1306">
        <w:rPr>
          <w:rFonts w:ascii="Lucida Bright" w:hAnsi="Lucida Bright" w:cs="Tahoma"/>
          <w:bCs/>
        </w:rPr>
        <w:t>tablece</w:t>
      </w:r>
      <w:r w:rsidRPr="00822EDB">
        <w:rPr>
          <w:rFonts w:ascii="Lucida Bright" w:hAnsi="Lucida Bright" w:cs="Tahoma"/>
          <w:bCs/>
        </w:rPr>
        <w:t>.</w:t>
      </w:r>
    </w:p>
    <w:p w:rsidR="00D033D1" w:rsidRDefault="00D033D1" w:rsidP="00D033D1">
      <w:pPr>
        <w:autoSpaceDE w:val="0"/>
        <w:autoSpaceDN w:val="0"/>
        <w:adjustRightInd w:val="0"/>
        <w:spacing w:after="0" w:line="240" w:lineRule="auto"/>
        <w:ind w:left="360"/>
        <w:jc w:val="both"/>
        <w:rPr>
          <w:rFonts w:ascii="Lucida Bright" w:hAnsi="Lucida Bright" w:cs="Tahoma"/>
          <w:bCs/>
        </w:rPr>
      </w:pPr>
    </w:p>
    <w:p w:rsidR="00D033D1" w:rsidRDefault="00D033D1" w:rsidP="00844974">
      <w:pPr>
        <w:autoSpaceDE w:val="0"/>
        <w:autoSpaceDN w:val="0"/>
        <w:adjustRightInd w:val="0"/>
        <w:spacing w:after="0" w:line="240" w:lineRule="auto"/>
        <w:jc w:val="both"/>
        <w:rPr>
          <w:rFonts w:ascii="Lucida Bright" w:hAnsi="Lucida Bright" w:cs="Tahoma"/>
          <w:bCs/>
        </w:rPr>
      </w:pPr>
      <w:r>
        <w:rPr>
          <w:rFonts w:ascii="Lucida Bright" w:hAnsi="Lucida Bright" w:cs="Tahoma"/>
          <w:bCs/>
        </w:rPr>
        <w:t xml:space="preserve">También </w:t>
      </w:r>
      <w:r w:rsidR="00463230">
        <w:rPr>
          <w:rFonts w:ascii="Lucida Bright" w:hAnsi="Lucida Bright" w:cs="Tahoma"/>
          <w:bCs/>
        </w:rPr>
        <w:t>deberá</w:t>
      </w:r>
      <w:r w:rsidRPr="00D033D1">
        <w:rPr>
          <w:rFonts w:ascii="Lucida Bright" w:hAnsi="Lucida Bright" w:cs="Tahoma"/>
          <w:bCs/>
        </w:rPr>
        <w:t xml:space="preserve"> </w:t>
      </w:r>
      <w:r>
        <w:rPr>
          <w:rFonts w:ascii="Lucida Bright" w:hAnsi="Lucida Bright" w:cs="Tahoma"/>
          <w:bCs/>
        </w:rPr>
        <w:t xml:space="preserve">adjuntar a su </w:t>
      </w:r>
      <w:r w:rsidR="00463230">
        <w:rPr>
          <w:rFonts w:ascii="Lucida Bright" w:hAnsi="Lucida Bright" w:cs="Tahoma"/>
          <w:bCs/>
        </w:rPr>
        <w:t>cotización</w:t>
      </w:r>
      <w:r>
        <w:rPr>
          <w:rFonts w:ascii="Lucida Bright" w:hAnsi="Lucida Bright" w:cs="Tahoma"/>
          <w:bCs/>
        </w:rPr>
        <w:t>,</w:t>
      </w:r>
      <w:r w:rsidRPr="00822EDB">
        <w:rPr>
          <w:rFonts w:ascii="Lucida Bright" w:hAnsi="Lucida Bright" w:cs="Tahoma"/>
          <w:b/>
          <w:bCs/>
        </w:rPr>
        <w:t xml:space="preserve"> </w:t>
      </w:r>
      <w:r>
        <w:rPr>
          <w:rFonts w:ascii="Lucida Bright" w:hAnsi="Lucida Bright" w:cs="Tahoma"/>
          <w:b/>
          <w:bCs/>
        </w:rPr>
        <w:t xml:space="preserve">en forma </w:t>
      </w:r>
      <w:r w:rsidRPr="00822EDB">
        <w:rPr>
          <w:rFonts w:ascii="Lucida Bright" w:hAnsi="Lucida Bright" w:cs="Tahoma"/>
          <w:b/>
          <w:bCs/>
        </w:rPr>
        <w:t>obligatoria</w:t>
      </w:r>
      <w:r w:rsidR="00463230">
        <w:rPr>
          <w:rFonts w:ascii="Lucida Bright" w:hAnsi="Lucida Bright" w:cs="Tahoma"/>
          <w:b/>
          <w:bCs/>
        </w:rPr>
        <w:t xml:space="preserve">, </w:t>
      </w:r>
      <w:r w:rsidR="00463230" w:rsidRPr="00463230">
        <w:rPr>
          <w:rFonts w:ascii="Lucida Bright" w:hAnsi="Lucida Bright" w:cs="Tahoma"/>
          <w:bCs/>
        </w:rPr>
        <w:t>lo siguiente</w:t>
      </w:r>
      <w:r w:rsidRPr="00822EDB">
        <w:rPr>
          <w:rFonts w:ascii="Lucida Bright" w:hAnsi="Lucida Bright" w:cs="Tahoma"/>
          <w:bCs/>
        </w:rPr>
        <w:t>:</w:t>
      </w:r>
    </w:p>
    <w:p w:rsidR="00463230" w:rsidRDefault="00463230" w:rsidP="00463230">
      <w:pPr>
        <w:pStyle w:val="Prrafodelista"/>
        <w:numPr>
          <w:ilvl w:val="0"/>
          <w:numId w:val="19"/>
        </w:numPr>
        <w:autoSpaceDE w:val="0"/>
        <w:autoSpaceDN w:val="0"/>
        <w:adjustRightInd w:val="0"/>
        <w:spacing w:after="0" w:line="240" w:lineRule="auto"/>
        <w:jc w:val="both"/>
        <w:rPr>
          <w:rFonts w:ascii="Lucida Bright" w:hAnsi="Lucida Bright" w:cs="Tahoma"/>
          <w:bCs/>
        </w:rPr>
      </w:pPr>
      <w:r>
        <w:rPr>
          <w:rFonts w:ascii="Lucida Bright" w:hAnsi="Lucida Bright" w:cs="Tahoma"/>
          <w:bCs/>
        </w:rPr>
        <w:t>Ficha técnica de productos ofertados</w:t>
      </w:r>
      <w:r w:rsidR="00731EDF">
        <w:rPr>
          <w:rFonts w:ascii="Lucida Bright" w:hAnsi="Lucida Bright" w:cs="Tahoma"/>
          <w:bCs/>
        </w:rPr>
        <w:t xml:space="preserve"> con </w:t>
      </w:r>
      <w:r w:rsidR="00836820">
        <w:rPr>
          <w:rFonts w:ascii="Lucida Bright" w:hAnsi="Lucida Bright" w:cs="Tahoma"/>
          <w:bCs/>
        </w:rPr>
        <w:t>imágenes</w:t>
      </w:r>
      <w:r w:rsidR="006F2965">
        <w:rPr>
          <w:rFonts w:ascii="Lucida Bright" w:hAnsi="Lucida Bright" w:cs="Tahoma"/>
          <w:bCs/>
        </w:rPr>
        <w:t xml:space="preserve"> reales y medidas correctas.</w:t>
      </w:r>
    </w:p>
    <w:p w:rsidR="00F907CF" w:rsidRPr="00CE760E" w:rsidRDefault="004B1306" w:rsidP="00CE760E">
      <w:pPr>
        <w:pStyle w:val="Prrafodelista"/>
        <w:numPr>
          <w:ilvl w:val="0"/>
          <w:numId w:val="19"/>
        </w:numPr>
        <w:autoSpaceDE w:val="0"/>
        <w:autoSpaceDN w:val="0"/>
        <w:adjustRightInd w:val="0"/>
        <w:spacing w:after="0" w:line="240" w:lineRule="auto"/>
        <w:jc w:val="both"/>
        <w:rPr>
          <w:rFonts w:ascii="Lucida Bright" w:hAnsi="Lucida Bright" w:cs="Tahoma"/>
          <w:b/>
          <w:bCs/>
        </w:rPr>
      </w:pPr>
      <w:r w:rsidRPr="004B1306">
        <w:rPr>
          <w:rFonts w:ascii="Lucida Bright" w:hAnsi="Lucida Bright" w:cs="Tahoma"/>
          <w:bCs/>
        </w:rPr>
        <w:t>Tiempo real de ejecución.</w:t>
      </w:r>
    </w:p>
    <w:p w:rsidR="00836820" w:rsidRDefault="00836820" w:rsidP="00822EDB">
      <w:pPr>
        <w:pStyle w:val="Prrafodelista"/>
        <w:autoSpaceDE w:val="0"/>
        <w:autoSpaceDN w:val="0"/>
        <w:adjustRightInd w:val="0"/>
        <w:spacing w:after="0" w:line="240" w:lineRule="auto"/>
        <w:ind w:left="0" w:firstLine="567"/>
        <w:jc w:val="both"/>
        <w:rPr>
          <w:rFonts w:ascii="Lucida Bright" w:hAnsi="Lucida Bright" w:cs="Tahoma"/>
          <w:b/>
          <w:bCs/>
        </w:rPr>
      </w:pPr>
    </w:p>
    <w:p w:rsidR="00930DFC" w:rsidRPr="00094FC5" w:rsidRDefault="000A1A13" w:rsidP="00094FC5">
      <w:pPr>
        <w:pStyle w:val="Prrafodelista"/>
        <w:numPr>
          <w:ilvl w:val="0"/>
          <w:numId w:val="17"/>
        </w:numPr>
        <w:autoSpaceDE w:val="0"/>
        <w:autoSpaceDN w:val="0"/>
        <w:adjustRightInd w:val="0"/>
        <w:spacing w:after="0" w:line="240" w:lineRule="auto"/>
        <w:jc w:val="both"/>
        <w:rPr>
          <w:rFonts w:ascii="Lucida Bright" w:hAnsi="Lucida Bright" w:cs="Tahoma"/>
          <w:b/>
          <w:bCs/>
        </w:rPr>
      </w:pPr>
      <w:r w:rsidRPr="002D2E0B">
        <w:rPr>
          <w:rFonts w:ascii="Lucida Bright" w:hAnsi="Lucida Bright" w:cs="Tahoma"/>
          <w:b/>
          <w:bCs/>
        </w:rPr>
        <w:t>ESPECIFICACIONES TÉCNICAS</w:t>
      </w:r>
      <w:r w:rsidR="00482367" w:rsidRPr="002D2E0B">
        <w:rPr>
          <w:rFonts w:ascii="Lucida Bright" w:hAnsi="Lucida Bright" w:cs="Tahoma"/>
          <w:b/>
          <w:bCs/>
        </w:rPr>
        <w:t>:</w:t>
      </w:r>
    </w:p>
    <w:p w:rsidR="00930DFC" w:rsidRPr="00822EDB" w:rsidRDefault="00930DFC" w:rsidP="00930DFC">
      <w:pPr>
        <w:spacing w:after="0" w:line="240" w:lineRule="auto"/>
        <w:ind w:firstLine="567"/>
        <w:jc w:val="both"/>
        <w:rPr>
          <w:rFonts w:ascii="Lucida Bright" w:eastAsia="Times New Roman" w:hAnsi="Lucida Bright"/>
          <w:lang w:eastAsia="es-CL"/>
        </w:rPr>
      </w:pPr>
    </w:p>
    <w:p w:rsidR="00930DFC" w:rsidRPr="002D2E0B" w:rsidRDefault="00540806" w:rsidP="004A40AD">
      <w:pPr>
        <w:pStyle w:val="Prrafodelista"/>
        <w:numPr>
          <w:ilvl w:val="1"/>
          <w:numId w:val="17"/>
        </w:numPr>
        <w:spacing w:after="0" w:line="240" w:lineRule="auto"/>
        <w:ind w:left="432"/>
        <w:jc w:val="both"/>
        <w:rPr>
          <w:rFonts w:ascii="Lucida Bright" w:eastAsia="Times New Roman" w:hAnsi="Lucida Bright"/>
          <w:lang w:eastAsia="es-CL"/>
        </w:rPr>
      </w:pPr>
      <w:r w:rsidRPr="00935AD2">
        <w:rPr>
          <w:rFonts w:ascii="Lucida Bright" w:eastAsia="Times New Roman" w:hAnsi="Lucida Bright"/>
          <w:noProof/>
          <w:lang w:eastAsia="es-CL"/>
        </w:rPr>
        <w:drawing>
          <wp:anchor distT="0" distB="0" distL="114300" distR="114300" simplePos="0" relativeHeight="251667456" behindDoc="0" locked="0" layoutInCell="1" allowOverlap="1" wp14:anchorId="4BF3CA2C" wp14:editId="629FE9DA">
            <wp:simplePos x="0" y="0"/>
            <wp:positionH relativeFrom="margin">
              <wp:posOffset>3758565</wp:posOffset>
            </wp:positionH>
            <wp:positionV relativeFrom="margin">
              <wp:posOffset>4899660</wp:posOffset>
            </wp:positionV>
            <wp:extent cx="2805430" cy="2295525"/>
            <wp:effectExtent l="0" t="0" r="0" b="9525"/>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cstate="print">
                      <a:extLst>
                        <a:ext uri="{28A0092B-C50C-407E-A947-70E740481C1C}">
                          <a14:useLocalDpi xmlns:a14="http://schemas.microsoft.com/office/drawing/2010/main" val="0"/>
                        </a:ext>
                      </a:extLst>
                    </a:blip>
                    <a:srcRect l="9370" t="20606"/>
                    <a:stretch/>
                  </pic:blipFill>
                  <pic:spPr bwMode="auto">
                    <a:xfrm>
                      <a:off x="0" y="0"/>
                      <a:ext cx="2805430" cy="22955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30DFC">
        <w:rPr>
          <w:rFonts w:ascii="Lucida Bright" w:eastAsia="Times New Roman" w:hAnsi="Lucida Bright"/>
          <w:b/>
          <w:bCs/>
          <w:lang w:eastAsia="es-CL"/>
        </w:rPr>
        <w:t>Silla</w:t>
      </w:r>
      <w:r w:rsidR="00094FC5">
        <w:rPr>
          <w:rFonts w:ascii="Lucida Bright" w:eastAsia="Times New Roman" w:hAnsi="Lucida Bright"/>
          <w:b/>
          <w:bCs/>
          <w:lang w:eastAsia="es-CL"/>
        </w:rPr>
        <w:t xml:space="preserve"> escritorio</w:t>
      </w:r>
      <w:r w:rsidR="00930DFC" w:rsidRPr="002D2E0B">
        <w:rPr>
          <w:rFonts w:ascii="Lucida Bright" w:eastAsia="Times New Roman" w:hAnsi="Lucida Bright"/>
          <w:b/>
          <w:bCs/>
          <w:lang w:eastAsia="es-CL"/>
        </w:rPr>
        <w:t xml:space="preserve"> ergonómicas </w:t>
      </w:r>
      <w:r w:rsidR="00930DFC">
        <w:rPr>
          <w:rFonts w:ascii="Lucida Bright" w:eastAsia="Times New Roman" w:hAnsi="Lucida Bright"/>
          <w:b/>
          <w:bCs/>
          <w:lang w:eastAsia="es-CL"/>
        </w:rPr>
        <w:t>(</w:t>
      </w:r>
      <w:r w:rsidR="00200D8F">
        <w:rPr>
          <w:rFonts w:ascii="Lucida Bright" w:eastAsia="Times New Roman" w:hAnsi="Lucida Bright"/>
          <w:b/>
          <w:bCs/>
          <w:lang w:eastAsia="es-CL"/>
        </w:rPr>
        <w:t>18</w:t>
      </w:r>
      <w:r w:rsidR="00930DFC" w:rsidRPr="002D2E0B">
        <w:rPr>
          <w:rFonts w:ascii="Lucida Bright" w:eastAsia="Times New Roman" w:hAnsi="Lucida Bright"/>
          <w:b/>
          <w:bCs/>
          <w:lang w:eastAsia="es-CL"/>
        </w:rPr>
        <w:t xml:space="preserve"> unidad</w:t>
      </w:r>
      <w:r w:rsidR="00930DFC">
        <w:rPr>
          <w:rFonts w:ascii="Lucida Bright" w:eastAsia="Times New Roman" w:hAnsi="Lucida Bright"/>
          <w:b/>
          <w:bCs/>
          <w:lang w:eastAsia="es-CL"/>
        </w:rPr>
        <w:t>es</w:t>
      </w:r>
      <w:r w:rsidR="00930DFC" w:rsidRPr="002D2E0B">
        <w:rPr>
          <w:rFonts w:ascii="Lucida Bright" w:eastAsia="Times New Roman" w:hAnsi="Lucida Bright"/>
          <w:b/>
          <w:bCs/>
          <w:lang w:eastAsia="es-CL"/>
        </w:rPr>
        <w:t>)</w:t>
      </w:r>
    </w:p>
    <w:p w:rsidR="00930DFC" w:rsidRPr="00822EDB" w:rsidRDefault="00930DFC" w:rsidP="004A40AD">
      <w:pPr>
        <w:spacing w:after="0" w:line="240" w:lineRule="auto"/>
        <w:jc w:val="both"/>
        <w:rPr>
          <w:rFonts w:ascii="Lucida Bright" w:eastAsia="Times New Roman" w:hAnsi="Lucida Bright"/>
          <w:b/>
          <w:bCs/>
          <w:lang w:eastAsia="es-CL"/>
        </w:rPr>
      </w:pPr>
      <w:r w:rsidRPr="00822EDB">
        <w:rPr>
          <w:rFonts w:ascii="Lucida Bright" w:eastAsia="Times New Roman" w:hAnsi="Lucida Bright"/>
          <w:b/>
          <w:bCs/>
          <w:lang w:eastAsia="es-CL"/>
        </w:rPr>
        <w:t>Características generales</w:t>
      </w:r>
    </w:p>
    <w:p w:rsidR="00930DFC" w:rsidRPr="00540806" w:rsidRDefault="00930DFC" w:rsidP="00540806">
      <w:pPr>
        <w:pStyle w:val="Prrafodelista"/>
        <w:numPr>
          <w:ilvl w:val="0"/>
          <w:numId w:val="33"/>
        </w:numPr>
        <w:spacing w:after="0" w:line="240" w:lineRule="auto"/>
        <w:jc w:val="both"/>
        <w:rPr>
          <w:rFonts w:ascii="Lucida Bright" w:eastAsia="Times New Roman" w:hAnsi="Lucida Bright"/>
          <w:lang w:eastAsia="es-CL"/>
        </w:rPr>
      </w:pPr>
      <w:r w:rsidRPr="00540806">
        <w:rPr>
          <w:rFonts w:ascii="Lucida Bright" w:eastAsia="Times New Roman" w:hAnsi="Lucida Bright"/>
          <w:lang w:eastAsia="es-CL"/>
        </w:rPr>
        <w:t xml:space="preserve">Color: </w:t>
      </w:r>
      <w:r w:rsidRPr="00540806">
        <w:rPr>
          <w:rFonts w:ascii="Lucida Bright" w:eastAsia="Times New Roman" w:hAnsi="Lucida Bright"/>
          <w:bCs/>
          <w:lang w:eastAsia="es-CL"/>
        </w:rPr>
        <w:t>Negro</w:t>
      </w:r>
    </w:p>
    <w:p w:rsidR="00930DFC" w:rsidRPr="00540806" w:rsidRDefault="00930DFC" w:rsidP="00540806">
      <w:pPr>
        <w:pStyle w:val="Prrafodelista"/>
        <w:numPr>
          <w:ilvl w:val="0"/>
          <w:numId w:val="33"/>
        </w:numPr>
        <w:spacing w:after="0" w:line="240" w:lineRule="auto"/>
        <w:jc w:val="both"/>
        <w:rPr>
          <w:rFonts w:ascii="Lucida Bright" w:eastAsia="Times New Roman" w:hAnsi="Lucida Bright"/>
          <w:lang w:eastAsia="es-CL"/>
        </w:rPr>
      </w:pPr>
      <w:r w:rsidRPr="00540806">
        <w:rPr>
          <w:rFonts w:ascii="Lucida Bright" w:eastAsia="Times New Roman" w:hAnsi="Lucida Bright"/>
          <w:lang w:eastAsia="es-CL"/>
        </w:rPr>
        <w:t xml:space="preserve">Capacidad de carga: </w:t>
      </w:r>
      <w:r w:rsidRPr="00540806">
        <w:rPr>
          <w:rFonts w:ascii="Lucida Bright" w:eastAsia="Times New Roman" w:hAnsi="Lucida Bright"/>
          <w:bCs/>
          <w:lang w:eastAsia="es-CL"/>
        </w:rPr>
        <w:t>120 kg mínimo</w:t>
      </w:r>
    </w:p>
    <w:p w:rsidR="00930DFC" w:rsidRPr="00540806" w:rsidRDefault="00540806" w:rsidP="00540806">
      <w:pPr>
        <w:pStyle w:val="Prrafodelista"/>
        <w:numPr>
          <w:ilvl w:val="0"/>
          <w:numId w:val="33"/>
        </w:numPr>
        <w:spacing w:after="0" w:line="240" w:lineRule="auto"/>
        <w:jc w:val="both"/>
        <w:rPr>
          <w:rFonts w:ascii="Lucida Bright" w:eastAsia="Times New Roman" w:hAnsi="Lucida Bright"/>
          <w:lang w:eastAsia="es-CL"/>
        </w:rPr>
      </w:pPr>
      <w:r>
        <w:rPr>
          <w:noProof/>
          <w:lang w:eastAsia="es-CL"/>
        </w:rPr>
        <mc:AlternateContent>
          <mc:Choice Requires="wps">
            <w:drawing>
              <wp:anchor distT="0" distB="0" distL="114300" distR="114300" simplePos="0" relativeHeight="251662336" behindDoc="0" locked="0" layoutInCell="1" allowOverlap="1" wp14:anchorId="69620DC1" wp14:editId="71B6A011">
                <wp:simplePos x="0" y="0"/>
                <wp:positionH relativeFrom="column">
                  <wp:posOffset>4015105</wp:posOffset>
                </wp:positionH>
                <wp:positionV relativeFrom="paragraph">
                  <wp:posOffset>170815</wp:posOffset>
                </wp:positionV>
                <wp:extent cx="2028825" cy="333375"/>
                <wp:effectExtent l="0" t="0" r="0" b="0"/>
                <wp:wrapNone/>
                <wp:docPr id="3" name="Cuadro de texto 3"/>
                <wp:cNvGraphicFramePr/>
                <a:graphic xmlns:a="http://schemas.openxmlformats.org/drawingml/2006/main">
                  <a:graphicData uri="http://schemas.microsoft.com/office/word/2010/wordprocessingShape">
                    <wps:wsp>
                      <wps:cNvSpPr txBox="1"/>
                      <wps:spPr>
                        <a:xfrm>
                          <a:off x="0" y="0"/>
                          <a:ext cx="2028825" cy="3333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930DFC" w:rsidRPr="00007B51" w:rsidRDefault="00930DFC" w:rsidP="00930DFC">
                            <w:pPr>
                              <w:rPr>
                                <w:sz w:val="24"/>
                                <w:szCs w:val="24"/>
                              </w:rPr>
                            </w:pPr>
                            <w:r w:rsidRPr="00007B51">
                              <w:rPr>
                                <w:sz w:val="24"/>
                                <w:szCs w:val="24"/>
                              </w:rPr>
                              <w:t>*Imagen referencial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69620DC1" id="_x0000_t202" coordsize="21600,21600" o:spt="202" path="m,l,21600r21600,l21600,xe">
                <v:stroke joinstyle="miter"/>
                <v:path gradientshapeok="t" o:connecttype="rect"/>
              </v:shapetype>
              <v:shape id="Cuadro de texto 3" o:spid="_x0000_s1026" type="#_x0000_t202" style="position:absolute;left:0;text-align:left;margin-left:316.15pt;margin-top:13.45pt;width:159.75pt;height:26.2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" filled="f" stroked="f" strokeweight=".5pt">
                <v:textbox>
                  <w:txbxContent>
                    <w:p w:rsidR="00930DFC" w:rsidRPr="00007B51" w:rsidRDefault="00930DFC" w:rsidP="00930DFC">
                      <w:pPr>
                        <w:rPr>
                          <w:sz w:val="24"/>
                          <w:szCs w:val="24"/>
                        </w:rPr>
                      </w:pPr>
                      <w:r w:rsidRPr="00007B51">
                        <w:rPr>
                          <w:sz w:val="24"/>
                          <w:szCs w:val="24"/>
                        </w:rPr>
                        <w:t>*Imagen referencial</w:t>
                      </w:r>
                    </w:p>
                  </w:txbxContent>
                </v:textbox>
              </v:shape>
            </w:pict>
          </mc:Fallback>
        </mc:AlternateContent>
      </w:r>
      <w:r w:rsidR="00930DFC" w:rsidRPr="00540806">
        <w:rPr>
          <w:rFonts w:ascii="Lucida Bright" w:eastAsia="Times New Roman" w:hAnsi="Lucida Bright"/>
          <w:lang w:eastAsia="es-CL"/>
        </w:rPr>
        <w:t xml:space="preserve">Base tipo estrella en </w:t>
      </w:r>
      <w:r w:rsidR="00930DFC" w:rsidRPr="00540806">
        <w:rPr>
          <w:rFonts w:ascii="Lucida Bright" w:eastAsia="Times New Roman" w:hAnsi="Lucida Bright"/>
          <w:b/>
          <w:bCs/>
          <w:lang w:eastAsia="es-CL"/>
        </w:rPr>
        <w:t>aluminio</w:t>
      </w:r>
      <w:r w:rsidR="00BD0B4F" w:rsidRPr="00540806">
        <w:rPr>
          <w:rFonts w:ascii="Lucida Bright" w:eastAsia="Times New Roman" w:hAnsi="Lucida Bright"/>
          <w:b/>
          <w:bCs/>
          <w:lang w:eastAsia="es-CL"/>
        </w:rPr>
        <w:t xml:space="preserve"> cromada </w:t>
      </w:r>
      <w:proofErr w:type="spellStart"/>
      <w:r w:rsidR="00BD0B4F" w:rsidRPr="00540806">
        <w:rPr>
          <w:rFonts w:ascii="Lucida Bright" w:eastAsia="Times New Roman" w:hAnsi="Lucida Bright"/>
          <w:b/>
          <w:bCs/>
          <w:lang w:eastAsia="es-CL"/>
        </w:rPr>
        <w:t>super</w:t>
      </w:r>
      <w:proofErr w:type="spellEnd"/>
      <w:r w:rsidR="00BD0B4F" w:rsidRPr="00540806">
        <w:rPr>
          <w:rFonts w:ascii="Lucida Bright" w:eastAsia="Times New Roman" w:hAnsi="Lucida Bright"/>
          <w:b/>
          <w:bCs/>
          <w:lang w:eastAsia="es-CL"/>
        </w:rPr>
        <w:t xml:space="preserve"> resistente</w:t>
      </w:r>
      <w:r w:rsidR="00C41FB0" w:rsidRPr="00540806">
        <w:rPr>
          <w:rFonts w:ascii="Lucida Bright" w:eastAsia="Times New Roman" w:hAnsi="Lucida Bright"/>
          <w:b/>
          <w:bCs/>
          <w:lang w:eastAsia="es-CL"/>
        </w:rPr>
        <w:t xml:space="preserve"> </w:t>
      </w:r>
      <w:r w:rsidR="00C41FB0" w:rsidRPr="00540806">
        <w:rPr>
          <w:rFonts w:ascii="Lucida Bright" w:eastAsia="Times New Roman" w:hAnsi="Lucida Bright"/>
          <w:bCs/>
          <w:lang w:eastAsia="es-CL"/>
        </w:rPr>
        <w:t xml:space="preserve">(70 </w:t>
      </w:r>
      <w:proofErr w:type="spellStart"/>
      <w:r w:rsidR="00C41FB0" w:rsidRPr="00540806">
        <w:rPr>
          <w:rFonts w:ascii="Lucida Bright" w:eastAsia="Times New Roman" w:hAnsi="Lucida Bright"/>
          <w:bCs/>
          <w:lang w:eastAsia="es-CL"/>
        </w:rPr>
        <w:t>Cms</w:t>
      </w:r>
      <w:proofErr w:type="spellEnd"/>
      <w:r w:rsidR="00C41FB0" w:rsidRPr="00540806">
        <w:rPr>
          <w:rFonts w:ascii="Lucida Bright" w:eastAsia="Times New Roman" w:hAnsi="Lucida Bright"/>
          <w:bCs/>
          <w:lang w:eastAsia="es-CL"/>
        </w:rPr>
        <w:t xml:space="preserve"> diámetro)</w:t>
      </w:r>
      <w:r w:rsidR="00930DFC" w:rsidRPr="00540806">
        <w:rPr>
          <w:rFonts w:ascii="Lucida Bright" w:eastAsia="Times New Roman" w:hAnsi="Lucida Bright"/>
          <w:lang w:eastAsia="es-CL"/>
        </w:rPr>
        <w:t xml:space="preserve">, con </w:t>
      </w:r>
      <w:r w:rsidR="00930DFC" w:rsidRPr="00540806">
        <w:rPr>
          <w:rFonts w:ascii="Lucida Bright" w:eastAsia="Times New Roman" w:hAnsi="Lucida Bright"/>
          <w:bCs/>
          <w:lang w:eastAsia="es-CL"/>
        </w:rPr>
        <w:t>5 ruedas</w:t>
      </w:r>
      <w:r w:rsidR="00930DFC" w:rsidRPr="00540806">
        <w:rPr>
          <w:rFonts w:ascii="Lucida Bright" w:eastAsia="Times New Roman" w:hAnsi="Lucida Bright"/>
          <w:lang w:eastAsia="es-CL"/>
        </w:rPr>
        <w:t xml:space="preserve"> de poliamida reforzada, diámetro </w:t>
      </w:r>
      <w:r w:rsidR="00930DFC" w:rsidRPr="00540806">
        <w:rPr>
          <w:rFonts w:ascii="Lucida Bright" w:eastAsia="Times New Roman" w:hAnsi="Lucida Bright"/>
          <w:bCs/>
          <w:lang w:eastAsia="es-CL"/>
        </w:rPr>
        <w:t xml:space="preserve">60 </w:t>
      </w:r>
      <w:proofErr w:type="spellStart"/>
      <w:r w:rsidR="00930DFC" w:rsidRPr="00540806">
        <w:rPr>
          <w:rFonts w:ascii="Lucida Bright" w:eastAsia="Times New Roman" w:hAnsi="Lucida Bright"/>
          <w:bCs/>
          <w:lang w:eastAsia="es-CL"/>
        </w:rPr>
        <w:t>mm</w:t>
      </w:r>
      <w:r w:rsidR="00930DFC" w:rsidRPr="00540806">
        <w:rPr>
          <w:rFonts w:ascii="Lucida Bright" w:eastAsia="Times New Roman" w:hAnsi="Lucida Bright"/>
          <w:lang w:eastAsia="es-CL"/>
        </w:rPr>
        <w:t>.</w:t>
      </w:r>
      <w:proofErr w:type="spellEnd"/>
    </w:p>
    <w:p w:rsidR="00930DFC" w:rsidRDefault="00930DFC" w:rsidP="00930DFC">
      <w:pPr>
        <w:pStyle w:val="Prrafodelista"/>
        <w:spacing w:after="0" w:line="240" w:lineRule="auto"/>
        <w:ind w:left="1428"/>
        <w:jc w:val="both"/>
        <w:rPr>
          <w:rFonts w:ascii="Lucida Bright" w:eastAsia="Times New Roman" w:hAnsi="Lucida Bright"/>
          <w:lang w:eastAsia="es-CL"/>
        </w:rPr>
      </w:pPr>
    </w:p>
    <w:p w:rsidR="00930DFC" w:rsidRPr="00930DFC" w:rsidRDefault="002A7146" w:rsidP="00540806">
      <w:pPr>
        <w:spacing w:after="0" w:line="240" w:lineRule="auto"/>
        <w:jc w:val="both"/>
        <w:rPr>
          <w:rFonts w:ascii="Lucida Bright" w:eastAsia="Times New Roman" w:hAnsi="Lucida Bright"/>
          <w:b/>
          <w:bCs/>
          <w:lang w:eastAsia="es-CL"/>
        </w:rPr>
      </w:pPr>
      <w:r>
        <w:rPr>
          <w:rFonts w:ascii="Lucida Bright" w:eastAsia="Times New Roman" w:hAnsi="Lucida Bright"/>
          <w:b/>
          <w:bCs/>
          <w:lang w:eastAsia="es-CL"/>
        </w:rPr>
        <w:t xml:space="preserve">Dimensiones </w:t>
      </w:r>
    </w:p>
    <w:p w:rsidR="00930DFC" w:rsidRDefault="002A7146" w:rsidP="00540806">
      <w:pPr>
        <w:pStyle w:val="Prrafodelista"/>
        <w:numPr>
          <w:ilvl w:val="0"/>
          <w:numId w:val="27"/>
        </w:numPr>
        <w:spacing w:after="0" w:line="240" w:lineRule="auto"/>
        <w:ind w:left="720"/>
        <w:jc w:val="both"/>
        <w:rPr>
          <w:rFonts w:ascii="Lucida Bright" w:eastAsia="Times New Roman" w:hAnsi="Lucida Bright"/>
          <w:lang w:eastAsia="es-CL"/>
        </w:rPr>
      </w:pPr>
      <w:r>
        <w:rPr>
          <w:rFonts w:ascii="Lucida Bright" w:eastAsia="Times New Roman" w:hAnsi="Lucida Bright"/>
          <w:lang w:eastAsia="es-CL"/>
        </w:rPr>
        <w:t xml:space="preserve">Ancho del asiento: </w:t>
      </w:r>
      <w:r w:rsidR="009B20B7">
        <w:rPr>
          <w:rFonts w:ascii="Lucida Bright" w:eastAsia="Times New Roman" w:hAnsi="Lucida Bright"/>
          <w:lang w:eastAsia="es-CL"/>
        </w:rPr>
        <w:t>55</w:t>
      </w:r>
      <w:r w:rsidR="00930DFC" w:rsidRPr="003C3E91">
        <w:rPr>
          <w:rFonts w:ascii="Lucida Bright" w:eastAsia="Times New Roman" w:hAnsi="Lucida Bright"/>
          <w:lang w:eastAsia="es-CL"/>
        </w:rPr>
        <w:t xml:space="preserve"> cm.</w:t>
      </w:r>
    </w:p>
    <w:p w:rsidR="000D089D" w:rsidRDefault="000D089D" w:rsidP="00540806">
      <w:pPr>
        <w:pStyle w:val="Prrafodelista"/>
        <w:numPr>
          <w:ilvl w:val="0"/>
          <w:numId w:val="27"/>
        </w:numPr>
        <w:spacing w:after="0" w:line="240" w:lineRule="auto"/>
        <w:ind w:left="720"/>
        <w:jc w:val="both"/>
        <w:rPr>
          <w:rFonts w:ascii="Lucida Bright" w:eastAsia="Times New Roman" w:hAnsi="Lucida Bright"/>
          <w:lang w:eastAsia="es-CL"/>
        </w:rPr>
      </w:pPr>
      <w:r>
        <w:rPr>
          <w:rFonts w:ascii="Lucida Bright" w:eastAsia="Times New Roman" w:hAnsi="Lucida Bright"/>
          <w:lang w:eastAsia="es-CL"/>
        </w:rPr>
        <w:t>Profundidad asiento: 60 cm</w:t>
      </w:r>
    </w:p>
    <w:p w:rsidR="00F956E4" w:rsidRPr="003C3E91" w:rsidRDefault="00F956E4" w:rsidP="00540806">
      <w:pPr>
        <w:pStyle w:val="Prrafodelista"/>
        <w:numPr>
          <w:ilvl w:val="0"/>
          <w:numId w:val="27"/>
        </w:numPr>
        <w:spacing w:after="0" w:line="240" w:lineRule="auto"/>
        <w:ind w:left="720"/>
        <w:jc w:val="both"/>
        <w:rPr>
          <w:rFonts w:ascii="Lucida Bright" w:eastAsia="Times New Roman" w:hAnsi="Lucida Bright"/>
          <w:lang w:eastAsia="es-CL"/>
        </w:rPr>
      </w:pPr>
      <w:r>
        <w:rPr>
          <w:rFonts w:ascii="Lucida Bright" w:eastAsia="Times New Roman" w:hAnsi="Lucida Bright"/>
          <w:lang w:eastAsia="es-CL"/>
        </w:rPr>
        <w:t>Alto espuma asiento: 7 cm min.</w:t>
      </w:r>
    </w:p>
    <w:p w:rsidR="00930DFC" w:rsidRPr="003C3E91" w:rsidRDefault="00930DFC" w:rsidP="00540806">
      <w:pPr>
        <w:pStyle w:val="Prrafodelista"/>
        <w:numPr>
          <w:ilvl w:val="0"/>
          <w:numId w:val="27"/>
        </w:numPr>
        <w:spacing w:after="0" w:line="240" w:lineRule="auto"/>
        <w:ind w:left="720"/>
        <w:jc w:val="both"/>
        <w:rPr>
          <w:rFonts w:ascii="Lucida Bright" w:eastAsia="Times New Roman" w:hAnsi="Lucida Bright"/>
          <w:lang w:eastAsia="es-CL"/>
        </w:rPr>
      </w:pPr>
      <w:r w:rsidRPr="003C3E91">
        <w:rPr>
          <w:rFonts w:ascii="Lucida Bright" w:eastAsia="Times New Roman" w:hAnsi="Lucida Bright"/>
          <w:lang w:eastAsia="es-CL"/>
        </w:rPr>
        <w:t>Respaldo:</w:t>
      </w:r>
    </w:p>
    <w:p w:rsidR="00930DFC" w:rsidRPr="003C3E91" w:rsidRDefault="00930DFC" w:rsidP="00540806">
      <w:pPr>
        <w:pStyle w:val="Prrafodelista"/>
        <w:spacing w:after="0" w:line="240" w:lineRule="auto"/>
        <w:jc w:val="both"/>
        <w:rPr>
          <w:rFonts w:ascii="Lucida Bright" w:eastAsia="Times New Roman" w:hAnsi="Lucida Bright"/>
          <w:lang w:eastAsia="es-CL"/>
        </w:rPr>
      </w:pPr>
      <w:r w:rsidRPr="003C3E91">
        <w:rPr>
          <w:rFonts w:ascii="Lucida Bright" w:eastAsia="Times New Roman" w:hAnsi="Lucida Bright"/>
          <w:lang w:eastAsia="es-CL"/>
        </w:rPr>
        <w:t xml:space="preserve">Alto: </w:t>
      </w:r>
      <w:r w:rsidR="000B75A1">
        <w:rPr>
          <w:rFonts w:ascii="Lucida Bright" w:eastAsia="Times New Roman" w:hAnsi="Lucida Bright"/>
          <w:lang w:eastAsia="es-CL"/>
        </w:rPr>
        <w:t>60</w:t>
      </w:r>
      <w:r w:rsidRPr="003C3E91">
        <w:rPr>
          <w:rFonts w:ascii="Lucida Bright" w:eastAsia="Times New Roman" w:hAnsi="Lucida Bright"/>
          <w:lang w:eastAsia="es-CL"/>
        </w:rPr>
        <w:t xml:space="preserve"> cm.</w:t>
      </w:r>
    </w:p>
    <w:p w:rsidR="00930DFC" w:rsidRPr="003C3E91" w:rsidRDefault="00930DFC" w:rsidP="00540806">
      <w:pPr>
        <w:pStyle w:val="Prrafodelista"/>
        <w:spacing w:after="0" w:line="240" w:lineRule="auto"/>
        <w:jc w:val="both"/>
        <w:rPr>
          <w:rFonts w:ascii="Lucida Bright" w:eastAsia="Times New Roman" w:hAnsi="Lucida Bright"/>
          <w:lang w:eastAsia="es-CL"/>
        </w:rPr>
      </w:pPr>
      <w:r w:rsidRPr="003C3E91">
        <w:rPr>
          <w:rFonts w:ascii="Lucida Bright" w:eastAsia="Times New Roman" w:hAnsi="Lucida Bright"/>
          <w:lang w:eastAsia="es-CL"/>
        </w:rPr>
        <w:t>Ancho: 50 cm.</w:t>
      </w:r>
    </w:p>
    <w:p w:rsidR="00930DFC" w:rsidRDefault="00930DFC" w:rsidP="00540806">
      <w:pPr>
        <w:pStyle w:val="Prrafodelista"/>
        <w:numPr>
          <w:ilvl w:val="0"/>
          <w:numId w:val="27"/>
        </w:numPr>
        <w:spacing w:after="0" w:line="240" w:lineRule="auto"/>
        <w:ind w:left="720"/>
        <w:jc w:val="both"/>
        <w:rPr>
          <w:rFonts w:ascii="Lucida Bright" w:eastAsia="Times New Roman" w:hAnsi="Lucida Bright"/>
          <w:lang w:eastAsia="es-CL"/>
        </w:rPr>
      </w:pPr>
      <w:r w:rsidRPr="003C3E91">
        <w:rPr>
          <w:rFonts w:ascii="Lucida Bright" w:eastAsia="Times New Roman" w:hAnsi="Lucida Bright"/>
          <w:lang w:eastAsia="es-CL"/>
        </w:rPr>
        <w:t xml:space="preserve">Altura total </w:t>
      </w:r>
      <w:r w:rsidR="0045295A">
        <w:rPr>
          <w:rFonts w:ascii="Lucida Bright" w:eastAsia="Times New Roman" w:hAnsi="Lucida Bright"/>
          <w:lang w:eastAsia="es-CL"/>
        </w:rPr>
        <w:t xml:space="preserve">(con extensión) </w:t>
      </w:r>
      <w:r w:rsidR="0045295A" w:rsidRPr="003C3E91">
        <w:rPr>
          <w:rFonts w:ascii="Lucida Bright" w:eastAsia="Times New Roman" w:hAnsi="Lucida Bright"/>
          <w:lang w:eastAsia="es-CL"/>
        </w:rPr>
        <w:t xml:space="preserve">de </w:t>
      </w:r>
      <w:r w:rsidRPr="003C3E91">
        <w:rPr>
          <w:rFonts w:ascii="Lucida Bright" w:eastAsia="Times New Roman" w:hAnsi="Lucida Bright"/>
          <w:lang w:eastAsia="es-CL"/>
        </w:rPr>
        <w:t xml:space="preserve">la silla: </w:t>
      </w:r>
      <w:r w:rsidR="000B75A1">
        <w:rPr>
          <w:rFonts w:ascii="Lucida Bright" w:eastAsia="Times New Roman" w:hAnsi="Lucida Bright"/>
          <w:lang w:eastAsia="es-CL"/>
        </w:rPr>
        <w:t>130</w:t>
      </w:r>
      <w:r w:rsidRPr="003C3E91">
        <w:rPr>
          <w:rFonts w:ascii="Lucida Bright" w:eastAsia="Times New Roman" w:hAnsi="Lucida Bright"/>
          <w:lang w:eastAsia="es-CL"/>
        </w:rPr>
        <w:t xml:space="preserve"> cm.</w:t>
      </w:r>
    </w:p>
    <w:p w:rsidR="00C37038" w:rsidRPr="003C3E91" w:rsidRDefault="004502B8" w:rsidP="00540806">
      <w:pPr>
        <w:pStyle w:val="Prrafodelista"/>
        <w:numPr>
          <w:ilvl w:val="0"/>
          <w:numId w:val="27"/>
        </w:numPr>
        <w:spacing w:after="0" w:line="240" w:lineRule="auto"/>
        <w:ind w:left="720"/>
        <w:jc w:val="both"/>
        <w:rPr>
          <w:rFonts w:ascii="Lucida Bright" w:eastAsia="Times New Roman" w:hAnsi="Lucida Bright"/>
          <w:lang w:eastAsia="es-CL"/>
        </w:rPr>
      </w:pPr>
      <w:r w:rsidRPr="004502B8">
        <w:rPr>
          <w:rFonts w:ascii="Lucida Bright" w:eastAsia="Times New Roman" w:hAnsi="Lucida Bright"/>
          <w:lang w:eastAsia="es-CL"/>
        </w:rPr>
        <w:t>altura mínima de la silla</w:t>
      </w:r>
      <w:proofErr w:type="gramStart"/>
      <w:r w:rsidR="0045295A">
        <w:rPr>
          <w:rFonts w:ascii="Lucida Bright" w:eastAsia="Times New Roman" w:hAnsi="Lucida Bright"/>
          <w:lang w:eastAsia="es-CL"/>
        </w:rPr>
        <w:t>:</w:t>
      </w:r>
      <w:r w:rsidR="000147A8">
        <w:rPr>
          <w:rFonts w:ascii="Lucida Bright" w:eastAsia="Times New Roman" w:hAnsi="Lucida Bright"/>
          <w:lang w:eastAsia="es-CL"/>
        </w:rPr>
        <w:t>113</w:t>
      </w:r>
      <w:proofErr w:type="gramEnd"/>
      <w:r w:rsidR="0045295A">
        <w:rPr>
          <w:rFonts w:ascii="Lucida Bright" w:eastAsia="Times New Roman" w:hAnsi="Lucida Bright"/>
          <w:lang w:eastAsia="es-CL"/>
        </w:rPr>
        <w:t xml:space="preserve"> cm</w:t>
      </w:r>
      <w:r>
        <w:rPr>
          <w:rFonts w:ascii="Lucida Bright" w:eastAsia="Times New Roman" w:hAnsi="Lucida Bright"/>
          <w:lang w:eastAsia="es-CL"/>
        </w:rPr>
        <w:t>.</w:t>
      </w:r>
    </w:p>
    <w:p w:rsidR="00930DFC" w:rsidRPr="003C3E91" w:rsidRDefault="00930DFC" w:rsidP="00540806">
      <w:pPr>
        <w:pStyle w:val="Prrafodelista"/>
        <w:numPr>
          <w:ilvl w:val="0"/>
          <w:numId w:val="27"/>
        </w:numPr>
        <w:spacing w:after="0" w:line="240" w:lineRule="auto"/>
        <w:ind w:left="720"/>
        <w:jc w:val="both"/>
        <w:rPr>
          <w:rFonts w:ascii="Lucida Bright" w:eastAsia="Times New Roman" w:hAnsi="Lucida Bright"/>
          <w:lang w:eastAsia="es-CL"/>
        </w:rPr>
      </w:pPr>
      <w:r w:rsidRPr="003C3E91">
        <w:rPr>
          <w:rFonts w:ascii="Lucida Bright" w:eastAsia="Times New Roman" w:hAnsi="Lucida Bright"/>
          <w:lang w:eastAsia="es-CL"/>
        </w:rPr>
        <w:t>Reposacabezas:</w:t>
      </w:r>
    </w:p>
    <w:p w:rsidR="00930DFC" w:rsidRPr="003C3E91" w:rsidRDefault="00930DFC" w:rsidP="00540806">
      <w:pPr>
        <w:pStyle w:val="Prrafodelista"/>
        <w:spacing w:after="0" w:line="240" w:lineRule="auto"/>
        <w:jc w:val="both"/>
        <w:rPr>
          <w:rFonts w:ascii="Lucida Bright" w:eastAsia="Times New Roman" w:hAnsi="Lucida Bright"/>
          <w:lang w:eastAsia="es-CL"/>
        </w:rPr>
      </w:pPr>
      <w:r w:rsidRPr="003C3E91">
        <w:rPr>
          <w:rFonts w:ascii="Lucida Bright" w:eastAsia="Times New Roman" w:hAnsi="Lucida Bright"/>
          <w:lang w:eastAsia="es-CL"/>
        </w:rPr>
        <w:t>Ancho: 32 cm.</w:t>
      </w:r>
    </w:p>
    <w:p w:rsidR="00930DFC" w:rsidRDefault="00930DFC" w:rsidP="00540806">
      <w:pPr>
        <w:pStyle w:val="Prrafodelista"/>
        <w:spacing w:after="0" w:line="240" w:lineRule="auto"/>
        <w:jc w:val="both"/>
        <w:rPr>
          <w:rFonts w:ascii="Lucida Bright" w:eastAsia="Times New Roman" w:hAnsi="Lucida Bright"/>
          <w:lang w:eastAsia="es-CL"/>
        </w:rPr>
      </w:pPr>
      <w:r w:rsidRPr="003C3E91">
        <w:rPr>
          <w:rFonts w:ascii="Lucida Bright" w:eastAsia="Times New Roman" w:hAnsi="Lucida Bright"/>
          <w:lang w:eastAsia="es-CL"/>
        </w:rPr>
        <w:t>Alto: 20 cm.</w:t>
      </w:r>
      <w:r w:rsidR="006B0238" w:rsidRPr="006B0238">
        <w:rPr>
          <w:rFonts w:ascii="Lucida Bright" w:eastAsia="Times New Roman" w:hAnsi="Lucida Bright"/>
          <w:lang w:eastAsia="es-CL"/>
        </w:rPr>
        <w:t xml:space="preserve"> </w:t>
      </w:r>
    </w:p>
    <w:p w:rsidR="00930DFC" w:rsidRDefault="00930DFC" w:rsidP="00930DFC">
      <w:pPr>
        <w:pStyle w:val="Prrafodelista"/>
        <w:spacing w:after="0" w:line="240" w:lineRule="auto"/>
        <w:ind w:left="1428"/>
        <w:jc w:val="both"/>
        <w:rPr>
          <w:rFonts w:ascii="Lucida Bright" w:eastAsia="Times New Roman" w:hAnsi="Lucida Bright"/>
          <w:lang w:eastAsia="es-CL"/>
        </w:rPr>
      </w:pPr>
    </w:p>
    <w:p w:rsidR="00540806" w:rsidRDefault="00540806" w:rsidP="00540806">
      <w:pPr>
        <w:spacing w:after="0" w:line="240" w:lineRule="auto"/>
        <w:jc w:val="both"/>
        <w:rPr>
          <w:rFonts w:ascii="Lucida Bright" w:eastAsia="Times New Roman" w:hAnsi="Lucida Bright"/>
          <w:lang w:eastAsia="es-CL"/>
        </w:rPr>
      </w:pPr>
    </w:p>
    <w:p w:rsidR="00930DFC" w:rsidRPr="00930DFC" w:rsidRDefault="00930DFC" w:rsidP="00540806">
      <w:pPr>
        <w:spacing w:after="0" w:line="240" w:lineRule="auto"/>
        <w:jc w:val="both"/>
        <w:rPr>
          <w:rFonts w:ascii="Lucida Bright" w:eastAsia="Times New Roman" w:hAnsi="Lucida Bright"/>
          <w:b/>
          <w:bCs/>
          <w:lang w:eastAsia="es-CL"/>
        </w:rPr>
      </w:pPr>
      <w:r w:rsidRPr="00822EDB">
        <w:rPr>
          <w:rFonts w:ascii="Lucida Bright" w:eastAsia="Times New Roman" w:hAnsi="Lucida Bright"/>
          <w:b/>
          <w:bCs/>
          <w:lang w:eastAsia="es-CL"/>
        </w:rPr>
        <w:t>Ergonomía y ajustes</w:t>
      </w:r>
    </w:p>
    <w:p w:rsidR="00930DFC" w:rsidRPr="0051250B" w:rsidRDefault="00930DFC" w:rsidP="0051250B">
      <w:pPr>
        <w:pStyle w:val="Prrafodelista"/>
        <w:numPr>
          <w:ilvl w:val="0"/>
          <w:numId w:val="26"/>
        </w:numPr>
        <w:spacing w:after="0" w:line="240" w:lineRule="auto"/>
        <w:jc w:val="both"/>
        <w:rPr>
          <w:rFonts w:ascii="Lucida Bright" w:eastAsia="Times New Roman" w:hAnsi="Lucida Bright"/>
          <w:lang w:eastAsia="es-CL"/>
        </w:rPr>
      </w:pPr>
      <w:r w:rsidRPr="00940510">
        <w:rPr>
          <w:rFonts w:ascii="Lucida Bright" w:eastAsia="Times New Roman" w:hAnsi="Lucida Bright"/>
          <w:lang w:eastAsia="es-CL"/>
        </w:rPr>
        <w:t>Sistema de control lateral derecho</w:t>
      </w:r>
      <w:r w:rsidR="0051250B">
        <w:rPr>
          <w:rFonts w:ascii="Lucida Bright" w:eastAsia="Times New Roman" w:hAnsi="Lucida Bright"/>
          <w:lang w:eastAsia="es-CL"/>
        </w:rPr>
        <w:t xml:space="preserve"> e izquierdo, para Ajuste de altura del asiento</w:t>
      </w:r>
      <w:r w:rsidR="00CE760E">
        <w:rPr>
          <w:rFonts w:ascii="Lucida Bright" w:eastAsia="Times New Roman" w:hAnsi="Lucida Bright"/>
          <w:lang w:eastAsia="es-CL"/>
        </w:rPr>
        <w:t xml:space="preserve"> </w:t>
      </w:r>
      <w:r w:rsidR="0051250B">
        <w:rPr>
          <w:rFonts w:ascii="Lucida Bright" w:eastAsia="Times New Roman" w:hAnsi="Lucida Bright"/>
          <w:lang w:eastAsia="es-CL"/>
        </w:rPr>
        <w:t xml:space="preserve">e </w:t>
      </w:r>
      <w:r w:rsidRPr="0051250B">
        <w:rPr>
          <w:rFonts w:ascii="Lucida Bright" w:eastAsia="Times New Roman" w:hAnsi="Lucida Bright"/>
          <w:lang w:eastAsia="es-CL"/>
        </w:rPr>
        <w:t>Inclinación del respaldo.</w:t>
      </w:r>
    </w:p>
    <w:p w:rsidR="00930DFC" w:rsidRPr="00940510" w:rsidRDefault="00930DFC" w:rsidP="00930DFC">
      <w:pPr>
        <w:pStyle w:val="Prrafodelista"/>
        <w:numPr>
          <w:ilvl w:val="0"/>
          <w:numId w:val="26"/>
        </w:numPr>
        <w:spacing w:after="0" w:line="240" w:lineRule="auto"/>
        <w:jc w:val="both"/>
        <w:rPr>
          <w:rFonts w:ascii="Lucida Bright" w:eastAsia="Times New Roman" w:hAnsi="Lucida Bright"/>
          <w:lang w:eastAsia="es-CL"/>
        </w:rPr>
      </w:pPr>
      <w:r w:rsidRPr="00940510">
        <w:rPr>
          <w:rFonts w:ascii="Lucida Bright" w:eastAsia="Times New Roman" w:hAnsi="Lucida Bright"/>
          <w:lang w:eastAsia="es-CL"/>
        </w:rPr>
        <w:t xml:space="preserve">Respaldo ajustable en altura, con sistema </w:t>
      </w:r>
      <w:proofErr w:type="spellStart"/>
      <w:r w:rsidRPr="00940510">
        <w:rPr>
          <w:rFonts w:ascii="Lucida Bright" w:eastAsia="Times New Roman" w:hAnsi="Lucida Bright"/>
          <w:lang w:eastAsia="es-CL"/>
        </w:rPr>
        <w:t>antishock</w:t>
      </w:r>
      <w:proofErr w:type="spellEnd"/>
      <w:r w:rsidRPr="00940510">
        <w:rPr>
          <w:rFonts w:ascii="Lucida Bright" w:eastAsia="Times New Roman" w:hAnsi="Lucida Bright"/>
          <w:lang w:eastAsia="es-CL"/>
        </w:rPr>
        <w:t>.</w:t>
      </w:r>
    </w:p>
    <w:p w:rsidR="00930DFC" w:rsidRDefault="00930DFC" w:rsidP="00930DFC">
      <w:pPr>
        <w:pStyle w:val="Prrafodelista"/>
        <w:numPr>
          <w:ilvl w:val="0"/>
          <w:numId w:val="26"/>
        </w:numPr>
        <w:spacing w:after="0" w:line="240" w:lineRule="auto"/>
        <w:jc w:val="both"/>
        <w:rPr>
          <w:rFonts w:ascii="Lucida Bright" w:eastAsia="Times New Roman" w:hAnsi="Lucida Bright"/>
          <w:lang w:eastAsia="es-CL"/>
        </w:rPr>
      </w:pPr>
      <w:r w:rsidRPr="00940510">
        <w:rPr>
          <w:rFonts w:ascii="Lucida Bright" w:eastAsia="Times New Roman" w:hAnsi="Lucida Bright"/>
          <w:lang w:eastAsia="es-CL"/>
        </w:rPr>
        <w:t>Apoyo lumbar regulable en altura.</w:t>
      </w:r>
    </w:p>
    <w:p w:rsidR="00CE4F30" w:rsidRPr="00940510" w:rsidRDefault="00CE4F30" w:rsidP="00CE4F30">
      <w:pPr>
        <w:pStyle w:val="Prrafodelista"/>
        <w:numPr>
          <w:ilvl w:val="0"/>
          <w:numId w:val="26"/>
        </w:numPr>
        <w:spacing w:after="0" w:line="240" w:lineRule="auto"/>
        <w:jc w:val="both"/>
        <w:rPr>
          <w:rFonts w:ascii="Lucida Bright" w:eastAsia="Times New Roman" w:hAnsi="Lucida Bright"/>
          <w:lang w:eastAsia="es-CL"/>
        </w:rPr>
      </w:pPr>
      <w:r w:rsidRPr="00CE4F30">
        <w:rPr>
          <w:rFonts w:ascii="Lucida Bright" w:eastAsia="Times New Roman" w:hAnsi="Lucida Bright"/>
          <w:lang w:eastAsia="es-CL"/>
        </w:rPr>
        <w:t>mecanismo reclinable, el que permite regular el ángulo del respaldo</w:t>
      </w:r>
      <w:r>
        <w:rPr>
          <w:rFonts w:ascii="Lucida Bright" w:eastAsia="Times New Roman" w:hAnsi="Lucida Bright"/>
          <w:lang w:eastAsia="es-CL"/>
        </w:rPr>
        <w:t>.</w:t>
      </w:r>
    </w:p>
    <w:p w:rsidR="00930DFC" w:rsidRPr="000147A8" w:rsidRDefault="00930DFC" w:rsidP="000147A8">
      <w:pPr>
        <w:pStyle w:val="Prrafodelista"/>
        <w:numPr>
          <w:ilvl w:val="0"/>
          <w:numId w:val="26"/>
        </w:numPr>
        <w:spacing w:after="0" w:line="240" w:lineRule="auto"/>
        <w:jc w:val="both"/>
        <w:rPr>
          <w:rFonts w:ascii="Lucida Bright" w:eastAsia="Times New Roman" w:hAnsi="Lucida Bright"/>
          <w:lang w:eastAsia="es-CL"/>
        </w:rPr>
      </w:pPr>
      <w:r w:rsidRPr="00940510">
        <w:rPr>
          <w:rFonts w:ascii="Lucida Bright" w:eastAsia="Times New Roman" w:hAnsi="Lucida Bright"/>
          <w:lang w:eastAsia="es-CL"/>
        </w:rPr>
        <w:t xml:space="preserve">Apoya brazos ajustables en altura </w:t>
      </w:r>
      <w:r w:rsidR="00C37038">
        <w:rPr>
          <w:rFonts w:ascii="Lucida Bright" w:eastAsia="Times New Roman" w:hAnsi="Lucida Bright"/>
          <w:lang w:eastAsia="es-CL"/>
        </w:rPr>
        <w:t>(NO ABATIBLE)</w:t>
      </w:r>
      <w:r w:rsidR="00C61C1A">
        <w:rPr>
          <w:rFonts w:ascii="Lucida Bright" w:eastAsia="Times New Roman" w:hAnsi="Lucida Bright"/>
          <w:lang w:eastAsia="es-CL"/>
        </w:rPr>
        <w:t xml:space="preserve"> (</w:t>
      </w:r>
      <w:r w:rsidR="00C61C1A" w:rsidRPr="00C61C1A">
        <w:rPr>
          <w:rFonts w:ascii="Lucida Bright" w:eastAsia="Times New Roman" w:hAnsi="Lucida Bright"/>
          <w:lang w:eastAsia="es-CL"/>
        </w:rPr>
        <w:t>Distancia entre apoyabrazos: 65 cm.</w:t>
      </w:r>
      <w:r w:rsidR="00C61C1A">
        <w:rPr>
          <w:rFonts w:ascii="Lucida Bright" w:eastAsia="Times New Roman" w:hAnsi="Lucida Bright"/>
          <w:lang w:eastAsia="es-CL"/>
        </w:rPr>
        <w:t>/</w:t>
      </w:r>
      <w:r w:rsidR="00C61C1A" w:rsidRPr="00C61C1A">
        <w:rPr>
          <w:rFonts w:ascii="Lucida Bright" w:eastAsia="Times New Roman" w:hAnsi="Lucida Bright"/>
          <w:lang w:eastAsia="es-CL"/>
        </w:rPr>
        <w:t>Longitud de los apoyabrazos: 23 cm</w:t>
      </w:r>
      <w:r w:rsidR="00C61C1A">
        <w:rPr>
          <w:rFonts w:ascii="Lucida Bright" w:eastAsia="Times New Roman" w:hAnsi="Lucida Bright"/>
          <w:lang w:eastAsia="es-CL"/>
        </w:rPr>
        <w:t>)</w:t>
      </w:r>
    </w:p>
    <w:p w:rsidR="00930DFC" w:rsidRPr="001378DC" w:rsidRDefault="00930DFC" w:rsidP="001378DC">
      <w:pPr>
        <w:pStyle w:val="Prrafodelista"/>
        <w:numPr>
          <w:ilvl w:val="0"/>
          <w:numId w:val="26"/>
        </w:numPr>
        <w:rPr>
          <w:rFonts w:ascii="Lucida Bright" w:eastAsia="Times New Roman" w:hAnsi="Lucida Bright"/>
          <w:lang w:eastAsia="es-CL"/>
        </w:rPr>
      </w:pPr>
      <w:r w:rsidRPr="001378DC">
        <w:rPr>
          <w:rFonts w:ascii="Lucida Bright" w:eastAsia="Times New Roman" w:hAnsi="Lucida Bright"/>
          <w:lang w:eastAsia="es-CL"/>
        </w:rPr>
        <w:t>Cabecero regulable</w:t>
      </w:r>
      <w:r w:rsidR="001378DC" w:rsidRPr="001378DC">
        <w:rPr>
          <w:rFonts w:ascii="Lucida Bright" w:eastAsia="Times New Roman" w:hAnsi="Lucida Bright"/>
          <w:lang w:eastAsia="es-CL"/>
        </w:rPr>
        <w:t xml:space="preserve"> y Basculante</w:t>
      </w:r>
      <w:r w:rsidRPr="001378DC">
        <w:rPr>
          <w:rFonts w:ascii="Lucida Bright" w:eastAsia="Times New Roman" w:hAnsi="Lucida Bright"/>
          <w:lang w:eastAsia="es-CL"/>
        </w:rPr>
        <w:t>.</w:t>
      </w:r>
    </w:p>
    <w:p w:rsidR="00930DFC" w:rsidRPr="00940510" w:rsidRDefault="00930DFC" w:rsidP="00930DFC">
      <w:pPr>
        <w:pStyle w:val="Prrafodelista"/>
        <w:numPr>
          <w:ilvl w:val="0"/>
          <w:numId w:val="26"/>
        </w:numPr>
        <w:spacing w:after="0" w:line="240" w:lineRule="auto"/>
        <w:jc w:val="both"/>
        <w:rPr>
          <w:rFonts w:ascii="Lucida Bright" w:eastAsia="Times New Roman" w:hAnsi="Lucida Bright"/>
          <w:b/>
          <w:bCs/>
          <w:lang w:eastAsia="es-CL"/>
        </w:rPr>
      </w:pPr>
      <w:r w:rsidRPr="00940510">
        <w:rPr>
          <w:rFonts w:ascii="Lucida Bright" w:eastAsia="Times New Roman" w:hAnsi="Lucida Bright"/>
          <w:lang w:eastAsia="es-CL"/>
        </w:rPr>
        <w:t>Diseño con amplio rango de adaptaciones ergonómicas para distintos usuarios</w:t>
      </w:r>
    </w:p>
    <w:p w:rsidR="00930DFC" w:rsidRDefault="00930DFC" w:rsidP="00540806">
      <w:pPr>
        <w:spacing w:after="0" w:line="240" w:lineRule="auto"/>
        <w:jc w:val="both"/>
        <w:rPr>
          <w:rFonts w:ascii="Lucida Bright" w:eastAsia="Times New Roman" w:hAnsi="Lucida Bright"/>
          <w:b/>
          <w:bCs/>
          <w:lang w:eastAsia="es-CL"/>
        </w:rPr>
      </w:pPr>
      <w:r w:rsidRPr="00822EDB">
        <w:rPr>
          <w:rFonts w:ascii="Lucida Bright" w:eastAsia="Times New Roman" w:hAnsi="Lucida Bright"/>
          <w:b/>
          <w:bCs/>
          <w:lang w:eastAsia="es-CL"/>
        </w:rPr>
        <w:t>Materiales</w:t>
      </w:r>
    </w:p>
    <w:p w:rsidR="00930DFC" w:rsidRPr="00AA0EE8" w:rsidRDefault="00930DFC" w:rsidP="00930DFC">
      <w:pPr>
        <w:pStyle w:val="Prrafodelista"/>
        <w:numPr>
          <w:ilvl w:val="0"/>
          <w:numId w:val="10"/>
        </w:numPr>
        <w:spacing w:after="0" w:line="240" w:lineRule="auto"/>
        <w:ind w:left="1428"/>
        <w:jc w:val="both"/>
        <w:rPr>
          <w:rFonts w:ascii="Lucida Bright" w:eastAsia="Times New Roman" w:hAnsi="Lucida Bright"/>
          <w:lang w:eastAsia="es-CL"/>
        </w:rPr>
      </w:pPr>
      <w:r w:rsidRPr="00AA0EE8">
        <w:rPr>
          <w:rFonts w:ascii="Lucida Bright" w:eastAsia="Times New Roman" w:hAnsi="Lucida Bright"/>
          <w:lang w:eastAsia="es-CL"/>
        </w:rPr>
        <w:t xml:space="preserve">Respaldo: polipropileno recubierto en </w:t>
      </w:r>
      <w:r w:rsidRPr="00AA0EE8">
        <w:rPr>
          <w:rFonts w:ascii="Lucida Bright" w:eastAsia="Times New Roman" w:hAnsi="Lucida Bright"/>
          <w:bCs/>
          <w:lang w:eastAsia="es-CL"/>
        </w:rPr>
        <w:t>malla poliéster anti-</w:t>
      </w:r>
      <w:proofErr w:type="spellStart"/>
      <w:r w:rsidRPr="00AA0EE8">
        <w:rPr>
          <w:rFonts w:ascii="Lucida Bright" w:eastAsia="Times New Roman" w:hAnsi="Lucida Bright"/>
          <w:bCs/>
          <w:lang w:eastAsia="es-CL"/>
        </w:rPr>
        <w:t>transpirante</w:t>
      </w:r>
      <w:proofErr w:type="spellEnd"/>
      <w:r w:rsidRPr="00AA0EE8">
        <w:rPr>
          <w:rFonts w:ascii="Lucida Bright" w:eastAsia="Times New Roman" w:hAnsi="Lucida Bright"/>
          <w:lang w:eastAsia="es-CL"/>
        </w:rPr>
        <w:t>.</w:t>
      </w:r>
    </w:p>
    <w:p w:rsidR="00510EF5" w:rsidRDefault="00930DFC" w:rsidP="00CB0715">
      <w:pPr>
        <w:pStyle w:val="Prrafodelista"/>
        <w:numPr>
          <w:ilvl w:val="0"/>
          <w:numId w:val="10"/>
        </w:numPr>
        <w:spacing w:after="0" w:line="240" w:lineRule="auto"/>
        <w:ind w:left="1428"/>
        <w:jc w:val="both"/>
        <w:rPr>
          <w:rFonts w:ascii="Lucida Bright" w:eastAsia="Times New Roman" w:hAnsi="Lucida Bright"/>
          <w:lang w:eastAsia="es-CL"/>
        </w:rPr>
      </w:pPr>
      <w:r w:rsidRPr="00AA0EE8">
        <w:rPr>
          <w:rFonts w:ascii="Lucida Bright" w:eastAsia="Times New Roman" w:hAnsi="Lucida Bright"/>
          <w:lang w:eastAsia="es-CL"/>
        </w:rPr>
        <w:t>Asiento: espuma de alta den</w:t>
      </w:r>
      <w:r w:rsidR="00CB0715">
        <w:rPr>
          <w:rFonts w:ascii="Lucida Bright" w:eastAsia="Times New Roman" w:hAnsi="Lucida Bright"/>
          <w:lang w:eastAsia="es-CL"/>
        </w:rPr>
        <w:t>sidad, tapiz anti-transpiración</w:t>
      </w:r>
      <w:r w:rsidR="00510EF5">
        <w:rPr>
          <w:rFonts w:ascii="Lucida Bright" w:eastAsia="Times New Roman" w:hAnsi="Lucida Bright"/>
          <w:lang w:eastAsia="es-CL"/>
        </w:rPr>
        <w:t>.</w:t>
      </w:r>
    </w:p>
    <w:p w:rsidR="001378DC" w:rsidRDefault="00930DFC" w:rsidP="001378DC">
      <w:pPr>
        <w:pStyle w:val="Prrafodelista"/>
        <w:numPr>
          <w:ilvl w:val="0"/>
          <w:numId w:val="10"/>
        </w:numPr>
        <w:spacing w:after="0" w:line="240" w:lineRule="auto"/>
        <w:ind w:left="1428"/>
        <w:jc w:val="both"/>
        <w:rPr>
          <w:rFonts w:ascii="Lucida Bright" w:eastAsia="Times New Roman" w:hAnsi="Lucida Bright"/>
          <w:lang w:eastAsia="es-CL"/>
        </w:rPr>
      </w:pPr>
      <w:r w:rsidRPr="00CB0715">
        <w:rPr>
          <w:rFonts w:ascii="Lucida Bright" w:eastAsia="Times New Roman" w:hAnsi="Lucida Bright"/>
          <w:lang w:eastAsia="es-CL"/>
        </w:rPr>
        <w:t>Brazos:</w:t>
      </w:r>
      <w:r w:rsidR="00CB0715" w:rsidRPr="00CB0715">
        <w:rPr>
          <w:rFonts w:ascii="Lucida Bright" w:eastAsia="Times New Roman" w:hAnsi="Lucida Bright"/>
          <w:lang w:eastAsia="es-CL"/>
        </w:rPr>
        <w:t xml:space="preserve"> polipropileno color negro</w:t>
      </w:r>
      <w:r w:rsidRPr="00CB0715">
        <w:rPr>
          <w:rFonts w:ascii="Lucida Bright" w:eastAsia="Times New Roman" w:hAnsi="Lucida Bright"/>
          <w:lang w:eastAsia="es-CL"/>
        </w:rPr>
        <w:t>.</w:t>
      </w:r>
    </w:p>
    <w:p w:rsidR="00510EF5" w:rsidRPr="00C61C1A" w:rsidRDefault="001378DC" w:rsidP="00C61C1A">
      <w:pPr>
        <w:pStyle w:val="Prrafodelista"/>
        <w:numPr>
          <w:ilvl w:val="0"/>
          <w:numId w:val="10"/>
        </w:numPr>
        <w:spacing w:after="0" w:line="240" w:lineRule="auto"/>
        <w:ind w:left="1428"/>
        <w:jc w:val="both"/>
        <w:rPr>
          <w:rFonts w:ascii="Lucida Bright" w:eastAsia="Times New Roman" w:hAnsi="Lucida Bright"/>
          <w:lang w:eastAsia="es-CL"/>
        </w:rPr>
      </w:pPr>
      <w:r w:rsidRPr="001378DC">
        <w:rPr>
          <w:rFonts w:ascii="Lucida Bright" w:eastAsia="Times New Roman" w:hAnsi="Lucida Bright"/>
          <w:lang w:eastAsia="es-CL"/>
        </w:rPr>
        <w:t xml:space="preserve">Calidad </w:t>
      </w:r>
      <w:proofErr w:type="spellStart"/>
      <w:r w:rsidRPr="001378DC">
        <w:rPr>
          <w:rFonts w:ascii="Lucida Bright" w:eastAsia="Times New Roman" w:hAnsi="Lucida Bright"/>
          <w:lang w:eastAsia="es-CL"/>
        </w:rPr>
        <w:t>Bifma</w:t>
      </w:r>
      <w:proofErr w:type="spellEnd"/>
    </w:p>
    <w:p w:rsidR="00930DFC" w:rsidRDefault="00930DFC" w:rsidP="00930DFC">
      <w:pPr>
        <w:spacing w:after="0" w:line="240" w:lineRule="auto"/>
        <w:ind w:firstLine="567"/>
        <w:jc w:val="both"/>
        <w:outlineLvl w:val="2"/>
        <w:rPr>
          <w:rFonts w:ascii="Lucida Bright" w:eastAsia="Times New Roman" w:hAnsi="Lucida Bright"/>
          <w:b/>
          <w:bCs/>
          <w:lang w:eastAsia="es-CL"/>
        </w:rPr>
      </w:pPr>
    </w:p>
    <w:p w:rsidR="00094FC5" w:rsidRDefault="00094FC5" w:rsidP="00930DFC">
      <w:pPr>
        <w:spacing w:after="0" w:line="240" w:lineRule="auto"/>
        <w:ind w:firstLine="567"/>
        <w:jc w:val="both"/>
        <w:outlineLvl w:val="2"/>
        <w:rPr>
          <w:rFonts w:ascii="Lucida Bright" w:eastAsia="Times New Roman" w:hAnsi="Lucida Bright"/>
          <w:b/>
          <w:bCs/>
          <w:lang w:eastAsia="es-CL"/>
        </w:rPr>
      </w:pPr>
    </w:p>
    <w:p w:rsidR="00016D6B" w:rsidRPr="00822EDB" w:rsidRDefault="00016D6B" w:rsidP="00930DFC">
      <w:pPr>
        <w:spacing w:after="0" w:line="240" w:lineRule="auto"/>
        <w:ind w:firstLine="567"/>
        <w:jc w:val="both"/>
        <w:outlineLvl w:val="2"/>
        <w:rPr>
          <w:rFonts w:ascii="Lucida Bright" w:eastAsia="Times New Roman" w:hAnsi="Lucida Bright"/>
          <w:b/>
          <w:bCs/>
          <w:lang w:eastAsia="es-CL"/>
        </w:rPr>
      </w:pPr>
    </w:p>
    <w:p w:rsidR="00EA40E7" w:rsidRPr="00C431D7" w:rsidRDefault="000E6085" w:rsidP="00540806">
      <w:pPr>
        <w:pStyle w:val="Prrafodelista"/>
        <w:numPr>
          <w:ilvl w:val="0"/>
          <w:numId w:val="17"/>
        </w:numPr>
        <w:autoSpaceDE w:val="0"/>
        <w:autoSpaceDN w:val="0"/>
        <w:adjustRightInd w:val="0"/>
        <w:spacing w:after="0" w:line="240" w:lineRule="auto"/>
        <w:jc w:val="both"/>
        <w:rPr>
          <w:rFonts w:ascii="Lucida Bright" w:eastAsia="Times New Roman" w:hAnsi="Lucida Bright"/>
          <w:lang w:eastAsia="es-CL"/>
        </w:rPr>
      </w:pPr>
      <w:r w:rsidRPr="00C431D7">
        <w:rPr>
          <w:rFonts w:ascii="Lucida Bright" w:eastAsia="Times New Roman" w:hAnsi="Lucida Bright"/>
          <w:b/>
          <w:bCs/>
          <w:lang w:eastAsia="es-CL"/>
        </w:rPr>
        <w:t>Silla</w:t>
      </w:r>
      <w:r w:rsidR="00103B61" w:rsidRPr="00C431D7">
        <w:rPr>
          <w:rFonts w:ascii="Lucida Bright" w:eastAsia="Times New Roman" w:hAnsi="Lucida Bright"/>
          <w:b/>
          <w:bCs/>
          <w:lang w:eastAsia="es-CL"/>
        </w:rPr>
        <w:t xml:space="preserve"> </w:t>
      </w:r>
      <w:r w:rsidR="00210B7D">
        <w:rPr>
          <w:rFonts w:ascii="Lucida Bright" w:eastAsia="Times New Roman" w:hAnsi="Lucida Bright"/>
          <w:b/>
          <w:bCs/>
          <w:lang w:eastAsia="es-CL"/>
        </w:rPr>
        <w:t>visita/</w:t>
      </w:r>
      <w:r w:rsidR="00210B7D" w:rsidRPr="00C431D7">
        <w:rPr>
          <w:rFonts w:ascii="Lucida Bright" w:eastAsia="Times New Roman" w:hAnsi="Lucida Bright"/>
          <w:b/>
          <w:bCs/>
          <w:lang w:eastAsia="es-CL"/>
        </w:rPr>
        <w:t xml:space="preserve">reunión </w:t>
      </w:r>
      <w:r w:rsidR="00210B7D">
        <w:rPr>
          <w:rFonts w:ascii="Lucida Bright" w:eastAsia="Times New Roman" w:hAnsi="Lucida Bright"/>
          <w:b/>
          <w:bCs/>
          <w:lang w:eastAsia="es-CL"/>
        </w:rPr>
        <w:t>(14</w:t>
      </w:r>
      <w:r w:rsidR="000A1A13" w:rsidRPr="00C431D7">
        <w:rPr>
          <w:rFonts w:ascii="Lucida Bright" w:eastAsia="Times New Roman" w:hAnsi="Lucida Bright"/>
          <w:b/>
          <w:bCs/>
          <w:lang w:eastAsia="es-CL"/>
        </w:rPr>
        <w:t xml:space="preserve"> unidad</w:t>
      </w:r>
      <w:r w:rsidR="00F907CF" w:rsidRPr="00C431D7">
        <w:rPr>
          <w:rFonts w:ascii="Lucida Bright" w:eastAsia="Times New Roman" w:hAnsi="Lucida Bright"/>
          <w:b/>
          <w:bCs/>
          <w:lang w:eastAsia="es-CL"/>
        </w:rPr>
        <w:t>es</w:t>
      </w:r>
      <w:r w:rsidR="000A1A13" w:rsidRPr="00C431D7">
        <w:rPr>
          <w:rFonts w:ascii="Lucida Bright" w:eastAsia="Times New Roman" w:hAnsi="Lucida Bright"/>
          <w:b/>
          <w:bCs/>
          <w:lang w:eastAsia="es-CL"/>
        </w:rPr>
        <w:t>)</w:t>
      </w:r>
    </w:p>
    <w:p w:rsidR="00810FB5" w:rsidRDefault="00EA40E7" w:rsidP="00540806">
      <w:pPr>
        <w:spacing w:after="0" w:line="240" w:lineRule="auto"/>
        <w:jc w:val="both"/>
        <w:rPr>
          <w:rFonts w:ascii="Lucida Bright" w:eastAsia="Times New Roman" w:hAnsi="Lucida Bright"/>
          <w:b/>
          <w:bCs/>
          <w:lang w:eastAsia="es-CL"/>
        </w:rPr>
      </w:pPr>
      <w:r w:rsidRPr="00822EDB">
        <w:rPr>
          <w:rFonts w:ascii="Lucida Bright" w:eastAsia="Times New Roman" w:hAnsi="Lucida Bright"/>
          <w:b/>
          <w:bCs/>
          <w:lang w:eastAsia="es-CL"/>
        </w:rPr>
        <w:t>Características generales</w:t>
      </w:r>
    </w:p>
    <w:p w:rsidR="00481761" w:rsidRDefault="00E81A49" w:rsidP="00185712">
      <w:pPr>
        <w:pStyle w:val="Prrafodelista"/>
        <w:numPr>
          <w:ilvl w:val="0"/>
          <w:numId w:val="32"/>
        </w:numPr>
        <w:spacing w:after="0" w:line="240" w:lineRule="auto"/>
        <w:jc w:val="both"/>
        <w:rPr>
          <w:rFonts w:ascii="Lucida Bright" w:eastAsia="Times New Roman" w:hAnsi="Lucida Bright"/>
          <w:lang w:eastAsia="es-CL"/>
        </w:rPr>
      </w:pPr>
      <w:r w:rsidRPr="00E81A49">
        <w:rPr>
          <w:rFonts w:ascii="Lucida Bright" w:eastAsia="Times New Roman" w:hAnsi="Lucida Bright"/>
          <w:lang w:eastAsia="es-CL"/>
        </w:rPr>
        <w:t xml:space="preserve">Estructura Reforzada: </w:t>
      </w:r>
    </w:p>
    <w:p w:rsidR="00481761" w:rsidRDefault="00E81A49" w:rsidP="00481761">
      <w:pPr>
        <w:pStyle w:val="Prrafodelista"/>
        <w:numPr>
          <w:ilvl w:val="1"/>
          <w:numId w:val="32"/>
        </w:numPr>
        <w:spacing w:after="0" w:line="240" w:lineRule="auto"/>
        <w:jc w:val="both"/>
        <w:rPr>
          <w:rFonts w:ascii="Lucida Bright" w:eastAsia="Times New Roman" w:hAnsi="Lucida Bright"/>
          <w:lang w:eastAsia="es-CL"/>
        </w:rPr>
      </w:pPr>
      <w:r w:rsidRPr="00E81A49">
        <w:rPr>
          <w:rFonts w:ascii="Lucida Bright" w:eastAsia="Times New Roman" w:hAnsi="Lucida Bright"/>
          <w:lang w:eastAsia="es-CL"/>
        </w:rPr>
        <w:t xml:space="preserve">Tubular de acero redondo terminado con tratamiento protector cromado. </w:t>
      </w:r>
    </w:p>
    <w:p w:rsidR="00481761" w:rsidRDefault="00E81A49" w:rsidP="00481761">
      <w:pPr>
        <w:pStyle w:val="Prrafodelista"/>
        <w:numPr>
          <w:ilvl w:val="1"/>
          <w:numId w:val="32"/>
        </w:numPr>
        <w:spacing w:after="0" w:line="240" w:lineRule="auto"/>
        <w:jc w:val="both"/>
        <w:rPr>
          <w:rFonts w:ascii="Lucida Bright" w:eastAsia="Times New Roman" w:hAnsi="Lucida Bright"/>
          <w:lang w:eastAsia="es-CL"/>
        </w:rPr>
      </w:pPr>
      <w:r w:rsidRPr="00481761">
        <w:rPr>
          <w:rFonts w:ascii="Lucida Bright" w:eastAsia="Times New Roman" w:hAnsi="Lucida Bright"/>
          <w:lang w:eastAsia="es-CL"/>
        </w:rPr>
        <w:t xml:space="preserve">Regatones plásticos anti vuelco para contacto con el piso. </w:t>
      </w:r>
    </w:p>
    <w:p w:rsidR="00185712" w:rsidRPr="00481761" w:rsidRDefault="00E81A49" w:rsidP="00481761">
      <w:pPr>
        <w:pStyle w:val="Prrafodelista"/>
        <w:numPr>
          <w:ilvl w:val="1"/>
          <w:numId w:val="32"/>
        </w:numPr>
        <w:spacing w:after="0" w:line="240" w:lineRule="auto"/>
        <w:jc w:val="both"/>
        <w:rPr>
          <w:rFonts w:ascii="Lucida Bright" w:eastAsia="Times New Roman" w:hAnsi="Lucida Bright"/>
          <w:lang w:eastAsia="es-CL"/>
        </w:rPr>
      </w:pPr>
      <w:r w:rsidRPr="00481761">
        <w:rPr>
          <w:rFonts w:ascii="Lucida Bright" w:eastAsia="Times New Roman" w:hAnsi="Lucida Bright"/>
          <w:lang w:eastAsia="es-CL"/>
        </w:rPr>
        <w:t>Refuerzo de tubular redondo en la parte posterior para unir los brazos y respaldo.</w:t>
      </w:r>
    </w:p>
    <w:p w:rsidR="00E81A49" w:rsidRPr="00E81A49" w:rsidRDefault="00E81A49" w:rsidP="00E81A49">
      <w:pPr>
        <w:pStyle w:val="Prrafodelista"/>
        <w:numPr>
          <w:ilvl w:val="0"/>
          <w:numId w:val="32"/>
        </w:numPr>
        <w:spacing w:after="0" w:line="240" w:lineRule="auto"/>
        <w:jc w:val="both"/>
        <w:rPr>
          <w:rFonts w:ascii="Lucida Bright" w:eastAsia="Times New Roman" w:hAnsi="Lucida Bright"/>
          <w:lang w:eastAsia="es-CL"/>
        </w:rPr>
      </w:pPr>
      <w:r w:rsidRPr="00E81A49">
        <w:rPr>
          <w:rFonts w:ascii="Lucida Bright" w:eastAsia="Times New Roman" w:hAnsi="Lucida Bright"/>
          <w:lang w:eastAsia="es-CL"/>
        </w:rPr>
        <w:t xml:space="preserve">Mecanismo Trineo: Mecanismo tipo trineo, permite </w:t>
      </w:r>
      <w:proofErr w:type="spellStart"/>
      <w:r w:rsidRPr="00E81A49">
        <w:rPr>
          <w:rFonts w:ascii="Lucida Bright" w:eastAsia="Times New Roman" w:hAnsi="Lucida Bright"/>
          <w:lang w:eastAsia="es-CL"/>
        </w:rPr>
        <w:t>reclinamiento</w:t>
      </w:r>
      <w:proofErr w:type="spellEnd"/>
      <w:r w:rsidRPr="00E81A49">
        <w:rPr>
          <w:rFonts w:ascii="Lucida Bright" w:eastAsia="Times New Roman" w:hAnsi="Lucida Bright"/>
          <w:lang w:eastAsia="es-CL"/>
        </w:rPr>
        <w:t xml:space="preserve"> en el respaldo y suave movimiento al estar sentado. Estructura de trineo de metal de alta calidad proporciona una estabilidad excepcional y un deslizamiento antivuelco.</w:t>
      </w:r>
    </w:p>
    <w:p w:rsidR="00185712" w:rsidRDefault="00525DAB" w:rsidP="00E81A49">
      <w:pPr>
        <w:pStyle w:val="Prrafodelista"/>
        <w:numPr>
          <w:ilvl w:val="0"/>
          <w:numId w:val="32"/>
        </w:numPr>
        <w:spacing w:after="0" w:line="240" w:lineRule="auto"/>
        <w:jc w:val="both"/>
        <w:rPr>
          <w:rFonts w:ascii="Lucida Bright" w:eastAsia="Times New Roman" w:hAnsi="Lucida Bright"/>
          <w:lang w:eastAsia="es-CL"/>
        </w:rPr>
      </w:pPr>
      <w:r w:rsidRPr="00F6477D">
        <w:rPr>
          <w:rFonts w:ascii="Lucida Bright" w:eastAsia="Times New Roman" w:hAnsi="Lucida Bright"/>
          <w:noProof/>
          <w:lang w:eastAsia="es-CL"/>
        </w:rPr>
        <w:drawing>
          <wp:anchor distT="0" distB="0" distL="114300" distR="114300" simplePos="0" relativeHeight="251668480" behindDoc="0" locked="0" layoutInCell="1" allowOverlap="1" wp14:anchorId="2247582C" wp14:editId="260E5F7C">
            <wp:simplePos x="0" y="0"/>
            <wp:positionH relativeFrom="page">
              <wp:posOffset>5066665</wp:posOffset>
            </wp:positionH>
            <wp:positionV relativeFrom="margin">
              <wp:posOffset>4741545</wp:posOffset>
            </wp:positionV>
            <wp:extent cx="2448560" cy="3144520"/>
            <wp:effectExtent l="0" t="0" r="889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448560" cy="3144520"/>
                    </a:xfrm>
                    <a:prstGeom prst="rect">
                      <a:avLst/>
                    </a:prstGeom>
                  </pic:spPr>
                </pic:pic>
              </a:graphicData>
            </a:graphic>
            <wp14:sizeRelH relativeFrom="margin">
              <wp14:pctWidth>0</wp14:pctWidth>
            </wp14:sizeRelH>
            <wp14:sizeRelV relativeFrom="margin">
              <wp14:pctHeight>0</wp14:pctHeight>
            </wp14:sizeRelV>
          </wp:anchor>
        </w:drawing>
      </w:r>
      <w:r w:rsidR="00E81A49" w:rsidRPr="00E81A49">
        <w:rPr>
          <w:rFonts w:ascii="Lucida Bright" w:eastAsia="Times New Roman" w:hAnsi="Lucida Bright"/>
          <w:lang w:eastAsia="es-CL"/>
        </w:rPr>
        <w:t>Asiento</w:t>
      </w:r>
      <w:r w:rsidR="00481761">
        <w:rPr>
          <w:rFonts w:ascii="Lucida Bright" w:eastAsia="Times New Roman" w:hAnsi="Lucida Bright"/>
          <w:lang w:eastAsia="es-CL"/>
        </w:rPr>
        <w:t>:</w:t>
      </w:r>
    </w:p>
    <w:p w:rsidR="00185712" w:rsidRDefault="00E81A49" w:rsidP="00185712">
      <w:pPr>
        <w:pStyle w:val="Prrafodelista"/>
        <w:numPr>
          <w:ilvl w:val="1"/>
          <w:numId w:val="32"/>
        </w:numPr>
        <w:spacing w:after="0" w:line="240" w:lineRule="auto"/>
        <w:jc w:val="both"/>
        <w:rPr>
          <w:rFonts w:ascii="Lucida Bright" w:eastAsia="Times New Roman" w:hAnsi="Lucida Bright"/>
          <w:lang w:eastAsia="es-CL"/>
        </w:rPr>
      </w:pPr>
      <w:r w:rsidRPr="00E81A49">
        <w:rPr>
          <w:rFonts w:ascii="Lucida Bright" w:eastAsia="Times New Roman" w:hAnsi="Lucida Bright"/>
          <w:lang w:eastAsia="es-CL"/>
        </w:rPr>
        <w:t xml:space="preserve"> Tapizado en malla 100% poliéster.</w:t>
      </w:r>
    </w:p>
    <w:p w:rsidR="00185712" w:rsidRDefault="00E81A49" w:rsidP="00185712">
      <w:pPr>
        <w:pStyle w:val="Prrafodelista"/>
        <w:numPr>
          <w:ilvl w:val="1"/>
          <w:numId w:val="32"/>
        </w:numPr>
        <w:spacing w:after="0" w:line="240" w:lineRule="auto"/>
        <w:jc w:val="both"/>
        <w:rPr>
          <w:rFonts w:ascii="Lucida Bright" w:eastAsia="Times New Roman" w:hAnsi="Lucida Bright"/>
          <w:lang w:eastAsia="es-CL"/>
        </w:rPr>
      </w:pPr>
      <w:r w:rsidRPr="00E81A49">
        <w:rPr>
          <w:rFonts w:ascii="Lucida Bright" w:eastAsia="Times New Roman" w:hAnsi="Lucida Bright"/>
          <w:lang w:eastAsia="es-CL"/>
        </w:rPr>
        <w:t xml:space="preserve"> Caída en cascada en la parte frontal.</w:t>
      </w:r>
    </w:p>
    <w:p w:rsidR="00185712" w:rsidRDefault="00E81A49" w:rsidP="00185712">
      <w:pPr>
        <w:pStyle w:val="Prrafodelista"/>
        <w:numPr>
          <w:ilvl w:val="1"/>
          <w:numId w:val="32"/>
        </w:numPr>
        <w:spacing w:after="0" w:line="240" w:lineRule="auto"/>
        <w:jc w:val="both"/>
        <w:rPr>
          <w:rFonts w:ascii="Lucida Bright" w:eastAsia="Times New Roman" w:hAnsi="Lucida Bright"/>
          <w:lang w:eastAsia="es-CL"/>
        </w:rPr>
      </w:pPr>
      <w:r w:rsidRPr="00E81A49">
        <w:rPr>
          <w:rFonts w:ascii="Lucida Bright" w:eastAsia="Times New Roman" w:hAnsi="Lucida Bright"/>
          <w:lang w:eastAsia="es-CL"/>
        </w:rPr>
        <w:t xml:space="preserve"> Aplicaciones de espuma de poliuretano en zona frontal y trasera. </w:t>
      </w:r>
    </w:p>
    <w:p w:rsidR="00E81A49" w:rsidRDefault="00E81A49" w:rsidP="00185712">
      <w:pPr>
        <w:pStyle w:val="Prrafodelista"/>
        <w:numPr>
          <w:ilvl w:val="1"/>
          <w:numId w:val="32"/>
        </w:numPr>
        <w:spacing w:after="0" w:line="240" w:lineRule="auto"/>
        <w:jc w:val="both"/>
        <w:rPr>
          <w:rFonts w:ascii="Lucida Bright" w:eastAsia="Times New Roman" w:hAnsi="Lucida Bright"/>
          <w:lang w:eastAsia="es-CL"/>
        </w:rPr>
      </w:pPr>
      <w:r w:rsidRPr="00E81A49">
        <w:rPr>
          <w:rFonts w:ascii="Lucida Bright" w:eastAsia="Times New Roman" w:hAnsi="Lucida Bright"/>
          <w:lang w:eastAsia="es-CL"/>
        </w:rPr>
        <w:t>Marco de polipropileno.</w:t>
      </w:r>
    </w:p>
    <w:p w:rsidR="000777CC" w:rsidRPr="00E81A49" w:rsidRDefault="000777CC" w:rsidP="00185712">
      <w:pPr>
        <w:pStyle w:val="Prrafodelista"/>
        <w:numPr>
          <w:ilvl w:val="1"/>
          <w:numId w:val="32"/>
        </w:numPr>
        <w:spacing w:after="0" w:line="240" w:lineRule="auto"/>
        <w:jc w:val="both"/>
        <w:rPr>
          <w:rFonts w:ascii="Lucida Bright" w:eastAsia="Times New Roman" w:hAnsi="Lucida Bright"/>
          <w:lang w:eastAsia="es-CL"/>
        </w:rPr>
      </w:pPr>
      <w:r w:rsidRPr="00AA0EE8">
        <w:rPr>
          <w:rFonts w:ascii="Lucida Bright" w:eastAsia="Times New Roman" w:hAnsi="Lucida Bright"/>
          <w:lang w:eastAsia="es-CL"/>
        </w:rPr>
        <w:t>espuma de alta densidad</w:t>
      </w:r>
    </w:p>
    <w:p w:rsidR="00E81A49" w:rsidRPr="00E81A49" w:rsidRDefault="00784DDE" w:rsidP="00E81A49">
      <w:pPr>
        <w:pStyle w:val="Prrafodelista"/>
        <w:numPr>
          <w:ilvl w:val="0"/>
          <w:numId w:val="32"/>
        </w:numPr>
        <w:spacing w:after="0" w:line="240" w:lineRule="auto"/>
        <w:jc w:val="both"/>
        <w:rPr>
          <w:rFonts w:ascii="Lucida Bright" w:eastAsia="Times New Roman" w:hAnsi="Lucida Bright"/>
          <w:lang w:eastAsia="es-CL"/>
        </w:rPr>
      </w:pPr>
      <w:r>
        <w:rPr>
          <w:rFonts w:ascii="Lucida Bright" w:eastAsia="Times New Roman" w:hAnsi="Lucida Bright"/>
          <w:noProof/>
          <w:lang w:eastAsia="es-CL"/>
        </w:rPr>
        <mc:AlternateContent>
          <mc:Choice Requires="wps">
            <w:drawing>
              <wp:anchor distT="0" distB="0" distL="114300" distR="114300" simplePos="0" relativeHeight="251659264" behindDoc="0" locked="0" layoutInCell="1" allowOverlap="1" wp14:anchorId="53A2EAB8" wp14:editId="2C137714">
                <wp:simplePos x="0" y="0"/>
                <wp:positionH relativeFrom="column">
                  <wp:posOffset>4476115</wp:posOffset>
                </wp:positionH>
                <wp:positionV relativeFrom="paragraph">
                  <wp:posOffset>349885</wp:posOffset>
                </wp:positionV>
                <wp:extent cx="1962150" cy="428625"/>
                <wp:effectExtent l="0" t="0" r="0" b="0"/>
                <wp:wrapNone/>
                <wp:docPr id="2" name="Cuadro de texto 2"/>
                <wp:cNvGraphicFramePr/>
                <a:graphic xmlns:a="http://schemas.openxmlformats.org/drawingml/2006/main">
                  <a:graphicData uri="http://schemas.microsoft.com/office/word/2010/wordprocessingShape">
                    <wps:wsp>
                      <wps:cNvSpPr txBox="1"/>
                      <wps:spPr>
                        <a:xfrm>
                          <a:off x="0" y="0"/>
                          <a:ext cx="1962150" cy="428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CD0794" w:rsidRPr="00CD0794" w:rsidRDefault="00CD0794">
                            <w:pPr>
                              <w:rPr>
                                <w:b/>
                                <w:lang w:val="es-ES"/>
                              </w:rPr>
                            </w:pPr>
                            <w:r w:rsidRPr="00CD0794">
                              <w:rPr>
                                <w:b/>
                                <w:lang w:val="es-ES"/>
                              </w:rPr>
                              <w:t>*Imagen de referencia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3A2EAB8" id="Cuadro de texto 2" o:spid="_x0000_s1027" type="#_x0000_t202" style="position:absolute;left:0;text-align:left;margin-left:352.45pt;margin-top:27.55pt;width:154.5pt;height:33.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" filled="f" stroked="f" strokeweight=".5pt">
                <v:textbox>
                  <w:txbxContent>
                    <w:p w:rsidR="00CD0794" w:rsidRPr="00CD0794" w:rsidRDefault="00CD0794">
                      <w:pPr>
                        <w:rPr>
                          <w:b/>
                          <w:lang w:val="es-ES"/>
                        </w:rPr>
                      </w:pPr>
                      <w:r w:rsidRPr="00CD0794">
                        <w:rPr>
                          <w:b/>
                          <w:lang w:val="es-ES"/>
                        </w:rPr>
                        <w:t>*Imagen de referencia</w:t>
                      </w:r>
                    </w:p>
                  </w:txbxContent>
                </v:textbox>
              </v:shape>
            </w:pict>
          </mc:Fallback>
        </mc:AlternateContent>
      </w:r>
      <w:r w:rsidR="00E81A49" w:rsidRPr="00E81A49">
        <w:rPr>
          <w:rFonts w:ascii="Lucida Bright" w:eastAsia="Times New Roman" w:hAnsi="Lucida Bright"/>
          <w:lang w:eastAsia="es-CL"/>
        </w:rPr>
        <w:t>Respaldo malla: Reclinable con Marco de polipropileno tapizado en malla 100% poliéster</w:t>
      </w:r>
    </w:p>
    <w:p w:rsidR="00E81A49" w:rsidRPr="00E81A49" w:rsidRDefault="00E81A49" w:rsidP="00E81A49">
      <w:pPr>
        <w:pStyle w:val="Prrafodelista"/>
        <w:numPr>
          <w:ilvl w:val="0"/>
          <w:numId w:val="32"/>
        </w:numPr>
        <w:spacing w:after="0" w:line="240" w:lineRule="auto"/>
        <w:jc w:val="both"/>
        <w:rPr>
          <w:rFonts w:ascii="Lucida Bright" w:eastAsia="Times New Roman" w:hAnsi="Lucida Bright"/>
          <w:lang w:eastAsia="es-CL"/>
        </w:rPr>
      </w:pPr>
      <w:r w:rsidRPr="00E81A49">
        <w:rPr>
          <w:rFonts w:ascii="Lucida Bright" w:eastAsia="Times New Roman" w:hAnsi="Lucida Bright"/>
          <w:lang w:eastAsia="es-CL"/>
        </w:rPr>
        <w:lastRenderedPageBreak/>
        <w:t>Descansabrazos: Fabricado en polipropileno de primera calidad con terminado rígido. Unidos al asiento y respaldo con tornillería oculta.</w:t>
      </w:r>
    </w:p>
    <w:p w:rsidR="00E81A49" w:rsidRPr="00E81A49" w:rsidRDefault="00E81A49" w:rsidP="00E81A49">
      <w:pPr>
        <w:pStyle w:val="Prrafodelista"/>
        <w:numPr>
          <w:ilvl w:val="0"/>
          <w:numId w:val="32"/>
        </w:numPr>
        <w:spacing w:after="0" w:line="240" w:lineRule="auto"/>
        <w:jc w:val="both"/>
        <w:rPr>
          <w:rFonts w:ascii="Lucida Bright" w:eastAsia="Times New Roman" w:hAnsi="Lucida Bright"/>
          <w:lang w:eastAsia="es-CL"/>
        </w:rPr>
      </w:pPr>
      <w:r w:rsidRPr="00666CB1">
        <w:rPr>
          <w:rFonts w:ascii="Lucida Bright" w:eastAsia="Times New Roman" w:hAnsi="Lucida Bright"/>
          <w:b/>
          <w:lang w:eastAsia="es-CL"/>
        </w:rPr>
        <w:t xml:space="preserve">Resistente: </w:t>
      </w:r>
      <w:r w:rsidR="00481761" w:rsidRPr="00666CB1">
        <w:rPr>
          <w:rFonts w:ascii="Lucida Bright" w:eastAsia="Times New Roman" w:hAnsi="Lucida Bright"/>
          <w:b/>
          <w:lang w:eastAsia="es-CL"/>
        </w:rPr>
        <w:t xml:space="preserve">180 kilos </w:t>
      </w:r>
      <w:r w:rsidR="00784DDE" w:rsidRPr="00666CB1">
        <w:rPr>
          <w:rFonts w:ascii="Lucida Bright" w:eastAsia="Times New Roman" w:hAnsi="Lucida Bright"/>
          <w:b/>
          <w:lang w:eastAsia="es-CL"/>
        </w:rPr>
        <w:t>min</w:t>
      </w:r>
      <w:r w:rsidR="00784DDE">
        <w:rPr>
          <w:rFonts w:ascii="Lucida Bright" w:eastAsia="Times New Roman" w:hAnsi="Lucida Bright"/>
          <w:lang w:eastAsia="es-CL"/>
        </w:rPr>
        <w:t>.</w:t>
      </w:r>
    </w:p>
    <w:p w:rsidR="00930DFC" w:rsidRPr="00784DDE" w:rsidRDefault="00930DFC" w:rsidP="00784DDE">
      <w:pPr>
        <w:spacing w:after="0" w:line="240" w:lineRule="auto"/>
        <w:jc w:val="both"/>
        <w:rPr>
          <w:rFonts w:ascii="Lucida Bright" w:eastAsia="Times New Roman" w:hAnsi="Lucida Bright"/>
          <w:lang w:eastAsia="es-CL"/>
        </w:rPr>
      </w:pPr>
    </w:p>
    <w:p w:rsidR="00D12B8E" w:rsidRPr="008E2E47" w:rsidRDefault="00940510" w:rsidP="00525DAB">
      <w:pPr>
        <w:spacing w:after="0" w:line="240" w:lineRule="auto"/>
        <w:jc w:val="both"/>
        <w:rPr>
          <w:rFonts w:ascii="Lucida Bright" w:eastAsia="Times New Roman" w:hAnsi="Lucida Bright"/>
          <w:b/>
          <w:bCs/>
          <w:lang w:eastAsia="es-CL"/>
        </w:rPr>
      </w:pPr>
      <w:r w:rsidRPr="00940510">
        <w:rPr>
          <w:rFonts w:ascii="Lucida Bright" w:eastAsia="Times New Roman" w:hAnsi="Lucida Bright"/>
          <w:b/>
          <w:bCs/>
          <w:lang w:eastAsia="es-CL"/>
        </w:rPr>
        <w:t xml:space="preserve">Dimensiones </w:t>
      </w:r>
      <w:r w:rsidR="00F6477D">
        <w:rPr>
          <w:rFonts w:ascii="Lucida Bright" w:eastAsia="Times New Roman" w:hAnsi="Lucida Bright"/>
          <w:b/>
          <w:bCs/>
          <w:lang w:eastAsia="es-CL"/>
        </w:rPr>
        <w:t>mínimas:</w:t>
      </w:r>
    </w:p>
    <w:p w:rsidR="00BE60B2" w:rsidRPr="00BE60B2" w:rsidRDefault="00BE60B2" w:rsidP="00525DAB">
      <w:pPr>
        <w:pStyle w:val="Prrafodelista"/>
        <w:numPr>
          <w:ilvl w:val="0"/>
          <w:numId w:val="31"/>
        </w:numPr>
        <w:spacing w:after="0" w:line="240" w:lineRule="auto"/>
        <w:jc w:val="both"/>
        <w:rPr>
          <w:rFonts w:ascii="Lucida Bright" w:eastAsia="Times New Roman" w:hAnsi="Lucida Bright"/>
          <w:lang w:eastAsia="es-CL"/>
        </w:rPr>
      </w:pPr>
      <w:r w:rsidRPr="00BE60B2">
        <w:rPr>
          <w:rFonts w:ascii="Lucida Bright" w:eastAsia="Times New Roman" w:hAnsi="Lucida Bright"/>
          <w:lang w:eastAsia="es-CL"/>
        </w:rPr>
        <w:t xml:space="preserve">Altura total: </w:t>
      </w:r>
      <w:r w:rsidR="008E2CB2">
        <w:rPr>
          <w:rFonts w:ascii="Lucida Bright" w:eastAsia="Times New Roman" w:hAnsi="Lucida Bright"/>
          <w:lang w:eastAsia="es-CL"/>
        </w:rPr>
        <w:t>90</w:t>
      </w:r>
      <w:r w:rsidRPr="00BE60B2">
        <w:rPr>
          <w:rFonts w:ascii="Lucida Bright" w:eastAsia="Times New Roman" w:hAnsi="Lucida Bright"/>
          <w:lang w:eastAsia="es-CL"/>
        </w:rPr>
        <w:t xml:space="preserve"> cm </w:t>
      </w:r>
    </w:p>
    <w:p w:rsidR="00BE60B2" w:rsidRPr="00BE60B2" w:rsidRDefault="00BE60B2" w:rsidP="00525DAB">
      <w:pPr>
        <w:pStyle w:val="Prrafodelista"/>
        <w:numPr>
          <w:ilvl w:val="0"/>
          <w:numId w:val="31"/>
        </w:numPr>
        <w:spacing w:after="0" w:line="240" w:lineRule="auto"/>
        <w:jc w:val="both"/>
        <w:rPr>
          <w:rFonts w:ascii="Lucida Bright" w:eastAsia="Times New Roman" w:hAnsi="Lucida Bright"/>
          <w:lang w:eastAsia="es-CL"/>
        </w:rPr>
      </w:pPr>
      <w:r w:rsidRPr="00BE60B2">
        <w:rPr>
          <w:rFonts w:ascii="Lucida Bright" w:eastAsia="Times New Roman" w:hAnsi="Lucida Bright"/>
          <w:lang w:eastAsia="es-CL"/>
        </w:rPr>
        <w:t>Altura asiento: 4</w:t>
      </w:r>
      <w:r w:rsidR="00741D64">
        <w:rPr>
          <w:rFonts w:ascii="Lucida Bright" w:eastAsia="Times New Roman" w:hAnsi="Lucida Bright"/>
          <w:lang w:eastAsia="es-CL"/>
        </w:rPr>
        <w:t>7</w:t>
      </w:r>
      <w:r w:rsidRPr="00BE60B2">
        <w:rPr>
          <w:rFonts w:ascii="Lucida Bright" w:eastAsia="Times New Roman" w:hAnsi="Lucida Bright"/>
          <w:lang w:eastAsia="es-CL"/>
        </w:rPr>
        <w:t xml:space="preserve"> cm</w:t>
      </w:r>
    </w:p>
    <w:p w:rsidR="00BE60B2" w:rsidRPr="00BE60B2" w:rsidRDefault="00BE60B2" w:rsidP="00525DAB">
      <w:pPr>
        <w:pStyle w:val="Prrafodelista"/>
        <w:numPr>
          <w:ilvl w:val="0"/>
          <w:numId w:val="31"/>
        </w:numPr>
        <w:spacing w:after="0" w:line="240" w:lineRule="auto"/>
        <w:jc w:val="both"/>
        <w:rPr>
          <w:rFonts w:ascii="Lucida Bright" w:eastAsia="Times New Roman" w:hAnsi="Lucida Bright"/>
          <w:lang w:eastAsia="es-CL"/>
        </w:rPr>
      </w:pPr>
      <w:r w:rsidRPr="00BE60B2">
        <w:rPr>
          <w:rFonts w:ascii="Lucida Bright" w:eastAsia="Times New Roman" w:hAnsi="Lucida Bright"/>
          <w:lang w:eastAsia="es-CL"/>
        </w:rPr>
        <w:t>Ancho: 5</w:t>
      </w:r>
      <w:r w:rsidR="00B51BB2">
        <w:rPr>
          <w:rFonts w:ascii="Lucida Bright" w:eastAsia="Times New Roman" w:hAnsi="Lucida Bright"/>
          <w:lang w:eastAsia="es-CL"/>
        </w:rPr>
        <w:t xml:space="preserve">7 </w:t>
      </w:r>
      <w:r w:rsidRPr="00BE60B2">
        <w:rPr>
          <w:rFonts w:ascii="Lucida Bright" w:eastAsia="Times New Roman" w:hAnsi="Lucida Bright"/>
          <w:lang w:eastAsia="es-CL"/>
        </w:rPr>
        <w:t xml:space="preserve">cm </w:t>
      </w:r>
    </w:p>
    <w:p w:rsidR="003C3E91" w:rsidRDefault="0053352F" w:rsidP="00525DAB">
      <w:pPr>
        <w:pStyle w:val="Prrafodelista"/>
        <w:numPr>
          <w:ilvl w:val="0"/>
          <w:numId w:val="31"/>
        </w:numPr>
        <w:spacing w:after="0" w:line="240" w:lineRule="auto"/>
        <w:jc w:val="both"/>
        <w:rPr>
          <w:rFonts w:ascii="Lucida Bright" w:eastAsia="Times New Roman" w:hAnsi="Lucida Bright"/>
          <w:lang w:eastAsia="es-CL"/>
        </w:rPr>
      </w:pPr>
      <w:r>
        <w:rPr>
          <w:rFonts w:ascii="Lucida Bright" w:eastAsia="Times New Roman" w:hAnsi="Lucida Bright"/>
          <w:lang w:eastAsia="es-CL"/>
        </w:rPr>
        <w:t xml:space="preserve">Profundidad: </w:t>
      </w:r>
      <w:r w:rsidR="00F6477D">
        <w:rPr>
          <w:rFonts w:ascii="Lucida Bright" w:eastAsia="Times New Roman" w:hAnsi="Lucida Bright"/>
          <w:lang w:eastAsia="es-CL"/>
        </w:rPr>
        <w:t>47</w:t>
      </w:r>
      <w:r w:rsidR="00BE60B2" w:rsidRPr="00BE60B2">
        <w:rPr>
          <w:rFonts w:ascii="Lucida Bright" w:eastAsia="Times New Roman" w:hAnsi="Lucida Bright"/>
          <w:lang w:eastAsia="es-CL"/>
        </w:rPr>
        <w:t xml:space="preserve"> cm </w:t>
      </w:r>
    </w:p>
    <w:p w:rsidR="00094FC5" w:rsidRPr="00F9756C" w:rsidRDefault="00094FC5" w:rsidP="00F9756C">
      <w:pPr>
        <w:spacing w:after="0" w:line="240" w:lineRule="auto"/>
        <w:jc w:val="both"/>
        <w:rPr>
          <w:rFonts w:ascii="Lucida Bright" w:eastAsia="Times New Roman" w:hAnsi="Lucida Bright"/>
          <w:lang w:eastAsia="es-CL"/>
        </w:rPr>
      </w:pPr>
    </w:p>
    <w:p w:rsidR="00D12B8E" w:rsidRPr="00784DDE" w:rsidRDefault="00D12B8E" w:rsidP="00784DDE">
      <w:pPr>
        <w:spacing w:after="0" w:line="240" w:lineRule="auto"/>
        <w:jc w:val="both"/>
        <w:rPr>
          <w:rFonts w:ascii="Lucida Bright" w:eastAsia="Times New Roman" w:hAnsi="Lucida Bright"/>
          <w:lang w:eastAsia="es-CL"/>
        </w:rPr>
      </w:pPr>
    </w:p>
    <w:p w:rsidR="000C73B7" w:rsidRPr="002D2E0B" w:rsidRDefault="000C73B7" w:rsidP="000C73B7">
      <w:pPr>
        <w:pStyle w:val="Prrafodelista"/>
        <w:numPr>
          <w:ilvl w:val="1"/>
          <w:numId w:val="17"/>
        </w:numPr>
        <w:spacing w:before="100" w:beforeAutospacing="1" w:after="100" w:afterAutospacing="1" w:line="240" w:lineRule="auto"/>
        <w:jc w:val="both"/>
        <w:outlineLvl w:val="2"/>
        <w:rPr>
          <w:rFonts w:ascii="Lucida Bright" w:eastAsia="Times New Roman" w:hAnsi="Lucida Bright"/>
          <w:b/>
          <w:bCs/>
          <w:lang w:eastAsia="es-CL"/>
        </w:rPr>
      </w:pPr>
      <w:r w:rsidRPr="00945154">
        <w:rPr>
          <w:rFonts w:ascii="Lucida Bright" w:eastAsia="Times New Roman" w:hAnsi="Lucida Bright"/>
          <w:b/>
          <w:bCs/>
          <w:lang w:eastAsia="es-CL"/>
        </w:rPr>
        <w:t xml:space="preserve">Silla Oficina Gerencial Reclinable Ajustable </w:t>
      </w:r>
      <w:r w:rsidRPr="002D2E0B">
        <w:rPr>
          <w:rFonts w:ascii="Lucida Bright" w:eastAsia="Times New Roman" w:hAnsi="Lucida Bright"/>
          <w:b/>
          <w:bCs/>
          <w:lang w:eastAsia="es-CL"/>
        </w:rPr>
        <w:t>(</w:t>
      </w:r>
      <w:r w:rsidR="007D2638">
        <w:rPr>
          <w:rFonts w:ascii="Lucida Bright" w:eastAsia="Times New Roman" w:hAnsi="Lucida Bright"/>
          <w:b/>
          <w:bCs/>
          <w:lang w:eastAsia="es-CL"/>
        </w:rPr>
        <w:t>2</w:t>
      </w:r>
      <w:r w:rsidRPr="002D2E0B">
        <w:rPr>
          <w:rFonts w:ascii="Lucida Bright" w:eastAsia="Times New Roman" w:hAnsi="Lucida Bright"/>
          <w:b/>
          <w:bCs/>
          <w:lang w:eastAsia="es-CL"/>
        </w:rPr>
        <w:t xml:space="preserve"> unidad)</w:t>
      </w:r>
    </w:p>
    <w:p w:rsidR="000C73B7" w:rsidRPr="00822EDB" w:rsidRDefault="00525DAB" w:rsidP="00525DAB">
      <w:pPr>
        <w:spacing w:after="0" w:line="240" w:lineRule="auto"/>
        <w:jc w:val="both"/>
        <w:outlineLvl w:val="3"/>
        <w:rPr>
          <w:rFonts w:ascii="Lucida Bright" w:eastAsia="Times New Roman" w:hAnsi="Lucida Bright"/>
          <w:b/>
          <w:bCs/>
          <w:lang w:eastAsia="es-CL"/>
        </w:rPr>
      </w:pPr>
      <w:r w:rsidRPr="00822EDB">
        <w:rPr>
          <w:rFonts w:ascii="Lucida Bright" w:eastAsia="Times New Roman" w:hAnsi="Lucida Bright"/>
          <w:noProof/>
          <w:lang w:eastAsia="es-CL"/>
        </w:rPr>
        <w:drawing>
          <wp:anchor distT="0" distB="0" distL="114300" distR="114300" simplePos="0" relativeHeight="251666432" behindDoc="0" locked="0" layoutInCell="1" allowOverlap="1" wp14:anchorId="105D6DD7" wp14:editId="6B4B8687">
            <wp:simplePos x="0" y="0"/>
            <wp:positionH relativeFrom="margin">
              <wp:posOffset>4073525</wp:posOffset>
            </wp:positionH>
            <wp:positionV relativeFrom="margin">
              <wp:posOffset>375285</wp:posOffset>
            </wp:positionV>
            <wp:extent cx="2256155" cy="2833370"/>
            <wp:effectExtent l="0" t="0" r="0" b="5080"/>
            <wp:wrapSquare wrapText="bothSides"/>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cstate="print">
                      <a:extLst>
                        <a:ext uri="{28A0092B-C50C-407E-A947-70E740481C1C}">
                          <a14:useLocalDpi xmlns:a14="http://schemas.microsoft.com/office/drawing/2010/main" val="0"/>
                        </a:ext>
                      </a:extLst>
                    </a:blip>
                    <a:srcRect l="-3" r="3"/>
                    <a:stretch/>
                  </pic:blipFill>
                  <pic:spPr>
                    <a:xfrm>
                      <a:off x="0" y="0"/>
                      <a:ext cx="2256155" cy="2833370"/>
                    </a:xfrm>
                    <a:prstGeom prst="rect">
                      <a:avLst/>
                    </a:prstGeom>
                  </pic:spPr>
                </pic:pic>
              </a:graphicData>
            </a:graphic>
            <wp14:sizeRelH relativeFrom="margin">
              <wp14:pctWidth>0</wp14:pctWidth>
            </wp14:sizeRelH>
            <wp14:sizeRelV relativeFrom="margin">
              <wp14:pctHeight>0</wp14:pctHeight>
            </wp14:sizeRelV>
          </wp:anchor>
        </w:drawing>
      </w:r>
      <w:r w:rsidR="000C73B7" w:rsidRPr="00822EDB">
        <w:rPr>
          <w:rFonts w:ascii="Lucida Bright" w:eastAsia="Times New Roman" w:hAnsi="Lucida Bright"/>
          <w:b/>
          <w:bCs/>
          <w:lang w:eastAsia="es-CL"/>
        </w:rPr>
        <w:t>Materiales</w:t>
      </w:r>
    </w:p>
    <w:p w:rsidR="000C73B7" w:rsidRPr="004C05AB" w:rsidRDefault="000C73B7" w:rsidP="000C73B7">
      <w:pPr>
        <w:pStyle w:val="Prrafodelista"/>
        <w:numPr>
          <w:ilvl w:val="0"/>
          <w:numId w:val="1"/>
        </w:numPr>
        <w:spacing w:after="0" w:line="240" w:lineRule="auto"/>
        <w:ind w:left="709"/>
        <w:jc w:val="both"/>
        <w:outlineLvl w:val="3"/>
        <w:rPr>
          <w:rFonts w:ascii="Lucida Bright" w:eastAsia="Times New Roman" w:hAnsi="Lucida Bright"/>
          <w:bCs/>
          <w:lang w:eastAsia="es-CL"/>
        </w:rPr>
      </w:pPr>
      <w:r w:rsidRPr="004C05AB">
        <w:rPr>
          <w:rFonts w:ascii="Lucida Bright" w:eastAsia="Times New Roman" w:hAnsi="Lucida Bright"/>
          <w:lang w:eastAsia="es-CL"/>
        </w:rPr>
        <w:t xml:space="preserve">Tapizado en </w:t>
      </w:r>
      <w:r w:rsidRPr="004C05AB">
        <w:rPr>
          <w:rFonts w:ascii="Lucida Bright" w:eastAsia="Times New Roman" w:hAnsi="Lucida Bright"/>
          <w:bCs/>
          <w:lang w:eastAsia="es-CL"/>
        </w:rPr>
        <w:t>eco-cuero de alta resistencia</w:t>
      </w:r>
      <w:r w:rsidRPr="004C05AB">
        <w:rPr>
          <w:rFonts w:ascii="Lucida Bright" w:eastAsia="Times New Roman" w:hAnsi="Lucida Bright"/>
          <w:lang w:eastAsia="es-CL"/>
        </w:rPr>
        <w:t>, fácil limpieza.</w:t>
      </w:r>
    </w:p>
    <w:p w:rsidR="00FC1345" w:rsidRPr="00FC1345" w:rsidRDefault="000C73B7" w:rsidP="00FC1345">
      <w:pPr>
        <w:pStyle w:val="Prrafodelista"/>
        <w:numPr>
          <w:ilvl w:val="0"/>
          <w:numId w:val="1"/>
        </w:numPr>
        <w:spacing w:after="100" w:afterAutospacing="1" w:line="240" w:lineRule="auto"/>
        <w:ind w:left="709"/>
        <w:jc w:val="both"/>
        <w:outlineLvl w:val="3"/>
        <w:rPr>
          <w:rFonts w:ascii="Lucida Bright" w:eastAsia="Times New Roman" w:hAnsi="Lucida Bright"/>
          <w:bCs/>
          <w:lang w:eastAsia="es-CL"/>
        </w:rPr>
      </w:pPr>
      <w:r w:rsidRPr="004C05AB">
        <w:rPr>
          <w:rFonts w:ascii="Lucida Bright" w:eastAsia="Times New Roman" w:hAnsi="Lucida Bright"/>
          <w:lang w:eastAsia="es-CL"/>
        </w:rPr>
        <w:t>Base de acero cromado tipo cinco puntas.</w:t>
      </w:r>
    </w:p>
    <w:p w:rsidR="000C73B7" w:rsidRPr="00FC1345" w:rsidRDefault="000C73B7" w:rsidP="00FC1345">
      <w:pPr>
        <w:pStyle w:val="Prrafodelista"/>
        <w:numPr>
          <w:ilvl w:val="0"/>
          <w:numId w:val="1"/>
        </w:numPr>
        <w:spacing w:after="100" w:afterAutospacing="1" w:line="240" w:lineRule="auto"/>
        <w:ind w:left="709"/>
        <w:jc w:val="both"/>
        <w:outlineLvl w:val="3"/>
        <w:rPr>
          <w:rFonts w:ascii="Lucida Bright" w:eastAsia="Times New Roman" w:hAnsi="Lucida Bright"/>
          <w:bCs/>
          <w:lang w:eastAsia="es-CL"/>
        </w:rPr>
      </w:pPr>
      <w:r w:rsidRPr="00FC1345">
        <w:rPr>
          <w:rFonts w:ascii="Lucida Bright" w:eastAsia="Times New Roman" w:hAnsi="Lucida Bright"/>
          <w:lang w:eastAsia="es-CL"/>
        </w:rPr>
        <w:t xml:space="preserve">Capacidad de carga: </w:t>
      </w:r>
      <w:r w:rsidRPr="00FC1345">
        <w:rPr>
          <w:rFonts w:ascii="Lucida Bright" w:eastAsia="Times New Roman" w:hAnsi="Lucida Bright"/>
          <w:bCs/>
          <w:lang w:eastAsia="es-CL"/>
        </w:rPr>
        <w:t>150 kg mínimo</w:t>
      </w:r>
      <w:r w:rsidRPr="00FC1345">
        <w:rPr>
          <w:rFonts w:ascii="Lucida Bright" w:eastAsia="Times New Roman" w:hAnsi="Lucida Bright"/>
          <w:lang w:eastAsia="es-CL"/>
        </w:rPr>
        <w:t>.</w:t>
      </w:r>
      <w:r w:rsidRPr="00945154">
        <w:rPr>
          <w:noProof/>
          <w:lang w:eastAsia="es-CL"/>
        </w:rPr>
        <w:t xml:space="preserve"> </w:t>
      </w:r>
    </w:p>
    <w:p w:rsidR="000C73B7" w:rsidRPr="004C05AB" w:rsidRDefault="000C73B7" w:rsidP="000C73B7">
      <w:pPr>
        <w:pStyle w:val="Prrafodelista"/>
        <w:numPr>
          <w:ilvl w:val="0"/>
          <w:numId w:val="1"/>
        </w:numPr>
        <w:spacing w:before="100" w:beforeAutospacing="1" w:after="100" w:afterAutospacing="1" w:line="240" w:lineRule="auto"/>
        <w:ind w:left="709"/>
        <w:jc w:val="both"/>
        <w:outlineLvl w:val="3"/>
        <w:rPr>
          <w:rFonts w:ascii="Lucida Bright" w:eastAsia="Times New Roman" w:hAnsi="Lucida Bright"/>
          <w:b/>
          <w:bCs/>
          <w:lang w:eastAsia="es-CL"/>
        </w:rPr>
      </w:pPr>
      <w:r w:rsidRPr="004C05AB">
        <w:rPr>
          <w:rFonts w:ascii="Lucida Bright" w:eastAsia="Times New Roman" w:hAnsi="Lucida Bright"/>
          <w:lang w:eastAsia="es-CL"/>
        </w:rPr>
        <w:t>Color: negro</w:t>
      </w:r>
    </w:p>
    <w:p w:rsidR="000C73B7" w:rsidRPr="004C05AB" w:rsidRDefault="000C73B7" w:rsidP="00525DAB">
      <w:pPr>
        <w:spacing w:after="0" w:line="240" w:lineRule="auto"/>
        <w:jc w:val="both"/>
        <w:outlineLvl w:val="3"/>
        <w:rPr>
          <w:rFonts w:ascii="Lucida Bright" w:eastAsia="Times New Roman" w:hAnsi="Lucida Bright"/>
          <w:b/>
          <w:bCs/>
          <w:lang w:eastAsia="es-CL"/>
        </w:rPr>
      </w:pPr>
      <w:r w:rsidRPr="004C05AB">
        <w:rPr>
          <w:rFonts w:ascii="Lucida Bright" w:eastAsia="Times New Roman" w:hAnsi="Lucida Bright"/>
          <w:b/>
          <w:bCs/>
          <w:lang w:eastAsia="es-CL"/>
        </w:rPr>
        <w:t>Ergonomía y mecanismos</w:t>
      </w:r>
    </w:p>
    <w:p w:rsidR="000C73B7" w:rsidRPr="002D2E0B" w:rsidRDefault="000C73B7" w:rsidP="000C73B7">
      <w:pPr>
        <w:pStyle w:val="Prrafodelista"/>
        <w:numPr>
          <w:ilvl w:val="0"/>
          <w:numId w:val="16"/>
        </w:numPr>
        <w:spacing w:after="0" w:line="240" w:lineRule="auto"/>
        <w:jc w:val="both"/>
        <w:rPr>
          <w:rFonts w:ascii="Lucida Bright" w:eastAsia="Times New Roman" w:hAnsi="Lucida Bright"/>
          <w:lang w:eastAsia="es-CL"/>
        </w:rPr>
      </w:pPr>
      <w:r w:rsidRPr="002D2E0B">
        <w:rPr>
          <w:rFonts w:ascii="Lucida Bright" w:eastAsia="Times New Roman" w:hAnsi="Lucida Bright"/>
          <w:lang w:eastAsia="es-CL"/>
        </w:rPr>
        <w:t xml:space="preserve">Sistema de reclinación con bloqueo en </w:t>
      </w:r>
      <w:r w:rsidRPr="002D2E0B">
        <w:rPr>
          <w:rFonts w:ascii="Lucida Bright" w:eastAsia="Times New Roman" w:hAnsi="Lucida Bright"/>
          <w:bCs/>
          <w:lang w:eastAsia="es-CL"/>
        </w:rPr>
        <w:t>múltiples posiciones</w:t>
      </w:r>
      <w:r w:rsidRPr="002D2E0B">
        <w:rPr>
          <w:rFonts w:ascii="Lucida Bright" w:eastAsia="Times New Roman" w:hAnsi="Lucida Bright"/>
          <w:lang w:eastAsia="es-CL"/>
        </w:rPr>
        <w:t>.</w:t>
      </w:r>
    </w:p>
    <w:p w:rsidR="000C73B7" w:rsidRPr="002D2E0B" w:rsidRDefault="000C73B7" w:rsidP="000C73B7">
      <w:pPr>
        <w:pStyle w:val="Prrafodelista"/>
        <w:numPr>
          <w:ilvl w:val="0"/>
          <w:numId w:val="16"/>
        </w:numPr>
        <w:spacing w:before="100" w:beforeAutospacing="1" w:after="100" w:afterAutospacing="1" w:line="240" w:lineRule="auto"/>
        <w:jc w:val="both"/>
        <w:rPr>
          <w:rFonts w:ascii="Lucida Bright" w:eastAsia="Times New Roman" w:hAnsi="Lucida Bright"/>
          <w:lang w:eastAsia="es-CL"/>
        </w:rPr>
      </w:pPr>
      <w:r w:rsidRPr="002D2E0B">
        <w:rPr>
          <w:rFonts w:ascii="Lucida Bright" w:eastAsia="Times New Roman" w:hAnsi="Lucida Bright"/>
          <w:lang w:eastAsia="es-CL"/>
        </w:rPr>
        <w:t>Palanca lateral de ajuste suave.</w:t>
      </w:r>
    </w:p>
    <w:p w:rsidR="000C73B7" w:rsidRPr="002D2E0B" w:rsidRDefault="000C73B7" w:rsidP="000C73B7">
      <w:pPr>
        <w:pStyle w:val="Prrafodelista"/>
        <w:numPr>
          <w:ilvl w:val="0"/>
          <w:numId w:val="16"/>
        </w:numPr>
        <w:spacing w:before="100" w:beforeAutospacing="1" w:after="100" w:afterAutospacing="1" w:line="240" w:lineRule="auto"/>
        <w:jc w:val="both"/>
        <w:rPr>
          <w:rFonts w:ascii="Lucida Bright" w:eastAsia="Times New Roman" w:hAnsi="Lucida Bright"/>
          <w:lang w:eastAsia="es-CL"/>
        </w:rPr>
      </w:pPr>
      <w:r w:rsidRPr="002D2E0B">
        <w:rPr>
          <w:rFonts w:ascii="Lucida Bright" w:eastAsia="Times New Roman" w:hAnsi="Lucida Bright"/>
          <w:lang w:eastAsia="es-CL"/>
        </w:rPr>
        <w:t>Altura regulable mediante pistón a gas certificado.</w:t>
      </w:r>
    </w:p>
    <w:p w:rsidR="000C73B7" w:rsidRPr="002D2E0B" w:rsidRDefault="000C73B7" w:rsidP="000C73B7">
      <w:pPr>
        <w:pStyle w:val="Prrafodelista"/>
        <w:numPr>
          <w:ilvl w:val="0"/>
          <w:numId w:val="16"/>
        </w:numPr>
        <w:spacing w:before="100" w:beforeAutospacing="1" w:after="100" w:afterAutospacing="1" w:line="240" w:lineRule="auto"/>
        <w:jc w:val="both"/>
        <w:rPr>
          <w:rFonts w:ascii="Lucida Bright" w:eastAsia="Times New Roman" w:hAnsi="Lucida Bright"/>
          <w:lang w:eastAsia="es-CL"/>
        </w:rPr>
      </w:pPr>
      <w:r w:rsidRPr="002D2E0B">
        <w:rPr>
          <w:rFonts w:ascii="Lucida Bright" w:eastAsia="Times New Roman" w:hAnsi="Lucida Bright"/>
          <w:lang w:eastAsia="es-CL"/>
        </w:rPr>
        <w:t>Soporte lumbar integrado o regulable.</w:t>
      </w:r>
    </w:p>
    <w:p w:rsidR="000C73B7" w:rsidRDefault="000C73B7" w:rsidP="000C73B7">
      <w:pPr>
        <w:pStyle w:val="Prrafodelista"/>
        <w:numPr>
          <w:ilvl w:val="0"/>
          <w:numId w:val="16"/>
        </w:numPr>
        <w:spacing w:before="100" w:beforeAutospacing="1" w:after="100" w:afterAutospacing="1" w:line="240" w:lineRule="auto"/>
        <w:jc w:val="both"/>
        <w:rPr>
          <w:rFonts w:ascii="Lucida Bright" w:eastAsia="Times New Roman" w:hAnsi="Lucida Bright"/>
          <w:lang w:eastAsia="es-CL"/>
        </w:rPr>
      </w:pPr>
      <w:r w:rsidRPr="002D2E0B">
        <w:rPr>
          <w:rFonts w:ascii="Lucida Bright" w:eastAsia="Times New Roman" w:hAnsi="Lucida Bright"/>
          <w:lang w:eastAsia="es-CL"/>
        </w:rPr>
        <w:t xml:space="preserve">Reposabrazos tapizados, acolchados y </w:t>
      </w:r>
      <w:r w:rsidRPr="002D2E0B">
        <w:rPr>
          <w:rFonts w:ascii="Lucida Bright" w:eastAsia="Times New Roman" w:hAnsi="Lucida Bright"/>
          <w:bCs/>
          <w:lang w:eastAsia="es-CL"/>
        </w:rPr>
        <w:t>desmontables</w:t>
      </w:r>
      <w:r w:rsidRPr="002D2E0B">
        <w:rPr>
          <w:rFonts w:ascii="Lucida Bright" w:eastAsia="Times New Roman" w:hAnsi="Lucida Bright"/>
          <w:lang w:eastAsia="es-CL"/>
        </w:rPr>
        <w:t>.</w:t>
      </w:r>
    </w:p>
    <w:p w:rsidR="000C73B7" w:rsidRDefault="000C73B7" w:rsidP="000C73B7">
      <w:pPr>
        <w:pStyle w:val="Prrafodelista"/>
        <w:numPr>
          <w:ilvl w:val="0"/>
          <w:numId w:val="16"/>
        </w:numPr>
        <w:spacing w:after="0" w:line="240" w:lineRule="auto"/>
        <w:jc w:val="both"/>
        <w:rPr>
          <w:rFonts w:ascii="Lucida Bright" w:eastAsia="Times New Roman" w:hAnsi="Lucida Bright"/>
          <w:lang w:eastAsia="es-CL"/>
        </w:rPr>
      </w:pPr>
      <w:r w:rsidRPr="002D2E0B">
        <w:rPr>
          <w:rFonts w:ascii="Lucida Bright" w:eastAsia="Times New Roman" w:hAnsi="Lucida Bright"/>
          <w:lang w:eastAsia="es-CL"/>
        </w:rPr>
        <w:t>Espuma de alta densidad en respaldo y asiento.</w:t>
      </w:r>
    </w:p>
    <w:p w:rsidR="000C73B7" w:rsidRPr="00784DDE" w:rsidRDefault="000C73B7" w:rsidP="000C73B7">
      <w:pPr>
        <w:pStyle w:val="Prrafodelista"/>
        <w:numPr>
          <w:ilvl w:val="0"/>
          <w:numId w:val="16"/>
        </w:numPr>
        <w:spacing w:after="0" w:line="240" w:lineRule="auto"/>
        <w:jc w:val="both"/>
        <w:rPr>
          <w:rFonts w:ascii="Lucida Bright" w:eastAsia="Times New Roman" w:hAnsi="Lucida Bright"/>
          <w:lang w:eastAsia="es-CL"/>
        </w:rPr>
      </w:pPr>
      <w:r w:rsidRPr="000E6085">
        <w:rPr>
          <w:rFonts w:ascii="Lucida Bright" w:eastAsia="Times New Roman" w:hAnsi="Lucida Bright"/>
          <w:lang w:eastAsia="es-CL"/>
        </w:rPr>
        <w:t>Estructura anatómica de soporte Acolchado.</w:t>
      </w:r>
      <w:r w:rsidRPr="00FA240A">
        <w:t xml:space="preserve"> </w:t>
      </w:r>
      <w:r w:rsidR="00784DDE">
        <w:t xml:space="preserve">                           </w:t>
      </w:r>
    </w:p>
    <w:p w:rsidR="00784DDE" w:rsidRDefault="00784DDE" w:rsidP="00784DDE">
      <w:pPr>
        <w:spacing w:after="0" w:line="240" w:lineRule="auto"/>
        <w:jc w:val="both"/>
        <w:rPr>
          <w:rFonts w:ascii="Lucida Bright" w:eastAsia="Times New Roman" w:hAnsi="Lucida Bright"/>
          <w:lang w:eastAsia="es-CL"/>
        </w:rPr>
      </w:pPr>
    </w:p>
    <w:p w:rsidR="000C73B7" w:rsidRPr="00525DAB" w:rsidRDefault="00784DDE" w:rsidP="00525DAB">
      <w:pPr>
        <w:pStyle w:val="Prrafodelista"/>
        <w:spacing w:after="0" w:line="240" w:lineRule="auto"/>
        <w:ind w:left="2832"/>
        <w:jc w:val="center"/>
        <w:rPr>
          <w:rFonts w:ascii="Lucida Bright" w:eastAsia="Times New Roman" w:hAnsi="Lucida Bright"/>
          <w:sz w:val="20"/>
          <w:szCs w:val="20"/>
          <w:lang w:eastAsia="es-CL"/>
        </w:rPr>
      </w:pPr>
      <w:r>
        <w:t xml:space="preserve">                                                                                                                               </w:t>
      </w:r>
      <w:r w:rsidR="000C73B7">
        <w:t xml:space="preserve">   </w:t>
      </w:r>
      <w:r w:rsidR="000C73B7" w:rsidRPr="00525DAB">
        <w:rPr>
          <w:rFonts w:ascii="Lucida Bright" w:eastAsia="Times New Roman" w:hAnsi="Lucida Bright"/>
          <w:sz w:val="20"/>
          <w:szCs w:val="20"/>
          <w:lang w:eastAsia="es-CL"/>
        </w:rPr>
        <w:t>*</w:t>
      </w:r>
      <w:r w:rsidR="00525DAB" w:rsidRPr="00525DAB">
        <w:rPr>
          <w:rFonts w:ascii="Lucida Bright" w:eastAsia="Times New Roman" w:hAnsi="Lucida Bright"/>
          <w:sz w:val="20"/>
          <w:szCs w:val="20"/>
          <w:lang w:eastAsia="es-CL"/>
        </w:rPr>
        <w:t>Imágenes</w:t>
      </w:r>
      <w:r w:rsidR="000C73B7" w:rsidRPr="00525DAB">
        <w:rPr>
          <w:rFonts w:ascii="Lucida Bright" w:eastAsia="Times New Roman" w:hAnsi="Lucida Bright"/>
          <w:sz w:val="20"/>
          <w:szCs w:val="20"/>
          <w:lang w:eastAsia="es-CL"/>
        </w:rPr>
        <w:t xml:space="preserve"> de referencia      </w:t>
      </w:r>
    </w:p>
    <w:p w:rsidR="00FA541C" w:rsidRPr="00784DDE" w:rsidRDefault="008E39C7" w:rsidP="00C70D32">
      <w:pPr>
        <w:spacing w:after="0" w:line="240" w:lineRule="auto"/>
        <w:outlineLvl w:val="2"/>
        <w:rPr>
          <w:rFonts w:ascii="Lucida Bright" w:eastAsia="Times New Roman" w:hAnsi="Lucida Bright"/>
          <w:lang w:eastAsia="es-CL"/>
        </w:rPr>
      </w:pPr>
      <w:r>
        <w:rPr>
          <w:rFonts w:ascii="Lucida Bright" w:eastAsia="Times New Roman" w:hAnsi="Lucida Bright"/>
          <w:b/>
          <w:bCs/>
          <w:lang w:eastAsia="es-CL"/>
        </w:rPr>
        <w:t xml:space="preserve">   </w:t>
      </w:r>
      <w:r w:rsidR="000E6085" w:rsidRPr="000E6085">
        <w:rPr>
          <w:rFonts w:ascii="Lucida Bright" w:eastAsia="Times New Roman" w:hAnsi="Lucida Bright"/>
          <w:b/>
          <w:bCs/>
          <w:lang w:eastAsia="es-CL"/>
        </w:rPr>
        <w:t xml:space="preserve"> </w:t>
      </w:r>
      <w:r w:rsidR="000A4371" w:rsidRPr="00782AE8">
        <w:rPr>
          <w:rFonts w:ascii="Lucida Bright" w:eastAsia="Times New Roman" w:hAnsi="Lucida Bright"/>
          <w:lang w:eastAsia="es-CL"/>
        </w:rPr>
        <w:t xml:space="preserve">                                      </w:t>
      </w:r>
      <w:r w:rsidR="00784DDE">
        <w:rPr>
          <w:rFonts w:ascii="Lucida Bright" w:eastAsia="Times New Roman" w:hAnsi="Lucida Bright"/>
          <w:lang w:eastAsia="es-CL"/>
        </w:rPr>
        <w:t xml:space="preserve">                      </w:t>
      </w:r>
    </w:p>
    <w:p w:rsidR="000A1A13" w:rsidRDefault="000A1A13" w:rsidP="00364376">
      <w:pPr>
        <w:pStyle w:val="Prrafodelista"/>
        <w:numPr>
          <w:ilvl w:val="0"/>
          <w:numId w:val="18"/>
        </w:numPr>
        <w:spacing w:after="0" w:line="240" w:lineRule="auto"/>
        <w:jc w:val="both"/>
        <w:rPr>
          <w:rFonts w:ascii="Lucida Bright" w:hAnsi="Lucida Bright" w:cs="Tahoma"/>
          <w:b/>
          <w:bCs/>
        </w:rPr>
      </w:pPr>
      <w:r w:rsidRPr="00E27333">
        <w:rPr>
          <w:rFonts w:ascii="Lucida Bright" w:hAnsi="Lucida Bright" w:cs="Tahoma"/>
          <w:b/>
          <w:bCs/>
        </w:rPr>
        <w:t>CONDICIONES DE ENTREGA</w:t>
      </w:r>
      <w:r w:rsidR="00EE490C" w:rsidRPr="00E27333">
        <w:rPr>
          <w:rFonts w:ascii="Lucida Bright" w:hAnsi="Lucida Bright" w:cs="Tahoma"/>
          <w:b/>
          <w:bCs/>
        </w:rPr>
        <w:t xml:space="preserve"> E INSTALACIÓN</w:t>
      </w:r>
    </w:p>
    <w:p w:rsidR="00EE490C" w:rsidRPr="002D2E0B" w:rsidRDefault="00EE490C" w:rsidP="00525DAB">
      <w:pPr>
        <w:spacing w:after="0" w:line="240" w:lineRule="auto"/>
        <w:jc w:val="both"/>
        <w:rPr>
          <w:rFonts w:ascii="Lucida Bright" w:eastAsia="Times New Roman" w:hAnsi="Lucida Bright"/>
          <w:lang w:eastAsia="es-CL"/>
        </w:rPr>
      </w:pPr>
      <w:r w:rsidRPr="002D2E0B">
        <w:rPr>
          <w:rFonts w:ascii="Lucida Bright" w:eastAsia="Times New Roman" w:hAnsi="Lucida Bright"/>
          <w:lang w:eastAsia="es-CL"/>
        </w:rPr>
        <w:t>El proveedor deberá:</w:t>
      </w:r>
    </w:p>
    <w:p w:rsidR="00EE490C" w:rsidRPr="002D2E0B" w:rsidRDefault="00E27333" w:rsidP="0097684C">
      <w:pPr>
        <w:pStyle w:val="Prrafodelista"/>
        <w:numPr>
          <w:ilvl w:val="0"/>
          <w:numId w:val="13"/>
        </w:numPr>
        <w:spacing w:after="0" w:line="240" w:lineRule="auto"/>
        <w:jc w:val="both"/>
        <w:rPr>
          <w:rFonts w:ascii="Lucida Bright" w:eastAsia="Times New Roman" w:hAnsi="Lucida Bright"/>
          <w:lang w:eastAsia="es-CL"/>
        </w:rPr>
      </w:pPr>
      <w:r>
        <w:rPr>
          <w:rFonts w:ascii="Lucida Bright" w:eastAsia="Times New Roman" w:hAnsi="Lucida Bright"/>
          <w:b/>
          <w:lang w:eastAsia="es-CL"/>
        </w:rPr>
        <w:t xml:space="preserve">Entregar armado </w:t>
      </w:r>
      <w:r w:rsidR="00EE490C" w:rsidRPr="002D2E0B">
        <w:rPr>
          <w:rFonts w:ascii="Lucida Bright" w:eastAsia="Times New Roman" w:hAnsi="Lucida Bright"/>
          <w:lang w:eastAsia="es-CL"/>
        </w:rPr>
        <w:t xml:space="preserve">el mobiliario en el </w:t>
      </w:r>
      <w:r w:rsidR="00F12EB2">
        <w:rPr>
          <w:rFonts w:ascii="Lucida Bright" w:eastAsia="Times New Roman" w:hAnsi="Lucida Bright"/>
          <w:lang w:eastAsia="es-CL"/>
        </w:rPr>
        <w:t>edificio municipal</w:t>
      </w:r>
      <w:r w:rsidR="00CD4D52">
        <w:rPr>
          <w:rFonts w:ascii="Lucida Bright" w:eastAsia="Times New Roman" w:hAnsi="Lucida Bright"/>
          <w:lang w:eastAsia="es-CL"/>
        </w:rPr>
        <w:t>.</w:t>
      </w:r>
    </w:p>
    <w:p w:rsidR="00EE490C" w:rsidRPr="002D2E0B" w:rsidRDefault="00EE490C" w:rsidP="0097684C">
      <w:pPr>
        <w:pStyle w:val="Prrafodelista"/>
        <w:numPr>
          <w:ilvl w:val="0"/>
          <w:numId w:val="13"/>
        </w:numPr>
        <w:spacing w:after="0" w:line="240" w:lineRule="auto"/>
        <w:jc w:val="both"/>
        <w:rPr>
          <w:rFonts w:ascii="Lucida Bright" w:eastAsia="Times New Roman" w:hAnsi="Lucida Bright"/>
          <w:lang w:eastAsia="es-CL"/>
        </w:rPr>
      </w:pPr>
      <w:r w:rsidRPr="002D2E0B">
        <w:rPr>
          <w:rFonts w:ascii="Lucida Bright" w:eastAsia="Times New Roman" w:hAnsi="Lucida Bright"/>
          <w:lang w:eastAsia="es-CL"/>
        </w:rPr>
        <w:t>Proveer productos nuevos, sin daños</w:t>
      </w:r>
    </w:p>
    <w:p w:rsidR="00EE490C" w:rsidRPr="002D2E0B" w:rsidRDefault="00EE490C" w:rsidP="0097684C">
      <w:pPr>
        <w:pStyle w:val="Prrafodelista"/>
        <w:numPr>
          <w:ilvl w:val="0"/>
          <w:numId w:val="13"/>
        </w:numPr>
        <w:spacing w:after="0" w:line="240" w:lineRule="auto"/>
        <w:jc w:val="both"/>
        <w:rPr>
          <w:rFonts w:ascii="Lucida Bright" w:eastAsia="Times New Roman" w:hAnsi="Lucida Bright"/>
          <w:lang w:eastAsia="es-CL"/>
        </w:rPr>
      </w:pPr>
      <w:r w:rsidRPr="002D2E0B">
        <w:rPr>
          <w:rFonts w:ascii="Lucida Bright" w:eastAsia="Times New Roman" w:hAnsi="Lucida Bright"/>
          <w:lang w:eastAsia="es-CL"/>
        </w:rPr>
        <w:t>Verificar mecanismos y ajustes</w:t>
      </w:r>
    </w:p>
    <w:p w:rsidR="002B6318" w:rsidRDefault="00EE490C" w:rsidP="00430602">
      <w:pPr>
        <w:pStyle w:val="Prrafodelista"/>
        <w:numPr>
          <w:ilvl w:val="0"/>
          <w:numId w:val="13"/>
        </w:numPr>
        <w:spacing w:after="0" w:line="240" w:lineRule="auto"/>
        <w:jc w:val="both"/>
        <w:rPr>
          <w:rFonts w:ascii="Lucida Bright" w:eastAsia="Times New Roman" w:hAnsi="Lucida Bright"/>
          <w:lang w:eastAsia="es-CL"/>
        </w:rPr>
      </w:pPr>
      <w:r w:rsidRPr="002D2E0B">
        <w:rPr>
          <w:rFonts w:ascii="Lucida Bright" w:eastAsia="Times New Roman" w:hAnsi="Lucida Bright"/>
          <w:lang w:eastAsia="es-CL"/>
        </w:rPr>
        <w:t>Dejar el mobiliario en pleno funcionamiento</w:t>
      </w:r>
    </w:p>
    <w:p w:rsidR="00254738" w:rsidRPr="00364376" w:rsidRDefault="00254738" w:rsidP="00364376">
      <w:pPr>
        <w:spacing w:after="0" w:line="240" w:lineRule="auto"/>
        <w:jc w:val="both"/>
        <w:rPr>
          <w:rFonts w:ascii="Lucida Bright" w:eastAsia="Times New Roman" w:hAnsi="Lucida Bright"/>
          <w:lang w:eastAsia="es-CL"/>
        </w:rPr>
      </w:pPr>
    </w:p>
    <w:p w:rsidR="004C05AB" w:rsidRDefault="000A1A13" w:rsidP="00364376">
      <w:pPr>
        <w:pStyle w:val="Prrafodelista"/>
        <w:numPr>
          <w:ilvl w:val="0"/>
          <w:numId w:val="18"/>
        </w:numPr>
        <w:spacing w:after="0" w:line="240" w:lineRule="auto"/>
        <w:jc w:val="both"/>
        <w:outlineLvl w:val="1"/>
        <w:rPr>
          <w:rFonts w:ascii="Lucida Bright" w:hAnsi="Lucida Bright" w:cs="Tahoma"/>
          <w:b/>
          <w:bCs/>
        </w:rPr>
      </w:pPr>
      <w:r w:rsidRPr="002D2E0B">
        <w:rPr>
          <w:rFonts w:ascii="Lucida Bright" w:hAnsi="Lucida Bright" w:cs="Tahoma"/>
          <w:b/>
          <w:bCs/>
        </w:rPr>
        <w:t>ACEPTACIÓN Y RECEPCIÓN TÉCNICA</w:t>
      </w:r>
    </w:p>
    <w:p w:rsidR="000A1A13" w:rsidRPr="00822EDB" w:rsidRDefault="000A1A13" w:rsidP="007066AD">
      <w:pPr>
        <w:spacing w:after="0" w:line="240" w:lineRule="auto"/>
        <w:jc w:val="both"/>
        <w:outlineLvl w:val="1"/>
        <w:rPr>
          <w:rFonts w:ascii="Lucida Bright" w:hAnsi="Lucida Bright"/>
          <w:bCs/>
        </w:rPr>
      </w:pPr>
      <w:r w:rsidRPr="00822EDB">
        <w:rPr>
          <w:rFonts w:ascii="Lucida Bright" w:hAnsi="Lucida Bright"/>
          <w:bCs/>
        </w:rPr>
        <w:t>La recepción conforme será otorgada por el funcionario encargado y estará sujeta a:</w:t>
      </w:r>
    </w:p>
    <w:p w:rsidR="000A1A13" w:rsidRPr="004C05AB" w:rsidRDefault="000A1A13" w:rsidP="0097684C">
      <w:pPr>
        <w:pStyle w:val="Prrafodelista"/>
        <w:numPr>
          <w:ilvl w:val="0"/>
          <w:numId w:val="4"/>
        </w:numPr>
        <w:spacing w:after="0" w:line="240" w:lineRule="auto"/>
        <w:jc w:val="both"/>
        <w:outlineLvl w:val="1"/>
        <w:rPr>
          <w:rFonts w:ascii="Lucida Bright" w:hAnsi="Lucida Bright"/>
          <w:bCs/>
        </w:rPr>
      </w:pPr>
      <w:r w:rsidRPr="004C05AB">
        <w:rPr>
          <w:rFonts w:ascii="Lucida Bright" w:hAnsi="Lucida Bright"/>
          <w:bCs/>
        </w:rPr>
        <w:t>Cumplimiento integral de las especificaciones del presente anexo.</w:t>
      </w:r>
    </w:p>
    <w:p w:rsidR="000A1A13" w:rsidRPr="004C05AB" w:rsidRDefault="000A1A13" w:rsidP="0097684C">
      <w:pPr>
        <w:pStyle w:val="Prrafodelista"/>
        <w:numPr>
          <w:ilvl w:val="0"/>
          <w:numId w:val="4"/>
        </w:numPr>
        <w:spacing w:after="0" w:line="240" w:lineRule="auto"/>
        <w:jc w:val="both"/>
        <w:outlineLvl w:val="1"/>
        <w:rPr>
          <w:rFonts w:ascii="Lucida Bright" w:hAnsi="Lucida Bright"/>
          <w:bCs/>
        </w:rPr>
      </w:pPr>
      <w:r w:rsidRPr="004C05AB">
        <w:rPr>
          <w:rFonts w:ascii="Lucida Bright" w:hAnsi="Lucida Bright"/>
          <w:bCs/>
        </w:rPr>
        <w:t>Correcta instalación y funcionamiento.</w:t>
      </w:r>
    </w:p>
    <w:p w:rsidR="000A1A13" w:rsidRPr="004C05AB" w:rsidRDefault="000A1A13" w:rsidP="0097684C">
      <w:pPr>
        <w:pStyle w:val="Prrafodelista"/>
        <w:numPr>
          <w:ilvl w:val="0"/>
          <w:numId w:val="4"/>
        </w:numPr>
        <w:spacing w:after="0" w:line="240" w:lineRule="auto"/>
        <w:jc w:val="both"/>
        <w:outlineLvl w:val="1"/>
        <w:rPr>
          <w:rFonts w:ascii="Lucida Bright" w:hAnsi="Lucida Bright"/>
          <w:bCs/>
        </w:rPr>
      </w:pPr>
      <w:r w:rsidRPr="004C05AB">
        <w:rPr>
          <w:rFonts w:ascii="Lucida Bright" w:hAnsi="Lucida Bright"/>
          <w:bCs/>
        </w:rPr>
        <w:t>Ausencia de daños visibles.</w:t>
      </w:r>
    </w:p>
    <w:p w:rsidR="000C73B7" w:rsidRDefault="000C73B7" w:rsidP="002B6318">
      <w:pPr>
        <w:spacing w:after="0" w:line="240" w:lineRule="auto"/>
        <w:jc w:val="both"/>
        <w:outlineLvl w:val="1"/>
        <w:rPr>
          <w:rFonts w:ascii="Lucida Bright" w:hAnsi="Lucida Bright"/>
          <w:bCs/>
        </w:rPr>
      </w:pPr>
    </w:p>
    <w:p w:rsidR="000A1A13" w:rsidRPr="002D2E0B" w:rsidRDefault="000A1A13" w:rsidP="0097684C">
      <w:pPr>
        <w:pStyle w:val="Prrafodelista"/>
        <w:numPr>
          <w:ilvl w:val="0"/>
          <w:numId w:val="18"/>
        </w:numPr>
        <w:spacing w:after="0" w:line="240" w:lineRule="auto"/>
        <w:jc w:val="both"/>
        <w:outlineLvl w:val="1"/>
        <w:rPr>
          <w:rFonts w:ascii="Lucida Bright" w:hAnsi="Lucida Bright" w:cs="Tahoma"/>
          <w:b/>
          <w:bCs/>
        </w:rPr>
      </w:pPr>
      <w:r w:rsidRPr="002D2E0B">
        <w:rPr>
          <w:rFonts w:ascii="Lucida Bright" w:hAnsi="Lucida Bright" w:cs="Tahoma"/>
          <w:b/>
          <w:bCs/>
        </w:rPr>
        <w:t>GARANTÍA Y SERVICIO POSTVENTA</w:t>
      </w:r>
    </w:p>
    <w:p w:rsidR="004A145E" w:rsidRPr="004A145E" w:rsidRDefault="004A145E" w:rsidP="004A145E">
      <w:pPr>
        <w:pBdr>
          <w:top w:val="nil"/>
          <w:left w:val="nil"/>
          <w:bottom w:val="nil"/>
          <w:right w:val="nil"/>
          <w:between w:val="nil"/>
        </w:pBdr>
        <w:spacing w:after="0" w:line="240" w:lineRule="auto"/>
        <w:jc w:val="both"/>
        <w:rPr>
          <w:rFonts w:ascii="Lucida Bright" w:eastAsia="Times New Roman" w:hAnsi="Lucida Bright"/>
          <w:lang w:eastAsia="es-CL"/>
        </w:rPr>
      </w:pPr>
      <w:r w:rsidRPr="004A145E">
        <w:rPr>
          <w:rFonts w:ascii="Lucida Bright" w:eastAsia="Times New Roman" w:hAnsi="Lucida Bright"/>
          <w:lang w:eastAsia="es-CL"/>
        </w:rPr>
        <w:t>El proveedor deberá asegurar:</w:t>
      </w:r>
    </w:p>
    <w:p w:rsidR="004A145E" w:rsidRPr="004A145E" w:rsidRDefault="004A145E" w:rsidP="0097684C">
      <w:pPr>
        <w:numPr>
          <w:ilvl w:val="0"/>
          <w:numId w:val="12"/>
        </w:numPr>
        <w:pBdr>
          <w:top w:val="nil"/>
          <w:left w:val="nil"/>
          <w:bottom w:val="nil"/>
          <w:right w:val="nil"/>
          <w:between w:val="nil"/>
        </w:pBdr>
        <w:spacing w:after="0" w:line="240" w:lineRule="auto"/>
        <w:jc w:val="both"/>
        <w:rPr>
          <w:rFonts w:ascii="Lucida Bright" w:eastAsia="Times New Roman" w:hAnsi="Lucida Bright"/>
          <w:lang w:eastAsia="es-CL"/>
        </w:rPr>
      </w:pPr>
      <w:r w:rsidRPr="00952152">
        <w:rPr>
          <w:rFonts w:ascii="Lucida Bright" w:eastAsia="Times New Roman" w:hAnsi="Lucida Bright"/>
          <w:bCs/>
          <w:lang w:eastAsia="es-CL"/>
        </w:rPr>
        <w:t>Garantía mínima de 12 meses</w:t>
      </w:r>
      <w:r w:rsidRPr="004A145E">
        <w:rPr>
          <w:rFonts w:ascii="Lucida Bright" w:eastAsia="Times New Roman" w:hAnsi="Lucida Bright"/>
          <w:lang w:eastAsia="es-CL"/>
        </w:rPr>
        <w:t xml:space="preserve"> por fallas de fabricación o mecanismos</w:t>
      </w:r>
    </w:p>
    <w:p w:rsidR="004A145E" w:rsidRPr="004A145E" w:rsidRDefault="004A145E" w:rsidP="0097684C">
      <w:pPr>
        <w:numPr>
          <w:ilvl w:val="0"/>
          <w:numId w:val="12"/>
        </w:numPr>
        <w:pBdr>
          <w:top w:val="nil"/>
          <w:left w:val="nil"/>
          <w:bottom w:val="nil"/>
          <w:right w:val="nil"/>
          <w:between w:val="nil"/>
        </w:pBdr>
        <w:spacing w:after="0" w:line="240" w:lineRule="auto"/>
        <w:jc w:val="both"/>
        <w:rPr>
          <w:rFonts w:ascii="Lucida Bright" w:eastAsia="Times New Roman" w:hAnsi="Lucida Bright"/>
          <w:lang w:eastAsia="es-CL"/>
        </w:rPr>
      </w:pPr>
      <w:r w:rsidRPr="004A145E">
        <w:rPr>
          <w:rFonts w:ascii="Lucida Bright" w:eastAsia="Times New Roman" w:hAnsi="Lucida Bright"/>
          <w:lang w:eastAsia="es-CL"/>
        </w:rPr>
        <w:t xml:space="preserve">Reparación o reposición dentro de un plazo </w:t>
      </w:r>
      <w:r w:rsidRPr="00952152">
        <w:rPr>
          <w:rFonts w:ascii="Lucida Bright" w:eastAsia="Times New Roman" w:hAnsi="Lucida Bright"/>
          <w:bCs/>
          <w:lang w:eastAsia="es-CL"/>
        </w:rPr>
        <w:t>máximo de 10 días hábiles</w:t>
      </w:r>
      <w:r w:rsidRPr="004A145E">
        <w:rPr>
          <w:rFonts w:ascii="Lucida Bright" w:eastAsia="Times New Roman" w:hAnsi="Lucida Bright"/>
          <w:lang w:eastAsia="es-CL"/>
        </w:rPr>
        <w:t xml:space="preserve"> desde la notificación</w:t>
      </w:r>
    </w:p>
    <w:p w:rsidR="004A145E" w:rsidRPr="004A145E" w:rsidRDefault="004A145E" w:rsidP="0097684C">
      <w:pPr>
        <w:numPr>
          <w:ilvl w:val="0"/>
          <w:numId w:val="12"/>
        </w:numPr>
        <w:pBdr>
          <w:top w:val="nil"/>
          <w:left w:val="nil"/>
          <w:bottom w:val="nil"/>
          <w:right w:val="nil"/>
          <w:between w:val="nil"/>
        </w:pBdr>
        <w:spacing w:after="0" w:line="240" w:lineRule="auto"/>
        <w:jc w:val="both"/>
        <w:rPr>
          <w:rFonts w:ascii="Lucida Bright" w:eastAsia="Times New Roman" w:hAnsi="Lucida Bright"/>
          <w:lang w:eastAsia="es-CL"/>
        </w:rPr>
      </w:pPr>
      <w:r w:rsidRPr="004A145E">
        <w:rPr>
          <w:rFonts w:ascii="Lucida Bright" w:eastAsia="Times New Roman" w:hAnsi="Lucida Bright"/>
          <w:lang w:eastAsia="es-CL"/>
        </w:rPr>
        <w:t>Respuesta oportuna ante requerimientos de postventa</w:t>
      </w:r>
    </w:p>
    <w:p w:rsidR="004A145E" w:rsidRDefault="004A145E" w:rsidP="003114E5">
      <w:pPr>
        <w:numPr>
          <w:ilvl w:val="0"/>
          <w:numId w:val="12"/>
        </w:numPr>
        <w:pBdr>
          <w:top w:val="nil"/>
          <w:left w:val="nil"/>
          <w:bottom w:val="nil"/>
          <w:right w:val="nil"/>
          <w:between w:val="nil"/>
        </w:pBdr>
        <w:spacing w:after="0" w:line="240" w:lineRule="auto"/>
        <w:jc w:val="both"/>
        <w:rPr>
          <w:rFonts w:ascii="Lucida Bright" w:eastAsia="Times New Roman" w:hAnsi="Lucida Bright"/>
          <w:lang w:eastAsia="es-CL"/>
        </w:rPr>
      </w:pPr>
      <w:r w:rsidRPr="004A145E">
        <w:rPr>
          <w:rFonts w:ascii="Lucida Bright" w:eastAsia="Times New Roman" w:hAnsi="Lucida Bright"/>
          <w:lang w:eastAsia="es-CL"/>
        </w:rPr>
        <w:t>Cumplimiento pleno de la Ley del Consumidor cuando aplique</w:t>
      </w:r>
      <w:r w:rsidR="00AF0353">
        <w:rPr>
          <w:rFonts w:ascii="Lucida Bright" w:eastAsia="Times New Roman" w:hAnsi="Lucida Bright"/>
          <w:lang w:eastAsia="es-CL"/>
        </w:rPr>
        <w:t>.</w:t>
      </w:r>
    </w:p>
    <w:p w:rsidR="00016D6B" w:rsidRPr="00016D6B" w:rsidRDefault="00016D6B" w:rsidP="00016D6B">
      <w:pPr>
        <w:pBdr>
          <w:top w:val="nil"/>
          <w:left w:val="nil"/>
          <w:bottom w:val="nil"/>
          <w:right w:val="nil"/>
          <w:between w:val="nil"/>
        </w:pBdr>
        <w:spacing w:after="0" w:line="240" w:lineRule="auto"/>
        <w:ind w:left="720"/>
        <w:jc w:val="both"/>
        <w:rPr>
          <w:rFonts w:ascii="Lucida Bright" w:eastAsia="Times New Roman" w:hAnsi="Lucida Bright"/>
          <w:lang w:eastAsia="es-CL"/>
        </w:rPr>
      </w:pPr>
    </w:p>
    <w:p w:rsidR="003114E5" w:rsidRDefault="003114E5" w:rsidP="0097684C">
      <w:pPr>
        <w:pStyle w:val="Prrafodelista"/>
        <w:numPr>
          <w:ilvl w:val="0"/>
          <w:numId w:val="18"/>
        </w:numPr>
        <w:pBdr>
          <w:top w:val="nil"/>
          <w:left w:val="nil"/>
          <w:bottom w:val="nil"/>
          <w:right w:val="nil"/>
          <w:between w:val="nil"/>
        </w:pBdr>
        <w:spacing w:after="0" w:line="240" w:lineRule="auto"/>
        <w:jc w:val="both"/>
        <w:rPr>
          <w:rFonts w:ascii="Lucida Bright" w:eastAsia="Lucida Bright" w:hAnsi="Lucida Bright" w:cs="Lucida Bright"/>
          <w:b/>
          <w:bCs/>
          <w:color w:val="000000"/>
        </w:rPr>
      </w:pPr>
      <w:r w:rsidRPr="002D2E0B">
        <w:rPr>
          <w:rFonts w:ascii="Lucida Bright" w:eastAsia="Lucida Bright" w:hAnsi="Lucida Bright" w:cs="Lucida Bright"/>
          <w:b/>
          <w:bCs/>
          <w:color w:val="000000"/>
        </w:rPr>
        <w:t>Otras especificaciones:</w:t>
      </w:r>
    </w:p>
    <w:p w:rsidR="004A145E" w:rsidRPr="007066AD" w:rsidRDefault="004A145E" w:rsidP="0097684C">
      <w:pPr>
        <w:pStyle w:val="Prrafodelista"/>
        <w:numPr>
          <w:ilvl w:val="0"/>
          <w:numId w:val="11"/>
        </w:numPr>
        <w:pBdr>
          <w:top w:val="nil"/>
          <w:left w:val="nil"/>
          <w:bottom w:val="nil"/>
          <w:right w:val="nil"/>
          <w:between w:val="nil"/>
        </w:pBdr>
        <w:spacing w:after="0"/>
        <w:jc w:val="both"/>
        <w:rPr>
          <w:rFonts w:ascii="Lucida Bright" w:eastAsia="Lucida Bright" w:hAnsi="Lucida Bright" w:cs="Lucida Bright"/>
          <w:bCs/>
          <w:color w:val="000000"/>
        </w:rPr>
      </w:pPr>
      <w:r w:rsidRPr="007066AD">
        <w:rPr>
          <w:rFonts w:ascii="Lucida Bright" w:eastAsia="Lucida Bright" w:hAnsi="Lucida Bright" w:cs="Lucida Bright"/>
          <w:bCs/>
          <w:color w:val="000000"/>
        </w:rPr>
        <w:t>Las ofertas deben considerar la totalidad del sumi</w:t>
      </w:r>
      <w:r w:rsidR="00505C64" w:rsidRPr="007066AD">
        <w:rPr>
          <w:rFonts w:ascii="Lucida Bright" w:eastAsia="Lucida Bright" w:hAnsi="Lucida Bright" w:cs="Lucida Bright"/>
          <w:bCs/>
          <w:color w:val="000000"/>
        </w:rPr>
        <w:t>nistro, traslado e instalación.</w:t>
      </w:r>
      <w:r w:rsidR="007066AD">
        <w:rPr>
          <w:rFonts w:ascii="Lucida Bright" w:eastAsia="Lucida Bright" w:hAnsi="Lucida Bright" w:cs="Lucida Bright"/>
          <w:bCs/>
          <w:color w:val="000000"/>
        </w:rPr>
        <w:t xml:space="preserve"> </w:t>
      </w:r>
      <w:r w:rsidR="003E6F26" w:rsidRPr="007066AD">
        <w:rPr>
          <w:rFonts w:ascii="Lucida Bright" w:eastAsia="Lucida Bright" w:hAnsi="Lucida Bright" w:cs="Lucida Bright"/>
          <w:bCs/>
          <w:color w:val="000000"/>
        </w:rPr>
        <w:t>(Las ofertas deberán presentar en pesos chilenos)</w:t>
      </w:r>
    </w:p>
    <w:p w:rsidR="004A145E" w:rsidRPr="007066AD" w:rsidRDefault="004A145E" w:rsidP="004A145E">
      <w:pPr>
        <w:pStyle w:val="Prrafodelista"/>
        <w:pBdr>
          <w:top w:val="nil"/>
          <w:left w:val="nil"/>
          <w:bottom w:val="nil"/>
          <w:right w:val="nil"/>
          <w:between w:val="nil"/>
        </w:pBdr>
        <w:spacing w:after="0"/>
        <w:jc w:val="both"/>
        <w:rPr>
          <w:rFonts w:ascii="Lucida Bright" w:eastAsia="Lucida Bright" w:hAnsi="Lucida Bright" w:cs="Lucida Bright"/>
          <w:bCs/>
          <w:color w:val="000000"/>
        </w:rPr>
      </w:pPr>
      <w:r w:rsidRPr="007066AD">
        <w:rPr>
          <w:rFonts w:ascii="Lucida Bright" w:eastAsia="Lucida Bright" w:hAnsi="Lucida Bright" w:cs="Lucida Bright"/>
          <w:bCs/>
          <w:color w:val="000000"/>
        </w:rPr>
        <w:t>No se aceptarán ofertas parciales o incompletas.</w:t>
      </w:r>
    </w:p>
    <w:p w:rsidR="004A145E" w:rsidRPr="007066AD" w:rsidRDefault="004A145E" w:rsidP="0097684C">
      <w:pPr>
        <w:pStyle w:val="Prrafodelista"/>
        <w:numPr>
          <w:ilvl w:val="0"/>
          <w:numId w:val="11"/>
        </w:numPr>
        <w:pBdr>
          <w:top w:val="nil"/>
          <w:left w:val="nil"/>
          <w:bottom w:val="nil"/>
          <w:right w:val="nil"/>
          <w:between w:val="nil"/>
        </w:pBdr>
        <w:spacing w:after="0"/>
        <w:jc w:val="both"/>
        <w:rPr>
          <w:rFonts w:ascii="Lucida Bright" w:eastAsia="Lucida Bright" w:hAnsi="Lucida Bright" w:cs="Lucida Bright"/>
          <w:bCs/>
          <w:color w:val="000000"/>
        </w:rPr>
      </w:pPr>
      <w:r w:rsidRPr="007066AD">
        <w:rPr>
          <w:rFonts w:ascii="Lucida Bright" w:eastAsia="Lucida Bright" w:hAnsi="Lucida Bright" w:cs="Lucida Bright"/>
          <w:bCs/>
          <w:color w:val="000000"/>
        </w:rPr>
        <w:t xml:space="preserve">El oferente deberá indicar obligatoriamente el plazo de entrega, el cual no podrá exceder los </w:t>
      </w:r>
      <w:r w:rsidR="000C73B7" w:rsidRPr="007066AD">
        <w:rPr>
          <w:rFonts w:ascii="Lucida Bright" w:eastAsia="Lucida Bright" w:hAnsi="Lucida Bright" w:cs="Lucida Bright"/>
          <w:bCs/>
          <w:color w:val="000000"/>
        </w:rPr>
        <w:t xml:space="preserve">5 </w:t>
      </w:r>
      <w:r w:rsidRPr="007066AD">
        <w:rPr>
          <w:rFonts w:ascii="Lucida Bright" w:eastAsia="Lucida Bright" w:hAnsi="Lucida Bright" w:cs="Lucida Bright"/>
          <w:bCs/>
          <w:color w:val="000000"/>
        </w:rPr>
        <w:t>días hábiles desde la aceptación de la OC.</w:t>
      </w:r>
    </w:p>
    <w:p w:rsidR="004A145E" w:rsidRDefault="004A145E" w:rsidP="004A145E">
      <w:pPr>
        <w:pStyle w:val="Prrafodelista"/>
        <w:pBdr>
          <w:top w:val="nil"/>
          <w:left w:val="nil"/>
          <w:bottom w:val="nil"/>
          <w:right w:val="nil"/>
          <w:between w:val="nil"/>
        </w:pBdr>
        <w:spacing w:after="0"/>
        <w:jc w:val="both"/>
        <w:rPr>
          <w:rFonts w:ascii="Lucida Bright" w:eastAsia="Lucida Bright" w:hAnsi="Lucida Bright" w:cs="Lucida Bright"/>
          <w:bCs/>
          <w:color w:val="000000"/>
        </w:rPr>
      </w:pPr>
      <w:r w:rsidRPr="007066AD">
        <w:rPr>
          <w:rFonts w:ascii="Lucida Bright" w:eastAsia="Lucida Bright" w:hAnsi="Lucida Bright" w:cs="Lucida Bright"/>
          <w:bCs/>
          <w:color w:val="000000"/>
        </w:rPr>
        <w:t>Ofertas que no indiquen plazo o que excedan este límite serán inadmisibles.</w:t>
      </w:r>
    </w:p>
    <w:p w:rsidR="007066AD" w:rsidRPr="007066AD" w:rsidRDefault="007066AD" w:rsidP="004A145E">
      <w:pPr>
        <w:pStyle w:val="Prrafodelista"/>
        <w:pBdr>
          <w:top w:val="nil"/>
          <w:left w:val="nil"/>
          <w:bottom w:val="nil"/>
          <w:right w:val="nil"/>
          <w:between w:val="nil"/>
        </w:pBdr>
        <w:spacing w:after="0"/>
        <w:jc w:val="both"/>
        <w:rPr>
          <w:rFonts w:ascii="Lucida Bright" w:eastAsia="Lucida Bright" w:hAnsi="Lucida Bright" w:cs="Lucida Bright"/>
          <w:bCs/>
          <w:color w:val="000000"/>
        </w:rPr>
      </w:pPr>
    </w:p>
    <w:p w:rsidR="003114E5" w:rsidRPr="007066AD" w:rsidRDefault="003114E5" w:rsidP="0097684C">
      <w:pPr>
        <w:pStyle w:val="Prrafodelista"/>
        <w:numPr>
          <w:ilvl w:val="0"/>
          <w:numId w:val="11"/>
        </w:numPr>
        <w:pBdr>
          <w:top w:val="nil"/>
          <w:left w:val="nil"/>
          <w:bottom w:val="nil"/>
          <w:right w:val="nil"/>
          <w:between w:val="nil"/>
        </w:pBdr>
        <w:spacing w:after="0"/>
        <w:jc w:val="both"/>
        <w:rPr>
          <w:rFonts w:ascii="Lucida Bright" w:eastAsia="Lucida Bright" w:hAnsi="Lucida Bright" w:cs="Lucida Bright"/>
          <w:bCs/>
          <w:color w:val="000000"/>
        </w:rPr>
      </w:pPr>
      <w:r w:rsidRPr="007066AD">
        <w:rPr>
          <w:rFonts w:ascii="Lucida Bright" w:eastAsia="Lucida Bright" w:hAnsi="Lucida Bright" w:cs="Lucida Bright"/>
          <w:bCs/>
          <w:color w:val="000000"/>
        </w:rPr>
        <w:t xml:space="preserve">Una vez emitida la </w:t>
      </w:r>
      <w:r w:rsidR="007066AD" w:rsidRPr="007066AD">
        <w:rPr>
          <w:rFonts w:ascii="Lucida Bright" w:eastAsia="Lucida Bright" w:hAnsi="Lucida Bright" w:cs="Lucida Bright"/>
          <w:bCs/>
          <w:color w:val="000000"/>
        </w:rPr>
        <w:t xml:space="preserve">orden de compra, </w:t>
      </w:r>
      <w:r w:rsidRPr="007066AD">
        <w:rPr>
          <w:rFonts w:ascii="Lucida Bright" w:eastAsia="Lucida Bright" w:hAnsi="Lucida Bright" w:cs="Lucida Bright"/>
          <w:bCs/>
          <w:color w:val="000000"/>
        </w:rPr>
        <w:t>el oferente deberá aceptarla o rechazarla dentro de un plazo máximo de 24 horas. En caso de no registrar dicha acción en el Sistema dentro del plazo señalado, se entenderá que desiste de su oferta, procediendo la Entidad Compradora a adjudicar al siguiente oferente mejor evaluado, y así sucesivamente.</w:t>
      </w:r>
    </w:p>
    <w:p w:rsidR="003114E5" w:rsidRPr="007066AD" w:rsidRDefault="003114E5" w:rsidP="0097684C">
      <w:pPr>
        <w:pStyle w:val="Prrafodelista"/>
        <w:numPr>
          <w:ilvl w:val="0"/>
          <w:numId w:val="11"/>
        </w:numPr>
        <w:pBdr>
          <w:top w:val="nil"/>
          <w:left w:val="nil"/>
          <w:bottom w:val="nil"/>
          <w:right w:val="nil"/>
          <w:between w:val="nil"/>
        </w:pBdr>
        <w:spacing w:after="0"/>
        <w:jc w:val="both"/>
        <w:rPr>
          <w:rFonts w:ascii="Lucida Bright" w:eastAsia="Lucida Bright" w:hAnsi="Lucida Bright" w:cs="Lucida Bright"/>
          <w:bCs/>
          <w:color w:val="000000"/>
        </w:rPr>
      </w:pPr>
      <w:r w:rsidRPr="007066AD">
        <w:rPr>
          <w:rFonts w:ascii="Lucida Bright" w:eastAsia="Lucida Bright" w:hAnsi="Lucida Bright" w:cs="Lucida Bright"/>
          <w:bCs/>
          <w:color w:val="000000"/>
        </w:rPr>
        <w:t xml:space="preserve">En caso de que el oferente seleccionado, habiendo aceptado la </w:t>
      </w:r>
      <w:r w:rsidR="007066AD" w:rsidRPr="007066AD">
        <w:rPr>
          <w:rFonts w:ascii="Lucida Bright" w:eastAsia="Lucida Bright" w:hAnsi="Lucida Bright" w:cs="Lucida Bright"/>
          <w:bCs/>
          <w:color w:val="000000"/>
        </w:rPr>
        <w:t>orden de compra</w:t>
      </w:r>
      <w:r w:rsidRPr="007066AD">
        <w:rPr>
          <w:rFonts w:ascii="Lucida Bright" w:eastAsia="Lucida Bright" w:hAnsi="Lucida Bright" w:cs="Lucida Bright"/>
          <w:bCs/>
          <w:color w:val="000000"/>
        </w:rPr>
        <w:t xml:space="preserve">, no cumpla con los plazos comprometidos o las obligaciones establecidas, la </w:t>
      </w:r>
      <w:r w:rsidR="007066AD" w:rsidRPr="007066AD">
        <w:rPr>
          <w:rFonts w:ascii="Lucida Bright" w:eastAsia="Lucida Bright" w:hAnsi="Lucida Bright" w:cs="Lucida Bright"/>
          <w:bCs/>
          <w:color w:val="000000"/>
        </w:rPr>
        <w:t xml:space="preserve">entidad compradora podrá </w:t>
      </w:r>
      <w:r w:rsidRPr="007066AD">
        <w:rPr>
          <w:rFonts w:ascii="Lucida Bright" w:eastAsia="Lucida Bright" w:hAnsi="Lucida Bright" w:cs="Lucida Bright"/>
          <w:bCs/>
          <w:color w:val="000000"/>
        </w:rPr>
        <w:t>aplicar una de las medidas previstas en el artículo 135 del Reglamento de Compras Públicas N° 661/2024: el Término anticipado de la contrato por incumplimiento.</w:t>
      </w:r>
      <w:r w:rsidR="00CB2E74" w:rsidRPr="007066AD">
        <w:rPr>
          <w:rFonts w:ascii="Lucida Bright" w:eastAsia="Lucida Bright" w:hAnsi="Lucida Bright" w:cs="Lucida Bright"/>
          <w:bCs/>
          <w:color w:val="000000"/>
        </w:rPr>
        <w:t xml:space="preserve"> “La aplicación de las medidas del artículo 135 del Reglamento se efectuará otorgando al proveedor el derecho a presentar descargos, conforme al procedimiento del artículo 137”.</w:t>
      </w:r>
    </w:p>
    <w:p w:rsidR="003114E5" w:rsidRPr="007066AD" w:rsidRDefault="003114E5" w:rsidP="00364376">
      <w:pPr>
        <w:pStyle w:val="Prrafodelista"/>
        <w:pBdr>
          <w:top w:val="nil"/>
          <w:left w:val="nil"/>
          <w:bottom w:val="nil"/>
          <w:right w:val="nil"/>
          <w:between w:val="nil"/>
        </w:pBdr>
        <w:spacing w:after="0"/>
        <w:jc w:val="both"/>
        <w:rPr>
          <w:rFonts w:ascii="Lucida Bright" w:eastAsia="Lucida Bright" w:hAnsi="Lucida Bright" w:cs="Lucida Bright"/>
          <w:bCs/>
          <w:color w:val="000000"/>
        </w:rPr>
      </w:pPr>
      <w:r w:rsidRPr="007066AD">
        <w:rPr>
          <w:rFonts w:ascii="Lucida Bright" w:eastAsia="Lucida Bright" w:hAnsi="Lucida Bright" w:cs="Lucida Bright"/>
          <w:bCs/>
          <w:color w:val="000000"/>
        </w:rPr>
        <w:t xml:space="preserve">Lo anterior, sin perjuicio de que la </w:t>
      </w:r>
      <w:r w:rsidR="007066AD" w:rsidRPr="007066AD">
        <w:rPr>
          <w:rFonts w:ascii="Lucida Bright" w:eastAsia="Lucida Bright" w:hAnsi="Lucida Bright" w:cs="Lucida Bright"/>
          <w:bCs/>
          <w:color w:val="000000"/>
        </w:rPr>
        <w:t xml:space="preserve">entidad deje sin efecto la </w:t>
      </w:r>
      <w:r w:rsidRPr="007066AD">
        <w:rPr>
          <w:rFonts w:ascii="Lucida Bright" w:eastAsia="Lucida Bright" w:hAnsi="Lucida Bright" w:cs="Lucida Bright"/>
          <w:bCs/>
          <w:color w:val="000000"/>
        </w:rPr>
        <w:t>OC por incumplimiento y dé inicio a un nuevo proceso de compra, registrando la no conformidad y las actuaciones en el Sistema de Información, conforme al procedimiento establecido en el artículo 137 del mismo Reglamento.</w:t>
      </w:r>
    </w:p>
    <w:sectPr w:rsidR="003114E5" w:rsidRPr="007066AD" w:rsidSect="00007B51">
      <w:pgSz w:w="12240" w:h="15840" w:code="1"/>
      <w:pgMar w:top="1134" w:right="1134"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7684C" w:rsidRDefault="0097684C" w:rsidP="00D91A99">
      <w:pPr>
        <w:spacing w:after="0" w:line="240" w:lineRule="auto"/>
      </w:pPr>
      <w:r>
        <w:separator/>
      </w:r>
    </w:p>
  </w:endnote>
  <w:endnote w:type="continuationSeparator" w:id="0">
    <w:p w:rsidR="0097684C" w:rsidRDefault="0097684C" w:rsidP="00D91A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Bright">
    <w:panose1 w:val="020406020505050203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7684C" w:rsidRDefault="0097684C" w:rsidP="00D91A99">
      <w:pPr>
        <w:spacing w:after="0" w:line="240" w:lineRule="auto"/>
      </w:pPr>
      <w:r>
        <w:separator/>
      </w:r>
    </w:p>
  </w:footnote>
  <w:footnote w:type="continuationSeparator" w:id="0">
    <w:p w:rsidR="0097684C" w:rsidRDefault="0097684C" w:rsidP="00D91A9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142572"/>
    <w:multiLevelType w:val="hybridMultilevel"/>
    <w:tmpl w:val="75FEF514"/>
    <w:lvl w:ilvl="0" w:tplc="340A0001">
      <w:start w:val="1"/>
      <w:numFmt w:val="bullet"/>
      <w:lvlText w:val=""/>
      <w:lvlJc w:val="left"/>
      <w:pPr>
        <w:ind w:left="1428" w:hanging="360"/>
      </w:pPr>
      <w:rPr>
        <w:rFonts w:ascii="Symbol" w:hAnsi="Symbol"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1">
    <w:nsid w:val="05525255"/>
    <w:multiLevelType w:val="hybridMultilevel"/>
    <w:tmpl w:val="C172CF84"/>
    <w:lvl w:ilvl="0" w:tplc="340A0001">
      <w:start w:val="1"/>
      <w:numFmt w:val="bullet"/>
      <w:lvlText w:val=""/>
      <w:lvlJc w:val="left"/>
      <w:pPr>
        <w:ind w:left="1428" w:hanging="360"/>
      </w:pPr>
      <w:rPr>
        <w:rFonts w:ascii="Symbol" w:hAnsi="Symbol"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2">
    <w:nsid w:val="068F51FD"/>
    <w:multiLevelType w:val="hybridMultilevel"/>
    <w:tmpl w:val="55B434B2"/>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3">
    <w:nsid w:val="06D36F50"/>
    <w:multiLevelType w:val="multilevel"/>
    <w:tmpl w:val="5BFA0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946036D"/>
    <w:multiLevelType w:val="hybridMultilevel"/>
    <w:tmpl w:val="266C51F4"/>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788" w:hanging="360"/>
      </w:pPr>
      <w:rPr>
        <w:rFonts w:ascii="Courier New" w:hAnsi="Courier New" w:cs="Courier New" w:hint="default"/>
      </w:rPr>
    </w:lvl>
    <w:lvl w:ilvl="2" w:tplc="340A0005" w:tentative="1">
      <w:start w:val="1"/>
      <w:numFmt w:val="bullet"/>
      <w:lvlText w:val=""/>
      <w:lvlJc w:val="left"/>
      <w:pPr>
        <w:ind w:left="2508" w:hanging="360"/>
      </w:pPr>
      <w:rPr>
        <w:rFonts w:ascii="Wingdings" w:hAnsi="Wingdings" w:hint="default"/>
      </w:rPr>
    </w:lvl>
    <w:lvl w:ilvl="3" w:tplc="340A0001" w:tentative="1">
      <w:start w:val="1"/>
      <w:numFmt w:val="bullet"/>
      <w:lvlText w:val=""/>
      <w:lvlJc w:val="left"/>
      <w:pPr>
        <w:ind w:left="3228" w:hanging="360"/>
      </w:pPr>
      <w:rPr>
        <w:rFonts w:ascii="Symbol" w:hAnsi="Symbol" w:hint="default"/>
      </w:rPr>
    </w:lvl>
    <w:lvl w:ilvl="4" w:tplc="340A0003" w:tentative="1">
      <w:start w:val="1"/>
      <w:numFmt w:val="bullet"/>
      <w:lvlText w:val="o"/>
      <w:lvlJc w:val="left"/>
      <w:pPr>
        <w:ind w:left="3948" w:hanging="360"/>
      </w:pPr>
      <w:rPr>
        <w:rFonts w:ascii="Courier New" w:hAnsi="Courier New" w:cs="Courier New" w:hint="default"/>
      </w:rPr>
    </w:lvl>
    <w:lvl w:ilvl="5" w:tplc="340A0005" w:tentative="1">
      <w:start w:val="1"/>
      <w:numFmt w:val="bullet"/>
      <w:lvlText w:val=""/>
      <w:lvlJc w:val="left"/>
      <w:pPr>
        <w:ind w:left="4668" w:hanging="360"/>
      </w:pPr>
      <w:rPr>
        <w:rFonts w:ascii="Wingdings" w:hAnsi="Wingdings" w:hint="default"/>
      </w:rPr>
    </w:lvl>
    <w:lvl w:ilvl="6" w:tplc="340A0001" w:tentative="1">
      <w:start w:val="1"/>
      <w:numFmt w:val="bullet"/>
      <w:lvlText w:val=""/>
      <w:lvlJc w:val="left"/>
      <w:pPr>
        <w:ind w:left="5388" w:hanging="360"/>
      </w:pPr>
      <w:rPr>
        <w:rFonts w:ascii="Symbol" w:hAnsi="Symbol" w:hint="default"/>
      </w:rPr>
    </w:lvl>
    <w:lvl w:ilvl="7" w:tplc="340A0003" w:tentative="1">
      <w:start w:val="1"/>
      <w:numFmt w:val="bullet"/>
      <w:lvlText w:val="o"/>
      <w:lvlJc w:val="left"/>
      <w:pPr>
        <w:ind w:left="6108" w:hanging="360"/>
      </w:pPr>
      <w:rPr>
        <w:rFonts w:ascii="Courier New" w:hAnsi="Courier New" w:cs="Courier New" w:hint="default"/>
      </w:rPr>
    </w:lvl>
    <w:lvl w:ilvl="8" w:tplc="340A0005" w:tentative="1">
      <w:start w:val="1"/>
      <w:numFmt w:val="bullet"/>
      <w:lvlText w:val=""/>
      <w:lvlJc w:val="left"/>
      <w:pPr>
        <w:ind w:left="6828" w:hanging="360"/>
      </w:pPr>
      <w:rPr>
        <w:rFonts w:ascii="Wingdings" w:hAnsi="Wingdings" w:hint="default"/>
      </w:rPr>
    </w:lvl>
  </w:abstractNum>
  <w:abstractNum w:abstractNumId="5">
    <w:nsid w:val="0DF52506"/>
    <w:multiLevelType w:val="hybridMultilevel"/>
    <w:tmpl w:val="0A04A942"/>
    <w:lvl w:ilvl="0" w:tplc="340A0001">
      <w:start w:val="1"/>
      <w:numFmt w:val="bullet"/>
      <w:lvlText w:val=""/>
      <w:lvlJc w:val="left"/>
      <w:pPr>
        <w:ind w:left="1068" w:hanging="360"/>
      </w:pPr>
      <w:rPr>
        <w:rFonts w:ascii="Symbol" w:hAnsi="Symbol" w:hint="default"/>
      </w:rPr>
    </w:lvl>
    <w:lvl w:ilvl="1" w:tplc="340A0003">
      <w:start w:val="1"/>
      <w:numFmt w:val="bullet"/>
      <w:lvlText w:val="o"/>
      <w:lvlJc w:val="left"/>
      <w:pPr>
        <w:ind w:left="1788" w:hanging="360"/>
      </w:pPr>
      <w:rPr>
        <w:rFonts w:ascii="Courier New" w:hAnsi="Courier New" w:cs="Courier New" w:hint="default"/>
      </w:rPr>
    </w:lvl>
    <w:lvl w:ilvl="2" w:tplc="340A0005" w:tentative="1">
      <w:start w:val="1"/>
      <w:numFmt w:val="bullet"/>
      <w:lvlText w:val=""/>
      <w:lvlJc w:val="left"/>
      <w:pPr>
        <w:ind w:left="2508" w:hanging="360"/>
      </w:pPr>
      <w:rPr>
        <w:rFonts w:ascii="Wingdings" w:hAnsi="Wingdings" w:hint="default"/>
      </w:rPr>
    </w:lvl>
    <w:lvl w:ilvl="3" w:tplc="340A0001" w:tentative="1">
      <w:start w:val="1"/>
      <w:numFmt w:val="bullet"/>
      <w:lvlText w:val=""/>
      <w:lvlJc w:val="left"/>
      <w:pPr>
        <w:ind w:left="3228" w:hanging="360"/>
      </w:pPr>
      <w:rPr>
        <w:rFonts w:ascii="Symbol" w:hAnsi="Symbol" w:hint="default"/>
      </w:rPr>
    </w:lvl>
    <w:lvl w:ilvl="4" w:tplc="340A0003" w:tentative="1">
      <w:start w:val="1"/>
      <w:numFmt w:val="bullet"/>
      <w:lvlText w:val="o"/>
      <w:lvlJc w:val="left"/>
      <w:pPr>
        <w:ind w:left="3948" w:hanging="360"/>
      </w:pPr>
      <w:rPr>
        <w:rFonts w:ascii="Courier New" w:hAnsi="Courier New" w:cs="Courier New" w:hint="default"/>
      </w:rPr>
    </w:lvl>
    <w:lvl w:ilvl="5" w:tplc="340A0005" w:tentative="1">
      <w:start w:val="1"/>
      <w:numFmt w:val="bullet"/>
      <w:lvlText w:val=""/>
      <w:lvlJc w:val="left"/>
      <w:pPr>
        <w:ind w:left="4668" w:hanging="360"/>
      </w:pPr>
      <w:rPr>
        <w:rFonts w:ascii="Wingdings" w:hAnsi="Wingdings" w:hint="default"/>
      </w:rPr>
    </w:lvl>
    <w:lvl w:ilvl="6" w:tplc="340A0001" w:tentative="1">
      <w:start w:val="1"/>
      <w:numFmt w:val="bullet"/>
      <w:lvlText w:val=""/>
      <w:lvlJc w:val="left"/>
      <w:pPr>
        <w:ind w:left="5388" w:hanging="360"/>
      </w:pPr>
      <w:rPr>
        <w:rFonts w:ascii="Symbol" w:hAnsi="Symbol" w:hint="default"/>
      </w:rPr>
    </w:lvl>
    <w:lvl w:ilvl="7" w:tplc="340A0003" w:tentative="1">
      <w:start w:val="1"/>
      <w:numFmt w:val="bullet"/>
      <w:lvlText w:val="o"/>
      <w:lvlJc w:val="left"/>
      <w:pPr>
        <w:ind w:left="6108" w:hanging="360"/>
      </w:pPr>
      <w:rPr>
        <w:rFonts w:ascii="Courier New" w:hAnsi="Courier New" w:cs="Courier New" w:hint="default"/>
      </w:rPr>
    </w:lvl>
    <w:lvl w:ilvl="8" w:tplc="340A0005" w:tentative="1">
      <w:start w:val="1"/>
      <w:numFmt w:val="bullet"/>
      <w:lvlText w:val=""/>
      <w:lvlJc w:val="left"/>
      <w:pPr>
        <w:ind w:left="6828" w:hanging="360"/>
      </w:pPr>
      <w:rPr>
        <w:rFonts w:ascii="Wingdings" w:hAnsi="Wingdings" w:hint="default"/>
      </w:rPr>
    </w:lvl>
  </w:abstractNum>
  <w:abstractNum w:abstractNumId="6">
    <w:nsid w:val="0E8421EA"/>
    <w:multiLevelType w:val="hybridMultilevel"/>
    <w:tmpl w:val="A94442FA"/>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788" w:hanging="360"/>
      </w:pPr>
      <w:rPr>
        <w:rFonts w:ascii="Courier New" w:hAnsi="Courier New" w:cs="Courier New" w:hint="default"/>
      </w:rPr>
    </w:lvl>
    <w:lvl w:ilvl="2" w:tplc="340A0005" w:tentative="1">
      <w:start w:val="1"/>
      <w:numFmt w:val="bullet"/>
      <w:lvlText w:val=""/>
      <w:lvlJc w:val="left"/>
      <w:pPr>
        <w:ind w:left="2508" w:hanging="360"/>
      </w:pPr>
      <w:rPr>
        <w:rFonts w:ascii="Wingdings" w:hAnsi="Wingdings" w:hint="default"/>
      </w:rPr>
    </w:lvl>
    <w:lvl w:ilvl="3" w:tplc="340A0001" w:tentative="1">
      <w:start w:val="1"/>
      <w:numFmt w:val="bullet"/>
      <w:lvlText w:val=""/>
      <w:lvlJc w:val="left"/>
      <w:pPr>
        <w:ind w:left="3228" w:hanging="360"/>
      </w:pPr>
      <w:rPr>
        <w:rFonts w:ascii="Symbol" w:hAnsi="Symbol" w:hint="default"/>
      </w:rPr>
    </w:lvl>
    <w:lvl w:ilvl="4" w:tplc="340A0003" w:tentative="1">
      <w:start w:val="1"/>
      <w:numFmt w:val="bullet"/>
      <w:lvlText w:val="o"/>
      <w:lvlJc w:val="left"/>
      <w:pPr>
        <w:ind w:left="3948" w:hanging="360"/>
      </w:pPr>
      <w:rPr>
        <w:rFonts w:ascii="Courier New" w:hAnsi="Courier New" w:cs="Courier New" w:hint="default"/>
      </w:rPr>
    </w:lvl>
    <w:lvl w:ilvl="5" w:tplc="340A0005" w:tentative="1">
      <w:start w:val="1"/>
      <w:numFmt w:val="bullet"/>
      <w:lvlText w:val=""/>
      <w:lvlJc w:val="left"/>
      <w:pPr>
        <w:ind w:left="4668" w:hanging="360"/>
      </w:pPr>
      <w:rPr>
        <w:rFonts w:ascii="Wingdings" w:hAnsi="Wingdings" w:hint="default"/>
      </w:rPr>
    </w:lvl>
    <w:lvl w:ilvl="6" w:tplc="340A0001" w:tentative="1">
      <w:start w:val="1"/>
      <w:numFmt w:val="bullet"/>
      <w:lvlText w:val=""/>
      <w:lvlJc w:val="left"/>
      <w:pPr>
        <w:ind w:left="5388" w:hanging="360"/>
      </w:pPr>
      <w:rPr>
        <w:rFonts w:ascii="Symbol" w:hAnsi="Symbol" w:hint="default"/>
      </w:rPr>
    </w:lvl>
    <w:lvl w:ilvl="7" w:tplc="340A0003" w:tentative="1">
      <w:start w:val="1"/>
      <w:numFmt w:val="bullet"/>
      <w:lvlText w:val="o"/>
      <w:lvlJc w:val="left"/>
      <w:pPr>
        <w:ind w:left="6108" w:hanging="360"/>
      </w:pPr>
      <w:rPr>
        <w:rFonts w:ascii="Courier New" w:hAnsi="Courier New" w:cs="Courier New" w:hint="default"/>
      </w:rPr>
    </w:lvl>
    <w:lvl w:ilvl="8" w:tplc="340A0005" w:tentative="1">
      <w:start w:val="1"/>
      <w:numFmt w:val="bullet"/>
      <w:lvlText w:val=""/>
      <w:lvlJc w:val="left"/>
      <w:pPr>
        <w:ind w:left="6828" w:hanging="360"/>
      </w:pPr>
      <w:rPr>
        <w:rFonts w:ascii="Wingdings" w:hAnsi="Wingdings" w:hint="default"/>
      </w:rPr>
    </w:lvl>
  </w:abstractNum>
  <w:abstractNum w:abstractNumId="7">
    <w:nsid w:val="112C7303"/>
    <w:multiLevelType w:val="multilevel"/>
    <w:tmpl w:val="F8C8C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BF54FA1"/>
    <w:multiLevelType w:val="hybridMultilevel"/>
    <w:tmpl w:val="182CC88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nsid w:val="1C44254B"/>
    <w:multiLevelType w:val="hybridMultilevel"/>
    <w:tmpl w:val="C2A48714"/>
    <w:lvl w:ilvl="0" w:tplc="340A0001">
      <w:start w:val="1"/>
      <w:numFmt w:val="bullet"/>
      <w:lvlText w:val=""/>
      <w:lvlJc w:val="left"/>
      <w:pPr>
        <w:ind w:left="360" w:hanging="360"/>
      </w:pPr>
      <w:rPr>
        <w:rFonts w:ascii="Symbol" w:hAnsi="Symbol" w:hint="default"/>
      </w:rPr>
    </w:lvl>
    <w:lvl w:ilvl="1" w:tplc="340A0003">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0">
    <w:nsid w:val="1CD724E2"/>
    <w:multiLevelType w:val="hybridMultilevel"/>
    <w:tmpl w:val="4FBC5860"/>
    <w:lvl w:ilvl="0" w:tplc="340A0001">
      <w:start w:val="1"/>
      <w:numFmt w:val="bullet"/>
      <w:lvlText w:val=""/>
      <w:lvlJc w:val="left"/>
      <w:pPr>
        <w:ind w:left="1287" w:hanging="360"/>
      </w:pPr>
      <w:rPr>
        <w:rFonts w:ascii="Symbol" w:hAnsi="Symbol" w:hint="default"/>
      </w:rPr>
    </w:lvl>
    <w:lvl w:ilvl="1" w:tplc="340A0003" w:tentative="1">
      <w:start w:val="1"/>
      <w:numFmt w:val="bullet"/>
      <w:lvlText w:val="o"/>
      <w:lvlJc w:val="left"/>
      <w:pPr>
        <w:ind w:left="2007" w:hanging="360"/>
      </w:pPr>
      <w:rPr>
        <w:rFonts w:ascii="Courier New" w:hAnsi="Courier New" w:cs="Courier New" w:hint="default"/>
      </w:rPr>
    </w:lvl>
    <w:lvl w:ilvl="2" w:tplc="340A0005" w:tentative="1">
      <w:start w:val="1"/>
      <w:numFmt w:val="bullet"/>
      <w:lvlText w:val=""/>
      <w:lvlJc w:val="left"/>
      <w:pPr>
        <w:ind w:left="2727" w:hanging="360"/>
      </w:pPr>
      <w:rPr>
        <w:rFonts w:ascii="Wingdings" w:hAnsi="Wingdings" w:hint="default"/>
      </w:rPr>
    </w:lvl>
    <w:lvl w:ilvl="3" w:tplc="340A0001" w:tentative="1">
      <w:start w:val="1"/>
      <w:numFmt w:val="bullet"/>
      <w:lvlText w:val=""/>
      <w:lvlJc w:val="left"/>
      <w:pPr>
        <w:ind w:left="3447" w:hanging="360"/>
      </w:pPr>
      <w:rPr>
        <w:rFonts w:ascii="Symbol" w:hAnsi="Symbol" w:hint="default"/>
      </w:rPr>
    </w:lvl>
    <w:lvl w:ilvl="4" w:tplc="340A0003" w:tentative="1">
      <w:start w:val="1"/>
      <w:numFmt w:val="bullet"/>
      <w:lvlText w:val="o"/>
      <w:lvlJc w:val="left"/>
      <w:pPr>
        <w:ind w:left="4167" w:hanging="360"/>
      </w:pPr>
      <w:rPr>
        <w:rFonts w:ascii="Courier New" w:hAnsi="Courier New" w:cs="Courier New" w:hint="default"/>
      </w:rPr>
    </w:lvl>
    <w:lvl w:ilvl="5" w:tplc="340A0005" w:tentative="1">
      <w:start w:val="1"/>
      <w:numFmt w:val="bullet"/>
      <w:lvlText w:val=""/>
      <w:lvlJc w:val="left"/>
      <w:pPr>
        <w:ind w:left="4887" w:hanging="360"/>
      </w:pPr>
      <w:rPr>
        <w:rFonts w:ascii="Wingdings" w:hAnsi="Wingdings" w:hint="default"/>
      </w:rPr>
    </w:lvl>
    <w:lvl w:ilvl="6" w:tplc="340A0001" w:tentative="1">
      <w:start w:val="1"/>
      <w:numFmt w:val="bullet"/>
      <w:lvlText w:val=""/>
      <w:lvlJc w:val="left"/>
      <w:pPr>
        <w:ind w:left="5607" w:hanging="360"/>
      </w:pPr>
      <w:rPr>
        <w:rFonts w:ascii="Symbol" w:hAnsi="Symbol" w:hint="default"/>
      </w:rPr>
    </w:lvl>
    <w:lvl w:ilvl="7" w:tplc="340A0003" w:tentative="1">
      <w:start w:val="1"/>
      <w:numFmt w:val="bullet"/>
      <w:lvlText w:val="o"/>
      <w:lvlJc w:val="left"/>
      <w:pPr>
        <w:ind w:left="6327" w:hanging="360"/>
      </w:pPr>
      <w:rPr>
        <w:rFonts w:ascii="Courier New" w:hAnsi="Courier New" w:cs="Courier New" w:hint="default"/>
      </w:rPr>
    </w:lvl>
    <w:lvl w:ilvl="8" w:tplc="340A0005" w:tentative="1">
      <w:start w:val="1"/>
      <w:numFmt w:val="bullet"/>
      <w:lvlText w:val=""/>
      <w:lvlJc w:val="left"/>
      <w:pPr>
        <w:ind w:left="7047" w:hanging="360"/>
      </w:pPr>
      <w:rPr>
        <w:rFonts w:ascii="Wingdings" w:hAnsi="Wingdings" w:hint="default"/>
      </w:rPr>
    </w:lvl>
  </w:abstractNum>
  <w:abstractNum w:abstractNumId="11">
    <w:nsid w:val="1E1A1320"/>
    <w:multiLevelType w:val="hybridMultilevel"/>
    <w:tmpl w:val="A0E03B94"/>
    <w:lvl w:ilvl="0" w:tplc="340A0001">
      <w:start w:val="1"/>
      <w:numFmt w:val="bullet"/>
      <w:lvlText w:val=""/>
      <w:lvlJc w:val="left"/>
      <w:pPr>
        <w:ind w:left="709" w:hanging="360"/>
      </w:pPr>
      <w:rPr>
        <w:rFonts w:ascii="Symbol" w:hAnsi="Symbol" w:hint="default"/>
      </w:rPr>
    </w:lvl>
    <w:lvl w:ilvl="1" w:tplc="340A0003">
      <w:start w:val="1"/>
      <w:numFmt w:val="bullet"/>
      <w:lvlText w:val="o"/>
      <w:lvlJc w:val="left"/>
      <w:pPr>
        <w:ind w:left="1429" w:hanging="360"/>
      </w:pPr>
      <w:rPr>
        <w:rFonts w:ascii="Courier New" w:hAnsi="Courier New" w:cs="Courier New" w:hint="default"/>
      </w:rPr>
    </w:lvl>
    <w:lvl w:ilvl="2" w:tplc="340A0005" w:tentative="1">
      <w:start w:val="1"/>
      <w:numFmt w:val="bullet"/>
      <w:lvlText w:val=""/>
      <w:lvlJc w:val="left"/>
      <w:pPr>
        <w:ind w:left="2149" w:hanging="360"/>
      </w:pPr>
      <w:rPr>
        <w:rFonts w:ascii="Wingdings" w:hAnsi="Wingdings" w:hint="default"/>
      </w:rPr>
    </w:lvl>
    <w:lvl w:ilvl="3" w:tplc="340A0001" w:tentative="1">
      <w:start w:val="1"/>
      <w:numFmt w:val="bullet"/>
      <w:lvlText w:val=""/>
      <w:lvlJc w:val="left"/>
      <w:pPr>
        <w:ind w:left="2869" w:hanging="360"/>
      </w:pPr>
      <w:rPr>
        <w:rFonts w:ascii="Symbol" w:hAnsi="Symbol" w:hint="default"/>
      </w:rPr>
    </w:lvl>
    <w:lvl w:ilvl="4" w:tplc="340A0003" w:tentative="1">
      <w:start w:val="1"/>
      <w:numFmt w:val="bullet"/>
      <w:lvlText w:val="o"/>
      <w:lvlJc w:val="left"/>
      <w:pPr>
        <w:ind w:left="3589" w:hanging="360"/>
      </w:pPr>
      <w:rPr>
        <w:rFonts w:ascii="Courier New" w:hAnsi="Courier New" w:cs="Courier New" w:hint="default"/>
      </w:rPr>
    </w:lvl>
    <w:lvl w:ilvl="5" w:tplc="340A0005" w:tentative="1">
      <w:start w:val="1"/>
      <w:numFmt w:val="bullet"/>
      <w:lvlText w:val=""/>
      <w:lvlJc w:val="left"/>
      <w:pPr>
        <w:ind w:left="4309" w:hanging="360"/>
      </w:pPr>
      <w:rPr>
        <w:rFonts w:ascii="Wingdings" w:hAnsi="Wingdings" w:hint="default"/>
      </w:rPr>
    </w:lvl>
    <w:lvl w:ilvl="6" w:tplc="340A0001" w:tentative="1">
      <w:start w:val="1"/>
      <w:numFmt w:val="bullet"/>
      <w:lvlText w:val=""/>
      <w:lvlJc w:val="left"/>
      <w:pPr>
        <w:ind w:left="5029" w:hanging="360"/>
      </w:pPr>
      <w:rPr>
        <w:rFonts w:ascii="Symbol" w:hAnsi="Symbol" w:hint="default"/>
      </w:rPr>
    </w:lvl>
    <w:lvl w:ilvl="7" w:tplc="340A0003" w:tentative="1">
      <w:start w:val="1"/>
      <w:numFmt w:val="bullet"/>
      <w:lvlText w:val="o"/>
      <w:lvlJc w:val="left"/>
      <w:pPr>
        <w:ind w:left="5749" w:hanging="360"/>
      </w:pPr>
      <w:rPr>
        <w:rFonts w:ascii="Courier New" w:hAnsi="Courier New" w:cs="Courier New" w:hint="default"/>
      </w:rPr>
    </w:lvl>
    <w:lvl w:ilvl="8" w:tplc="340A0005" w:tentative="1">
      <w:start w:val="1"/>
      <w:numFmt w:val="bullet"/>
      <w:lvlText w:val=""/>
      <w:lvlJc w:val="left"/>
      <w:pPr>
        <w:ind w:left="6469" w:hanging="360"/>
      </w:pPr>
      <w:rPr>
        <w:rFonts w:ascii="Wingdings" w:hAnsi="Wingdings" w:hint="default"/>
      </w:rPr>
    </w:lvl>
  </w:abstractNum>
  <w:abstractNum w:abstractNumId="12">
    <w:nsid w:val="256E2128"/>
    <w:multiLevelType w:val="hybridMultilevel"/>
    <w:tmpl w:val="8DC2B5E8"/>
    <w:lvl w:ilvl="0" w:tplc="340A0001">
      <w:start w:val="1"/>
      <w:numFmt w:val="bullet"/>
      <w:lvlText w:val=""/>
      <w:lvlJc w:val="left"/>
      <w:pPr>
        <w:ind w:left="1068" w:hanging="360"/>
      </w:pPr>
      <w:rPr>
        <w:rFonts w:ascii="Symbol" w:hAnsi="Symbol" w:hint="default"/>
      </w:rPr>
    </w:lvl>
    <w:lvl w:ilvl="1" w:tplc="F49A7312">
      <w:numFmt w:val="bullet"/>
      <w:lvlText w:val="•"/>
      <w:lvlJc w:val="left"/>
      <w:pPr>
        <w:ind w:left="2133" w:hanging="705"/>
      </w:pPr>
      <w:rPr>
        <w:rFonts w:ascii="Lucida Bright" w:eastAsia="Times New Roman" w:hAnsi="Lucida Bright" w:cs="Times New Roman" w:hint="default"/>
        <w:b/>
      </w:rPr>
    </w:lvl>
    <w:lvl w:ilvl="2" w:tplc="340A0005" w:tentative="1">
      <w:start w:val="1"/>
      <w:numFmt w:val="bullet"/>
      <w:lvlText w:val=""/>
      <w:lvlJc w:val="left"/>
      <w:pPr>
        <w:ind w:left="2508" w:hanging="360"/>
      </w:pPr>
      <w:rPr>
        <w:rFonts w:ascii="Wingdings" w:hAnsi="Wingdings" w:hint="default"/>
      </w:rPr>
    </w:lvl>
    <w:lvl w:ilvl="3" w:tplc="340A0001" w:tentative="1">
      <w:start w:val="1"/>
      <w:numFmt w:val="bullet"/>
      <w:lvlText w:val=""/>
      <w:lvlJc w:val="left"/>
      <w:pPr>
        <w:ind w:left="3228" w:hanging="360"/>
      </w:pPr>
      <w:rPr>
        <w:rFonts w:ascii="Symbol" w:hAnsi="Symbol" w:hint="default"/>
      </w:rPr>
    </w:lvl>
    <w:lvl w:ilvl="4" w:tplc="340A0003" w:tentative="1">
      <w:start w:val="1"/>
      <w:numFmt w:val="bullet"/>
      <w:lvlText w:val="o"/>
      <w:lvlJc w:val="left"/>
      <w:pPr>
        <w:ind w:left="3948" w:hanging="360"/>
      </w:pPr>
      <w:rPr>
        <w:rFonts w:ascii="Courier New" w:hAnsi="Courier New" w:cs="Courier New" w:hint="default"/>
      </w:rPr>
    </w:lvl>
    <w:lvl w:ilvl="5" w:tplc="340A0005" w:tentative="1">
      <w:start w:val="1"/>
      <w:numFmt w:val="bullet"/>
      <w:lvlText w:val=""/>
      <w:lvlJc w:val="left"/>
      <w:pPr>
        <w:ind w:left="4668" w:hanging="360"/>
      </w:pPr>
      <w:rPr>
        <w:rFonts w:ascii="Wingdings" w:hAnsi="Wingdings" w:hint="default"/>
      </w:rPr>
    </w:lvl>
    <w:lvl w:ilvl="6" w:tplc="340A0001" w:tentative="1">
      <w:start w:val="1"/>
      <w:numFmt w:val="bullet"/>
      <w:lvlText w:val=""/>
      <w:lvlJc w:val="left"/>
      <w:pPr>
        <w:ind w:left="5388" w:hanging="360"/>
      </w:pPr>
      <w:rPr>
        <w:rFonts w:ascii="Symbol" w:hAnsi="Symbol" w:hint="default"/>
      </w:rPr>
    </w:lvl>
    <w:lvl w:ilvl="7" w:tplc="340A0003" w:tentative="1">
      <w:start w:val="1"/>
      <w:numFmt w:val="bullet"/>
      <w:lvlText w:val="o"/>
      <w:lvlJc w:val="left"/>
      <w:pPr>
        <w:ind w:left="6108" w:hanging="360"/>
      </w:pPr>
      <w:rPr>
        <w:rFonts w:ascii="Courier New" w:hAnsi="Courier New" w:cs="Courier New" w:hint="default"/>
      </w:rPr>
    </w:lvl>
    <w:lvl w:ilvl="8" w:tplc="340A0005" w:tentative="1">
      <w:start w:val="1"/>
      <w:numFmt w:val="bullet"/>
      <w:lvlText w:val=""/>
      <w:lvlJc w:val="left"/>
      <w:pPr>
        <w:ind w:left="6828" w:hanging="360"/>
      </w:pPr>
      <w:rPr>
        <w:rFonts w:ascii="Wingdings" w:hAnsi="Wingdings" w:hint="default"/>
      </w:rPr>
    </w:lvl>
  </w:abstractNum>
  <w:abstractNum w:abstractNumId="13">
    <w:nsid w:val="268E5DFD"/>
    <w:multiLevelType w:val="hybridMultilevel"/>
    <w:tmpl w:val="DB4CA5DE"/>
    <w:lvl w:ilvl="0" w:tplc="340A0001">
      <w:start w:val="1"/>
      <w:numFmt w:val="bullet"/>
      <w:lvlText w:val=""/>
      <w:lvlJc w:val="left"/>
      <w:pPr>
        <w:ind w:left="1287" w:hanging="360"/>
      </w:pPr>
      <w:rPr>
        <w:rFonts w:ascii="Symbol" w:hAnsi="Symbol" w:hint="default"/>
      </w:rPr>
    </w:lvl>
    <w:lvl w:ilvl="1" w:tplc="340A0003" w:tentative="1">
      <w:start w:val="1"/>
      <w:numFmt w:val="bullet"/>
      <w:lvlText w:val="o"/>
      <w:lvlJc w:val="left"/>
      <w:pPr>
        <w:ind w:left="2007" w:hanging="360"/>
      </w:pPr>
      <w:rPr>
        <w:rFonts w:ascii="Courier New" w:hAnsi="Courier New" w:cs="Courier New" w:hint="default"/>
      </w:rPr>
    </w:lvl>
    <w:lvl w:ilvl="2" w:tplc="340A0005" w:tentative="1">
      <w:start w:val="1"/>
      <w:numFmt w:val="bullet"/>
      <w:lvlText w:val=""/>
      <w:lvlJc w:val="left"/>
      <w:pPr>
        <w:ind w:left="2727" w:hanging="360"/>
      </w:pPr>
      <w:rPr>
        <w:rFonts w:ascii="Wingdings" w:hAnsi="Wingdings" w:hint="default"/>
      </w:rPr>
    </w:lvl>
    <w:lvl w:ilvl="3" w:tplc="340A0001" w:tentative="1">
      <w:start w:val="1"/>
      <w:numFmt w:val="bullet"/>
      <w:lvlText w:val=""/>
      <w:lvlJc w:val="left"/>
      <w:pPr>
        <w:ind w:left="3447" w:hanging="360"/>
      </w:pPr>
      <w:rPr>
        <w:rFonts w:ascii="Symbol" w:hAnsi="Symbol" w:hint="default"/>
      </w:rPr>
    </w:lvl>
    <w:lvl w:ilvl="4" w:tplc="340A0003" w:tentative="1">
      <w:start w:val="1"/>
      <w:numFmt w:val="bullet"/>
      <w:lvlText w:val="o"/>
      <w:lvlJc w:val="left"/>
      <w:pPr>
        <w:ind w:left="4167" w:hanging="360"/>
      </w:pPr>
      <w:rPr>
        <w:rFonts w:ascii="Courier New" w:hAnsi="Courier New" w:cs="Courier New" w:hint="default"/>
      </w:rPr>
    </w:lvl>
    <w:lvl w:ilvl="5" w:tplc="340A0005" w:tentative="1">
      <w:start w:val="1"/>
      <w:numFmt w:val="bullet"/>
      <w:lvlText w:val=""/>
      <w:lvlJc w:val="left"/>
      <w:pPr>
        <w:ind w:left="4887" w:hanging="360"/>
      </w:pPr>
      <w:rPr>
        <w:rFonts w:ascii="Wingdings" w:hAnsi="Wingdings" w:hint="default"/>
      </w:rPr>
    </w:lvl>
    <w:lvl w:ilvl="6" w:tplc="340A0001" w:tentative="1">
      <w:start w:val="1"/>
      <w:numFmt w:val="bullet"/>
      <w:lvlText w:val=""/>
      <w:lvlJc w:val="left"/>
      <w:pPr>
        <w:ind w:left="5607" w:hanging="360"/>
      </w:pPr>
      <w:rPr>
        <w:rFonts w:ascii="Symbol" w:hAnsi="Symbol" w:hint="default"/>
      </w:rPr>
    </w:lvl>
    <w:lvl w:ilvl="7" w:tplc="340A0003" w:tentative="1">
      <w:start w:val="1"/>
      <w:numFmt w:val="bullet"/>
      <w:lvlText w:val="o"/>
      <w:lvlJc w:val="left"/>
      <w:pPr>
        <w:ind w:left="6327" w:hanging="360"/>
      </w:pPr>
      <w:rPr>
        <w:rFonts w:ascii="Courier New" w:hAnsi="Courier New" w:cs="Courier New" w:hint="default"/>
      </w:rPr>
    </w:lvl>
    <w:lvl w:ilvl="8" w:tplc="340A0005" w:tentative="1">
      <w:start w:val="1"/>
      <w:numFmt w:val="bullet"/>
      <w:lvlText w:val=""/>
      <w:lvlJc w:val="left"/>
      <w:pPr>
        <w:ind w:left="7047" w:hanging="360"/>
      </w:pPr>
      <w:rPr>
        <w:rFonts w:ascii="Wingdings" w:hAnsi="Wingdings" w:hint="default"/>
      </w:rPr>
    </w:lvl>
  </w:abstractNum>
  <w:abstractNum w:abstractNumId="14">
    <w:nsid w:val="27D849A4"/>
    <w:multiLevelType w:val="multilevel"/>
    <w:tmpl w:val="26341820"/>
    <w:lvl w:ilvl="0">
      <w:start w:val="1"/>
      <w:numFmt w:val="decimal"/>
      <w:lvlText w:val="%1."/>
      <w:lvlJc w:val="left"/>
      <w:pPr>
        <w:ind w:left="360" w:hanging="360"/>
      </w:pPr>
      <w:rPr>
        <w:rFonts w:hint="default"/>
        <w:color w:val="auto"/>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nsid w:val="2D3754ED"/>
    <w:multiLevelType w:val="hybridMultilevel"/>
    <w:tmpl w:val="88DE3CD2"/>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6">
    <w:nsid w:val="35DE3FD9"/>
    <w:multiLevelType w:val="hybridMultilevel"/>
    <w:tmpl w:val="3AF2E870"/>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7">
    <w:nsid w:val="3D3C58B8"/>
    <w:multiLevelType w:val="multilevel"/>
    <w:tmpl w:val="9E4AEBF2"/>
    <w:lvl w:ilvl="0">
      <w:start w:val="2"/>
      <w:numFmt w:val="decimal"/>
      <w:lvlText w:val="%1."/>
      <w:lvlJc w:val="left"/>
      <w:pPr>
        <w:ind w:left="360" w:hanging="360"/>
      </w:pPr>
      <w:rPr>
        <w:rFonts w:hint="default"/>
        <w:b/>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nsid w:val="3E230CEF"/>
    <w:multiLevelType w:val="hybridMultilevel"/>
    <w:tmpl w:val="DD2678DA"/>
    <w:lvl w:ilvl="0" w:tplc="340A0001">
      <w:start w:val="1"/>
      <w:numFmt w:val="bullet"/>
      <w:lvlText w:val=""/>
      <w:lvlJc w:val="left"/>
      <w:pPr>
        <w:ind w:left="709" w:hanging="360"/>
      </w:pPr>
      <w:rPr>
        <w:rFonts w:ascii="Symbol" w:hAnsi="Symbol" w:hint="default"/>
      </w:rPr>
    </w:lvl>
    <w:lvl w:ilvl="1" w:tplc="340A0001">
      <w:start w:val="1"/>
      <w:numFmt w:val="bullet"/>
      <w:lvlText w:val=""/>
      <w:lvlJc w:val="left"/>
      <w:pPr>
        <w:ind w:left="1429" w:hanging="360"/>
      </w:pPr>
      <w:rPr>
        <w:rFonts w:ascii="Symbol" w:hAnsi="Symbol" w:hint="default"/>
      </w:rPr>
    </w:lvl>
    <w:lvl w:ilvl="2" w:tplc="340A0005">
      <w:start w:val="1"/>
      <w:numFmt w:val="bullet"/>
      <w:lvlText w:val=""/>
      <w:lvlJc w:val="left"/>
      <w:pPr>
        <w:ind w:left="2149" w:hanging="360"/>
      </w:pPr>
      <w:rPr>
        <w:rFonts w:ascii="Wingdings" w:hAnsi="Wingdings" w:hint="default"/>
      </w:rPr>
    </w:lvl>
    <w:lvl w:ilvl="3" w:tplc="340A0001" w:tentative="1">
      <w:start w:val="1"/>
      <w:numFmt w:val="bullet"/>
      <w:lvlText w:val=""/>
      <w:lvlJc w:val="left"/>
      <w:pPr>
        <w:ind w:left="2869" w:hanging="360"/>
      </w:pPr>
      <w:rPr>
        <w:rFonts w:ascii="Symbol" w:hAnsi="Symbol" w:hint="default"/>
      </w:rPr>
    </w:lvl>
    <w:lvl w:ilvl="4" w:tplc="340A0003" w:tentative="1">
      <w:start w:val="1"/>
      <w:numFmt w:val="bullet"/>
      <w:lvlText w:val="o"/>
      <w:lvlJc w:val="left"/>
      <w:pPr>
        <w:ind w:left="3589" w:hanging="360"/>
      </w:pPr>
      <w:rPr>
        <w:rFonts w:ascii="Courier New" w:hAnsi="Courier New" w:cs="Courier New" w:hint="default"/>
      </w:rPr>
    </w:lvl>
    <w:lvl w:ilvl="5" w:tplc="340A0005" w:tentative="1">
      <w:start w:val="1"/>
      <w:numFmt w:val="bullet"/>
      <w:lvlText w:val=""/>
      <w:lvlJc w:val="left"/>
      <w:pPr>
        <w:ind w:left="4309" w:hanging="360"/>
      </w:pPr>
      <w:rPr>
        <w:rFonts w:ascii="Wingdings" w:hAnsi="Wingdings" w:hint="default"/>
      </w:rPr>
    </w:lvl>
    <w:lvl w:ilvl="6" w:tplc="340A0001" w:tentative="1">
      <w:start w:val="1"/>
      <w:numFmt w:val="bullet"/>
      <w:lvlText w:val=""/>
      <w:lvlJc w:val="left"/>
      <w:pPr>
        <w:ind w:left="5029" w:hanging="360"/>
      </w:pPr>
      <w:rPr>
        <w:rFonts w:ascii="Symbol" w:hAnsi="Symbol" w:hint="default"/>
      </w:rPr>
    </w:lvl>
    <w:lvl w:ilvl="7" w:tplc="340A0003" w:tentative="1">
      <w:start w:val="1"/>
      <w:numFmt w:val="bullet"/>
      <w:lvlText w:val="o"/>
      <w:lvlJc w:val="left"/>
      <w:pPr>
        <w:ind w:left="5749" w:hanging="360"/>
      </w:pPr>
      <w:rPr>
        <w:rFonts w:ascii="Courier New" w:hAnsi="Courier New" w:cs="Courier New" w:hint="default"/>
      </w:rPr>
    </w:lvl>
    <w:lvl w:ilvl="8" w:tplc="340A0005" w:tentative="1">
      <w:start w:val="1"/>
      <w:numFmt w:val="bullet"/>
      <w:lvlText w:val=""/>
      <w:lvlJc w:val="left"/>
      <w:pPr>
        <w:ind w:left="6469" w:hanging="360"/>
      </w:pPr>
      <w:rPr>
        <w:rFonts w:ascii="Wingdings" w:hAnsi="Wingdings" w:hint="default"/>
      </w:rPr>
    </w:lvl>
  </w:abstractNum>
  <w:abstractNum w:abstractNumId="19">
    <w:nsid w:val="452133F2"/>
    <w:multiLevelType w:val="hybridMultilevel"/>
    <w:tmpl w:val="368C0ED8"/>
    <w:lvl w:ilvl="0" w:tplc="340A0001">
      <w:start w:val="1"/>
      <w:numFmt w:val="bullet"/>
      <w:lvlText w:val=""/>
      <w:lvlJc w:val="left"/>
      <w:pPr>
        <w:ind w:left="1429" w:hanging="360"/>
      </w:pPr>
      <w:rPr>
        <w:rFonts w:ascii="Symbol" w:hAnsi="Symbol" w:hint="default"/>
      </w:rPr>
    </w:lvl>
    <w:lvl w:ilvl="1" w:tplc="340A0003" w:tentative="1">
      <w:start w:val="1"/>
      <w:numFmt w:val="bullet"/>
      <w:lvlText w:val="o"/>
      <w:lvlJc w:val="left"/>
      <w:pPr>
        <w:ind w:left="2149" w:hanging="360"/>
      </w:pPr>
      <w:rPr>
        <w:rFonts w:ascii="Courier New" w:hAnsi="Courier New" w:cs="Courier New" w:hint="default"/>
      </w:rPr>
    </w:lvl>
    <w:lvl w:ilvl="2" w:tplc="340A0005" w:tentative="1">
      <w:start w:val="1"/>
      <w:numFmt w:val="bullet"/>
      <w:lvlText w:val=""/>
      <w:lvlJc w:val="left"/>
      <w:pPr>
        <w:ind w:left="2869" w:hanging="360"/>
      </w:pPr>
      <w:rPr>
        <w:rFonts w:ascii="Wingdings" w:hAnsi="Wingdings" w:hint="default"/>
      </w:rPr>
    </w:lvl>
    <w:lvl w:ilvl="3" w:tplc="340A0001" w:tentative="1">
      <w:start w:val="1"/>
      <w:numFmt w:val="bullet"/>
      <w:lvlText w:val=""/>
      <w:lvlJc w:val="left"/>
      <w:pPr>
        <w:ind w:left="3589" w:hanging="360"/>
      </w:pPr>
      <w:rPr>
        <w:rFonts w:ascii="Symbol" w:hAnsi="Symbol" w:hint="default"/>
      </w:rPr>
    </w:lvl>
    <w:lvl w:ilvl="4" w:tplc="340A0003" w:tentative="1">
      <w:start w:val="1"/>
      <w:numFmt w:val="bullet"/>
      <w:lvlText w:val="o"/>
      <w:lvlJc w:val="left"/>
      <w:pPr>
        <w:ind w:left="4309" w:hanging="360"/>
      </w:pPr>
      <w:rPr>
        <w:rFonts w:ascii="Courier New" w:hAnsi="Courier New" w:cs="Courier New" w:hint="default"/>
      </w:rPr>
    </w:lvl>
    <w:lvl w:ilvl="5" w:tplc="340A0005" w:tentative="1">
      <w:start w:val="1"/>
      <w:numFmt w:val="bullet"/>
      <w:lvlText w:val=""/>
      <w:lvlJc w:val="left"/>
      <w:pPr>
        <w:ind w:left="5029" w:hanging="360"/>
      </w:pPr>
      <w:rPr>
        <w:rFonts w:ascii="Wingdings" w:hAnsi="Wingdings" w:hint="default"/>
      </w:rPr>
    </w:lvl>
    <w:lvl w:ilvl="6" w:tplc="340A0001" w:tentative="1">
      <w:start w:val="1"/>
      <w:numFmt w:val="bullet"/>
      <w:lvlText w:val=""/>
      <w:lvlJc w:val="left"/>
      <w:pPr>
        <w:ind w:left="5749" w:hanging="360"/>
      </w:pPr>
      <w:rPr>
        <w:rFonts w:ascii="Symbol" w:hAnsi="Symbol" w:hint="default"/>
      </w:rPr>
    </w:lvl>
    <w:lvl w:ilvl="7" w:tplc="340A0003" w:tentative="1">
      <w:start w:val="1"/>
      <w:numFmt w:val="bullet"/>
      <w:lvlText w:val="o"/>
      <w:lvlJc w:val="left"/>
      <w:pPr>
        <w:ind w:left="6469" w:hanging="360"/>
      </w:pPr>
      <w:rPr>
        <w:rFonts w:ascii="Courier New" w:hAnsi="Courier New" w:cs="Courier New" w:hint="default"/>
      </w:rPr>
    </w:lvl>
    <w:lvl w:ilvl="8" w:tplc="340A0005" w:tentative="1">
      <w:start w:val="1"/>
      <w:numFmt w:val="bullet"/>
      <w:lvlText w:val=""/>
      <w:lvlJc w:val="left"/>
      <w:pPr>
        <w:ind w:left="7189" w:hanging="360"/>
      </w:pPr>
      <w:rPr>
        <w:rFonts w:ascii="Wingdings" w:hAnsi="Wingdings" w:hint="default"/>
      </w:rPr>
    </w:lvl>
  </w:abstractNum>
  <w:abstractNum w:abstractNumId="20">
    <w:nsid w:val="51685BEC"/>
    <w:multiLevelType w:val="hybridMultilevel"/>
    <w:tmpl w:val="FA52AE34"/>
    <w:lvl w:ilvl="0" w:tplc="340A0001">
      <w:start w:val="1"/>
      <w:numFmt w:val="bullet"/>
      <w:lvlText w:val=""/>
      <w:lvlJc w:val="left"/>
      <w:pPr>
        <w:ind w:left="1428" w:hanging="360"/>
      </w:pPr>
      <w:rPr>
        <w:rFonts w:ascii="Symbol" w:hAnsi="Symbol"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21">
    <w:nsid w:val="51D34193"/>
    <w:multiLevelType w:val="hybridMultilevel"/>
    <w:tmpl w:val="D1DA1B0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nsid w:val="543D68D9"/>
    <w:multiLevelType w:val="hybridMultilevel"/>
    <w:tmpl w:val="626A0234"/>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788" w:hanging="360"/>
      </w:pPr>
      <w:rPr>
        <w:rFonts w:ascii="Courier New" w:hAnsi="Courier New" w:cs="Courier New" w:hint="default"/>
      </w:rPr>
    </w:lvl>
    <w:lvl w:ilvl="2" w:tplc="340A0005" w:tentative="1">
      <w:start w:val="1"/>
      <w:numFmt w:val="bullet"/>
      <w:lvlText w:val=""/>
      <w:lvlJc w:val="left"/>
      <w:pPr>
        <w:ind w:left="2508" w:hanging="360"/>
      </w:pPr>
      <w:rPr>
        <w:rFonts w:ascii="Wingdings" w:hAnsi="Wingdings" w:hint="default"/>
      </w:rPr>
    </w:lvl>
    <w:lvl w:ilvl="3" w:tplc="340A0001" w:tentative="1">
      <w:start w:val="1"/>
      <w:numFmt w:val="bullet"/>
      <w:lvlText w:val=""/>
      <w:lvlJc w:val="left"/>
      <w:pPr>
        <w:ind w:left="3228" w:hanging="360"/>
      </w:pPr>
      <w:rPr>
        <w:rFonts w:ascii="Symbol" w:hAnsi="Symbol" w:hint="default"/>
      </w:rPr>
    </w:lvl>
    <w:lvl w:ilvl="4" w:tplc="340A0003" w:tentative="1">
      <w:start w:val="1"/>
      <w:numFmt w:val="bullet"/>
      <w:lvlText w:val="o"/>
      <w:lvlJc w:val="left"/>
      <w:pPr>
        <w:ind w:left="3948" w:hanging="360"/>
      </w:pPr>
      <w:rPr>
        <w:rFonts w:ascii="Courier New" w:hAnsi="Courier New" w:cs="Courier New" w:hint="default"/>
      </w:rPr>
    </w:lvl>
    <w:lvl w:ilvl="5" w:tplc="340A0005" w:tentative="1">
      <w:start w:val="1"/>
      <w:numFmt w:val="bullet"/>
      <w:lvlText w:val=""/>
      <w:lvlJc w:val="left"/>
      <w:pPr>
        <w:ind w:left="4668" w:hanging="360"/>
      </w:pPr>
      <w:rPr>
        <w:rFonts w:ascii="Wingdings" w:hAnsi="Wingdings" w:hint="default"/>
      </w:rPr>
    </w:lvl>
    <w:lvl w:ilvl="6" w:tplc="340A0001" w:tentative="1">
      <w:start w:val="1"/>
      <w:numFmt w:val="bullet"/>
      <w:lvlText w:val=""/>
      <w:lvlJc w:val="left"/>
      <w:pPr>
        <w:ind w:left="5388" w:hanging="360"/>
      </w:pPr>
      <w:rPr>
        <w:rFonts w:ascii="Symbol" w:hAnsi="Symbol" w:hint="default"/>
      </w:rPr>
    </w:lvl>
    <w:lvl w:ilvl="7" w:tplc="340A0003" w:tentative="1">
      <w:start w:val="1"/>
      <w:numFmt w:val="bullet"/>
      <w:lvlText w:val="o"/>
      <w:lvlJc w:val="left"/>
      <w:pPr>
        <w:ind w:left="6108" w:hanging="360"/>
      </w:pPr>
      <w:rPr>
        <w:rFonts w:ascii="Courier New" w:hAnsi="Courier New" w:cs="Courier New" w:hint="default"/>
      </w:rPr>
    </w:lvl>
    <w:lvl w:ilvl="8" w:tplc="340A0005" w:tentative="1">
      <w:start w:val="1"/>
      <w:numFmt w:val="bullet"/>
      <w:lvlText w:val=""/>
      <w:lvlJc w:val="left"/>
      <w:pPr>
        <w:ind w:left="6828" w:hanging="360"/>
      </w:pPr>
      <w:rPr>
        <w:rFonts w:ascii="Wingdings" w:hAnsi="Wingdings" w:hint="default"/>
      </w:rPr>
    </w:lvl>
  </w:abstractNum>
  <w:abstractNum w:abstractNumId="23">
    <w:nsid w:val="548C52AB"/>
    <w:multiLevelType w:val="hybridMultilevel"/>
    <w:tmpl w:val="79B2FFBA"/>
    <w:lvl w:ilvl="0" w:tplc="340A0001">
      <w:start w:val="1"/>
      <w:numFmt w:val="bullet"/>
      <w:lvlText w:val=""/>
      <w:lvlJc w:val="left"/>
      <w:pPr>
        <w:ind w:left="1287" w:hanging="360"/>
      </w:pPr>
      <w:rPr>
        <w:rFonts w:ascii="Symbol" w:hAnsi="Symbol" w:hint="default"/>
      </w:rPr>
    </w:lvl>
    <w:lvl w:ilvl="1" w:tplc="340A0003" w:tentative="1">
      <w:start w:val="1"/>
      <w:numFmt w:val="bullet"/>
      <w:lvlText w:val="o"/>
      <w:lvlJc w:val="left"/>
      <w:pPr>
        <w:ind w:left="2007" w:hanging="360"/>
      </w:pPr>
      <w:rPr>
        <w:rFonts w:ascii="Courier New" w:hAnsi="Courier New" w:cs="Courier New" w:hint="default"/>
      </w:rPr>
    </w:lvl>
    <w:lvl w:ilvl="2" w:tplc="340A0005" w:tentative="1">
      <w:start w:val="1"/>
      <w:numFmt w:val="bullet"/>
      <w:lvlText w:val=""/>
      <w:lvlJc w:val="left"/>
      <w:pPr>
        <w:ind w:left="2727" w:hanging="360"/>
      </w:pPr>
      <w:rPr>
        <w:rFonts w:ascii="Wingdings" w:hAnsi="Wingdings" w:hint="default"/>
      </w:rPr>
    </w:lvl>
    <w:lvl w:ilvl="3" w:tplc="340A0001" w:tentative="1">
      <w:start w:val="1"/>
      <w:numFmt w:val="bullet"/>
      <w:lvlText w:val=""/>
      <w:lvlJc w:val="left"/>
      <w:pPr>
        <w:ind w:left="3447" w:hanging="360"/>
      </w:pPr>
      <w:rPr>
        <w:rFonts w:ascii="Symbol" w:hAnsi="Symbol" w:hint="default"/>
      </w:rPr>
    </w:lvl>
    <w:lvl w:ilvl="4" w:tplc="340A0003" w:tentative="1">
      <w:start w:val="1"/>
      <w:numFmt w:val="bullet"/>
      <w:lvlText w:val="o"/>
      <w:lvlJc w:val="left"/>
      <w:pPr>
        <w:ind w:left="4167" w:hanging="360"/>
      </w:pPr>
      <w:rPr>
        <w:rFonts w:ascii="Courier New" w:hAnsi="Courier New" w:cs="Courier New" w:hint="default"/>
      </w:rPr>
    </w:lvl>
    <w:lvl w:ilvl="5" w:tplc="340A0005" w:tentative="1">
      <w:start w:val="1"/>
      <w:numFmt w:val="bullet"/>
      <w:lvlText w:val=""/>
      <w:lvlJc w:val="left"/>
      <w:pPr>
        <w:ind w:left="4887" w:hanging="360"/>
      </w:pPr>
      <w:rPr>
        <w:rFonts w:ascii="Wingdings" w:hAnsi="Wingdings" w:hint="default"/>
      </w:rPr>
    </w:lvl>
    <w:lvl w:ilvl="6" w:tplc="340A0001" w:tentative="1">
      <w:start w:val="1"/>
      <w:numFmt w:val="bullet"/>
      <w:lvlText w:val=""/>
      <w:lvlJc w:val="left"/>
      <w:pPr>
        <w:ind w:left="5607" w:hanging="360"/>
      </w:pPr>
      <w:rPr>
        <w:rFonts w:ascii="Symbol" w:hAnsi="Symbol" w:hint="default"/>
      </w:rPr>
    </w:lvl>
    <w:lvl w:ilvl="7" w:tplc="340A0003" w:tentative="1">
      <w:start w:val="1"/>
      <w:numFmt w:val="bullet"/>
      <w:lvlText w:val="o"/>
      <w:lvlJc w:val="left"/>
      <w:pPr>
        <w:ind w:left="6327" w:hanging="360"/>
      </w:pPr>
      <w:rPr>
        <w:rFonts w:ascii="Courier New" w:hAnsi="Courier New" w:cs="Courier New" w:hint="default"/>
      </w:rPr>
    </w:lvl>
    <w:lvl w:ilvl="8" w:tplc="340A0005" w:tentative="1">
      <w:start w:val="1"/>
      <w:numFmt w:val="bullet"/>
      <w:lvlText w:val=""/>
      <w:lvlJc w:val="left"/>
      <w:pPr>
        <w:ind w:left="7047" w:hanging="360"/>
      </w:pPr>
      <w:rPr>
        <w:rFonts w:ascii="Wingdings" w:hAnsi="Wingdings" w:hint="default"/>
      </w:rPr>
    </w:lvl>
  </w:abstractNum>
  <w:abstractNum w:abstractNumId="24">
    <w:nsid w:val="5877056A"/>
    <w:multiLevelType w:val="multilevel"/>
    <w:tmpl w:val="D6448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F7D7F22"/>
    <w:multiLevelType w:val="hybridMultilevel"/>
    <w:tmpl w:val="3A3680EE"/>
    <w:lvl w:ilvl="0" w:tplc="340A0001">
      <w:start w:val="1"/>
      <w:numFmt w:val="bullet"/>
      <w:lvlText w:val=""/>
      <w:lvlJc w:val="left"/>
      <w:pPr>
        <w:ind w:left="1287" w:hanging="360"/>
      </w:pPr>
      <w:rPr>
        <w:rFonts w:ascii="Symbol" w:hAnsi="Symbol" w:hint="default"/>
      </w:rPr>
    </w:lvl>
    <w:lvl w:ilvl="1" w:tplc="340A0003" w:tentative="1">
      <w:start w:val="1"/>
      <w:numFmt w:val="bullet"/>
      <w:lvlText w:val="o"/>
      <w:lvlJc w:val="left"/>
      <w:pPr>
        <w:ind w:left="2007" w:hanging="360"/>
      </w:pPr>
      <w:rPr>
        <w:rFonts w:ascii="Courier New" w:hAnsi="Courier New" w:cs="Courier New" w:hint="default"/>
      </w:rPr>
    </w:lvl>
    <w:lvl w:ilvl="2" w:tplc="340A0005" w:tentative="1">
      <w:start w:val="1"/>
      <w:numFmt w:val="bullet"/>
      <w:lvlText w:val=""/>
      <w:lvlJc w:val="left"/>
      <w:pPr>
        <w:ind w:left="2727" w:hanging="360"/>
      </w:pPr>
      <w:rPr>
        <w:rFonts w:ascii="Wingdings" w:hAnsi="Wingdings" w:hint="default"/>
      </w:rPr>
    </w:lvl>
    <w:lvl w:ilvl="3" w:tplc="340A0001" w:tentative="1">
      <w:start w:val="1"/>
      <w:numFmt w:val="bullet"/>
      <w:lvlText w:val=""/>
      <w:lvlJc w:val="left"/>
      <w:pPr>
        <w:ind w:left="3447" w:hanging="360"/>
      </w:pPr>
      <w:rPr>
        <w:rFonts w:ascii="Symbol" w:hAnsi="Symbol" w:hint="default"/>
      </w:rPr>
    </w:lvl>
    <w:lvl w:ilvl="4" w:tplc="340A0003" w:tentative="1">
      <w:start w:val="1"/>
      <w:numFmt w:val="bullet"/>
      <w:lvlText w:val="o"/>
      <w:lvlJc w:val="left"/>
      <w:pPr>
        <w:ind w:left="4167" w:hanging="360"/>
      </w:pPr>
      <w:rPr>
        <w:rFonts w:ascii="Courier New" w:hAnsi="Courier New" w:cs="Courier New" w:hint="default"/>
      </w:rPr>
    </w:lvl>
    <w:lvl w:ilvl="5" w:tplc="340A0005" w:tentative="1">
      <w:start w:val="1"/>
      <w:numFmt w:val="bullet"/>
      <w:lvlText w:val=""/>
      <w:lvlJc w:val="left"/>
      <w:pPr>
        <w:ind w:left="4887" w:hanging="360"/>
      </w:pPr>
      <w:rPr>
        <w:rFonts w:ascii="Wingdings" w:hAnsi="Wingdings" w:hint="default"/>
      </w:rPr>
    </w:lvl>
    <w:lvl w:ilvl="6" w:tplc="340A0001" w:tentative="1">
      <w:start w:val="1"/>
      <w:numFmt w:val="bullet"/>
      <w:lvlText w:val=""/>
      <w:lvlJc w:val="left"/>
      <w:pPr>
        <w:ind w:left="5607" w:hanging="360"/>
      </w:pPr>
      <w:rPr>
        <w:rFonts w:ascii="Symbol" w:hAnsi="Symbol" w:hint="default"/>
      </w:rPr>
    </w:lvl>
    <w:lvl w:ilvl="7" w:tplc="340A0003" w:tentative="1">
      <w:start w:val="1"/>
      <w:numFmt w:val="bullet"/>
      <w:lvlText w:val="o"/>
      <w:lvlJc w:val="left"/>
      <w:pPr>
        <w:ind w:left="6327" w:hanging="360"/>
      </w:pPr>
      <w:rPr>
        <w:rFonts w:ascii="Courier New" w:hAnsi="Courier New" w:cs="Courier New" w:hint="default"/>
      </w:rPr>
    </w:lvl>
    <w:lvl w:ilvl="8" w:tplc="340A0005" w:tentative="1">
      <w:start w:val="1"/>
      <w:numFmt w:val="bullet"/>
      <w:lvlText w:val=""/>
      <w:lvlJc w:val="left"/>
      <w:pPr>
        <w:ind w:left="7047" w:hanging="360"/>
      </w:pPr>
      <w:rPr>
        <w:rFonts w:ascii="Wingdings" w:hAnsi="Wingdings" w:hint="default"/>
      </w:rPr>
    </w:lvl>
  </w:abstractNum>
  <w:abstractNum w:abstractNumId="26">
    <w:nsid w:val="61720C0F"/>
    <w:multiLevelType w:val="multilevel"/>
    <w:tmpl w:val="7AA46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41E31D2"/>
    <w:multiLevelType w:val="hybridMultilevel"/>
    <w:tmpl w:val="0C2A29C8"/>
    <w:lvl w:ilvl="0" w:tplc="340A0001">
      <w:start w:val="1"/>
      <w:numFmt w:val="bullet"/>
      <w:lvlText w:val=""/>
      <w:lvlJc w:val="left"/>
      <w:pPr>
        <w:ind w:left="1287" w:hanging="360"/>
      </w:pPr>
      <w:rPr>
        <w:rFonts w:ascii="Symbol" w:hAnsi="Symbol" w:hint="default"/>
      </w:rPr>
    </w:lvl>
    <w:lvl w:ilvl="1" w:tplc="340A0003" w:tentative="1">
      <w:start w:val="1"/>
      <w:numFmt w:val="bullet"/>
      <w:lvlText w:val="o"/>
      <w:lvlJc w:val="left"/>
      <w:pPr>
        <w:ind w:left="2007" w:hanging="360"/>
      </w:pPr>
      <w:rPr>
        <w:rFonts w:ascii="Courier New" w:hAnsi="Courier New" w:cs="Courier New" w:hint="default"/>
      </w:rPr>
    </w:lvl>
    <w:lvl w:ilvl="2" w:tplc="340A0005" w:tentative="1">
      <w:start w:val="1"/>
      <w:numFmt w:val="bullet"/>
      <w:lvlText w:val=""/>
      <w:lvlJc w:val="left"/>
      <w:pPr>
        <w:ind w:left="2727" w:hanging="360"/>
      </w:pPr>
      <w:rPr>
        <w:rFonts w:ascii="Wingdings" w:hAnsi="Wingdings" w:hint="default"/>
      </w:rPr>
    </w:lvl>
    <w:lvl w:ilvl="3" w:tplc="340A0001" w:tentative="1">
      <w:start w:val="1"/>
      <w:numFmt w:val="bullet"/>
      <w:lvlText w:val=""/>
      <w:lvlJc w:val="left"/>
      <w:pPr>
        <w:ind w:left="3447" w:hanging="360"/>
      </w:pPr>
      <w:rPr>
        <w:rFonts w:ascii="Symbol" w:hAnsi="Symbol" w:hint="default"/>
      </w:rPr>
    </w:lvl>
    <w:lvl w:ilvl="4" w:tplc="340A0003" w:tentative="1">
      <w:start w:val="1"/>
      <w:numFmt w:val="bullet"/>
      <w:lvlText w:val="o"/>
      <w:lvlJc w:val="left"/>
      <w:pPr>
        <w:ind w:left="4167" w:hanging="360"/>
      </w:pPr>
      <w:rPr>
        <w:rFonts w:ascii="Courier New" w:hAnsi="Courier New" w:cs="Courier New" w:hint="default"/>
      </w:rPr>
    </w:lvl>
    <w:lvl w:ilvl="5" w:tplc="340A0005" w:tentative="1">
      <w:start w:val="1"/>
      <w:numFmt w:val="bullet"/>
      <w:lvlText w:val=""/>
      <w:lvlJc w:val="left"/>
      <w:pPr>
        <w:ind w:left="4887" w:hanging="360"/>
      </w:pPr>
      <w:rPr>
        <w:rFonts w:ascii="Wingdings" w:hAnsi="Wingdings" w:hint="default"/>
      </w:rPr>
    </w:lvl>
    <w:lvl w:ilvl="6" w:tplc="340A0001" w:tentative="1">
      <w:start w:val="1"/>
      <w:numFmt w:val="bullet"/>
      <w:lvlText w:val=""/>
      <w:lvlJc w:val="left"/>
      <w:pPr>
        <w:ind w:left="5607" w:hanging="360"/>
      </w:pPr>
      <w:rPr>
        <w:rFonts w:ascii="Symbol" w:hAnsi="Symbol" w:hint="default"/>
      </w:rPr>
    </w:lvl>
    <w:lvl w:ilvl="7" w:tplc="340A0003" w:tentative="1">
      <w:start w:val="1"/>
      <w:numFmt w:val="bullet"/>
      <w:lvlText w:val="o"/>
      <w:lvlJc w:val="left"/>
      <w:pPr>
        <w:ind w:left="6327" w:hanging="360"/>
      </w:pPr>
      <w:rPr>
        <w:rFonts w:ascii="Courier New" w:hAnsi="Courier New" w:cs="Courier New" w:hint="default"/>
      </w:rPr>
    </w:lvl>
    <w:lvl w:ilvl="8" w:tplc="340A0005" w:tentative="1">
      <w:start w:val="1"/>
      <w:numFmt w:val="bullet"/>
      <w:lvlText w:val=""/>
      <w:lvlJc w:val="left"/>
      <w:pPr>
        <w:ind w:left="7047" w:hanging="360"/>
      </w:pPr>
      <w:rPr>
        <w:rFonts w:ascii="Wingdings" w:hAnsi="Wingdings" w:hint="default"/>
      </w:rPr>
    </w:lvl>
  </w:abstractNum>
  <w:abstractNum w:abstractNumId="28">
    <w:nsid w:val="6AAF08CC"/>
    <w:multiLevelType w:val="hybridMultilevel"/>
    <w:tmpl w:val="D69EED8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nsid w:val="6B04515C"/>
    <w:multiLevelType w:val="hybridMultilevel"/>
    <w:tmpl w:val="14D2423E"/>
    <w:lvl w:ilvl="0" w:tplc="340A0001">
      <w:start w:val="1"/>
      <w:numFmt w:val="bullet"/>
      <w:lvlText w:val=""/>
      <w:lvlJc w:val="left"/>
      <w:pPr>
        <w:ind w:left="1428" w:hanging="360"/>
      </w:pPr>
      <w:rPr>
        <w:rFonts w:ascii="Symbol" w:hAnsi="Symbol"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30">
    <w:nsid w:val="70414FBC"/>
    <w:multiLevelType w:val="hybridMultilevel"/>
    <w:tmpl w:val="4E4419F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1">
    <w:nsid w:val="79477B38"/>
    <w:multiLevelType w:val="hybridMultilevel"/>
    <w:tmpl w:val="B11C081E"/>
    <w:lvl w:ilvl="0" w:tplc="340A0001">
      <w:start w:val="1"/>
      <w:numFmt w:val="bullet"/>
      <w:lvlText w:val=""/>
      <w:lvlJc w:val="left"/>
      <w:pPr>
        <w:ind w:left="1428" w:hanging="360"/>
      </w:pPr>
      <w:rPr>
        <w:rFonts w:ascii="Symbol" w:hAnsi="Symbol"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32">
    <w:nsid w:val="7E5438F3"/>
    <w:multiLevelType w:val="hybridMultilevel"/>
    <w:tmpl w:val="2660BBCA"/>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num w:numId="1">
    <w:abstractNumId w:val="12"/>
  </w:num>
  <w:num w:numId="2">
    <w:abstractNumId w:val="21"/>
  </w:num>
  <w:num w:numId="3">
    <w:abstractNumId w:val="15"/>
  </w:num>
  <w:num w:numId="4">
    <w:abstractNumId w:val="25"/>
  </w:num>
  <w:num w:numId="5">
    <w:abstractNumId w:val="10"/>
  </w:num>
  <w:num w:numId="6">
    <w:abstractNumId w:val="13"/>
  </w:num>
  <w:num w:numId="7">
    <w:abstractNumId w:val="20"/>
  </w:num>
  <w:num w:numId="8">
    <w:abstractNumId w:val="22"/>
  </w:num>
  <w:num w:numId="9">
    <w:abstractNumId w:val="1"/>
  </w:num>
  <w:num w:numId="10">
    <w:abstractNumId w:val="5"/>
  </w:num>
  <w:num w:numId="11">
    <w:abstractNumId w:val="30"/>
  </w:num>
  <w:num w:numId="12">
    <w:abstractNumId w:val="26"/>
  </w:num>
  <w:num w:numId="13">
    <w:abstractNumId w:val="23"/>
  </w:num>
  <w:num w:numId="14">
    <w:abstractNumId w:val="2"/>
  </w:num>
  <w:num w:numId="15">
    <w:abstractNumId w:val="16"/>
  </w:num>
  <w:num w:numId="16">
    <w:abstractNumId w:val="11"/>
  </w:num>
  <w:num w:numId="17">
    <w:abstractNumId w:val="14"/>
  </w:num>
  <w:num w:numId="18">
    <w:abstractNumId w:val="17"/>
  </w:num>
  <w:num w:numId="19">
    <w:abstractNumId w:val="8"/>
  </w:num>
  <w:num w:numId="20">
    <w:abstractNumId w:val="7"/>
  </w:num>
  <w:num w:numId="21">
    <w:abstractNumId w:val="27"/>
  </w:num>
  <w:num w:numId="22">
    <w:abstractNumId w:val="18"/>
  </w:num>
  <w:num w:numId="23">
    <w:abstractNumId w:val="3"/>
  </w:num>
  <w:num w:numId="24">
    <w:abstractNumId w:val="19"/>
  </w:num>
  <w:num w:numId="25">
    <w:abstractNumId w:val="24"/>
  </w:num>
  <w:num w:numId="26">
    <w:abstractNumId w:val="6"/>
  </w:num>
  <w:num w:numId="27">
    <w:abstractNumId w:val="0"/>
  </w:num>
  <w:num w:numId="28">
    <w:abstractNumId w:val="29"/>
  </w:num>
  <w:num w:numId="29">
    <w:abstractNumId w:val="31"/>
  </w:num>
  <w:num w:numId="30">
    <w:abstractNumId w:val="4"/>
  </w:num>
  <w:num w:numId="31">
    <w:abstractNumId w:val="32"/>
  </w:num>
  <w:num w:numId="32">
    <w:abstractNumId w:val="9"/>
  </w:num>
  <w:num w:numId="33">
    <w:abstractNumId w:val="2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3686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1A99"/>
    <w:rsid w:val="00007B51"/>
    <w:rsid w:val="0001057F"/>
    <w:rsid w:val="000124ED"/>
    <w:rsid w:val="000147A8"/>
    <w:rsid w:val="00015E3E"/>
    <w:rsid w:val="00016D6B"/>
    <w:rsid w:val="00017C33"/>
    <w:rsid w:val="00027054"/>
    <w:rsid w:val="0005109E"/>
    <w:rsid w:val="00062763"/>
    <w:rsid w:val="000724D0"/>
    <w:rsid w:val="000777CC"/>
    <w:rsid w:val="00094FC5"/>
    <w:rsid w:val="0009696C"/>
    <w:rsid w:val="000A1A13"/>
    <w:rsid w:val="000A4371"/>
    <w:rsid w:val="000B3329"/>
    <w:rsid w:val="000B75A1"/>
    <w:rsid w:val="000B7B70"/>
    <w:rsid w:val="000C1245"/>
    <w:rsid w:val="000C73B7"/>
    <w:rsid w:val="000D089D"/>
    <w:rsid w:val="000D2F22"/>
    <w:rsid w:val="000D7EC1"/>
    <w:rsid w:val="000E346F"/>
    <w:rsid w:val="000E6085"/>
    <w:rsid w:val="00101D2F"/>
    <w:rsid w:val="00103B61"/>
    <w:rsid w:val="001121F2"/>
    <w:rsid w:val="00115CF5"/>
    <w:rsid w:val="001378DC"/>
    <w:rsid w:val="00140FCC"/>
    <w:rsid w:val="00161957"/>
    <w:rsid w:val="00185712"/>
    <w:rsid w:val="00187A9D"/>
    <w:rsid w:val="001A20DE"/>
    <w:rsid w:val="001A26CF"/>
    <w:rsid w:val="001B2BBF"/>
    <w:rsid w:val="001B5E4C"/>
    <w:rsid w:val="001D2671"/>
    <w:rsid w:val="001E6C84"/>
    <w:rsid w:val="0020014C"/>
    <w:rsid w:val="00200D8F"/>
    <w:rsid w:val="0020362E"/>
    <w:rsid w:val="00210B7D"/>
    <w:rsid w:val="002253FD"/>
    <w:rsid w:val="00254738"/>
    <w:rsid w:val="00261C96"/>
    <w:rsid w:val="00262643"/>
    <w:rsid w:val="00265004"/>
    <w:rsid w:val="0027194B"/>
    <w:rsid w:val="002A41A8"/>
    <w:rsid w:val="002A7146"/>
    <w:rsid w:val="002B6318"/>
    <w:rsid w:val="002C6D9C"/>
    <w:rsid w:val="002D2E0B"/>
    <w:rsid w:val="002E1B98"/>
    <w:rsid w:val="003114E5"/>
    <w:rsid w:val="00335449"/>
    <w:rsid w:val="00364376"/>
    <w:rsid w:val="00366FC4"/>
    <w:rsid w:val="00375616"/>
    <w:rsid w:val="003A755A"/>
    <w:rsid w:val="003B130D"/>
    <w:rsid w:val="003B273F"/>
    <w:rsid w:val="003C3E91"/>
    <w:rsid w:val="003E2A08"/>
    <w:rsid w:val="003E6F26"/>
    <w:rsid w:val="00402AD0"/>
    <w:rsid w:val="004242F4"/>
    <w:rsid w:val="00425268"/>
    <w:rsid w:val="00430602"/>
    <w:rsid w:val="00434915"/>
    <w:rsid w:val="00437A6C"/>
    <w:rsid w:val="004502B8"/>
    <w:rsid w:val="0045295A"/>
    <w:rsid w:val="00453280"/>
    <w:rsid w:val="00463230"/>
    <w:rsid w:val="004648CB"/>
    <w:rsid w:val="00464E86"/>
    <w:rsid w:val="004705A1"/>
    <w:rsid w:val="0048085D"/>
    <w:rsid w:val="00481761"/>
    <w:rsid w:val="00482367"/>
    <w:rsid w:val="00492B9F"/>
    <w:rsid w:val="00494D1E"/>
    <w:rsid w:val="004A145E"/>
    <w:rsid w:val="004A40AD"/>
    <w:rsid w:val="004B1306"/>
    <w:rsid w:val="004B63C7"/>
    <w:rsid w:val="004C05AB"/>
    <w:rsid w:val="004C1B35"/>
    <w:rsid w:val="004D7F4E"/>
    <w:rsid w:val="004E194E"/>
    <w:rsid w:val="004F5A19"/>
    <w:rsid w:val="00504360"/>
    <w:rsid w:val="00505C64"/>
    <w:rsid w:val="005101F5"/>
    <w:rsid w:val="005104AE"/>
    <w:rsid w:val="00510EF5"/>
    <w:rsid w:val="0051250B"/>
    <w:rsid w:val="00516532"/>
    <w:rsid w:val="00525DAB"/>
    <w:rsid w:val="00532B49"/>
    <w:rsid w:val="0053352F"/>
    <w:rsid w:val="00540806"/>
    <w:rsid w:val="00541C9A"/>
    <w:rsid w:val="00542265"/>
    <w:rsid w:val="005448A9"/>
    <w:rsid w:val="00565927"/>
    <w:rsid w:val="00573F18"/>
    <w:rsid w:val="005811E9"/>
    <w:rsid w:val="005871B0"/>
    <w:rsid w:val="0059095B"/>
    <w:rsid w:val="005A3943"/>
    <w:rsid w:val="005C5BB4"/>
    <w:rsid w:val="005D73A8"/>
    <w:rsid w:val="005F64A0"/>
    <w:rsid w:val="00631A15"/>
    <w:rsid w:val="0064526E"/>
    <w:rsid w:val="00654B90"/>
    <w:rsid w:val="00666CB1"/>
    <w:rsid w:val="00674CA3"/>
    <w:rsid w:val="006A424D"/>
    <w:rsid w:val="006A497C"/>
    <w:rsid w:val="006A6EF8"/>
    <w:rsid w:val="006A702E"/>
    <w:rsid w:val="006B0238"/>
    <w:rsid w:val="006C5102"/>
    <w:rsid w:val="006D1D45"/>
    <w:rsid w:val="006D3793"/>
    <w:rsid w:val="006D77D6"/>
    <w:rsid w:val="006F2965"/>
    <w:rsid w:val="006F4FEF"/>
    <w:rsid w:val="007066AD"/>
    <w:rsid w:val="007167D2"/>
    <w:rsid w:val="00731EDF"/>
    <w:rsid w:val="0073211F"/>
    <w:rsid w:val="00741822"/>
    <w:rsid w:val="00741D64"/>
    <w:rsid w:val="007472DD"/>
    <w:rsid w:val="0076224A"/>
    <w:rsid w:val="00773E39"/>
    <w:rsid w:val="00782243"/>
    <w:rsid w:val="00782AE8"/>
    <w:rsid w:val="00784DDE"/>
    <w:rsid w:val="0079320D"/>
    <w:rsid w:val="007B2583"/>
    <w:rsid w:val="007B40B8"/>
    <w:rsid w:val="007C1F70"/>
    <w:rsid w:val="007C4FC4"/>
    <w:rsid w:val="007C596B"/>
    <w:rsid w:val="007D2638"/>
    <w:rsid w:val="007F69CB"/>
    <w:rsid w:val="007F79B4"/>
    <w:rsid w:val="007F7EA6"/>
    <w:rsid w:val="00802725"/>
    <w:rsid w:val="00810FB5"/>
    <w:rsid w:val="0081379F"/>
    <w:rsid w:val="00822EDB"/>
    <w:rsid w:val="00836820"/>
    <w:rsid w:val="0084296E"/>
    <w:rsid w:val="00844974"/>
    <w:rsid w:val="008570DF"/>
    <w:rsid w:val="00864096"/>
    <w:rsid w:val="00870A6E"/>
    <w:rsid w:val="008936FA"/>
    <w:rsid w:val="008B0300"/>
    <w:rsid w:val="008C0056"/>
    <w:rsid w:val="008D0D5F"/>
    <w:rsid w:val="008E2CB2"/>
    <w:rsid w:val="008E2E47"/>
    <w:rsid w:val="008E39C7"/>
    <w:rsid w:val="008E6706"/>
    <w:rsid w:val="008F5A25"/>
    <w:rsid w:val="00913382"/>
    <w:rsid w:val="00930DFC"/>
    <w:rsid w:val="00935A63"/>
    <w:rsid w:val="00935AD2"/>
    <w:rsid w:val="00940510"/>
    <w:rsid w:val="009422D1"/>
    <w:rsid w:val="00945154"/>
    <w:rsid w:val="00952152"/>
    <w:rsid w:val="0096277C"/>
    <w:rsid w:val="00967C9E"/>
    <w:rsid w:val="00972F6D"/>
    <w:rsid w:val="0097684C"/>
    <w:rsid w:val="00990C9F"/>
    <w:rsid w:val="00996F02"/>
    <w:rsid w:val="009A6B08"/>
    <w:rsid w:val="009B20B7"/>
    <w:rsid w:val="009B6A6F"/>
    <w:rsid w:val="009B6E93"/>
    <w:rsid w:val="009D2586"/>
    <w:rsid w:val="009D25E7"/>
    <w:rsid w:val="009F09DA"/>
    <w:rsid w:val="009F42AC"/>
    <w:rsid w:val="00A347E2"/>
    <w:rsid w:val="00A41F44"/>
    <w:rsid w:val="00A54AC7"/>
    <w:rsid w:val="00A54F67"/>
    <w:rsid w:val="00A71C1D"/>
    <w:rsid w:val="00A8243C"/>
    <w:rsid w:val="00AA0EE8"/>
    <w:rsid w:val="00AB1E9A"/>
    <w:rsid w:val="00AB28C8"/>
    <w:rsid w:val="00AE21DD"/>
    <w:rsid w:val="00AE40BA"/>
    <w:rsid w:val="00AF0353"/>
    <w:rsid w:val="00AF7EAE"/>
    <w:rsid w:val="00AF7FD5"/>
    <w:rsid w:val="00B036E6"/>
    <w:rsid w:val="00B03F34"/>
    <w:rsid w:val="00B202F0"/>
    <w:rsid w:val="00B253C3"/>
    <w:rsid w:val="00B3565A"/>
    <w:rsid w:val="00B441D8"/>
    <w:rsid w:val="00B467DE"/>
    <w:rsid w:val="00B51BB2"/>
    <w:rsid w:val="00B554B2"/>
    <w:rsid w:val="00B95728"/>
    <w:rsid w:val="00BB2C55"/>
    <w:rsid w:val="00BB7C64"/>
    <w:rsid w:val="00BD0B4F"/>
    <w:rsid w:val="00BE3A6D"/>
    <w:rsid w:val="00BE60B2"/>
    <w:rsid w:val="00BF4C45"/>
    <w:rsid w:val="00C37038"/>
    <w:rsid w:val="00C41FB0"/>
    <w:rsid w:val="00C431D7"/>
    <w:rsid w:val="00C47C34"/>
    <w:rsid w:val="00C50590"/>
    <w:rsid w:val="00C5779B"/>
    <w:rsid w:val="00C613B9"/>
    <w:rsid w:val="00C61C1A"/>
    <w:rsid w:val="00C70D32"/>
    <w:rsid w:val="00C7216E"/>
    <w:rsid w:val="00C763E0"/>
    <w:rsid w:val="00C84C86"/>
    <w:rsid w:val="00C87A2F"/>
    <w:rsid w:val="00CA3331"/>
    <w:rsid w:val="00CB0715"/>
    <w:rsid w:val="00CB2E74"/>
    <w:rsid w:val="00CC2E75"/>
    <w:rsid w:val="00CC3707"/>
    <w:rsid w:val="00CC60FA"/>
    <w:rsid w:val="00CD0794"/>
    <w:rsid w:val="00CD1019"/>
    <w:rsid w:val="00CD3347"/>
    <w:rsid w:val="00CD36F0"/>
    <w:rsid w:val="00CD4D52"/>
    <w:rsid w:val="00CE4F30"/>
    <w:rsid w:val="00CE66D7"/>
    <w:rsid w:val="00CE760E"/>
    <w:rsid w:val="00CF1496"/>
    <w:rsid w:val="00CF7D81"/>
    <w:rsid w:val="00D033D1"/>
    <w:rsid w:val="00D043D2"/>
    <w:rsid w:val="00D052AE"/>
    <w:rsid w:val="00D12B8E"/>
    <w:rsid w:val="00D30CF4"/>
    <w:rsid w:val="00D67710"/>
    <w:rsid w:val="00D67A32"/>
    <w:rsid w:val="00D9171E"/>
    <w:rsid w:val="00D91A99"/>
    <w:rsid w:val="00DB516E"/>
    <w:rsid w:val="00DF5E6F"/>
    <w:rsid w:val="00E05F18"/>
    <w:rsid w:val="00E27333"/>
    <w:rsid w:val="00E35DAA"/>
    <w:rsid w:val="00E72D0B"/>
    <w:rsid w:val="00E81A49"/>
    <w:rsid w:val="00E832AE"/>
    <w:rsid w:val="00E86024"/>
    <w:rsid w:val="00EA0325"/>
    <w:rsid w:val="00EA40E7"/>
    <w:rsid w:val="00EA56EB"/>
    <w:rsid w:val="00EA6887"/>
    <w:rsid w:val="00EB0770"/>
    <w:rsid w:val="00EB7B8F"/>
    <w:rsid w:val="00ED5110"/>
    <w:rsid w:val="00EE490C"/>
    <w:rsid w:val="00EF0E65"/>
    <w:rsid w:val="00F03B2D"/>
    <w:rsid w:val="00F042A0"/>
    <w:rsid w:val="00F12EB2"/>
    <w:rsid w:val="00F215D8"/>
    <w:rsid w:val="00F34095"/>
    <w:rsid w:val="00F6477D"/>
    <w:rsid w:val="00F907CF"/>
    <w:rsid w:val="00F954C5"/>
    <w:rsid w:val="00F956E4"/>
    <w:rsid w:val="00F96548"/>
    <w:rsid w:val="00F9756C"/>
    <w:rsid w:val="00F9797A"/>
    <w:rsid w:val="00F97E17"/>
    <w:rsid w:val="00FA240A"/>
    <w:rsid w:val="00FA541C"/>
    <w:rsid w:val="00FB2147"/>
    <w:rsid w:val="00FB3229"/>
    <w:rsid w:val="00FB579D"/>
    <w:rsid w:val="00FB5FEB"/>
    <w:rsid w:val="00FC1345"/>
    <w:rsid w:val="00FD22D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36865"/>
    <o:shapelayout v:ext="edit">
      <o:idmap v:ext="edit" data="1"/>
    </o:shapelayout>
  </w:shapeDefaults>
  <w:decimalSymbol w:val="."/>
  <w:listSeparator w:val=";"/>
  <w15:chartTrackingRefBased/>
  <w15:docId w15:val="{26192491-FBE5-44D8-BC49-049D843B2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472DD"/>
    <w:pPr>
      <w:spacing w:after="200" w:line="276" w:lineRule="auto"/>
    </w:pPr>
    <w:rPr>
      <w:rFonts w:ascii="Calibri" w:eastAsia="Calibri" w:hAnsi="Calibri" w:cs="Times New Roma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91A99"/>
    <w:pPr>
      <w:ind w:left="720"/>
      <w:contextualSpacing/>
    </w:pPr>
  </w:style>
  <w:style w:type="paragraph" w:customStyle="1" w:styleId="Default">
    <w:name w:val="Default"/>
    <w:rsid w:val="00D91A99"/>
    <w:pPr>
      <w:autoSpaceDE w:val="0"/>
      <w:autoSpaceDN w:val="0"/>
      <w:adjustRightInd w:val="0"/>
      <w:spacing w:after="0" w:line="240" w:lineRule="auto"/>
    </w:pPr>
    <w:rPr>
      <w:rFonts w:ascii="Calibri" w:hAnsi="Calibri" w:cs="Calibri"/>
      <w:color w:val="000000"/>
      <w:sz w:val="24"/>
      <w:szCs w:val="24"/>
    </w:rPr>
  </w:style>
  <w:style w:type="table" w:styleId="Tablaconcuadrcula">
    <w:name w:val="Table Grid"/>
    <w:basedOn w:val="Tablanormal"/>
    <w:uiPriority w:val="39"/>
    <w:rsid w:val="00D91A9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cabezado">
    <w:name w:val="header"/>
    <w:basedOn w:val="Normal"/>
    <w:link w:val="EncabezadoCar"/>
    <w:uiPriority w:val="99"/>
    <w:unhideWhenUsed/>
    <w:rsid w:val="00D91A9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91A99"/>
    <w:rPr>
      <w:rFonts w:ascii="Calibri" w:eastAsia="Calibri" w:hAnsi="Calibri" w:cs="Times New Roman"/>
    </w:rPr>
  </w:style>
  <w:style w:type="paragraph" w:styleId="Piedepgina">
    <w:name w:val="footer"/>
    <w:basedOn w:val="Normal"/>
    <w:link w:val="PiedepginaCar"/>
    <w:uiPriority w:val="99"/>
    <w:unhideWhenUsed/>
    <w:rsid w:val="00D91A9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91A99"/>
    <w:rPr>
      <w:rFonts w:ascii="Calibri" w:eastAsia="Calibri" w:hAnsi="Calibri" w:cs="Times New Roman"/>
    </w:rPr>
  </w:style>
  <w:style w:type="paragraph" w:styleId="NormalWeb">
    <w:name w:val="Normal (Web)"/>
    <w:basedOn w:val="Normal"/>
    <w:uiPriority w:val="99"/>
    <w:unhideWhenUsed/>
    <w:rsid w:val="00E86024"/>
    <w:pPr>
      <w:spacing w:before="100" w:beforeAutospacing="1" w:after="100" w:afterAutospacing="1" w:line="240" w:lineRule="auto"/>
    </w:pPr>
    <w:rPr>
      <w:rFonts w:ascii="Times New Roman" w:eastAsia="Times New Roman" w:hAnsi="Times New Roman"/>
      <w:sz w:val="24"/>
      <w:szCs w:val="24"/>
      <w:lang w:eastAsia="es-CL"/>
    </w:rPr>
  </w:style>
  <w:style w:type="character" w:styleId="Textoennegrita">
    <w:name w:val="Strong"/>
    <w:basedOn w:val="Fuentedeprrafopredeter"/>
    <w:uiPriority w:val="22"/>
    <w:qFormat/>
    <w:rsid w:val="00C87A2F"/>
    <w:rPr>
      <w:b/>
      <w:bCs/>
    </w:rPr>
  </w:style>
  <w:style w:type="character" w:styleId="Hipervnculo">
    <w:name w:val="Hyperlink"/>
    <w:basedOn w:val="Fuentedeprrafopredeter"/>
    <w:uiPriority w:val="99"/>
    <w:unhideWhenUsed/>
    <w:rsid w:val="0073211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729825">
      <w:bodyDiv w:val="1"/>
      <w:marLeft w:val="0"/>
      <w:marRight w:val="0"/>
      <w:marTop w:val="0"/>
      <w:marBottom w:val="0"/>
      <w:divBdr>
        <w:top w:val="none" w:sz="0" w:space="0" w:color="auto"/>
        <w:left w:val="none" w:sz="0" w:space="0" w:color="auto"/>
        <w:bottom w:val="none" w:sz="0" w:space="0" w:color="auto"/>
        <w:right w:val="none" w:sz="0" w:space="0" w:color="auto"/>
      </w:divBdr>
    </w:div>
    <w:div w:id="93525282">
      <w:bodyDiv w:val="1"/>
      <w:marLeft w:val="0"/>
      <w:marRight w:val="0"/>
      <w:marTop w:val="0"/>
      <w:marBottom w:val="0"/>
      <w:divBdr>
        <w:top w:val="none" w:sz="0" w:space="0" w:color="auto"/>
        <w:left w:val="none" w:sz="0" w:space="0" w:color="auto"/>
        <w:bottom w:val="none" w:sz="0" w:space="0" w:color="auto"/>
        <w:right w:val="none" w:sz="0" w:space="0" w:color="auto"/>
      </w:divBdr>
    </w:div>
    <w:div w:id="231816494">
      <w:bodyDiv w:val="1"/>
      <w:marLeft w:val="0"/>
      <w:marRight w:val="0"/>
      <w:marTop w:val="0"/>
      <w:marBottom w:val="0"/>
      <w:divBdr>
        <w:top w:val="none" w:sz="0" w:space="0" w:color="auto"/>
        <w:left w:val="none" w:sz="0" w:space="0" w:color="auto"/>
        <w:bottom w:val="none" w:sz="0" w:space="0" w:color="auto"/>
        <w:right w:val="none" w:sz="0" w:space="0" w:color="auto"/>
      </w:divBdr>
    </w:div>
    <w:div w:id="252398528">
      <w:bodyDiv w:val="1"/>
      <w:marLeft w:val="0"/>
      <w:marRight w:val="0"/>
      <w:marTop w:val="0"/>
      <w:marBottom w:val="0"/>
      <w:divBdr>
        <w:top w:val="none" w:sz="0" w:space="0" w:color="auto"/>
        <w:left w:val="none" w:sz="0" w:space="0" w:color="auto"/>
        <w:bottom w:val="none" w:sz="0" w:space="0" w:color="auto"/>
        <w:right w:val="none" w:sz="0" w:space="0" w:color="auto"/>
      </w:divBdr>
    </w:div>
    <w:div w:id="256909985">
      <w:bodyDiv w:val="1"/>
      <w:marLeft w:val="0"/>
      <w:marRight w:val="0"/>
      <w:marTop w:val="0"/>
      <w:marBottom w:val="0"/>
      <w:divBdr>
        <w:top w:val="none" w:sz="0" w:space="0" w:color="auto"/>
        <w:left w:val="none" w:sz="0" w:space="0" w:color="auto"/>
        <w:bottom w:val="none" w:sz="0" w:space="0" w:color="auto"/>
        <w:right w:val="none" w:sz="0" w:space="0" w:color="auto"/>
      </w:divBdr>
    </w:div>
    <w:div w:id="398602940">
      <w:bodyDiv w:val="1"/>
      <w:marLeft w:val="0"/>
      <w:marRight w:val="0"/>
      <w:marTop w:val="0"/>
      <w:marBottom w:val="0"/>
      <w:divBdr>
        <w:top w:val="none" w:sz="0" w:space="0" w:color="auto"/>
        <w:left w:val="none" w:sz="0" w:space="0" w:color="auto"/>
        <w:bottom w:val="none" w:sz="0" w:space="0" w:color="auto"/>
        <w:right w:val="none" w:sz="0" w:space="0" w:color="auto"/>
      </w:divBdr>
    </w:div>
    <w:div w:id="653411527">
      <w:bodyDiv w:val="1"/>
      <w:marLeft w:val="0"/>
      <w:marRight w:val="0"/>
      <w:marTop w:val="0"/>
      <w:marBottom w:val="0"/>
      <w:divBdr>
        <w:top w:val="none" w:sz="0" w:space="0" w:color="auto"/>
        <w:left w:val="none" w:sz="0" w:space="0" w:color="auto"/>
        <w:bottom w:val="none" w:sz="0" w:space="0" w:color="auto"/>
        <w:right w:val="none" w:sz="0" w:space="0" w:color="auto"/>
      </w:divBdr>
    </w:div>
    <w:div w:id="668141945">
      <w:bodyDiv w:val="1"/>
      <w:marLeft w:val="0"/>
      <w:marRight w:val="0"/>
      <w:marTop w:val="0"/>
      <w:marBottom w:val="0"/>
      <w:divBdr>
        <w:top w:val="none" w:sz="0" w:space="0" w:color="auto"/>
        <w:left w:val="none" w:sz="0" w:space="0" w:color="auto"/>
        <w:bottom w:val="none" w:sz="0" w:space="0" w:color="auto"/>
        <w:right w:val="none" w:sz="0" w:space="0" w:color="auto"/>
      </w:divBdr>
    </w:div>
    <w:div w:id="732503899">
      <w:bodyDiv w:val="1"/>
      <w:marLeft w:val="0"/>
      <w:marRight w:val="0"/>
      <w:marTop w:val="0"/>
      <w:marBottom w:val="0"/>
      <w:divBdr>
        <w:top w:val="none" w:sz="0" w:space="0" w:color="auto"/>
        <w:left w:val="none" w:sz="0" w:space="0" w:color="auto"/>
        <w:bottom w:val="none" w:sz="0" w:space="0" w:color="auto"/>
        <w:right w:val="none" w:sz="0" w:space="0" w:color="auto"/>
      </w:divBdr>
    </w:div>
    <w:div w:id="772897506">
      <w:bodyDiv w:val="1"/>
      <w:marLeft w:val="0"/>
      <w:marRight w:val="0"/>
      <w:marTop w:val="0"/>
      <w:marBottom w:val="0"/>
      <w:divBdr>
        <w:top w:val="none" w:sz="0" w:space="0" w:color="auto"/>
        <w:left w:val="none" w:sz="0" w:space="0" w:color="auto"/>
        <w:bottom w:val="none" w:sz="0" w:space="0" w:color="auto"/>
        <w:right w:val="none" w:sz="0" w:space="0" w:color="auto"/>
      </w:divBdr>
    </w:div>
    <w:div w:id="776027136">
      <w:bodyDiv w:val="1"/>
      <w:marLeft w:val="0"/>
      <w:marRight w:val="0"/>
      <w:marTop w:val="0"/>
      <w:marBottom w:val="0"/>
      <w:divBdr>
        <w:top w:val="none" w:sz="0" w:space="0" w:color="auto"/>
        <w:left w:val="none" w:sz="0" w:space="0" w:color="auto"/>
        <w:bottom w:val="none" w:sz="0" w:space="0" w:color="auto"/>
        <w:right w:val="none" w:sz="0" w:space="0" w:color="auto"/>
      </w:divBdr>
    </w:div>
    <w:div w:id="785126108">
      <w:bodyDiv w:val="1"/>
      <w:marLeft w:val="0"/>
      <w:marRight w:val="0"/>
      <w:marTop w:val="0"/>
      <w:marBottom w:val="0"/>
      <w:divBdr>
        <w:top w:val="none" w:sz="0" w:space="0" w:color="auto"/>
        <w:left w:val="none" w:sz="0" w:space="0" w:color="auto"/>
        <w:bottom w:val="none" w:sz="0" w:space="0" w:color="auto"/>
        <w:right w:val="none" w:sz="0" w:space="0" w:color="auto"/>
      </w:divBdr>
    </w:div>
    <w:div w:id="828593974">
      <w:bodyDiv w:val="1"/>
      <w:marLeft w:val="0"/>
      <w:marRight w:val="0"/>
      <w:marTop w:val="0"/>
      <w:marBottom w:val="0"/>
      <w:divBdr>
        <w:top w:val="none" w:sz="0" w:space="0" w:color="auto"/>
        <w:left w:val="none" w:sz="0" w:space="0" w:color="auto"/>
        <w:bottom w:val="none" w:sz="0" w:space="0" w:color="auto"/>
        <w:right w:val="none" w:sz="0" w:space="0" w:color="auto"/>
      </w:divBdr>
    </w:div>
    <w:div w:id="891649940">
      <w:bodyDiv w:val="1"/>
      <w:marLeft w:val="0"/>
      <w:marRight w:val="0"/>
      <w:marTop w:val="0"/>
      <w:marBottom w:val="0"/>
      <w:divBdr>
        <w:top w:val="none" w:sz="0" w:space="0" w:color="auto"/>
        <w:left w:val="none" w:sz="0" w:space="0" w:color="auto"/>
        <w:bottom w:val="none" w:sz="0" w:space="0" w:color="auto"/>
        <w:right w:val="none" w:sz="0" w:space="0" w:color="auto"/>
      </w:divBdr>
    </w:div>
    <w:div w:id="995500805">
      <w:bodyDiv w:val="1"/>
      <w:marLeft w:val="0"/>
      <w:marRight w:val="0"/>
      <w:marTop w:val="0"/>
      <w:marBottom w:val="0"/>
      <w:divBdr>
        <w:top w:val="none" w:sz="0" w:space="0" w:color="auto"/>
        <w:left w:val="none" w:sz="0" w:space="0" w:color="auto"/>
        <w:bottom w:val="none" w:sz="0" w:space="0" w:color="auto"/>
        <w:right w:val="none" w:sz="0" w:space="0" w:color="auto"/>
      </w:divBdr>
    </w:div>
    <w:div w:id="1143887699">
      <w:bodyDiv w:val="1"/>
      <w:marLeft w:val="0"/>
      <w:marRight w:val="0"/>
      <w:marTop w:val="0"/>
      <w:marBottom w:val="0"/>
      <w:divBdr>
        <w:top w:val="none" w:sz="0" w:space="0" w:color="auto"/>
        <w:left w:val="none" w:sz="0" w:space="0" w:color="auto"/>
        <w:bottom w:val="none" w:sz="0" w:space="0" w:color="auto"/>
        <w:right w:val="none" w:sz="0" w:space="0" w:color="auto"/>
      </w:divBdr>
    </w:div>
    <w:div w:id="1220359421">
      <w:bodyDiv w:val="1"/>
      <w:marLeft w:val="0"/>
      <w:marRight w:val="0"/>
      <w:marTop w:val="0"/>
      <w:marBottom w:val="0"/>
      <w:divBdr>
        <w:top w:val="none" w:sz="0" w:space="0" w:color="auto"/>
        <w:left w:val="none" w:sz="0" w:space="0" w:color="auto"/>
        <w:bottom w:val="none" w:sz="0" w:space="0" w:color="auto"/>
        <w:right w:val="none" w:sz="0" w:space="0" w:color="auto"/>
      </w:divBdr>
    </w:div>
    <w:div w:id="1270360039">
      <w:bodyDiv w:val="1"/>
      <w:marLeft w:val="0"/>
      <w:marRight w:val="0"/>
      <w:marTop w:val="0"/>
      <w:marBottom w:val="0"/>
      <w:divBdr>
        <w:top w:val="none" w:sz="0" w:space="0" w:color="auto"/>
        <w:left w:val="none" w:sz="0" w:space="0" w:color="auto"/>
        <w:bottom w:val="none" w:sz="0" w:space="0" w:color="auto"/>
        <w:right w:val="none" w:sz="0" w:space="0" w:color="auto"/>
      </w:divBdr>
    </w:div>
    <w:div w:id="1330019879">
      <w:bodyDiv w:val="1"/>
      <w:marLeft w:val="0"/>
      <w:marRight w:val="0"/>
      <w:marTop w:val="0"/>
      <w:marBottom w:val="0"/>
      <w:divBdr>
        <w:top w:val="none" w:sz="0" w:space="0" w:color="auto"/>
        <w:left w:val="none" w:sz="0" w:space="0" w:color="auto"/>
        <w:bottom w:val="none" w:sz="0" w:space="0" w:color="auto"/>
        <w:right w:val="none" w:sz="0" w:space="0" w:color="auto"/>
      </w:divBdr>
    </w:div>
    <w:div w:id="1387953182">
      <w:bodyDiv w:val="1"/>
      <w:marLeft w:val="0"/>
      <w:marRight w:val="0"/>
      <w:marTop w:val="0"/>
      <w:marBottom w:val="0"/>
      <w:divBdr>
        <w:top w:val="none" w:sz="0" w:space="0" w:color="auto"/>
        <w:left w:val="none" w:sz="0" w:space="0" w:color="auto"/>
        <w:bottom w:val="none" w:sz="0" w:space="0" w:color="auto"/>
        <w:right w:val="none" w:sz="0" w:space="0" w:color="auto"/>
      </w:divBdr>
    </w:div>
    <w:div w:id="1436169991">
      <w:bodyDiv w:val="1"/>
      <w:marLeft w:val="0"/>
      <w:marRight w:val="0"/>
      <w:marTop w:val="0"/>
      <w:marBottom w:val="0"/>
      <w:divBdr>
        <w:top w:val="none" w:sz="0" w:space="0" w:color="auto"/>
        <w:left w:val="none" w:sz="0" w:space="0" w:color="auto"/>
        <w:bottom w:val="none" w:sz="0" w:space="0" w:color="auto"/>
        <w:right w:val="none" w:sz="0" w:space="0" w:color="auto"/>
      </w:divBdr>
    </w:div>
    <w:div w:id="1545293124">
      <w:bodyDiv w:val="1"/>
      <w:marLeft w:val="0"/>
      <w:marRight w:val="0"/>
      <w:marTop w:val="0"/>
      <w:marBottom w:val="0"/>
      <w:divBdr>
        <w:top w:val="none" w:sz="0" w:space="0" w:color="auto"/>
        <w:left w:val="none" w:sz="0" w:space="0" w:color="auto"/>
        <w:bottom w:val="none" w:sz="0" w:space="0" w:color="auto"/>
        <w:right w:val="none" w:sz="0" w:space="0" w:color="auto"/>
      </w:divBdr>
    </w:div>
    <w:div w:id="1563755746">
      <w:bodyDiv w:val="1"/>
      <w:marLeft w:val="0"/>
      <w:marRight w:val="0"/>
      <w:marTop w:val="0"/>
      <w:marBottom w:val="0"/>
      <w:divBdr>
        <w:top w:val="none" w:sz="0" w:space="0" w:color="auto"/>
        <w:left w:val="none" w:sz="0" w:space="0" w:color="auto"/>
        <w:bottom w:val="none" w:sz="0" w:space="0" w:color="auto"/>
        <w:right w:val="none" w:sz="0" w:space="0" w:color="auto"/>
      </w:divBdr>
    </w:div>
    <w:div w:id="1586843840">
      <w:bodyDiv w:val="1"/>
      <w:marLeft w:val="0"/>
      <w:marRight w:val="0"/>
      <w:marTop w:val="0"/>
      <w:marBottom w:val="0"/>
      <w:divBdr>
        <w:top w:val="none" w:sz="0" w:space="0" w:color="auto"/>
        <w:left w:val="none" w:sz="0" w:space="0" w:color="auto"/>
        <w:bottom w:val="none" w:sz="0" w:space="0" w:color="auto"/>
        <w:right w:val="none" w:sz="0" w:space="0" w:color="auto"/>
      </w:divBdr>
    </w:div>
    <w:div w:id="1632594075">
      <w:bodyDiv w:val="1"/>
      <w:marLeft w:val="0"/>
      <w:marRight w:val="0"/>
      <w:marTop w:val="0"/>
      <w:marBottom w:val="0"/>
      <w:divBdr>
        <w:top w:val="none" w:sz="0" w:space="0" w:color="auto"/>
        <w:left w:val="none" w:sz="0" w:space="0" w:color="auto"/>
        <w:bottom w:val="none" w:sz="0" w:space="0" w:color="auto"/>
        <w:right w:val="none" w:sz="0" w:space="0" w:color="auto"/>
      </w:divBdr>
    </w:div>
    <w:div w:id="1730953849">
      <w:bodyDiv w:val="1"/>
      <w:marLeft w:val="0"/>
      <w:marRight w:val="0"/>
      <w:marTop w:val="0"/>
      <w:marBottom w:val="0"/>
      <w:divBdr>
        <w:top w:val="none" w:sz="0" w:space="0" w:color="auto"/>
        <w:left w:val="none" w:sz="0" w:space="0" w:color="auto"/>
        <w:bottom w:val="none" w:sz="0" w:space="0" w:color="auto"/>
        <w:right w:val="none" w:sz="0" w:space="0" w:color="auto"/>
      </w:divBdr>
    </w:div>
    <w:div w:id="1843856952">
      <w:bodyDiv w:val="1"/>
      <w:marLeft w:val="0"/>
      <w:marRight w:val="0"/>
      <w:marTop w:val="0"/>
      <w:marBottom w:val="0"/>
      <w:divBdr>
        <w:top w:val="none" w:sz="0" w:space="0" w:color="auto"/>
        <w:left w:val="none" w:sz="0" w:space="0" w:color="auto"/>
        <w:bottom w:val="none" w:sz="0" w:space="0" w:color="auto"/>
        <w:right w:val="none" w:sz="0" w:space="0" w:color="auto"/>
      </w:divBdr>
    </w:div>
    <w:div w:id="1948344734">
      <w:bodyDiv w:val="1"/>
      <w:marLeft w:val="0"/>
      <w:marRight w:val="0"/>
      <w:marTop w:val="0"/>
      <w:marBottom w:val="0"/>
      <w:divBdr>
        <w:top w:val="none" w:sz="0" w:space="0" w:color="auto"/>
        <w:left w:val="none" w:sz="0" w:space="0" w:color="auto"/>
        <w:bottom w:val="none" w:sz="0" w:space="0" w:color="auto"/>
        <w:right w:val="none" w:sz="0" w:space="0" w:color="auto"/>
      </w:divBdr>
    </w:div>
    <w:div w:id="2041080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BFE55C-4747-46F5-AC72-0B35180B01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1147</TotalTime>
  <Pages>4</Pages>
  <Words>1004</Words>
  <Characters>5527</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ADMDiafi</dc:creator>
  <cp:keywords/>
  <dc:description/>
  <cp:lastModifiedBy>VUrso</cp:lastModifiedBy>
  <cp:revision>41</cp:revision>
  <dcterms:created xsi:type="dcterms:W3CDTF">2025-11-17T19:03:00Z</dcterms:created>
  <dcterms:modified xsi:type="dcterms:W3CDTF">2026-07-10T16:10:00Z</dcterms:modified>
</cp:coreProperties>
</file>