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E00B9C" w14:textId="697BC4D9" w:rsidR="00487DDF" w:rsidRPr="00C20300" w:rsidRDefault="00487DDF" w:rsidP="00487DDF">
      <w:pPr>
        <w:spacing w:after="0"/>
        <w:jc w:val="center"/>
        <w:rPr>
          <w:sz w:val="28"/>
          <w:lang w:val="es-CL"/>
        </w:rPr>
      </w:pPr>
      <w:r w:rsidRPr="00C20300">
        <w:rPr>
          <w:sz w:val="28"/>
          <w:lang w:val="es-CL"/>
        </w:rPr>
        <w:t xml:space="preserve">ANEXO Nº </w:t>
      </w:r>
      <w:r w:rsidR="00750931" w:rsidRPr="00C20300">
        <w:rPr>
          <w:sz w:val="28"/>
          <w:lang w:val="es-CL"/>
        </w:rPr>
        <w:t>2</w:t>
      </w:r>
    </w:p>
    <w:p w14:paraId="042A473A" w14:textId="77777777" w:rsidR="00487DDF" w:rsidRPr="00C20300" w:rsidRDefault="00487DDF" w:rsidP="00487DDF">
      <w:pPr>
        <w:spacing w:after="0"/>
        <w:jc w:val="center"/>
        <w:rPr>
          <w:sz w:val="28"/>
          <w:lang w:val="es-CL"/>
        </w:rPr>
      </w:pPr>
      <w:r w:rsidRPr="00C20300">
        <w:rPr>
          <w:sz w:val="28"/>
          <w:lang w:val="es-CL"/>
        </w:rPr>
        <w:t>ESPECIFICACIONES TÉCNICAS</w:t>
      </w:r>
    </w:p>
    <w:p w14:paraId="13841DB9" w14:textId="59792BBB" w:rsidR="00487DDF" w:rsidRPr="00C20300" w:rsidRDefault="00487DDF" w:rsidP="00ED3AB4">
      <w:pPr>
        <w:spacing w:after="0"/>
        <w:jc w:val="center"/>
        <w:rPr>
          <w:sz w:val="28"/>
          <w:lang w:val="es-CL"/>
        </w:rPr>
      </w:pPr>
    </w:p>
    <w:p w14:paraId="4E750844" w14:textId="77777777" w:rsidR="00487DDF" w:rsidRPr="00C20300" w:rsidRDefault="00487DDF" w:rsidP="00487DDF">
      <w:pPr>
        <w:spacing w:after="0"/>
        <w:rPr>
          <w:lang w:val="es-CL"/>
        </w:rPr>
      </w:pPr>
    </w:p>
    <w:p w14:paraId="77114C4C" w14:textId="77777777" w:rsidR="00F9015D" w:rsidRPr="00C20300" w:rsidRDefault="00F9015D" w:rsidP="00487DDF">
      <w:pPr>
        <w:spacing w:after="0"/>
        <w:rPr>
          <w:lang w:val="es-CL"/>
        </w:rPr>
      </w:pPr>
    </w:p>
    <w:p w14:paraId="10E714A6" w14:textId="41BFA3DF" w:rsidR="00F9015D" w:rsidRPr="00C20300" w:rsidRDefault="00B63A65" w:rsidP="00487DDF">
      <w:pPr>
        <w:spacing w:after="0"/>
        <w:rPr>
          <w:b/>
          <w:lang w:val="es-CL"/>
        </w:rPr>
      </w:pPr>
      <w:r w:rsidRPr="00C20300">
        <w:rPr>
          <w:b/>
          <w:lang w:val="es-CL"/>
        </w:rPr>
        <w:t>OBJETO DE LA ADQUISICIÓN</w:t>
      </w:r>
    </w:p>
    <w:p w14:paraId="074C6020" w14:textId="77777777" w:rsidR="00F9015D" w:rsidRPr="00C20300" w:rsidRDefault="00F9015D" w:rsidP="00487DDF">
      <w:pPr>
        <w:spacing w:after="0"/>
        <w:rPr>
          <w:lang w:val="es-CL"/>
        </w:rPr>
      </w:pPr>
    </w:p>
    <w:p w14:paraId="18106C5E" w14:textId="7D779013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 xml:space="preserve">Se requiere la adquisición de </w:t>
      </w:r>
      <w:r w:rsidRPr="00C20300">
        <w:rPr>
          <w:rStyle w:val="Textoennegrita"/>
          <w:b w:val="0"/>
          <w:lang w:val="es-CL"/>
        </w:rPr>
        <w:t>kits de mantenimiento preventivo</w:t>
      </w:r>
      <w:r w:rsidRPr="00C20300">
        <w:rPr>
          <w:lang w:val="es-CL"/>
        </w:rPr>
        <w:t xml:space="preserve"> para los equipos de simulación clínica </w:t>
      </w:r>
      <w:proofErr w:type="spellStart"/>
      <w:r w:rsidRPr="00C20300">
        <w:rPr>
          <w:rStyle w:val="Textoennegrita"/>
          <w:b w:val="0"/>
          <w:lang w:val="es-CL"/>
        </w:rPr>
        <w:t>SimJunior</w:t>
      </w:r>
      <w:proofErr w:type="spellEnd"/>
      <w:r w:rsidRPr="00C20300">
        <w:rPr>
          <w:rStyle w:val="Textoennegrita"/>
          <w:b w:val="0"/>
          <w:lang w:val="es-CL"/>
        </w:rPr>
        <w:t xml:space="preserve"> y </w:t>
      </w:r>
      <w:proofErr w:type="spellStart"/>
      <w:r w:rsidRPr="00C20300">
        <w:rPr>
          <w:rStyle w:val="Textoennegrita"/>
          <w:b w:val="0"/>
          <w:lang w:val="es-CL"/>
        </w:rPr>
        <w:t>Resusci</w:t>
      </w:r>
      <w:proofErr w:type="spellEnd"/>
      <w:r w:rsidRPr="00C20300">
        <w:rPr>
          <w:rStyle w:val="Textoennegrita"/>
          <w:b w:val="0"/>
          <w:lang w:val="es-CL"/>
        </w:rPr>
        <w:t xml:space="preserve"> </w:t>
      </w:r>
      <w:proofErr w:type="spellStart"/>
      <w:r w:rsidRPr="00C20300">
        <w:rPr>
          <w:rStyle w:val="Textoennegrita"/>
          <w:b w:val="0"/>
          <w:lang w:val="es-CL"/>
        </w:rPr>
        <w:t>Anne</w:t>
      </w:r>
      <w:proofErr w:type="spellEnd"/>
      <w:r w:rsidRPr="00C20300">
        <w:rPr>
          <w:rStyle w:val="Textoennegrita"/>
          <w:b w:val="0"/>
          <w:lang w:val="es-CL"/>
        </w:rPr>
        <w:t xml:space="preserve">, marca </w:t>
      </w:r>
      <w:proofErr w:type="spellStart"/>
      <w:r w:rsidRPr="00C20300">
        <w:rPr>
          <w:rStyle w:val="Textoennegrita"/>
          <w:b w:val="0"/>
          <w:lang w:val="es-CL"/>
        </w:rPr>
        <w:t>Laerdal</w:t>
      </w:r>
      <w:proofErr w:type="spellEnd"/>
      <w:r w:rsidRPr="00C20300">
        <w:rPr>
          <w:lang w:val="es-CL"/>
        </w:rPr>
        <w:t>, pertenecientes a la Facultad de Medicina de la Universidad de Tarapacá.</w:t>
      </w:r>
    </w:p>
    <w:p w14:paraId="6EDF25BB" w14:textId="77777777" w:rsidR="00F9015D" w:rsidRPr="00C20300" w:rsidRDefault="00F9015D" w:rsidP="00487DDF">
      <w:pPr>
        <w:spacing w:after="0"/>
        <w:rPr>
          <w:lang w:val="es-CL"/>
        </w:rPr>
      </w:pP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7371"/>
        <w:gridCol w:w="1276"/>
      </w:tblGrid>
      <w:tr w:rsidR="00F9015D" w:rsidRPr="00C20300" w14:paraId="6000A8BF" w14:textId="77777777" w:rsidTr="00F9015D">
        <w:tc>
          <w:tcPr>
            <w:tcW w:w="704" w:type="dxa"/>
          </w:tcPr>
          <w:p w14:paraId="4FF04026" w14:textId="1549945A" w:rsidR="00F9015D" w:rsidRPr="00C20300" w:rsidRDefault="00F9015D" w:rsidP="00F9015D">
            <w:pPr>
              <w:jc w:val="center"/>
              <w:rPr>
                <w:b/>
                <w:lang w:val="es-CL"/>
              </w:rPr>
            </w:pPr>
            <w:r w:rsidRPr="00C20300">
              <w:rPr>
                <w:b/>
                <w:lang w:val="es-CL"/>
              </w:rPr>
              <w:t>Ítem</w:t>
            </w:r>
          </w:p>
        </w:tc>
        <w:tc>
          <w:tcPr>
            <w:tcW w:w="7371" w:type="dxa"/>
          </w:tcPr>
          <w:p w14:paraId="4ED9E2B9" w14:textId="0ABDE944" w:rsidR="00F9015D" w:rsidRPr="00C20300" w:rsidRDefault="00F9015D" w:rsidP="00F9015D">
            <w:pPr>
              <w:jc w:val="center"/>
              <w:rPr>
                <w:b/>
                <w:lang w:val="es-CL"/>
              </w:rPr>
            </w:pPr>
            <w:r w:rsidRPr="00C20300">
              <w:rPr>
                <w:b/>
                <w:lang w:val="es-CL"/>
              </w:rPr>
              <w:t>Descripción</w:t>
            </w:r>
          </w:p>
        </w:tc>
        <w:tc>
          <w:tcPr>
            <w:tcW w:w="1276" w:type="dxa"/>
          </w:tcPr>
          <w:p w14:paraId="17DBA2C9" w14:textId="4FED8E83" w:rsidR="00F9015D" w:rsidRPr="00C20300" w:rsidRDefault="00F9015D" w:rsidP="00F9015D">
            <w:pPr>
              <w:jc w:val="center"/>
              <w:rPr>
                <w:b/>
                <w:lang w:val="es-CL"/>
              </w:rPr>
            </w:pPr>
            <w:r w:rsidRPr="00C20300">
              <w:rPr>
                <w:b/>
                <w:lang w:val="es-CL"/>
              </w:rPr>
              <w:t>Cantidad</w:t>
            </w:r>
          </w:p>
        </w:tc>
      </w:tr>
      <w:tr w:rsidR="00F9015D" w:rsidRPr="00C20300" w14:paraId="323E2AEF" w14:textId="77777777" w:rsidTr="00F9015D">
        <w:tc>
          <w:tcPr>
            <w:tcW w:w="704" w:type="dxa"/>
            <w:vAlign w:val="center"/>
          </w:tcPr>
          <w:p w14:paraId="14569C47" w14:textId="67812A61" w:rsidR="00F9015D" w:rsidRPr="00C20300" w:rsidRDefault="00F9015D" w:rsidP="00F9015D">
            <w:pPr>
              <w:jc w:val="center"/>
              <w:rPr>
                <w:lang w:val="es-CL"/>
              </w:rPr>
            </w:pPr>
            <w:r w:rsidRPr="00C20300">
              <w:rPr>
                <w:lang w:val="es-CL"/>
              </w:rPr>
              <w:t>1</w:t>
            </w:r>
          </w:p>
        </w:tc>
        <w:tc>
          <w:tcPr>
            <w:tcW w:w="7371" w:type="dxa"/>
          </w:tcPr>
          <w:p w14:paraId="59B6110E" w14:textId="0DB04348" w:rsidR="00F9015D" w:rsidRPr="00C20300" w:rsidRDefault="00F9015D" w:rsidP="009A01B3">
            <w:pPr>
              <w:rPr>
                <w:lang w:val="es-CL"/>
              </w:rPr>
            </w:pPr>
            <w:r w:rsidRPr="00C20300">
              <w:rPr>
                <w:lang w:val="es-CL"/>
              </w:rPr>
              <w:t xml:space="preserve">Kit de mantenimiento preventivo para </w:t>
            </w:r>
            <w:proofErr w:type="spellStart"/>
            <w:r w:rsidRPr="00C20300">
              <w:rPr>
                <w:lang w:val="es-CL"/>
              </w:rPr>
              <w:t>SimJunior</w:t>
            </w:r>
            <w:proofErr w:type="spellEnd"/>
            <w:r w:rsidR="009A01B3">
              <w:rPr>
                <w:lang w:val="es-CL"/>
              </w:rPr>
              <w:t xml:space="preserve"> de</w:t>
            </w:r>
            <w:r w:rsidRPr="00C20300">
              <w:rPr>
                <w:lang w:val="es-CL"/>
              </w:rPr>
              <w:t xml:space="preserve"> marca </w:t>
            </w:r>
            <w:proofErr w:type="spellStart"/>
            <w:r w:rsidRPr="00C20300">
              <w:rPr>
                <w:lang w:val="es-CL"/>
              </w:rPr>
              <w:t>Laerdal</w:t>
            </w:r>
            <w:proofErr w:type="spellEnd"/>
            <w:r w:rsidRPr="00C20300">
              <w:rPr>
                <w:lang w:val="es-CL"/>
              </w:rPr>
              <w:t xml:space="preserve">. Deberá ser compatible con el simulador pediátrico </w:t>
            </w:r>
            <w:proofErr w:type="spellStart"/>
            <w:r w:rsidRPr="00C20300">
              <w:rPr>
                <w:lang w:val="es-CL"/>
              </w:rPr>
              <w:t>SimJunior</w:t>
            </w:r>
            <w:proofErr w:type="spellEnd"/>
            <w:r w:rsidRPr="00C20300">
              <w:rPr>
                <w:lang w:val="es-CL"/>
              </w:rPr>
              <w:t xml:space="preserve"> existente en la Facultad de Medicina y contener los componentes correspondientes para efectuar su mantenimiento preventivo.</w:t>
            </w:r>
          </w:p>
        </w:tc>
        <w:tc>
          <w:tcPr>
            <w:tcW w:w="1276" w:type="dxa"/>
            <w:vAlign w:val="center"/>
          </w:tcPr>
          <w:p w14:paraId="38B927F1" w14:textId="0A05A040" w:rsidR="00F9015D" w:rsidRPr="00C20300" w:rsidRDefault="00F9015D" w:rsidP="00F9015D">
            <w:pPr>
              <w:jc w:val="center"/>
              <w:rPr>
                <w:lang w:val="es-CL"/>
              </w:rPr>
            </w:pPr>
            <w:r w:rsidRPr="00C20300">
              <w:rPr>
                <w:lang w:val="es-CL"/>
              </w:rPr>
              <w:t>1</w:t>
            </w:r>
          </w:p>
        </w:tc>
      </w:tr>
      <w:tr w:rsidR="00F9015D" w:rsidRPr="00C20300" w14:paraId="046D51FB" w14:textId="77777777" w:rsidTr="00F9015D">
        <w:tc>
          <w:tcPr>
            <w:tcW w:w="704" w:type="dxa"/>
            <w:vAlign w:val="center"/>
          </w:tcPr>
          <w:p w14:paraId="4399E909" w14:textId="6143AF91" w:rsidR="00F9015D" w:rsidRPr="00C20300" w:rsidRDefault="00F9015D" w:rsidP="00F9015D">
            <w:pPr>
              <w:jc w:val="center"/>
              <w:rPr>
                <w:lang w:val="es-CL"/>
              </w:rPr>
            </w:pPr>
            <w:r w:rsidRPr="00C20300">
              <w:rPr>
                <w:lang w:val="es-CL"/>
              </w:rPr>
              <w:t>2</w:t>
            </w:r>
          </w:p>
        </w:tc>
        <w:tc>
          <w:tcPr>
            <w:tcW w:w="7371" w:type="dxa"/>
          </w:tcPr>
          <w:p w14:paraId="028DC588" w14:textId="7485DCE2" w:rsidR="00F9015D" w:rsidRPr="00C20300" w:rsidRDefault="00F9015D" w:rsidP="009A01B3">
            <w:pPr>
              <w:rPr>
                <w:lang w:val="es-CL"/>
              </w:rPr>
            </w:pPr>
            <w:r w:rsidRPr="00C20300">
              <w:rPr>
                <w:lang w:val="es-CL"/>
              </w:rPr>
              <w:t xml:space="preserve">Kit de mantenimiento preventivo para </w:t>
            </w:r>
            <w:proofErr w:type="spellStart"/>
            <w:r w:rsidRPr="00C20300">
              <w:rPr>
                <w:lang w:val="es-CL"/>
              </w:rPr>
              <w:t>Resusci</w:t>
            </w:r>
            <w:proofErr w:type="spellEnd"/>
            <w:r w:rsidRPr="00C20300">
              <w:rPr>
                <w:lang w:val="es-CL"/>
              </w:rPr>
              <w:t xml:space="preserve"> </w:t>
            </w:r>
            <w:proofErr w:type="spellStart"/>
            <w:r w:rsidRPr="00C20300">
              <w:rPr>
                <w:lang w:val="es-CL"/>
              </w:rPr>
              <w:t>Anne</w:t>
            </w:r>
            <w:proofErr w:type="spellEnd"/>
            <w:r w:rsidR="009A01B3">
              <w:rPr>
                <w:lang w:val="es-CL"/>
              </w:rPr>
              <w:t xml:space="preserve"> de</w:t>
            </w:r>
            <w:bookmarkStart w:id="0" w:name="_GoBack"/>
            <w:bookmarkEnd w:id="0"/>
            <w:r w:rsidRPr="00C20300">
              <w:rPr>
                <w:lang w:val="es-CL"/>
              </w:rPr>
              <w:t xml:space="preserve"> marca </w:t>
            </w:r>
            <w:proofErr w:type="spellStart"/>
            <w:r w:rsidRPr="00C20300">
              <w:rPr>
                <w:lang w:val="es-CL"/>
              </w:rPr>
              <w:t>Laerdal</w:t>
            </w:r>
            <w:proofErr w:type="spellEnd"/>
            <w:r w:rsidRPr="00C20300">
              <w:rPr>
                <w:lang w:val="es-CL"/>
              </w:rPr>
              <w:t xml:space="preserve">. Deberá ser compatible con el simulador de paciente adulto </w:t>
            </w:r>
            <w:proofErr w:type="spellStart"/>
            <w:r w:rsidRPr="00C20300">
              <w:rPr>
                <w:lang w:val="es-CL"/>
              </w:rPr>
              <w:t>Resusci</w:t>
            </w:r>
            <w:proofErr w:type="spellEnd"/>
            <w:r w:rsidRPr="00C20300">
              <w:rPr>
                <w:lang w:val="es-CL"/>
              </w:rPr>
              <w:t xml:space="preserve"> </w:t>
            </w:r>
            <w:proofErr w:type="spellStart"/>
            <w:r w:rsidRPr="00C20300">
              <w:rPr>
                <w:lang w:val="es-CL"/>
              </w:rPr>
              <w:t>Anne</w:t>
            </w:r>
            <w:proofErr w:type="spellEnd"/>
            <w:r w:rsidRPr="00C20300">
              <w:rPr>
                <w:lang w:val="es-CL"/>
              </w:rPr>
              <w:t xml:space="preserve"> existente en la Facultad de Medicina y contener los componentes correspondientes para efectuar su mantenimiento preventivo.</w:t>
            </w:r>
          </w:p>
        </w:tc>
        <w:tc>
          <w:tcPr>
            <w:tcW w:w="1276" w:type="dxa"/>
            <w:vAlign w:val="center"/>
          </w:tcPr>
          <w:p w14:paraId="13DF9BEB" w14:textId="14E16CD4" w:rsidR="00F9015D" w:rsidRPr="00C20300" w:rsidRDefault="00F9015D" w:rsidP="00F9015D">
            <w:pPr>
              <w:jc w:val="center"/>
              <w:rPr>
                <w:lang w:val="es-CL"/>
              </w:rPr>
            </w:pPr>
            <w:r w:rsidRPr="00C20300">
              <w:rPr>
                <w:lang w:val="es-CL"/>
              </w:rPr>
              <w:t>1</w:t>
            </w:r>
          </w:p>
        </w:tc>
      </w:tr>
    </w:tbl>
    <w:p w14:paraId="01B76874" w14:textId="77777777" w:rsidR="00F9015D" w:rsidRPr="00C20300" w:rsidRDefault="00F9015D" w:rsidP="00487DDF">
      <w:pPr>
        <w:spacing w:after="0"/>
        <w:rPr>
          <w:lang w:val="es-CL"/>
        </w:rPr>
      </w:pPr>
    </w:p>
    <w:p w14:paraId="725A08BA" w14:textId="77777777" w:rsidR="00F9015D" w:rsidRPr="00C20300" w:rsidRDefault="00F9015D" w:rsidP="00487DDF">
      <w:pPr>
        <w:spacing w:after="0"/>
        <w:rPr>
          <w:lang w:val="es-CL"/>
        </w:rPr>
      </w:pPr>
    </w:p>
    <w:p w14:paraId="0D8B8011" w14:textId="77777777" w:rsidR="00F9015D" w:rsidRPr="00C20300" w:rsidRDefault="00F9015D" w:rsidP="00F9015D">
      <w:pPr>
        <w:spacing w:after="0"/>
        <w:rPr>
          <w:lang w:val="es-CL"/>
        </w:rPr>
      </w:pPr>
      <w:r w:rsidRPr="00C20300">
        <w:rPr>
          <w:lang w:val="es-CL"/>
        </w:rPr>
        <w:t>REQUISITOS TÉCNICOS MÍNIMOS</w:t>
      </w:r>
    </w:p>
    <w:p w14:paraId="3BBCC473" w14:textId="77777777" w:rsidR="00F9015D" w:rsidRPr="00C20300" w:rsidRDefault="00F9015D" w:rsidP="00F9015D">
      <w:pPr>
        <w:spacing w:after="0"/>
        <w:rPr>
          <w:lang w:val="es-CL"/>
        </w:rPr>
      </w:pPr>
    </w:p>
    <w:p w14:paraId="53C93310" w14:textId="77777777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>1. Compatibilidad con los equipos</w:t>
      </w:r>
    </w:p>
    <w:p w14:paraId="68B8CAFF" w14:textId="77777777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 xml:space="preserve">Los kits de mantenimiento preventivo ofertados deberán ser compatibles con los equipos </w:t>
      </w:r>
      <w:proofErr w:type="spellStart"/>
      <w:r w:rsidRPr="00C20300">
        <w:rPr>
          <w:lang w:val="es-CL"/>
        </w:rPr>
        <w:t>SimJunior</w:t>
      </w:r>
      <w:proofErr w:type="spellEnd"/>
      <w:r w:rsidRPr="00C20300">
        <w:rPr>
          <w:lang w:val="es-CL"/>
        </w:rPr>
        <w:t xml:space="preserve"> y </w:t>
      </w:r>
      <w:proofErr w:type="spellStart"/>
      <w:r w:rsidRPr="00C20300">
        <w:rPr>
          <w:lang w:val="es-CL"/>
        </w:rPr>
        <w:t>Resusci</w:t>
      </w:r>
      <w:proofErr w:type="spellEnd"/>
      <w:r w:rsidRPr="00C20300">
        <w:rPr>
          <w:lang w:val="es-CL"/>
        </w:rPr>
        <w:t xml:space="preserve"> </w:t>
      </w:r>
      <w:proofErr w:type="spellStart"/>
      <w:r w:rsidRPr="00C20300">
        <w:rPr>
          <w:lang w:val="es-CL"/>
        </w:rPr>
        <w:t>Anne</w:t>
      </w:r>
      <w:proofErr w:type="spellEnd"/>
      <w:r w:rsidRPr="00C20300">
        <w:rPr>
          <w:lang w:val="es-CL"/>
        </w:rPr>
        <w:t xml:space="preserve">, marca </w:t>
      </w:r>
      <w:proofErr w:type="spellStart"/>
      <w:r w:rsidRPr="00C20300">
        <w:rPr>
          <w:lang w:val="es-CL"/>
        </w:rPr>
        <w:t>Laerdal</w:t>
      </w:r>
      <w:proofErr w:type="spellEnd"/>
      <w:r w:rsidRPr="00C20300">
        <w:rPr>
          <w:lang w:val="es-CL"/>
        </w:rPr>
        <w:t>, según corresponda.</w:t>
      </w:r>
    </w:p>
    <w:p w14:paraId="14507ED8" w14:textId="77777777" w:rsidR="00F9015D" w:rsidRPr="00C20300" w:rsidRDefault="00F9015D" w:rsidP="00F9015D">
      <w:pPr>
        <w:spacing w:after="0"/>
        <w:jc w:val="both"/>
        <w:rPr>
          <w:lang w:val="es-CL"/>
        </w:rPr>
      </w:pPr>
    </w:p>
    <w:p w14:paraId="6F1ECEA7" w14:textId="77777777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>2. Finalidad del kit</w:t>
      </w:r>
    </w:p>
    <w:p w14:paraId="0BEAC0A0" w14:textId="77777777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>Cada kit deberá corresponder específicamente a un kit de mantenimiento preventivo destinado al equipo indicado y contener los elementos, componentes o insumos requeridos para efectuar dicho mantenimiento.</w:t>
      </w:r>
    </w:p>
    <w:p w14:paraId="47EC7997" w14:textId="77777777" w:rsidR="00F9015D" w:rsidRPr="00C20300" w:rsidRDefault="00F9015D" w:rsidP="00F9015D">
      <w:pPr>
        <w:spacing w:after="0"/>
        <w:jc w:val="both"/>
        <w:rPr>
          <w:lang w:val="es-CL"/>
        </w:rPr>
      </w:pPr>
    </w:p>
    <w:p w14:paraId="560169ED" w14:textId="77777777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>3. Identificación del producto</w:t>
      </w:r>
    </w:p>
    <w:p w14:paraId="0F497B4C" w14:textId="77777777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>El proveedor deberá señalar claramente en su cotización la marca, descripción, código o número de parte del kit, cuando corresponda, permitiendo verificar su compatibilidad con el equipo respectivo.</w:t>
      </w:r>
    </w:p>
    <w:p w14:paraId="110BD00E" w14:textId="77777777" w:rsidR="00F9015D" w:rsidRPr="00C20300" w:rsidRDefault="00F9015D" w:rsidP="00F9015D">
      <w:pPr>
        <w:spacing w:after="0"/>
        <w:jc w:val="both"/>
        <w:rPr>
          <w:lang w:val="es-CL"/>
        </w:rPr>
      </w:pPr>
    </w:p>
    <w:p w14:paraId="0D395A78" w14:textId="77777777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>4. Condición de los productos</w:t>
      </w:r>
    </w:p>
    <w:p w14:paraId="6C50559A" w14:textId="77777777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>Los kits y todos sus componentes deberán ser nuevos, sin uso, originales y encontrarse en perfectas condiciones al momento de su entrega.</w:t>
      </w:r>
    </w:p>
    <w:p w14:paraId="60F0F4FF" w14:textId="77777777" w:rsidR="00F9015D" w:rsidRPr="00C20300" w:rsidRDefault="00F9015D" w:rsidP="00F9015D">
      <w:pPr>
        <w:spacing w:after="0"/>
        <w:jc w:val="both"/>
        <w:rPr>
          <w:lang w:val="es-CL"/>
        </w:rPr>
      </w:pPr>
    </w:p>
    <w:p w14:paraId="16F3C4D0" w14:textId="73A3550C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>5. Proveedor especializado</w:t>
      </w:r>
    </w:p>
    <w:p w14:paraId="1115B065" w14:textId="7DB48C69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lastRenderedPageBreak/>
        <w:t>El oferente deberá ser un proveedor especializado en equipamiento, accesorio, repuesto y/o insumos para simulación clínica, con experiencia en la comercialización de productos destinados a equipos de simulación médica.</w:t>
      </w:r>
    </w:p>
    <w:p w14:paraId="081CD5AE" w14:textId="77777777" w:rsidR="00F9015D" w:rsidRPr="00C20300" w:rsidRDefault="00F9015D" w:rsidP="00F9015D">
      <w:pPr>
        <w:spacing w:after="0"/>
        <w:jc w:val="both"/>
        <w:rPr>
          <w:lang w:val="es-CL"/>
        </w:rPr>
      </w:pPr>
    </w:p>
    <w:p w14:paraId="38677ED4" w14:textId="553E3686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 xml:space="preserve">El proveedor deberá contar con los conocimientos y antecedentes necesarios que permitan asegurar la correcta identificación y compatibilidad de los kits de mantenimiento ofertados con los equipos </w:t>
      </w:r>
      <w:proofErr w:type="spellStart"/>
      <w:r w:rsidRPr="00C20300">
        <w:rPr>
          <w:lang w:val="es-CL"/>
        </w:rPr>
        <w:t>SimJunior</w:t>
      </w:r>
      <w:proofErr w:type="spellEnd"/>
      <w:r w:rsidRPr="00C20300">
        <w:rPr>
          <w:lang w:val="es-CL"/>
        </w:rPr>
        <w:t xml:space="preserve"> y </w:t>
      </w:r>
      <w:proofErr w:type="spellStart"/>
      <w:r w:rsidRPr="00C20300">
        <w:rPr>
          <w:lang w:val="es-CL"/>
        </w:rPr>
        <w:t>Resusci</w:t>
      </w:r>
      <w:proofErr w:type="spellEnd"/>
      <w:r w:rsidRPr="00C20300">
        <w:rPr>
          <w:lang w:val="es-CL"/>
        </w:rPr>
        <w:t xml:space="preserve"> </w:t>
      </w:r>
      <w:proofErr w:type="spellStart"/>
      <w:r w:rsidRPr="00C20300">
        <w:rPr>
          <w:lang w:val="es-CL"/>
        </w:rPr>
        <w:t>Anne</w:t>
      </w:r>
      <w:proofErr w:type="spellEnd"/>
      <w:r w:rsidRPr="00C20300">
        <w:rPr>
          <w:lang w:val="es-CL"/>
        </w:rPr>
        <w:t xml:space="preserve">, marca </w:t>
      </w:r>
      <w:proofErr w:type="spellStart"/>
      <w:r w:rsidRPr="00C20300">
        <w:rPr>
          <w:lang w:val="es-CL"/>
        </w:rPr>
        <w:t>Laerdal</w:t>
      </w:r>
      <w:proofErr w:type="spellEnd"/>
      <w:r w:rsidRPr="00C20300">
        <w:rPr>
          <w:lang w:val="es-CL"/>
        </w:rPr>
        <w:t>, según corresponda.</w:t>
      </w:r>
    </w:p>
    <w:p w14:paraId="127B8A30" w14:textId="77777777" w:rsidR="00F9015D" w:rsidRPr="00C20300" w:rsidRDefault="00F9015D" w:rsidP="00F9015D">
      <w:pPr>
        <w:spacing w:after="0"/>
        <w:jc w:val="both"/>
        <w:rPr>
          <w:lang w:val="es-CL"/>
        </w:rPr>
      </w:pPr>
    </w:p>
    <w:p w14:paraId="75795E2F" w14:textId="77777777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>6. Cumplimiento técnico</w:t>
      </w:r>
    </w:p>
    <w:p w14:paraId="030DB62C" w14:textId="4C1F22BD" w:rsidR="00F9015D" w:rsidRPr="00C20300" w:rsidRDefault="00F9015D" w:rsidP="00F9015D">
      <w:pPr>
        <w:spacing w:after="0"/>
        <w:jc w:val="both"/>
        <w:rPr>
          <w:lang w:val="es-CL"/>
        </w:rPr>
      </w:pPr>
      <w:r w:rsidRPr="00C20300">
        <w:rPr>
          <w:lang w:val="es-CL"/>
        </w:rPr>
        <w:t xml:space="preserve">No se aceptarán kits destinados a otros modelos de simuladores o cuya compatibilidad con los equipos </w:t>
      </w:r>
      <w:proofErr w:type="spellStart"/>
      <w:r w:rsidRPr="00C20300">
        <w:rPr>
          <w:lang w:val="es-CL"/>
        </w:rPr>
        <w:t>SimJunior</w:t>
      </w:r>
      <w:proofErr w:type="spellEnd"/>
      <w:r w:rsidRPr="00C20300">
        <w:rPr>
          <w:lang w:val="es-CL"/>
        </w:rPr>
        <w:t xml:space="preserve"> y </w:t>
      </w:r>
      <w:proofErr w:type="spellStart"/>
      <w:r w:rsidRPr="00C20300">
        <w:rPr>
          <w:lang w:val="es-CL"/>
        </w:rPr>
        <w:t>Resusci</w:t>
      </w:r>
      <w:proofErr w:type="spellEnd"/>
      <w:r w:rsidRPr="00C20300">
        <w:rPr>
          <w:lang w:val="es-CL"/>
        </w:rPr>
        <w:t xml:space="preserve"> </w:t>
      </w:r>
      <w:proofErr w:type="spellStart"/>
      <w:r w:rsidRPr="00C20300">
        <w:rPr>
          <w:lang w:val="es-CL"/>
        </w:rPr>
        <w:t>Anne</w:t>
      </w:r>
      <w:proofErr w:type="spellEnd"/>
      <w:r w:rsidRPr="00C20300">
        <w:rPr>
          <w:lang w:val="es-CL"/>
        </w:rPr>
        <w:t xml:space="preserve">, marca </w:t>
      </w:r>
      <w:proofErr w:type="spellStart"/>
      <w:r w:rsidRPr="00C20300">
        <w:rPr>
          <w:lang w:val="es-CL"/>
        </w:rPr>
        <w:t>Laerdal</w:t>
      </w:r>
      <w:proofErr w:type="spellEnd"/>
      <w:r w:rsidRPr="00C20300">
        <w:rPr>
          <w:lang w:val="es-CL"/>
        </w:rPr>
        <w:t>, según corresponda, no pueda ser verificada.</w:t>
      </w:r>
    </w:p>
    <w:p w14:paraId="33E79826" w14:textId="77777777" w:rsidR="00F9015D" w:rsidRPr="00C20300" w:rsidRDefault="00F9015D" w:rsidP="00487DDF">
      <w:pPr>
        <w:spacing w:after="0"/>
        <w:rPr>
          <w:lang w:val="es-CL"/>
        </w:rPr>
      </w:pPr>
    </w:p>
    <w:p w14:paraId="56C4AEF6" w14:textId="77777777" w:rsidR="00F9015D" w:rsidRPr="00C20300" w:rsidRDefault="00F9015D" w:rsidP="00487DDF">
      <w:pPr>
        <w:spacing w:after="0"/>
        <w:rPr>
          <w:lang w:val="es-CL"/>
        </w:rPr>
      </w:pPr>
    </w:p>
    <w:p w14:paraId="5279064E" w14:textId="77777777" w:rsidR="00F9015D" w:rsidRPr="00C20300" w:rsidRDefault="00F9015D" w:rsidP="00487DDF">
      <w:pPr>
        <w:spacing w:after="0"/>
        <w:rPr>
          <w:lang w:val="es-CL"/>
        </w:rPr>
      </w:pPr>
    </w:p>
    <w:sectPr w:rsidR="00F9015D" w:rsidRPr="00C20300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B2E576" w14:textId="77777777" w:rsidR="000E3EE4" w:rsidRDefault="000E3EE4" w:rsidP="00905CDD">
      <w:pPr>
        <w:spacing w:after="0" w:line="240" w:lineRule="auto"/>
      </w:pPr>
      <w:r>
        <w:separator/>
      </w:r>
    </w:p>
  </w:endnote>
  <w:endnote w:type="continuationSeparator" w:id="0">
    <w:p w14:paraId="37C0B974" w14:textId="77777777" w:rsidR="000E3EE4" w:rsidRDefault="000E3EE4" w:rsidP="00905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F4B7EA" w14:textId="77777777" w:rsidR="000E3EE4" w:rsidRDefault="000E3EE4" w:rsidP="00905CDD">
      <w:pPr>
        <w:spacing w:after="0" w:line="240" w:lineRule="auto"/>
      </w:pPr>
      <w:r>
        <w:separator/>
      </w:r>
    </w:p>
  </w:footnote>
  <w:footnote w:type="continuationSeparator" w:id="0">
    <w:p w14:paraId="5C501C62" w14:textId="77777777" w:rsidR="000E3EE4" w:rsidRDefault="000E3EE4" w:rsidP="00905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C00AF1" w14:textId="22390E1F" w:rsidR="00905CDD" w:rsidRPr="00905CDD" w:rsidRDefault="00905CDD" w:rsidP="00905CDD">
    <w:pPr>
      <w:pStyle w:val="Encabezado"/>
      <w:jc w:val="center"/>
      <w:rPr>
        <w:rFonts w:ascii="Arial Narrow" w:hAnsi="Arial Narrow"/>
        <w:b/>
        <w:sz w:val="16"/>
        <w:szCs w:val="16"/>
        <w:lang w:val="es-CL"/>
      </w:rPr>
    </w:pPr>
    <w:r w:rsidRPr="00905CDD">
      <w:rPr>
        <w:noProof/>
        <w:sz w:val="16"/>
        <w:szCs w:val="16"/>
        <w:lang w:val="es-CL" w:eastAsia="es-CL"/>
      </w:rPr>
      <w:drawing>
        <wp:anchor distT="0" distB="0" distL="114300" distR="114300" simplePos="0" relativeHeight="251659264" behindDoc="0" locked="0" layoutInCell="1" allowOverlap="1" wp14:anchorId="5715C523" wp14:editId="7938B983">
          <wp:simplePos x="0" y="0"/>
          <wp:positionH relativeFrom="column">
            <wp:posOffset>-527685</wp:posOffset>
          </wp:positionH>
          <wp:positionV relativeFrom="paragraph">
            <wp:posOffset>-66675</wp:posOffset>
          </wp:positionV>
          <wp:extent cx="527685" cy="371475"/>
          <wp:effectExtent l="0" t="0" r="5715" b="9525"/>
          <wp:wrapSquare wrapText="bothSides"/>
          <wp:docPr id="1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UT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685" cy="371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6803">
      <w:rPr>
        <w:rFonts w:ascii="Arial Narrow" w:hAnsi="Arial Narrow"/>
        <w:b/>
        <w:sz w:val="16"/>
        <w:szCs w:val="16"/>
        <w:lang w:val="es-CL"/>
      </w:rPr>
      <w:t>FACULTAD DE MEDICINA</w:t>
    </w:r>
  </w:p>
  <w:p w14:paraId="5436D853" w14:textId="77777777" w:rsidR="00905CDD" w:rsidRPr="00905CDD" w:rsidRDefault="00905CDD" w:rsidP="00905CDD">
    <w:pPr>
      <w:pStyle w:val="Encabezado"/>
      <w:jc w:val="center"/>
      <w:rPr>
        <w:sz w:val="16"/>
        <w:szCs w:val="16"/>
        <w:lang w:val="es-CL"/>
      </w:rPr>
    </w:pPr>
    <w:r w:rsidRPr="00905CDD">
      <w:rPr>
        <w:rFonts w:ascii="Arial Narrow" w:hAnsi="Arial Narrow"/>
        <w:sz w:val="16"/>
        <w:szCs w:val="16"/>
        <w:lang w:val="es-CL"/>
      </w:rPr>
      <w:t>Arica - Chile</w:t>
    </w:r>
  </w:p>
  <w:p w14:paraId="5294EA0A" w14:textId="77777777" w:rsidR="00905CDD" w:rsidRDefault="00905CD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B7C94"/>
    <w:multiLevelType w:val="hybridMultilevel"/>
    <w:tmpl w:val="103E8E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960855"/>
    <w:multiLevelType w:val="hybridMultilevel"/>
    <w:tmpl w:val="99EC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17C7A"/>
    <w:multiLevelType w:val="hybridMultilevel"/>
    <w:tmpl w:val="4350A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353F3"/>
    <w:multiLevelType w:val="hybridMultilevel"/>
    <w:tmpl w:val="B8AC39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643BFF"/>
    <w:multiLevelType w:val="hybridMultilevel"/>
    <w:tmpl w:val="DFF4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9762D"/>
    <w:multiLevelType w:val="hybridMultilevel"/>
    <w:tmpl w:val="0E227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95199"/>
    <w:multiLevelType w:val="multilevel"/>
    <w:tmpl w:val="31D64F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EFB4A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9FC4904"/>
    <w:multiLevelType w:val="hybridMultilevel"/>
    <w:tmpl w:val="DE1EA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61A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EC04FAF"/>
    <w:multiLevelType w:val="hybridMultilevel"/>
    <w:tmpl w:val="5FCEE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481FDE"/>
    <w:multiLevelType w:val="hybridMultilevel"/>
    <w:tmpl w:val="C1A2FEB6"/>
    <w:lvl w:ilvl="0" w:tplc="8ED02B48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8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DDC"/>
    <w:rsid w:val="00031AFD"/>
    <w:rsid w:val="000B0D37"/>
    <w:rsid w:val="000C4D84"/>
    <w:rsid w:val="000E3EE4"/>
    <w:rsid w:val="001674B4"/>
    <w:rsid w:val="002015ED"/>
    <w:rsid w:val="00285DC6"/>
    <w:rsid w:val="002C140F"/>
    <w:rsid w:val="002D4E7A"/>
    <w:rsid w:val="00346ED6"/>
    <w:rsid w:val="00350D20"/>
    <w:rsid w:val="003A18FF"/>
    <w:rsid w:val="004159AE"/>
    <w:rsid w:val="00487DDF"/>
    <w:rsid w:val="004E20DD"/>
    <w:rsid w:val="005E1FA3"/>
    <w:rsid w:val="00602006"/>
    <w:rsid w:val="00662314"/>
    <w:rsid w:val="00667C0D"/>
    <w:rsid w:val="00736DDC"/>
    <w:rsid w:val="00750931"/>
    <w:rsid w:val="007B3ECC"/>
    <w:rsid w:val="00884789"/>
    <w:rsid w:val="00902997"/>
    <w:rsid w:val="00905CDD"/>
    <w:rsid w:val="00937434"/>
    <w:rsid w:val="00961B0D"/>
    <w:rsid w:val="009971C6"/>
    <w:rsid w:val="009A01B3"/>
    <w:rsid w:val="00A0217A"/>
    <w:rsid w:val="00A17366"/>
    <w:rsid w:val="00A528D7"/>
    <w:rsid w:val="00A833AE"/>
    <w:rsid w:val="00B24512"/>
    <w:rsid w:val="00B63A65"/>
    <w:rsid w:val="00B70F89"/>
    <w:rsid w:val="00BE7AED"/>
    <w:rsid w:val="00C20300"/>
    <w:rsid w:val="00CC1205"/>
    <w:rsid w:val="00CC6803"/>
    <w:rsid w:val="00CE174D"/>
    <w:rsid w:val="00D232AD"/>
    <w:rsid w:val="00D63B21"/>
    <w:rsid w:val="00DE278A"/>
    <w:rsid w:val="00DF251B"/>
    <w:rsid w:val="00E42976"/>
    <w:rsid w:val="00EC1474"/>
    <w:rsid w:val="00ED3AB4"/>
    <w:rsid w:val="00F03355"/>
    <w:rsid w:val="00F16CB5"/>
    <w:rsid w:val="00F9015D"/>
    <w:rsid w:val="00F9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D7027"/>
  <w15:chartTrackingRefBased/>
  <w15:docId w15:val="{E59C3A49-547F-47CF-B15F-EF7CA459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7DD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667C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67C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67C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67C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67C0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67C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7C0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05C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5CDD"/>
  </w:style>
  <w:style w:type="paragraph" w:styleId="Piedepgina">
    <w:name w:val="footer"/>
    <w:basedOn w:val="Normal"/>
    <w:link w:val="PiedepginaCar"/>
    <w:uiPriority w:val="99"/>
    <w:unhideWhenUsed/>
    <w:rsid w:val="00905C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CDD"/>
  </w:style>
  <w:style w:type="table" w:styleId="Tablaconcuadrcula">
    <w:name w:val="Table Grid"/>
    <w:basedOn w:val="Tablanormal"/>
    <w:uiPriority w:val="39"/>
    <w:rsid w:val="00350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901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3AECC-006B-42A5-A815-E3C5507BC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Alaban Rivera</dc:creator>
  <cp:keywords/>
  <dc:description/>
  <cp:lastModifiedBy>Cuenta Microsoft</cp:lastModifiedBy>
  <cp:revision>4</cp:revision>
  <dcterms:created xsi:type="dcterms:W3CDTF">2026-09-23T16:15:00Z</dcterms:created>
  <dcterms:modified xsi:type="dcterms:W3CDTF">2026-10-15T19:15:00Z</dcterms:modified>
</cp:coreProperties>
</file>