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7821E" w14:textId="196EA577" w:rsidR="007876B0" w:rsidRPr="007876B0" w:rsidRDefault="00535671" w:rsidP="00535671">
      <w:pPr>
        <w:spacing w:after="160" w:line="259" w:lineRule="auto"/>
        <w:jc w:val="center"/>
        <w:rPr>
          <w:rFonts w:ascii="Calibri" w:eastAsia="Calibri" w:hAnsi="Calibri"/>
          <w:b/>
          <w:bCs/>
          <w:sz w:val="22"/>
          <w:szCs w:val="22"/>
          <w:u w:val="single"/>
          <w:lang w:eastAsia="en-US"/>
        </w:rPr>
      </w:pPr>
      <w:bookmarkStart w:id="0" w:name="_Hlk110499445"/>
      <w:r w:rsidRPr="007876B0">
        <w:rPr>
          <w:rFonts w:ascii="Calibri" w:eastAsia="Calibri" w:hAnsi="Calibri"/>
          <w:b/>
          <w:bCs/>
          <w:sz w:val="22"/>
          <w:szCs w:val="22"/>
          <w:u w:val="single"/>
          <w:lang w:eastAsia="en-US"/>
        </w:rPr>
        <w:t>REQUERIMIENTOS PARA</w:t>
      </w:r>
      <w:r w:rsidR="00AB4E5B" w:rsidRPr="007876B0">
        <w:rPr>
          <w:rFonts w:ascii="Calibri" w:eastAsia="Calibri" w:hAnsi="Calibri"/>
          <w:b/>
          <w:bCs/>
          <w:sz w:val="22"/>
          <w:szCs w:val="22"/>
          <w:u w:val="single"/>
          <w:lang w:eastAsia="en-US"/>
        </w:rPr>
        <w:t xml:space="preserve"> </w:t>
      </w:r>
      <w:r w:rsidR="002151EE" w:rsidRPr="007876B0">
        <w:rPr>
          <w:rFonts w:ascii="Calibri" w:eastAsia="Calibri" w:hAnsi="Calibri"/>
          <w:b/>
          <w:bCs/>
          <w:sz w:val="22"/>
          <w:szCs w:val="22"/>
          <w:u w:val="single"/>
          <w:lang w:eastAsia="en-US"/>
        </w:rPr>
        <w:t xml:space="preserve">LA </w:t>
      </w:r>
      <w:r w:rsidR="00852267">
        <w:rPr>
          <w:rFonts w:ascii="Calibri" w:eastAsia="Calibri" w:hAnsi="Calibri"/>
          <w:b/>
          <w:bCs/>
          <w:sz w:val="22"/>
          <w:szCs w:val="22"/>
          <w:u w:val="single"/>
          <w:lang w:eastAsia="en-US"/>
        </w:rPr>
        <w:t xml:space="preserve">CONTRATACIÓN </w:t>
      </w:r>
      <w:r w:rsidR="00276D04">
        <w:rPr>
          <w:rFonts w:ascii="Calibri" w:eastAsia="Calibri" w:hAnsi="Calibri"/>
          <w:b/>
          <w:bCs/>
          <w:sz w:val="22"/>
          <w:szCs w:val="22"/>
          <w:u w:val="single"/>
          <w:lang w:eastAsia="en-US"/>
        </w:rPr>
        <w:t>DE SERVICIO DE ELECTRIFICACIÓN PARA FERIA LABORAL Y VOCACIONAL OMIL 2026</w:t>
      </w:r>
    </w:p>
    <w:bookmarkEnd w:id="0"/>
    <w:p w14:paraId="5F16F2F3" w14:textId="43CD11E5" w:rsidR="00AD6B75" w:rsidRDefault="00AD6B75" w:rsidP="00AD6B75">
      <w:pPr>
        <w:spacing w:after="160" w:line="259" w:lineRule="auto"/>
        <w:jc w:val="both"/>
        <w:rPr>
          <w:rFonts w:ascii="Calibri" w:eastAsia="Calibri" w:hAnsi="Calibri"/>
          <w:sz w:val="22"/>
          <w:szCs w:val="22"/>
          <w:lang w:eastAsia="en-US"/>
        </w:rPr>
      </w:pPr>
      <w:r>
        <w:rPr>
          <w:rFonts w:ascii="Calibri" w:eastAsia="Calibri" w:hAnsi="Calibri"/>
          <w:sz w:val="22"/>
          <w:szCs w:val="22"/>
          <w:lang w:eastAsia="en-US"/>
        </w:rPr>
        <w:t>L</w:t>
      </w:r>
      <w:r w:rsidRPr="00124617">
        <w:rPr>
          <w:rFonts w:ascii="Calibri" w:eastAsia="Calibri" w:hAnsi="Calibri"/>
          <w:sz w:val="22"/>
          <w:szCs w:val="22"/>
          <w:lang w:eastAsia="en-US"/>
        </w:rPr>
        <w:t xml:space="preserve">a </w:t>
      </w:r>
      <w:r>
        <w:rPr>
          <w:rFonts w:ascii="Calibri" w:eastAsia="Calibri" w:hAnsi="Calibri"/>
          <w:sz w:val="22"/>
          <w:szCs w:val="22"/>
          <w:lang w:eastAsia="en-US"/>
        </w:rPr>
        <w:t>M</w:t>
      </w:r>
      <w:r w:rsidRPr="00124617">
        <w:rPr>
          <w:rFonts w:ascii="Calibri" w:eastAsia="Calibri" w:hAnsi="Calibri"/>
          <w:sz w:val="22"/>
          <w:szCs w:val="22"/>
          <w:lang w:eastAsia="en-US"/>
        </w:rPr>
        <w:t xml:space="preserve">unicipalidad de </w:t>
      </w:r>
      <w:r>
        <w:rPr>
          <w:rFonts w:ascii="Calibri" w:eastAsia="Calibri" w:hAnsi="Calibri"/>
          <w:sz w:val="22"/>
          <w:szCs w:val="22"/>
          <w:lang w:eastAsia="en-US"/>
        </w:rPr>
        <w:t>P</w:t>
      </w:r>
      <w:r w:rsidRPr="00124617">
        <w:rPr>
          <w:rFonts w:ascii="Calibri" w:eastAsia="Calibri" w:hAnsi="Calibri"/>
          <w:sz w:val="22"/>
          <w:szCs w:val="22"/>
          <w:lang w:eastAsia="en-US"/>
        </w:rPr>
        <w:t xml:space="preserve">uchuncaví, </w:t>
      </w:r>
      <w:r>
        <w:rPr>
          <w:rFonts w:ascii="Calibri" w:eastAsia="Calibri" w:hAnsi="Calibri"/>
          <w:sz w:val="22"/>
          <w:szCs w:val="22"/>
          <w:lang w:eastAsia="en-US"/>
        </w:rPr>
        <w:t xml:space="preserve">a través </w:t>
      </w:r>
      <w:r w:rsidR="00901384">
        <w:rPr>
          <w:rFonts w:ascii="Calibri" w:eastAsia="Calibri" w:hAnsi="Calibri"/>
          <w:sz w:val="22"/>
          <w:szCs w:val="22"/>
          <w:lang w:eastAsia="en-US"/>
        </w:rPr>
        <w:t>del Director de Desarrollo Comunitario</w:t>
      </w:r>
      <w:r w:rsidR="00852267">
        <w:rPr>
          <w:rFonts w:ascii="Calibri" w:eastAsia="Calibri" w:hAnsi="Calibri"/>
          <w:sz w:val="22"/>
          <w:szCs w:val="22"/>
          <w:lang w:eastAsia="en-US"/>
        </w:rPr>
        <w:t>,</w:t>
      </w:r>
      <w:r w:rsidR="00F821E3">
        <w:rPr>
          <w:rFonts w:ascii="Calibri" w:eastAsia="Calibri" w:hAnsi="Calibri"/>
          <w:sz w:val="22"/>
          <w:szCs w:val="22"/>
          <w:lang w:eastAsia="en-US"/>
        </w:rPr>
        <w:t xml:space="preserve"> requiere la contratación de servicio de electrificación para proveer </w:t>
      </w:r>
      <w:r w:rsidR="004F1DE9">
        <w:rPr>
          <w:rFonts w:ascii="Calibri" w:eastAsia="Calibri" w:hAnsi="Calibri"/>
          <w:sz w:val="22"/>
          <w:szCs w:val="22"/>
          <w:lang w:eastAsia="en-US"/>
        </w:rPr>
        <w:t xml:space="preserve">energía a 40 stand </w:t>
      </w:r>
      <w:r w:rsidR="00F821E3">
        <w:rPr>
          <w:rFonts w:ascii="Calibri" w:eastAsia="Calibri" w:hAnsi="Calibri"/>
          <w:sz w:val="22"/>
          <w:szCs w:val="22"/>
          <w:lang w:eastAsia="en-US"/>
        </w:rPr>
        <w:t>p</w:t>
      </w:r>
      <w:r w:rsidR="004F1DE9">
        <w:rPr>
          <w:rFonts w:ascii="Calibri" w:eastAsia="Calibri" w:hAnsi="Calibri"/>
          <w:sz w:val="22"/>
          <w:szCs w:val="22"/>
          <w:lang w:eastAsia="en-US"/>
        </w:rPr>
        <w:t xml:space="preserve">ara la feria laboral y vocacional </w:t>
      </w:r>
      <w:r w:rsidR="00852267">
        <w:rPr>
          <w:rFonts w:ascii="Calibri" w:eastAsia="Calibri" w:hAnsi="Calibri"/>
          <w:sz w:val="22"/>
          <w:szCs w:val="22"/>
          <w:lang w:eastAsia="en-US"/>
        </w:rPr>
        <w:t>de la</w:t>
      </w:r>
      <w:r w:rsidR="004F1DE9">
        <w:rPr>
          <w:rFonts w:ascii="Calibri" w:eastAsia="Calibri" w:hAnsi="Calibri"/>
          <w:sz w:val="22"/>
          <w:szCs w:val="22"/>
          <w:lang w:eastAsia="en-US"/>
        </w:rPr>
        <w:t xml:space="preserve"> Oficina</w:t>
      </w:r>
      <w:r w:rsidR="00852267">
        <w:rPr>
          <w:rFonts w:ascii="Calibri" w:eastAsia="Calibri" w:hAnsi="Calibri"/>
          <w:sz w:val="22"/>
          <w:szCs w:val="22"/>
          <w:lang w:eastAsia="en-US"/>
        </w:rPr>
        <w:t xml:space="preserve"> </w:t>
      </w:r>
      <w:proofErr w:type="spellStart"/>
      <w:r w:rsidR="00852267">
        <w:rPr>
          <w:rFonts w:ascii="Calibri" w:eastAsia="Calibri" w:hAnsi="Calibri"/>
          <w:sz w:val="22"/>
          <w:szCs w:val="22"/>
          <w:lang w:eastAsia="en-US"/>
        </w:rPr>
        <w:t>Omil</w:t>
      </w:r>
      <w:proofErr w:type="spellEnd"/>
      <w:r w:rsidR="00852267">
        <w:rPr>
          <w:rFonts w:ascii="Calibri" w:eastAsia="Calibri" w:hAnsi="Calibri"/>
          <w:sz w:val="22"/>
          <w:szCs w:val="22"/>
          <w:lang w:eastAsia="en-US"/>
        </w:rPr>
        <w:t xml:space="preserve"> en la Comuna de Puchuncaví</w:t>
      </w:r>
      <w:r w:rsidR="004F1DE9">
        <w:rPr>
          <w:rFonts w:ascii="Calibri" w:eastAsia="Calibri" w:hAnsi="Calibri"/>
          <w:sz w:val="22"/>
          <w:szCs w:val="22"/>
          <w:lang w:eastAsia="en-US"/>
        </w:rPr>
        <w:t xml:space="preserve">, bajo el Decreto Alcaldicio N° 730 que aprueba la actividad denominada “1° Primera Feria Laboral </w:t>
      </w:r>
      <w:proofErr w:type="spellStart"/>
      <w:r w:rsidR="004F1DE9">
        <w:rPr>
          <w:rFonts w:ascii="Calibri" w:eastAsia="Calibri" w:hAnsi="Calibri"/>
          <w:sz w:val="22"/>
          <w:szCs w:val="22"/>
          <w:lang w:eastAsia="en-US"/>
        </w:rPr>
        <w:t>Omil</w:t>
      </w:r>
      <w:proofErr w:type="spellEnd"/>
      <w:r w:rsidR="004F1DE9">
        <w:rPr>
          <w:rFonts w:ascii="Calibri" w:eastAsia="Calibri" w:hAnsi="Calibri"/>
          <w:sz w:val="22"/>
          <w:szCs w:val="22"/>
          <w:lang w:eastAsia="en-US"/>
        </w:rPr>
        <w:t>”</w:t>
      </w:r>
      <w:r>
        <w:rPr>
          <w:rFonts w:ascii="Calibri" w:eastAsia="Calibri" w:hAnsi="Calibri"/>
          <w:sz w:val="22"/>
          <w:szCs w:val="22"/>
          <w:lang w:eastAsia="en-US"/>
        </w:rPr>
        <w:t>, de</w:t>
      </w:r>
      <w:r w:rsidRPr="00124617">
        <w:rPr>
          <w:rFonts w:ascii="Calibri" w:eastAsia="Calibri" w:hAnsi="Calibri"/>
          <w:sz w:val="22"/>
          <w:szCs w:val="22"/>
          <w:lang w:eastAsia="en-US"/>
        </w:rPr>
        <w:t xml:space="preserve"> acuerdo con las siguientes características y cantidades:</w:t>
      </w:r>
      <w:r w:rsidRPr="00734D41">
        <w:rPr>
          <w:rFonts w:ascii="Calibri" w:eastAsia="Calibri" w:hAnsi="Calibri"/>
          <w:sz w:val="22"/>
          <w:szCs w:val="22"/>
          <w:lang w:eastAsia="en-US"/>
        </w:rPr>
        <w:t xml:space="preserve"> </w:t>
      </w:r>
    </w:p>
    <w:p w14:paraId="29101BC3" w14:textId="424FF127" w:rsidR="00852267" w:rsidRPr="00852267" w:rsidRDefault="00852267" w:rsidP="00AD6B75">
      <w:pPr>
        <w:spacing w:after="160" w:line="259" w:lineRule="auto"/>
        <w:jc w:val="both"/>
        <w:rPr>
          <w:rFonts w:ascii="Calibri" w:eastAsia="Calibri" w:hAnsi="Calibri"/>
          <w:sz w:val="22"/>
          <w:szCs w:val="22"/>
          <w:lang w:eastAsia="en-US"/>
        </w:rPr>
      </w:pPr>
      <w:r>
        <w:rPr>
          <w:rFonts w:ascii="Calibri" w:eastAsia="Calibri" w:hAnsi="Calibri"/>
          <w:b/>
          <w:sz w:val="22"/>
          <w:szCs w:val="22"/>
          <w:lang w:eastAsia="en-US"/>
        </w:rPr>
        <w:t xml:space="preserve">Fecha: </w:t>
      </w:r>
      <w:r>
        <w:rPr>
          <w:rFonts w:ascii="Calibri" w:eastAsia="Calibri" w:hAnsi="Calibri"/>
          <w:sz w:val="22"/>
          <w:szCs w:val="22"/>
          <w:lang w:eastAsia="en-US"/>
        </w:rPr>
        <w:t>21 de julio de 2026</w:t>
      </w:r>
    </w:p>
    <w:p w14:paraId="562A115E" w14:textId="1608DBD6" w:rsidR="00852267" w:rsidRDefault="00852267" w:rsidP="00AD6B75">
      <w:pPr>
        <w:spacing w:after="160" w:line="259" w:lineRule="auto"/>
        <w:jc w:val="both"/>
        <w:rPr>
          <w:rFonts w:ascii="Calibri" w:eastAsia="Calibri" w:hAnsi="Calibri"/>
          <w:b/>
          <w:sz w:val="22"/>
          <w:szCs w:val="22"/>
          <w:lang w:eastAsia="en-US"/>
        </w:rPr>
      </w:pPr>
      <w:r>
        <w:rPr>
          <w:rFonts w:ascii="Calibri" w:eastAsia="Calibri" w:hAnsi="Calibri"/>
          <w:b/>
          <w:sz w:val="22"/>
          <w:szCs w:val="22"/>
          <w:lang w:eastAsia="en-US"/>
        </w:rPr>
        <w:t xml:space="preserve">Horario: </w:t>
      </w:r>
      <w:r w:rsidR="004F1DE9">
        <w:rPr>
          <w:rFonts w:ascii="Calibri" w:eastAsia="Calibri" w:hAnsi="Calibri"/>
          <w:sz w:val="22"/>
          <w:szCs w:val="22"/>
          <w:lang w:eastAsia="en-US"/>
        </w:rPr>
        <w:t>debe estar en funcionamiento desde las 08:30</w:t>
      </w:r>
      <w:r w:rsidRPr="00852267">
        <w:rPr>
          <w:rFonts w:ascii="Calibri" w:eastAsia="Calibri" w:hAnsi="Calibri"/>
          <w:sz w:val="22"/>
          <w:szCs w:val="22"/>
          <w:lang w:eastAsia="en-US"/>
        </w:rPr>
        <w:t xml:space="preserve"> hasta las 13:30</w:t>
      </w:r>
      <w:r w:rsidR="004F1DE9">
        <w:rPr>
          <w:rFonts w:ascii="Calibri" w:eastAsia="Calibri" w:hAnsi="Calibri"/>
          <w:sz w:val="22"/>
          <w:szCs w:val="22"/>
          <w:lang w:eastAsia="en-US"/>
        </w:rPr>
        <w:t xml:space="preserve"> horas</w:t>
      </w:r>
    </w:p>
    <w:p w14:paraId="39732E0A" w14:textId="626FA86F" w:rsidR="00852267" w:rsidRPr="00852267" w:rsidRDefault="00852267" w:rsidP="00AD6B75">
      <w:pPr>
        <w:spacing w:after="160" w:line="259" w:lineRule="auto"/>
        <w:jc w:val="both"/>
        <w:rPr>
          <w:rFonts w:ascii="Calibri" w:eastAsia="Calibri" w:hAnsi="Calibri"/>
          <w:sz w:val="22"/>
          <w:szCs w:val="22"/>
          <w:lang w:eastAsia="en-US"/>
        </w:rPr>
      </w:pPr>
      <w:r>
        <w:rPr>
          <w:rFonts w:ascii="Calibri" w:eastAsia="Calibri" w:hAnsi="Calibri"/>
          <w:b/>
          <w:sz w:val="22"/>
          <w:szCs w:val="22"/>
          <w:lang w:eastAsia="en-US"/>
        </w:rPr>
        <w:t xml:space="preserve">Lugar: </w:t>
      </w:r>
      <w:r>
        <w:rPr>
          <w:rFonts w:ascii="Calibri" w:eastAsia="Calibri" w:hAnsi="Calibri"/>
          <w:sz w:val="22"/>
          <w:szCs w:val="22"/>
          <w:lang w:eastAsia="en-US"/>
        </w:rPr>
        <w:t xml:space="preserve"> Av. Bernardo O’Higgins 140, frente al frontis de la casa de la cultura</w:t>
      </w:r>
    </w:p>
    <w:tbl>
      <w:tblPr>
        <w:tblW w:w="9892" w:type="dxa"/>
        <w:tblCellMar>
          <w:left w:w="70" w:type="dxa"/>
          <w:right w:w="70" w:type="dxa"/>
        </w:tblCellMar>
        <w:tblLook w:val="04A0" w:firstRow="1" w:lastRow="0" w:firstColumn="1" w:lastColumn="0" w:noHBand="0" w:noVBand="1"/>
      </w:tblPr>
      <w:tblGrid>
        <w:gridCol w:w="779"/>
        <w:gridCol w:w="1033"/>
        <w:gridCol w:w="8080"/>
      </w:tblGrid>
      <w:tr w:rsidR="00AD6B75" w:rsidRPr="00AA43CC" w14:paraId="1DFA32BE" w14:textId="77777777" w:rsidTr="007A3475">
        <w:trPr>
          <w:trHeight w:val="185"/>
        </w:trPr>
        <w:tc>
          <w:tcPr>
            <w:tcW w:w="77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E7345F2"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CANT</w:t>
            </w:r>
            <w:r>
              <w:rPr>
                <w:rFonts w:ascii="Calibri" w:hAnsi="Calibri" w:cs="Calibri"/>
                <w:b/>
                <w:bCs/>
                <w:color w:val="000000"/>
                <w:sz w:val="22"/>
                <w:szCs w:val="22"/>
                <w:lang w:eastAsia="es-CL"/>
              </w:rPr>
              <w:t>.</w:t>
            </w:r>
          </w:p>
        </w:tc>
        <w:tc>
          <w:tcPr>
            <w:tcW w:w="1033" w:type="dxa"/>
            <w:tcBorders>
              <w:top w:val="single" w:sz="4" w:space="0" w:color="auto"/>
              <w:left w:val="nil"/>
              <w:bottom w:val="single" w:sz="4" w:space="0" w:color="auto"/>
              <w:right w:val="single" w:sz="4" w:space="0" w:color="auto"/>
            </w:tcBorders>
            <w:shd w:val="clear" w:color="auto" w:fill="B4C6E7"/>
            <w:noWrap/>
            <w:vAlign w:val="center"/>
            <w:hideMark/>
          </w:tcPr>
          <w:p w14:paraId="774F1D71"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shd w:val="clear" w:color="auto" w:fill="B4C6E7"/>
            <w:noWrap/>
            <w:vAlign w:val="center"/>
            <w:hideMark/>
          </w:tcPr>
          <w:p w14:paraId="312971A9" w14:textId="484230ED" w:rsidR="00AD6B75" w:rsidRPr="00AA43CC" w:rsidRDefault="00F821E3" w:rsidP="007A3475">
            <w:pPr>
              <w:jc w:val="center"/>
              <w:rPr>
                <w:rFonts w:ascii="Calibri" w:hAnsi="Calibri" w:cs="Calibri"/>
                <w:b/>
                <w:bCs/>
                <w:color w:val="000000"/>
                <w:sz w:val="22"/>
                <w:szCs w:val="22"/>
                <w:lang w:eastAsia="es-CL"/>
              </w:rPr>
            </w:pPr>
            <w:r>
              <w:rPr>
                <w:rFonts w:ascii="Calibri" w:hAnsi="Calibri" w:cs="Calibri"/>
                <w:b/>
                <w:bCs/>
                <w:color w:val="000000"/>
                <w:sz w:val="22"/>
                <w:szCs w:val="22"/>
                <w:lang w:eastAsia="es-CL"/>
              </w:rPr>
              <w:t>DETALLE</w:t>
            </w:r>
          </w:p>
        </w:tc>
      </w:tr>
      <w:tr w:rsidR="00AD6B75" w:rsidRPr="008B3D51" w14:paraId="65A7488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2796E67" w14:textId="516348CE" w:rsidR="00AD6B75" w:rsidRPr="0084051D" w:rsidRDefault="00852267"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01</w:t>
            </w:r>
          </w:p>
        </w:tc>
        <w:tc>
          <w:tcPr>
            <w:tcW w:w="1033" w:type="dxa"/>
            <w:tcBorders>
              <w:top w:val="single" w:sz="4" w:space="0" w:color="auto"/>
              <w:left w:val="nil"/>
              <w:bottom w:val="single" w:sz="4" w:space="0" w:color="auto"/>
              <w:right w:val="single" w:sz="4" w:space="0" w:color="auto"/>
            </w:tcBorders>
            <w:vAlign w:val="center"/>
          </w:tcPr>
          <w:p w14:paraId="278D34EB" w14:textId="509C264D" w:rsidR="00AD6B75" w:rsidRPr="0084051D" w:rsidRDefault="00852267"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Servicio</w:t>
            </w:r>
          </w:p>
        </w:tc>
        <w:tc>
          <w:tcPr>
            <w:tcW w:w="8080" w:type="dxa"/>
            <w:tcBorders>
              <w:top w:val="single" w:sz="4" w:space="0" w:color="auto"/>
              <w:left w:val="nil"/>
              <w:bottom w:val="single" w:sz="4" w:space="0" w:color="auto"/>
              <w:right w:val="single" w:sz="4" w:space="0" w:color="auto"/>
            </w:tcBorders>
            <w:vAlign w:val="center"/>
          </w:tcPr>
          <w:p w14:paraId="72711667" w14:textId="4823FE94" w:rsidR="004F1DE9" w:rsidRDefault="00276D04" w:rsidP="004F1DE9">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Provisión e instalación de g</w:t>
            </w:r>
            <w:r w:rsidR="00852267" w:rsidRPr="00852267">
              <w:rPr>
                <w:rFonts w:ascii="Calibri" w:hAnsi="Calibri" w:cs="Calibri"/>
                <w:color w:val="000000"/>
                <w:sz w:val="22"/>
                <w:szCs w:val="22"/>
                <w:lang w:eastAsia="es-CL"/>
              </w:rPr>
              <w:t xml:space="preserve">enerador de 50 KVA </w:t>
            </w:r>
          </w:p>
          <w:p w14:paraId="739FD2EA" w14:textId="6C964ACD" w:rsidR="004F1DE9" w:rsidRPr="004F1DE9" w:rsidRDefault="004F1DE9" w:rsidP="004F1DE9">
            <w:pPr>
              <w:pStyle w:val="Prrafodelista"/>
              <w:numPr>
                <w:ilvl w:val="0"/>
                <w:numId w:val="30"/>
              </w:numPr>
              <w:shd w:val="clear" w:color="auto" w:fill="FFFFFF"/>
              <w:spacing w:line="343" w:lineRule="atLeast"/>
              <w:rPr>
                <w:rFonts w:ascii="Calibri" w:hAnsi="Calibri" w:cs="Calibri"/>
                <w:color w:val="000000"/>
                <w:sz w:val="22"/>
                <w:szCs w:val="22"/>
                <w:lang w:eastAsia="es-CL"/>
              </w:rPr>
            </w:pPr>
            <w:r w:rsidRPr="004F1DE9">
              <w:rPr>
                <w:rFonts w:ascii="Calibri" w:hAnsi="Calibri" w:cs="Calibri"/>
                <w:color w:val="000000"/>
                <w:sz w:val="22"/>
                <w:szCs w:val="22"/>
                <w:lang w:eastAsia="es-CL"/>
              </w:rPr>
              <w:t>Provisión e instalación de</w:t>
            </w:r>
            <w:r>
              <w:rPr>
                <w:rFonts w:ascii="Calibri" w:hAnsi="Calibri" w:cs="Calibri"/>
                <w:color w:val="000000"/>
                <w:sz w:val="22"/>
                <w:szCs w:val="22"/>
                <w:lang w:eastAsia="es-CL"/>
              </w:rPr>
              <w:t xml:space="preserve"> tablero y</w:t>
            </w:r>
            <w:r w:rsidRPr="004F1DE9">
              <w:rPr>
                <w:rFonts w:ascii="Calibri" w:hAnsi="Calibri" w:cs="Calibri"/>
                <w:color w:val="000000"/>
                <w:sz w:val="22"/>
                <w:szCs w:val="22"/>
                <w:lang w:eastAsia="es-CL"/>
              </w:rPr>
              <w:t xml:space="preserve"> cable</w:t>
            </w:r>
            <w:r w:rsidR="00F821E3">
              <w:rPr>
                <w:rFonts w:ascii="Calibri" w:hAnsi="Calibri" w:cs="Calibri"/>
                <w:color w:val="000000"/>
                <w:sz w:val="22"/>
                <w:szCs w:val="22"/>
                <w:lang w:eastAsia="es-CL"/>
              </w:rPr>
              <w:t>s de conexión para 40 stand</w:t>
            </w:r>
            <w:r w:rsidRPr="004F1DE9">
              <w:rPr>
                <w:rFonts w:ascii="Calibri" w:hAnsi="Calibri" w:cs="Calibri"/>
                <w:color w:val="000000"/>
                <w:sz w:val="22"/>
                <w:szCs w:val="22"/>
                <w:lang w:eastAsia="es-CL"/>
              </w:rPr>
              <w:t xml:space="preserve"> </w:t>
            </w:r>
            <w:r w:rsidR="00F821E3">
              <w:rPr>
                <w:rFonts w:ascii="Calibri" w:hAnsi="Calibri" w:cs="Calibri"/>
                <w:color w:val="000000"/>
                <w:sz w:val="22"/>
                <w:szCs w:val="22"/>
                <w:lang w:eastAsia="es-CL"/>
              </w:rPr>
              <w:t>(1 enchufe para cara puesto</w:t>
            </w:r>
          </w:p>
          <w:p w14:paraId="7DF9FC15" w14:textId="77777777" w:rsidR="00901384" w:rsidRDefault="004F1DE9" w:rsidP="004F1DE9">
            <w:pPr>
              <w:pStyle w:val="Prrafodelista"/>
              <w:numPr>
                <w:ilvl w:val="0"/>
                <w:numId w:val="30"/>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w:t>
            </w:r>
            <w:r w:rsidR="00852267" w:rsidRPr="004F1DE9">
              <w:rPr>
                <w:rFonts w:ascii="Calibri" w:hAnsi="Calibri" w:cs="Calibri"/>
                <w:color w:val="000000"/>
                <w:sz w:val="22"/>
                <w:szCs w:val="22"/>
                <w:lang w:eastAsia="es-CL"/>
              </w:rPr>
              <w:t>ruebas y puesta en marcha.</w:t>
            </w:r>
          </w:p>
          <w:p w14:paraId="4EA46339" w14:textId="27C7D3B3" w:rsidR="00C345DA" w:rsidRDefault="00F821E3" w:rsidP="00C345DA">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Se indica </w:t>
            </w:r>
            <w:proofErr w:type="spellStart"/>
            <w:r w:rsidR="00057C64">
              <w:rPr>
                <w:rFonts w:ascii="Calibri" w:hAnsi="Calibri" w:cs="Calibri"/>
                <w:color w:val="000000"/>
                <w:sz w:val="22"/>
                <w:szCs w:val="22"/>
                <w:lang w:eastAsia="es-CL"/>
              </w:rPr>
              <w:t>layout</w:t>
            </w:r>
            <w:bookmarkStart w:id="1" w:name="_GoBack"/>
            <w:bookmarkEnd w:id="1"/>
            <w:proofErr w:type="spellEnd"/>
            <w:r w:rsidR="00057C64">
              <w:rPr>
                <w:rFonts w:ascii="Calibri" w:hAnsi="Calibri" w:cs="Calibri"/>
                <w:color w:val="000000"/>
                <w:sz w:val="22"/>
                <w:szCs w:val="22"/>
                <w:lang w:eastAsia="es-CL"/>
              </w:rPr>
              <w:t xml:space="preserve"> de distribución de están para referencia del servicio y cálculo de distancia</w:t>
            </w:r>
          </w:p>
          <w:p w14:paraId="699DCBFB" w14:textId="5876C696" w:rsidR="00C345DA" w:rsidRPr="00C345DA" w:rsidRDefault="00C345DA" w:rsidP="00C345DA">
            <w:pPr>
              <w:shd w:val="clear" w:color="auto" w:fill="FFFFFF"/>
              <w:spacing w:line="343" w:lineRule="atLeast"/>
              <w:rPr>
                <w:rFonts w:ascii="Calibri" w:hAnsi="Calibri" w:cs="Calibri"/>
                <w:color w:val="000000"/>
                <w:sz w:val="22"/>
                <w:szCs w:val="22"/>
                <w:lang w:eastAsia="es-CL"/>
              </w:rPr>
            </w:pPr>
            <w:r>
              <w:rPr>
                <w:rFonts w:ascii="Calibri" w:hAnsi="Calibri" w:cs="Calibri"/>
                <w:noProof/>
                <w:color w:val="000000"/>
                <w:sz w:val="22"/>
                <w:szCs w:val="22"/>
                <w:lang w:eastAsia="es-CL"/>
              </w:rPr>
              <w:drawing>
                <wp:inline distT="0" distB="0" distL="0" distR="0" wp14:anchorId="5FAD5882" wp14:editId="4C92D4A1">
                  <wp:extent cx="1847850" cy="2495479"/>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7-10 at 3.37.37 PM.jpeg"/>
                          <pic:cNvPicPr/>
                        </pic:nvPicPr>
                        <pic:blipFill rotWithShape="1">
                          <a:blip r:embed="rId8" cstate="print">
                            <a:extLst>
                              <a:ext uri="{28A0092B-C50C-407E-A947-70E740481C1C}">
                                <a14:useLocalDpi xmlns:a14="http://schemas.microsoft.com/office/drawing/2010/main" val="0"/>
                              </a:ext>
                            </a:extLst>
                          </a:blip>
                          <a:srcRect t="19223" b="20007"/>
                          <a:stretch/>
                        </pic:blipFill>
                        <pic:spPr bwMode="auto">
                          <a:xfrm>
                            <a:off x="0" y="0"/>
                            <a:ext cx="1858562" cy="250994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07A8A7" w14:textId="77777777" w:rsidR="00A05512" w:rsidRDefault="00A05512" w:rsidP="00952E85">
      <w:pPr>
        <w:spacing w:after="160" w:line="259" w:lineRule="auto"/>
        <w:jc w:val="both"/>
        <w:rPr>
          <w:rFonts w:ascii="Calibri" w:eastAsia="Calibri" w:hAnsi="Calibri"/>
          <w:b/>
          <w:bCs/>
          <w:sz w:val="26"/>
          <w:szCs w:val="26"/>
          <w:lang w:val="es-MX" w:eastAsia="en-US"/>
        </w:rPr>
      </w:pPr>
    </w:p>
    <w:p w14:paraId="78D2E472" w14:textId="20204E61" w:rsidR="00952E85" w:rsidRPr="00417938" w:rsidRDefault="00952E85" w:rsidP="00952E85">
      <w:pPr>
        <w:spacing w:after="160" w:line="259" w:lineRule="auto"/>
        <w:jc w:val="both"/>
        <w:rPr>
          <w:rFonts w:ascii="Calibri" w:eastAsia="Calibri" w:hAnsi="Calibri"/>
          <w:b/>
          <w:bCs/>
          <w:sz w:val="26"/>
          <w:szCs w:val="26"/>
          <w:lang w:val="es-MX" w:eastAsia="en-US"/>
        </w:rPr>
      </w:pPr>
      <w:r w:rsidRPr="00417938">
        <w:rPr>
          <w:rFonts w:ascii="Calibri" w:eastAsia="Calibri" w:hAnsi="Calibri"/>
          <w:b/>
          <w:bCs/>
          <w:sz w:val="26"/>
          <w:szCs w:val="26"/>
          <w:lang w:val="es-MX" w:eastAsia="en-US"/>
        </w:rPr>
        <w:t xml:space="preserve">Presupuesto </w:t>
      </w:r>
      <w:r>
        <w:rPr>
          <w:rFonts w:ascii="Calibri" w:eastAsia="Calibri" w:hAnsi="Calibri"/>
          <w:b/>
          <w:bCs/>
          <w:sz w:val="26"/>
          <w:szCs w:val="26"/>
          <w:lang w:val="es-MX" w:eastAsia="en-US"/>
        </w:rPr>
        <w:t xml:space="preserve">máximo </w:t>
      </w:r>
      <w:r w:rsidRPr="00417938">
        <w:rPr>
          <w:rFonts w:ascii="Calibri" w:eastAsia="Calibri" w:hAnsi="Calibri"/>
          <w:b/>
          <w:bCs/>
          <w:sz w:val="26"/>
          <w:szCs w:val="26"/>
          <w:lang w:val="es-MX" w:eastAsia="en-US"/>
        </w:rPr>
        <w:t>disponible</w:t>
      </w:r>
      <w:r w:rsidR="00852267">
        <w:rPr>
          <w:rFonts w:ascii="Calibri" w:eastAsia="Calibri" w:hAnsi="Calibri"/>
          <w:b/>
          <w:bCs/>
          <w:sz w:val="26"/>
          <w:szCs w:val="26"/>
          <w:lang w:val="es-MX" w:eastAsia="en-US"/>
        </w:rPr>
        <w:t>:</w:t>
      </w:r>
      <w:r w:rsidRPr="00417938">
        <w:rPr>
          <w:rFonts w:ascii="Calibri" w:eastAsia="Calibri" w:hAnsi="Calibri"/>
          <w:b/>
          <w:bCs/>
          <w:sz w:val="26"/>
          <w:szCs w:val="26"/>
          <w:lang w:val="es-MX" w:eastAsia="en-US"/>
        </w:rPr>
        <w:t xml:space="preserve">  $</w:t>
      </w:r>
      <w:r w:rsidR="00852267">
        <w:rPr>
          <w:rFonts w:ascii="Calibri" w:eastAsia="Calibri" w:hAnsi="Calibri"/>
          <w:b/>
          <w:bCs/>
          <w:sz w:val="26"/>
          <w:szCs w:val="26"/>
          <w:lang w:val="es-MX" w:eastAsia="en-US"/>
        </w:rPr>
        <w:t>1.0</w:t>
      </w:r>
      <w:r w:rsidR="00A81D4E">
        <w:rPr>
          <w:rFonts w:ascii="Calibri" w:eastAsia="Calibri" w:hAnsi="Calibri"/>
          <w:b/>
          <w:bCs/>
          <w:sz w:val="26"/>
          <w:szCs w:val="26"/>
          <w:lang w:val="es-MX" w:eastAsia="en-US"/>
        </w:rPr>
        <w:t>00.000</w:t>
      </w:r>
      <w:r w:rsidR="00343801">
        <w:rPr>
          <w:rFonts w:ascii="Calibri" w:eastAsia="Calibri" w:hAnsi="Calibri"/>
          <w:b/>
          <w:bCs/>
          <w:sz w:val="26"/>
          <w:szCs w:val="26"/>
          <w:lang w:val="es-MX" w:eastAsia="en-US"/>
        </w:rPr>
        <w:t>.</w:t>
      </w:r>
      <w:r w:rsidRPr="00417938">
        <w:rPr>
          <w:rFonts w:ascii="Calibri" w:eastAsia="Calibri" w:hAnsi="Calibri"/>
          <w:b/>
          <w:bCs/>
          <w:sz w:val="26"/>
          <w:szCs w:val="26"/>
          <w:lang w:val="es-MX" w:eastAsia="en-US"/>
        </w:rPr>
        <w:t>- impuesto incluido</w:t>
      </w:r>
    </w:p>
    <w:p w14:paraId="309382C4" w14:textId="424237CB" w:rsidR="00AD6B75" w:rsidRPr="00417938"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417938">
        <w:rPr>
          <w:rFonts w:ascii="Calibri" w:eastAsia="Calibri" w:hAnsi="Calibri"/>
          <w:b/>
          <w:bCs/>
          <w:sz w:val="26"/>
          <w:szCs w:val="26"/>
          <w:lang w:eastAsia="en-US"/>
        </w:rPr>
        <w:t>Adjuntar cotización</w:t>
      </w:r>
      <w:r>
        <w:rPr>
          <w:rFonts w:ascii="Calibri" w:eastAsia="Calibri" w:hAnsi="Calibri"/>
          <w:b/>
          <w:bCs/>
          <w:sz w:val="26"/>
          <w:szCs w:val="26"/>
          <w:lang w:eastAsia="en-US"/>
        </w:rPr>
        <w:t xml:space="preserve"> formal en formato Word, Excel o PDF</w:t>
      </w:r>
      <w:r w:rsidRPr="00417938">
        <w:rPr>
          <w:rFonts w:ascii="Calibri" w:eastAsia="Calibri" w:hAnsi="Calibri"/>
          <w:b/>
          <w:bCs/>
          <w:sz w:val="26"/>
          <w:szCs w:val="26"/>
          <w:lang w:eastAsia="en-US"/>
        </w:rPr>
        <w:t xml:space="preserve"> con detalle de lo ofertado</w:t>
      </w:r>
      <w:r>
        <w:rPr>
          <w:rFonts w:ascii="Calibri" w:eastAsia="Calibri" w:hAnsi="Calibri"/>
          <w:b/>
          <w:bCs/>
          <w:sz w:val="26"/>
          <w:szCs w:val="26"/>
          <w:lang w:eastAsia="en-US"/>
        </w:rPr>
        <w:t xml:space="preserve"> que refleje cumplimiento de lo requerido por la municipalidad</w:t>
      </w:r>
      <w:r w:rsidR="00852267">
        <w:rPr>
          <w:rFonts w:ascii="Calibri" w:eastAsia="Calibri" w:hAnsi="Calibri"/>
          <w:b/>
          <w:bCs/>
          <w:sz w:val="26"/>
          <w:szCs w:val="26"/>
          <w:lang w:eastAsia="en-US"/>
        </w:rPr>
        <w:t xml:space="preserve"> </w:t>
      </w:r>
      <w:r w:rsidR="00057C64">
        <w:rPr>
          <w:rFonts w:ascii="Calibri" w:eastAsia="Calibri" w:hAnsi="Calibri"/>
          <w:b/>
          <w:bCs/>
          <w:sz w:val="26"/>
          <w:szCs w:val="26"/>
          <w:lang w:eastAsia="en-US"/>
        </w:rPr>
        <w:t>y</w:t>
      </w:r>
      <w:r w:rsidR="00852267">
        <w:rPr>
          <w:rFonts w:ascii="Calibri" w:eastAsia="Calibri" w:hAnsi="Calibri"/>
          <w:b/>
          <w:bCs/>
          <w:sz w:val="26"/>
          <w:szCs w:val="26"/>
          <w:lang w:eastAsia="en-US"/>
        </w:rPr>
        <w:t xml:space="preserve"> ficha técnica del generador</w:t>
      </w:r>
      <w:r>
        <w:rPr>
          <w:rFonts w:ascii="Calibri" w:eastAsia="Calibri" w:hAnsi="Calibri"/>
          <w:b/>
          <w:bCs/>
          <w:sz w:val="26"/>
          <w:szCs w:val="26"/>
          <w:lang w:eastAsia="en-US"/>
        </w:rPr>
        <w:t xml:space="preserve">, </w:t>
      </w:r>
      <w:r w:rsidRPr="00417938">
        <w:rPr>
          <w:rFonts w:ascii="Calibri" w:eastAsia="Calibri" w:hAnsi="Calibri"/>
          <w:b/>
          <w:bCs/>
          <w:sz w:val="26"/>
          <w:szCs w:val="26"/>
          <w:lang w:eastAsia="en-US"/>
        </w:rPr>
        <w:t xml:space="preserve">de no adjuntar </w:t>
      </w:r>
      <w:r>
        <w:rPr>
          <w:rFonts w:ascii="Calibri" w:eastAsia="Calibri" w:hAnsi="Calibri"/>
          <w:b/>
          <w:bCs/>
          <w:sz w:val="26"/>
          <w:szCs w:val="26"/>
          <w:lang w:eastAsia="en-US"/>
        </w:rPr>
        <w:t>dicha documentación</w:t>
      </w:r>
      <w:r w:rsidR="00276D04">
        <w:rPr>
          <w:rFonts w:ascii="Calibri" w:eastAsia="Calibri" w:hAnsi="Calibri"/>
          <w:b/>
          <w:bCs/>
          <w:sz w:val="26"/>
          <w:szCs w:val="26"/>
          <w:lang w:eastAsia="en-US"/>
        </w:rPr>
        <w:t xml:space="preserve"> se desestimará la oferta y será inadmisible.</w:t>
      </w:r>
    </w:p>
    <w:p w14:paraId="260C681B" w14:textId="77777777" w:rsidR="00AD6B75" w:rsidRPr="003F6966" w:rsidRDefault="00AD6B75" w:rsidP="00AD6B75">
      <w:pPr>
        <w:tabs>
          <w:tab w:val="left" w:pos="1777"/>
        </w:tabs>
        <w:spacing w:before="100" w:beforeAutospacing="1" w:after="100" w:afterAutospacing="1"/>
        <w:contextualSpacing/>
        <w:jc w:val="both"/>
        <w:rPr>
          <w:rFonts w:ascii="Calibri" w:eastAsia="Calibri" w:hAnsi="Calibri"/>
          <w:b/>
          <w:bCs/>
          <w:lang w:eastAsia="en-US"/>
        </w:rPr>
      </w:pPr>
    </w:p>
    <w:p w14:paraId="4502918D" w14:textId="62F579A6"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El proveedor que adjudique</w:t>
      </w:r>
      <w:r>
        <w:rPr>
          <w:rFonts w:ascii="Calibri" w:eastAsia="Calibri" w:hAnsi="Calibri"/>
          <w:b/>
          <w:bCs/>
          <w:sz w:val="26"/>
          <w:szCs w:val="26"/>
          <w:lang w:eastAsia="en-US"/>
        </w:rPr>
        <w:t xml:space="preserve"> deberá e</w:t>
      </w:r>
      <w:r w:rsidR="00852267">
        <w:rPr>
          <w:rFonts w:ascii="Calibri" w:eastAsia="Calibri" w:hAnsi="Calibri"/>
          <w:b/>
          <w:bCs/>
          <w:sz w:val="26"/>
          <w:szCs w:val="26"/>
          <w:lang w:eastAsia="en-US"/>
        </w:rPr>
        <w:t>fectuar</w:t>
      </w:r>
      <w:r>
        <w:rPr>
          <w:rFonts w:ascii="Calibri" w:eastAsia="Calibri" w:hAnsi="Calibri"/>
          <w:b/>
          <w:bCs/>
          <w:sz w:val="26"/>
          <w:szCs w:val="26"/>
          <w:lang w:eastAsia="en-US"/>
        </w:rPr>
        <w:t xml:space="preserve"> </w:t>
      </w:r>
      <w:r w:rsidR="00852267">
        <w:rPr>
          <w:rFonts w:ascii="Calibri" w:eastAsia="Calibri" w:hAnsi="Calibri"/>
          <w:b/>
          <w:bCs/>
          <w:sz w:val="26"/>
          <w:szCs w:val="26"/>
          <w:lang w:eastAsia="en-US"/>
        </w:rPr>
        <w:t>el servicio en</w:t>
      </w:r>
      <w:r>
        <w:rPr>
          <w:rFonts w:ascii="Calibri" w:eastAsia="Calibri" w:hAnsi="Calibri"/>
          <w:b/>
          <w:bCs/>
          <w:sz w:val="26"/>
          <w:szCs w:val="26"/>
          <w:lang w:eastAsia="en-US"/>
        </w:rPr>
        <w:t xml:space="preserve"> A</w:t>
      </w:r>
      <w:r w:rsidRPr="00AF7139">
        <w:rPr>
          <w:rFonts w:ascii="Calibri" w:eastAsia="Calibri" w:hAnsi="Calibri"/>
          <w:b/>
          <w:bCs/>
          <w:sz w:val="26"/>
          <w:szCs w:val="26"/>
          <w:lang w:eastAsia="en-US"/>
        </w:rPr>
        <w:t>venida Ber</w:t>
      </w:r>
      <w:r w:rsidR="00057C64">
        <w:rPr>
          <w:rFonts w:ascii="Calibri" w:eastAsia="Calibri" w:hAnsi="Calibri"/>
          <w:b/>
          <w:bCs/>
          <w:sz w:val="26"/>
          <w:szCs w:val="26"/>
          <w:lang w:eastAsia="en-US"/>
        </w:rPr>
        <w:t>nardo O’Higgins N</w:t>
      </w:r>
      <w:r>
        <w:rPr>
          <w:rFonts w:ascii="Calibri" w:eastAsia="Calibri" w:hAnsi="Calibri"/>
          <w:b/>
          <w:bCs/>
          <w:sz w:val="26"/>
          <w:szCs w:val="26"/>
          <w:lang w:eastAsia="en-US"/>
        </w:rPr>
        <w:t>°70 Puchuncaví</w:t>
      </w:r>
      <w:r w:rsidR="00852267">
        <w:rPr>
          <w:rFonts w:ascii="Calibri" w:eastAsia="Calibri" w:hAnsi="Calibri"/>
          <w:b/>
          <w:bCs/>
          <w:sz w:val="26"/>
          <w:szCs w:val="26"/>
          <w:lang w:eastAsia="en-US"/>
        </w:rPr>
        <w:t>, frente al frontis de la casa de la cultura.</w:t>
      </w:r>
    </w:p>
    <w:p w14:paraId="0E969B7A"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2D75536"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La evaluación de</w:t>
      </w:r>
      <w:r>
        <w:rPr>
          <w:rFonts w:ascii="Calibri" w:eastAsia="Calibri" w:hAnsi="Calibri"/>
          <w:b/>
          <w:bCs/>
          <w:sz w:val="26"/>
          <w:szCs w:val="26"/>
          <w:lang w:eastAsia="en-US"/>
        </w:rPr>
        <w:t xml:space="preserve"> este proceso se efectuará por Dirección de A</w:t>
      </w:r>
      <w:r w:rsidRPr="00AF7139">
        <w:rPr>
          <w:rFonts w:ascii="Calibri" w:eastAsia="Calibri" w:hAnsi="Calibri"/>
          <w:b/>
          <w:bCs/>
          <w:sz w:val="26"/>
          <w:szCs w:val="26"/>
          <w:lang w:eastAsia="en-US"/>
        </w:rPr>
        <w:t>dquisiciones primando el criterio económico y cumplimiento del requerimiento.</w:t>
      </w:r>
    </w:p>
    <w:p w14:paraId="59ECD3CE"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6D8661D8" w14:textId="77777777" w:rsidR="00AD6B75" w:rsidRDefault="00AD6B75" w:rsidP="00AD6B75">
      <w:pPr>
        <w:jc w:val="both"/>
        <w:rPr>
          <w:rFonts w:ascii="Calibri" w:hAnsi="Calibri" w:cs="Calibri"/>
          <w:b/>
          <w:bCs/>
          <w:sz w:val="26"/>
          <w:szCs w:val="26"/>
        </w:rPr>
      </w:pPr>
      <w:r w:rsidRPr="00AF7139">
        <w:rPr>
          <w:rFonts w:ascii="Calibri" w:hAnsi="Calibri" w:cs="Calibri"/>
          <w:b/>
          <w:bCs/>
          <w:sz w:val="26"/>
          <w:szCs w:val="26"/>
        </w:rPr>
        <w:t>En caso de existir empate entre oferentes se definirá de acuerdo al orden ascendente que entrega el módulo de compra ágil respecto del listado de proveedores que cotizaron</w:t>
      </w:r>
      <w:r>
        <w:rPr>
          <w:rFonts w:ascii="Calibri" w:hAnsi="Calibri" w:cs="Calibri"/>
          <w:b/>
          <w:bCs/>
          <w:sz w:val="26"/>
          <w:szCs w:val="26"/>
        </w:rPr>
        <w:t>.</w:t>
      </w:r>
    </w:p>
    <w:p w14:paraId="57649DC5" w14:textId="77777777" w:rsidR="00AD6B75" w:rsidRDefault="00AD6B75" w:rsidP="00AD6B75">
      <w:pPr>
        <w:jc w:val="both"/>
        <w:rPr>
          <w:rFonts w:ascii="Calibri" w:hAnsi="Calibri" w:cs="Calibri"/>
          <w:b/>
          <w:bCs/>
          <w:sz w:val="26"/>
          <w:szCs w:val="26"/>
        </w:rPr>
      </w:pPr>
    </w:p>
    <w:p w14:paraId="4A05639C" w14:textId="77777777" w:rsidR="00AD6B75" w:rsidRPr="00121BEF" w:rsidRDefault="00AD6B75" w:rsidP="00AD6B75">
      <w:pPr>
        <w:tabs>
          <w:tab w:val="left" w:pos="1777"/>
        </w:tabs>
        <w:spacing w:before="100" w:beforeAutospacing="1" w:after="100" w:afterAutospacing="1"/>
        <w:contextualSpacing/>
        <w:jc w:val="both"/>
        <w:rPr>
          <w:rFonts w:ascii="Calibri" w:hAnsi="Calibri" w:cs="Calibri"/>
          <w:b/>
          <w:bCs/>
          <w:sz w:val="26"/>
          <w:szCs w:val="26"/>
        </w:rPr>
      </w:pPr>
      <w:r w:rsidRPr="00121BEF">
        <w:rPr>
          <w:rFonts w:ascii="Calibri" w:hAnsi="Calibri" w:cs="Calibri"/>
          <w:b/>
          <w:bCs/>
          <w:sz w:val="26"/>
          <w:szCs w:val="26"/>
        </w:rPr>
        <w:t xml:space="preserve">La aceptación de la orden de compra deberá ser en un plazo máximo de 48 horas, contabilizado desde el envío de la orden de compra, de no cumplir dicho plazo se faculta </w:t>
      </w:r>
      <w:r w:rsidRPr="00121BEF">
        <w:rPr>
          <w:rFonts w:ascii="Calibri" w:hAnsi="Calibri" w:cs="Calibri"/>
          <w:b/>
          <w:bCs/>
          <w:sz w:val="26"/>
          <w:szCs w:val="26"/>
        </w:rPr>
        <w:lastRenderedPageBreak/>
        <w:t xml:space="preserve">a la Municipalidad para cancelar la orden de compra y </w:t>
      </w:r>
      <w:proofErr w:type="spellStart"/>
      <w:r w:rsidRPr="00121BEF">
        <w:rPr>
          <w:rFonts w:ascii="Calibri" w:hAnsi="Calibri" w:cs="Calibri"/>
          <w:b/>
          <w:bCs/>
          <w:sz w:val="26"/>
          <w:szCs w:val="26"/>
        </w:rPr>
        <w:t>readjudicar</w:t>
      </w:r>
      <w:proofErr w:type="spellEnd"/>
      <w:r w:rsidRPr="00121BEF">
        <w:rPr>
          <w:rFonts w:ascii="Calibri" w:hAnsi="Calibri" w:cs="Calibri"/>
          <w:b/>
          <w:bCs/>
          <w:sz w:val="26"/>
          <w:szCs w:val="26"/>
        </w:rPr>
        <w:t xml:space="preserve"> si existe alguna oferta que califique para aquello.</w:t>
      </w:r>
    </w:p>
    <w:p w14:paraId="4BCB37BB"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385840E3" w14:textId="77777777" w:rsidR="00852267" w:rsidRPr="00582722" w:rsidRDefault="00AD6B75" w:rsidP="00852267">
      <w:pPr>
        <w:spacing w:after="160" w:line="259" w:lineRule="auto"/>
        <w:jc w:val="both"/>
        <w:rPr>
          <w:rFonts w:ascii="Calibri" w:eastAsia="Calibri" w:hAnsi="Calibri"/>
          <w:b/>
          <w:bCs/>
          <w:sz w:val="26"/>
          <w:szCs w:val="26"/>
          <w:lang w:eastAsia="en-US"/>
        </w:rPr>
      </w:pPr>
      <w:r>
        <w:rPr>
          <w:rFonts w:ascii="Calibri" w:eastAsia="Calibri" w:hAnsi="Calibri"/>
          <w:b/>
          <w:bCs/>
          <w:sz w:val="26"/>
          <w:szCs w:val="26"/>
          <w:lang w:eastAsia="en-US"/>
        </w:rPr>
        <w:t>La Contraparte Técnica M</w:t>
      </w:r>
      <w:r w:rsidRPr="00AF7139">
        <w:rPr>
          <w:rFonts w:ascii="Calibri" w:eastAsia="Calibri" w:hAnsi="Calibri"/>
          <w:b/>
          <w:bCs/>
          <w:sz w:val="26"/>
          <w:szCs w:val="26"/>
          <w:lang w:eastAsia="en-US"/>
        </w:rPr>
        <w:t xml:space="preserve">unicipal que velará por la correcta </w:t>
      </w:r>
      <w:r>
        <w:rPr>
          <w:rFonts w:ascii="Calibri" w:eastAsia="Calibri" w:hAnsi="Calibri"/>
          <w:b/>
          <w:bCs/>
          <w:sz w:val="26"/>
          <w:szCs w:val="26"/>
          <w:lang w:eastAsia="en-US"/>
        </w:rPr>
        <w:t xml:space="preserve">recepción de los productos será la Dirección de </w:t>
      </w:r>
      <w:r w:rsidR="00852267">
        <w:rPr>
          <w:rFonts w:ascii="Calibri" w:eastAsia="Calibri" w:hAnsi="Calibri"/>
          <w:b/>
          <w:bCs/>
          <w:sz w:val="26"/>
          <w:szCs w:val="26"/>
          <w:lang w:eastAsia="en-US"/>
        </w:rPr>
        <w:t>Desarrollo Comunitario</w:t>
      </w:r>
      <w:r w:rsidR="00852267" w:rsidRPr="00582722">
        <w:rPr>
          <w:rFonts w:ascii="Calibri" w:eastAsia="Calibri" w:hAnsi="Calibri"/>
          <w:b/>
          <w:bCs/>
          <w:sz w:val="26"/>
          <w:szCs w:val="26"/>
          <w:lang w:eastAsia="en-US"/>
        </w:rPr>
        <w:t>, quien además para el pago deberá contar con la recepción conforme y adjuntar medio de verificación que para este servicio corresponderá registro fotográfico</w:t>
      </w:r>
      <w:r w:rsidR="00852267">
        <w:rPr>
          <w:rFonts w:ascii="Calibri" w:eastAsia="Calibri" w:hAnsi="Calibri"/>
          <w:b/>
          <w:bCs/>
          <w:sz w:val="26"/>
          <w:szCs w:val="26"/>
          <w:lang w:eastAsia="en-US"/>
        </w:rPr>
        <w:t>.</w:t>
      </w:r>
    </w:p>
    <w:p w14:paraId="411ABD53" w14:textId="77777777" w:rsidR="00852267" w:rsidRPr="00582722" w:rsidRDefault="00852267" w:rsidP="00852267">
      <w:pPr>
        <w:spacing w:after="160" w:line="259" w:lineRule="auto"/>
        <w:jc w:val="both"/>
        <w:rPr>
          <w:rFonts w:ascii="Calibri" w:eastAsia="Calibri" w:hAnsi="Calibri"/>
          <w:b/>
          <w:bCs/>
          <w:sz w:val="26"/>
          <w:szCs w:val="26"/>
          <w:lang w:eastAsia="en-US"/>
        </w:rPr>
      </w:pPr>
      <w:r w:rsidRPr="00582722">
        <w:rPr>
          <w:rFonts w:ascii="Calibri" w:eastAsia="Calibri" w:hAnsi="Calibri"/>
          <w:b/>
          <w:bCs/>
          <w:sz w:val="26"/>
          <w:szCs w:val="26"/>
          <w:lang w:eastAsia="en-US"/>
        </w:rPr>
        <w:t xml:space="preserve">Antecedentes que deberán ser </w:t>
      </w:r>
      <w:r>
        <w:rPr>
          <w:rFonts w:ascii="Calibri" w:eastAsia="Calibri" w:hAnsi="Calibri"/>
          <w:b/>
          <w:bCs/>
          <w:sz w:val="26"/>
          <w:szCs w:val="26"/>
          <w:lang w:eastAsia="en-US"/>
        </w:rPr>
        <w:t>enviados a la Dirección de A</w:t>
      </w:r>
      <w:r w:rsidRPr="00582722">
        <w:rPr>
          <w:rFonts w:ascii="Calibri" w:eastAsia="Calibri" w:hAnsi="Calibri"/>
          <w:b/>
          <w:bCs/>
          <w:sz w:val="26"/>
          <w:szCs w:val="26"/>
          <w:lang w:eastAsia="en-US"/>
        </w:rPr>
        <w:t>dquisiciones junto al documento tributario par</w:t>
      </w:r>
      <w:r>
        <w:rPr>
          <w:rFonts w:ascii="Calibri" w:eastAsia="Calibri" w:hAnsi="Calibri"/>
          <w:b/>
          <w:bCs/>
          <w:sz w:val="26"/>
          <w:szCs w:val="26"/>
          <w:lang w:eastAsia="en-US"/>
        </w:rPr>
        <w:t>a la gestión administrativa en Portal de Mercado Público y posterior derivación a Dirección de Administración y F</w:t>
      </w:r>
      <w:r w:rsidRPr="00582722">
        <w:rPr>
          <w:rFonts w:ascii="Calibri" w:eastAsia="Calibri" w:hAnsi="Calibri"/>
          <w:b/>
          <w:bCs/>
          <w:sz w:val="26"/>
          <w:szCs w:val="26"/>
          <w:lang w:eastAsia="en-US"/>
        </w:rPr>
        <w:t>inanzas</w:t>
      </w:r>
      <w:r>
        <w:rPr>
          <w:rFonts w:ascii="Calibri" w:eastAsia="Calibri" w:hAnsi="Calibri"/>
          <w:b/>
          <w:bCs/>
          <w:sz w:val="26"/>
          <w:szCs w:val="26"/>
          <w:lang w:eastAsia="en-US"/>
        </w:rPr>
        <w:t>.</w:t>
      </w:r>
    </w:p>
    <w:p w14:paraId="430EF906" w14:textId="165DCD0E" w:rsidR="00852267" w:rsidRPr="00646876" w:rsidRDefault="00852267" w:rsidP="00852267">
      <w:pPr>
        <w:tabs>
          <w:tab w:val="left" w:pos="1777"/>
        </w:tabs>
        <w:spacing w:before="100" w:beforeAutospacing="1" w:after="100" w:afterAutospacing="1"/>
        <w:contextualSpacing/>
        <w:jc w:val="both"/>
        <w:rPr>
          <w:rFonts w:ascii="Calibri" w:hAnsi="Calibri"/>
          <w:b/>
          <w:bCs/>
          <w:sz w:val="26"/>
          <w:szCs w:val="26"/>
          <w:lang w:eastAsia="en-US"/>
        </w:rPr>
      </w:pPr>
      <w:r>
        <w:rPr>
          <w:rFonts w:ascii="Calibri" w:hAnsi="Calibri"/>
          <w:b/>
          <w:bCs/>
          <w:sz w:val="26"/>
          <w:szCs w:val="26"/>
          <w:lang w:eastAsia="en-US"/>
        </w:rPr>
        <w:t xml:space="preserve">Se indica la no utilización del Convenio Marco vigente ID 2239-9-LR23 debido a que los generadores existentes en dicho convenio son de inferior KW </w:t>
      </w:r>
      <w:r w:rsidR="00057C64">
        <w:rPr>
          <w:rFonts w:ascii="Calibri" w:hAnsi="Calibri"/>
          <w:b/>
          <w:bCs/>
          <w:sz w:val="26"/>
          <w:szCs w:val="26"/>
          <w:lang w:eastAsia="en-US"/>
        </w:rPr>
        <w:t>al requerido.</w:t>
      </w:r>
    </w:p>
    <w:p w14:paraId="2FAE9ADC" w14:textId="77777777" w:rsidR="00AD6B75" w:rsidRPr="00152017"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17FF0376" w14:textId="77777777" w:rsidR="00952E85" w:rsidRPr="00152017" w:rsidRDefault="00952E85" w:rsidP="00952E85">
      <w:pPr>
        <w:tabs>
          <w:tab w:val="left" w:pos="1777"/>
        </w:tabs>
        <w:spacing w:before="100" w:beforeAutospacing="1" w:after="100" w:afterAutospacing="1"/>
        <w:contextualSpacing/>
        <w:jc w:val="both"/>
        <w:rPr>
          <w:rFonts w:ascii="Calibri" w:eastAsia="Calibri" w:hAnsi="Calibri"/>
          <w:b/>
          <w:bCs/>
          <w:sz w:val="26"/>
          <w:szCs w:val="26"/>
          <w:lang w:eastAsia="en-US"/>
        </w:rPr>
      </w:pPr>
    </w:p>
    <w:p w14:paraId="792A84C7"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52B635AA"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2AB7B610"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28D39F46"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50D38B1B"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4BEF7B1D"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2F6933E0"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4FA0FED3"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6EA45FC8" w14:textId="70E1485F" w:rsidR="00C90DC7" w:rsidRPr="00C90DC7" w:rsidRDefault="00605701" w:rsidP="00C90DC7">
      <w:pPr>
        <w:tabs>
          <w:tab w:val="left" w:pos="1777"/>
        </w:tabs>
        <w:spacing w:before="100" w:beforeAutospacing="1" w:after="100" w:afterAutospacing="1"/>
        <w:contextualSpacing/>
        <w:jc w:val="center"/>
        <w:rPr>
          <w:rFonts w:ascii="Calibri" w:eastAsia="Calibri" w:hAnsi="Calibri"/>
          <w:b/>
          <w:bCs/>
          <w:lang w:eastAsia="en-US"/>
        </w:rPr>
      </w:pPr>
      <w:r>
        <w:rPr>
          <w:rFonts w:ascii="Calibri" w:eastAsia="Calibri" w:hAnsi="Calibri"/>
          <w:b/>
          <w:bCs/>
          <w:noProof/>
          <w:lang w:eastAsia="es-CL"/>
        </w:rPr>
        <mc:AlternateContent>
          <mc:Choice Requires="wps">
            <w:drawing>
              <wp:anchor distT="0" distB="0" distL="114300" distR="114300" simplePos="0" relativeHeight="251663360" behindDoc="0" locked="0" layoutInCell="1" allowOverlap="1" wp14:anchorId="6090FB0A" wp14:editId="5BADFF9B">
                <wp:simplePos x="0" y="0"/>
                <wp:positionH relativeFrom="column">
                  <wp:posOffset>1382395</wp:posOffset>
                </wp:positionH>
                <wp:positionV relativeFrom="paragraph">
                  <wp:posOffset>6136640</wp:posOffset>
                </wp:positionV>
                <wp:extent cx="3375660" cy="10160"/>
                <wp:effectExtent l="0" t="0" r="34290" b="27940"/>
                <wp:wrapNone/>
                <wp:docPr id="547815762" name="Conector recto 18"/>
                <wp:cNvGraphicFramePr/>
                <a:graphic xmlns:a="http://schemas.openxmlformats.org/drawingml/2006/main">
                  <a:graphicData uri="http://schemas.microsoft.com/office/word/2010/wordprocessingShape">
                    <wps:wsp>
                      <wps:cNvCnPr/>
                      <wps:spPr>
                        <a:xfrm flipV="1">
                          <a:off x="0" y="0"/>
                          <a:ext cx="337566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6DC59C" id="Conector recto 1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8.85pt,483.2pt" to="374.6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" strokecolor="black [3200]" strokeweight=".5pt">
                <v:stroke joinstyle="miter"/>
              </v:line>
            </w:pict>
          </mc:Fallback>
        </mc:AlternateContent>
      </w:r>
    </w:p>
    <w:p w14:paraId="53686A92" w14:textId="1D149E90" w:rsidR="00892680" w:rsidRPr="00892680" w:rsidRDefault="00892680" w:rsidP="00991BAE">
      <w:pPr>
        <w:tabs>
          <w:tab w:val="left" w:pos="1777"/>
        </w:tabs>
        <w:spacing w:before="100" w:beforeAutospacing="1" w:after="100" w:afterAutospacing="1"/>
        <w:contextualSpacing/>
        <w:jc w:val="both"/>
        <w:rPr>
          <w:rFonts w:ascii="Calibri" w:eastAsia="Calibri" w:hAnsi="Calibri"/>
          <w:b/>
          <w:bCs/>
          <w:lang w:eastAsia="en-US"/>
        </w:rPr>
      </w:pPr>
    </w:p>
    <w:sectPr w:rsidR="00892680" w:rsidRPr="00892680" w:rsidSect="004C5160">
      <w:headerReference w:type="default" r:id="rId9"/>
      <w:footerReference w:type="default" r:id="rId10"/>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D60920" w14:textId="77777777" w:rsidR="00506FF4" w:rsidRPr="007876B0" w:rsidRDefault="00506FF4" w:rsidP="00C32BFD">
      <w:r w:rsidRPr="007876B0">
        <w:separator/>
      </w:r>
    </w:p>
  </w:endnote>
  <w:endnote w:type="continuationSeparator" w:id="0">
    <w:p w14:paraId="2F952A75" w14:textId="77777777" w:rsidR="00506FF4" w:rsidRPr="007876B0" w:rsidRDefault="00506FF4"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91963" w14:textId="77777777" w:rsidR="003D0DC3" w:rsidRPr="007F052E" w:rsidRDefault="00AF10FC" w:rsidP="00AF10FC">
    <w:pPr>
      <w:pStyle w:val="Sinespaciado"/>
      <w:jc w:val="center"/>
      <w:rPr>
        <w:i/>
        <w:color w:val="FFFFFF"/>
        <w:sz w:val="16"/>
        <w:szCs w:val="16"/>
        <w:u w:val="single"/>
        <w:lang w:val="pt-PT"/>
      </w:rPr>
    </w:pPr>
    <w:r w:rsidRPr="00705628">
      <w:rPr>
        <w:sz w:val="16"/>
        <w:szCs w:val="16"/>
        <w:u w:val="single"/>
        <w:lang w:val="pt-PT"/>
      </w:rPr>
      <w:t xml:space="preserve">                                                                                 </w:t>
    </w:r>
    <w:r w:rsidRPr="007F052E">
      <w:rPr>
        <w:i/>
        <w:sz w:val="16"/>
        <w:szCs w:val="16"/>
        <w:u w:val="single"/>
        <w:lang w:val="pt-PT"/>
      </w:rPr>
      <w:t xml:space="preserve">Municipalidad </w:t>
    </w:r>
    <w:r w:rsidR="003D0DC3" w:rsidRPr="007F052E">
      <w:rPr>
        <w:i/>
        <w:sz w:val="16"/>
        <w:szCs w:val="16"/>
        <w:u w:val="single"/>
        <w:lang w:val="pt-PT"/>
      </w:rPr>
      <w:t xml:space="preserve"> de Puchuncaví                                                                               </w:t>
    </w:r>
    <w:r w:rsidR="003D0DC3" w:rsidRPr="007F052E">
      <w:rPr>
        <w:i/>
        <w:color w:val="FFFFFF"/>
        <w:sz w:val="16"/>
        <w:szCs w:val="16"/>
        <w:u w:val="single"/>
        <w:lang w:val="pt-PT"/>
      </w:rPr>
      <w:t>.</w:t>
    </w:r>
  </w:p>
  <w:p w14:paraId="0A1FC508" w14:textId="77777777" w:rsidR="003D0DC3" w:rsidRPr="007F052E" w:rsidRDefault="003D0DC3" w:rsidP="003D0DC3">
    <w:pPr>
      <w:pStyle w:val="Sinespaciado"/>
      <w:rPr>
        <w:i/>
        <w:sz w:val="16"/>
        <w:szCs w:val="16"/>
        <w:lang w:val="pt-PT"/>
      </w:rPr>
    </w:pPr>
    <w:r w:rsidRPr="007F052E">
      <w:rPr>
        <w:i/>
        <w:sz w:val="16"/>
        <w:szCs w:val="16"/>
        <w:lang w:val="pt-PT"/>
      </w:rPr>
      <w:t xml:space="preserve">                                                                       </w:t>
    </w:r>
    <w:r w:rsidR="00AF10FC" w:rsidRPr="007F052E">
      <w:rPr>
        <w:i/>
        <w:sz w:val="16"/>
        <w:szCs w:val="16"/>
        <w:lang w:val="pt-PT"/>
      </w:rPr>
      <w:t xml:space="preserve">Avenida Bernardo O”Higgins ,N° 70, </w:t>
    </w:r>
    <w:r w:rsidRPr="007F052E">
      <w:rPr>
        <w:i/>
        <w:sz w:val="16"/>
        <w:szCs w:val="16"/>
        <w:lang w:val="pt-PT"/>
      </w:rPr>
      <w:t xml:space="preserve"> Puchuncaví – Teléfono  (32) </w:t>
    </w:r>
    <w:r w:rsidR="00AF10FC" w:rsidRPr="007F05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7F052E">
      <w:rPr>
        <w:i/>
        <w:sz w:val="16"/>
        <w:szCs w:val="16"/>
        <w:lang w:val="pt-PT"/>
      </w:rPr>
      <w:t xml:space="preserve">                                                                                               </w:t>
    </w:r>
    <w:r w:rsidR="00AF10FC" w:rsidRPr="007876B0">
      <w:rPr>
        <w:i/>
        <w:sz w:val="16"/>
        <w:szCs w:val="16"/>
        <w:lang w:val="es-CL"/>
      </w:rPr>
      <w:t xml:space="preserve">Dirección de Adquisiciones -  </w:t>
    </w:r>
    <w:proofErr w:type="gramStart"/>
    <w:r w:rsidR="00AF10FC" w:rsidRPr="007876B0">
      <w:rPr>
        <w:i/>
        <w:sz w:val="16"/>
        <w:szCs w:val="16"/>
        <w:lang w:val="es-CL"/>
      </w:rPr>
      <w:t>Teléfono  (</w:t>
    </w:r>
    <w:proofErr w:type="gramEnd"/>
    <w:r w:rsidR="00AF10FC" w:rsidRPr="007876B0">
      <w:rPr>
        <w:i/>
        <w:sz w:val="16"/>
        <w:szCs w:val="16"/>
        <w:lang w:val="es-CL"/>
      </w:rPr>
      <w:t>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EFCACC" w14:textId="77777777" w:rsidR="00506FF4" w:rsidRPr="007876B0" w:rsidRDefault="00506FF4" w:rsidP="00C32BFD">
      <w:r w:rsidRPr="007876B0">
        <w:separator/>
      </w:r>
    </w:p>
  </w:footnote>
  <w:footnote w:type="continuationSeparator" w:id="0">
    <w:p w14:paraId="5D5ABF4B" w14:textId="77777777" w:rsidR="00506FF4" w:rsidRPr="007876B0" w:rsidRDefault="00506FF4" w:rsidP="00C32BFD">
      <w:r w:rsidRPr="007876B0">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1F885652"/>
    <w:multiLevelType w:val="hybridMultilevel"/>
    <w:tmpl w:val="A15CC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F94E13"/>
    <w:multiLevelType w:val="hybridMultilevel"/>
    <w:tmpl w:val="CCB840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20267D78"/>
    <w:multiLevelType w:val="hybridMultilevel"/>
    <w:tmpl w:val="D500DBFC"/>
    <w:lvl w:ilvl="0" w:tplc="17D0D312">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9"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166513C"/>
    <w:multiLevelType w:val="hybridMultilevel"/>
    <w:tmpl w:val="A246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2022346"/>
    <w:multiLevelType w:val="hybridMultilevel"/>
    <w:tmpl w:val="F10CF1E6"/>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322E5466"/>
    <w:multiLevelType w:val="hybridMultilevel"/>
    <w:tmpl w:val="295C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7"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4"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5"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D53E7E"/>
    <w:multiLevelType w:val="hybridMultilevel"/>
    <w:tmpl w:val="48BCEB0C"/>
    <w:lvl w:ilvl="0" w:tplc="2142630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0"/>
  </w:num>
  <w:num w:numId="4">
    <w:abstractNumId w:val="16"/>
  </w:num>
  <w:num w:numId="5">
    <w:abstractNumId w:val="8"/>
  </w:num>
  <w:num w:numId="6">
    <w:abstractNumId w:val="19"/>
  </w:num>
  <w:num w:numId="7">
    <w:abstractNumId w:val="9"/>
  </w:num>
  <w:num w:numId="8">
    <w:abstractNumId w:val="29"/>
  </w:num>
  <w:num w:numId="9">
    <w:abstractNumId w:val="1"/>
  </w:num>
  <w:num w:numId="10">
    <w:abstractNumId w:val="24"/>
  </w:num>
  <w:num w:numId="11">
    <w:abstractNumId w:val="3"/>
  </w:num>
  <w:num w:numId="12">
    <w:abstractNumId w:val="23"/>
  </w:num>
  <w:num w:numId="13">
    <w:abstractNumId w:val="26"/>
  </w:num>
  <w:num w:numId="14">
    <w:abstractNumId w:val="20"/>
  </w:num>
  <w:num w:numId="15">
    <w:abstractNumId w:val="25"/>
  </w:num>
  <w:num w:numId="16">
    <w:abstractNumId w:val="22"/>
  </w:num>
  <w:num w:numId="17">
    <w:abstractNumId w:val="14"/>
  </w:num>
  <w:num w:numId="18">
    <w:abstractNumId w:val="28"/>
  </w:num>
  <w:num w:numId="19">
    <w:abstractNumId w:val="18"/>
  </w:num>
  <w:num w:numId="20">
    <w:abstractNumId w:val="7"/>
  </w:num>
  <w:num w:numId="21">
    <w:abstractNumId w:val="13"/>
  </w:num>
  <w:num w:numId="22">
    <w:abstractNumId w:val="17"/>
  </w:num>
  <w:num w:numId="23">
    <w:abstractNumId w:val="21"/>
  </w:num>
  <w:num w:numId="24">
    <w:abstractNumId w:val="4"/>
  </w:num>
  <w:num w:numId="25">
    <w:abstractNumId w:val="11"/>
  </w:num>
  <w:num w:numId="26">
    <w:abstractNumId w:val="10"/>
  </w:num>
  <w:num w:numId="27">
    <w:abstractNumId w:val="5"/>
  </w:num>
  <w:num w:numId="28">
    <w:abstractNumId w:val="12"/>
  </w:num>
  <w:num w:numId="29">
    <w:abstractNumId w:val="6"/>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96"/>
    <w:rsid w:val="00003C66"/>
    <w:rsid w:val="0000454B"/>
    <w:rsid w:val="000141B2"/>
    <w:rsid w:val="0002090E"/>
    <w:rsid w:val="00026098"/>
    <w:rsid w:val="00032090"/>
    <w:rsid w:val="00040EA1"/>
    <w:rsid w:val="00045FB8"/>
    <w:rsid w:val="00050986"/>
    <w:rsid w:val="000537F3"/>
    <w:rsid w:val="00055947"/>
    <w:rsid w:val="00057388"/>
    <w:rsid w:val="00057C64"/>
    <w:rsid w:val="0007782E"/>
    <w:rsid w:val="000807D5"/>
    <w:rsid w:val="00081444"/>
    <w:rsid w:val="000A0589"/>
    <w:rsid w:val="000A375D"/>
    <w:rsid w:val="000A4E9C"/>
    <w:rsid w:val="000A7639"/>
    <w:rsid w:val="000B2CAE"/>
    <w:rsid w:val="000B5367"/>
    <w:rsid w:val="000D47F9"/>
    <w:rsid w:val="000D6C43"/>
    <w:rsid w:val="000D7FC6"/>
    <w:rsid w:val="000F5586"/>
    <w:rsid w:val="000F67D4"/>
    <w:rsid w:val="000F7265"/>
    <w:rsid w:val="001019D1"/>
    <w:rsid w:val="00106D64"/>
    <w:rsid w:val="0011032A"/>
    <w:rsid w:val="00110526"/>
    <w:rsid w:val="00112518"/>
    <w:rsid w:val="00117B2A"/>
    <w:rsid w:val="001224B2"/>
    <w:rsid w:val="0014015D"/>
    <w:rsid w:val="0014276E"/>
    <w:rsid w:val="00146C83"/>
    <w:rsid w:val="001509E8"/>
    <w:rsid w:val="0015300F"/>
    <w:rsid w:val="00154A26"/>
    <w:rsid w:val="001660D5"/>
    <w:rsid w:val="00167C87"/>
    <w:rsid w:val="00167EDB"/>
    <w:rsid w:val="001766EA"/>
    <w:rsid w:val="00187D9B"/>
    <w:rsid w:val="001912F2"/>
    <w:rsid w:val="001939A6"/>
    <w:rsid w:val="001940E4"/>
    <w:rsid w:val="001A07CF"/>
    <w:rsid w:val="001A4051"/>
    <w:rsid w:val="001A6AB2"/>
    <w:rsid w:val="001B0C0C"/>
    <w:rsid w:val="001B1A65"/>
    <w:rsid w:val="001B66AD"/>
    <w:rsid w:val="001B78CE"/>
    <w:rsid w:val="001C38AB"/>
    <w:rsid w:val="001D2F1D"/>
    <w:rsid w:val="001E2AA2"/>
    <w:rsid w:val="001E6379"/>
    <w:rsid w:val="001F09E9"/>
    <w:rsid w:val="001F1FBA"/>
    <w:rsid w:val="001F3BD2"/>
    <w:rsid w:val="002045BB"/>
    <w:rsid w:val="00204AB4"/>
    <w:rsid w:val="0020678E"/>
    <w:rsid w:val="0021050C"/>
    <w:rsid w:val="00211AD6"/>
    <w:rsid w:val="002151EE"/>
    <w:rsid w:val="00217378"/>
    <w:rsid w:val="00224686"/>
    <w:rsid w:val="00224D4B"/>
    <w:rsid w:val="002317E1"/>
    <w:rsid w:val="0023327B"/>
    <w:rsid w:val="002409B8"/>
    <w:rsid w:val="00241209"/>
    <w:rsid w:val="002421CD"/>
    <w:rsid w:val="00245B23"/>
    <w:rsid w:val="00246AC9"/>
    <w:rsid w:val="00251411"/>
    <w:rsid w:val="00253588"/>
    <w:rsid w:val="002562B1"/>
    <w:rsid w:val="002567FF"/>
    <w:rsid w:val="002653A4"/>
    <w:rsid w:val="002726E0"/>
    <w:rsid w:val="00276D04"/>
    <w:rsid w:val="00287E8E"/>
    <w:rsid w:val="00295581"/>
    <w:rsid w:val="002A499E"/>
    <w:rsid w:val="002A71C3"/>
    <w:rsid w:val="002A79FE"/>
    <w:rsid w:val="002B5C06"/>
    <w:rsid w:val="002C0C5C"/>
    <w:rsid w:val="002C7089"/>
    <w:rsid w:val="002D08AC"/>
    <w:rsid w:val="002F66C7"/>
    <w:rsid w:val="002F6A4D"/>
    <w:rsid w:val="00300B23"/>
    <w:rsid w:val="00301335"/>
    <w:rsid w:val="00304718"/>
    <w:rsid w:val="00312B09"/>
    <w:rsid w:val="00323668"/>
    <w:rsid w:val="00324F09"/>
    <w:rsid w:val="00326B4C"/>
    <w:rsid w:val="003273C5"/>
    <w:rsid w:val="00327D1F"/>
    <w:rsid w:val="00331898"/>
    <w:rsid w:val="003318D6"/>
    <w:rsid w:val="00337350"/>
    <w:rsid w:val="00340767"/>
    <w:rsid w:val="00342F12"/>
    <w:rsid w:val="00343801"/>
    <w:rsid w:val="003451C9"/>
    <w:rsid w:val="00345C1F"/>
    <w:rsid w:val="00352ADD"/>
    <w:rsid w:val="0037244C"/>
    <w:rsid w:val="003726EC"/>
    <w:rsid w:val="0037455A"/>
    <w:rsid w:val="003830E4"/>
    <w:rsid w:val="003831B4"/>
    <w:rsid w:val="00385EB2"/>
    <w:rsid w:val="00393FBA"/>
    <w:rsid w:val="003944C2"/>
    <w:rsid w:val="003978F7"/>
    <w:rsid w:val="00397E59"/>
    <w:rsid w:val="003A7ECB"/>
    <w:rsid w:val="003B1104"/>
    <w:rsid w:val="003B1307"/>
    <w:rsid w:val="003B1C06"/>
    <w:rsid w:val="003B6D21"/>
    <w:rsid w:val="003C045A"/>
    <w:rsid w:val="003C3078"/>
    <w:rsid w:val="003C3B1A"/>
    <w:rsid w:val="003C7D6A"/>
    <w:rsid w:val="003D0DC3"/>
    <w:rsid w:val="003D4048"/>
    <w:rsid w:val="003D6202"/>
    <w:rsid w:val="003E1012"/>
    <w:rsid w:val="003E1BFA"/>
    <w:rsid w:val="003E4F36"/>
    <w:rsid w:val="003E533C"/>
    <w:rsid w:val="003F6823"/>
    <w:rsid w:val="00400793"/>
    <w:rsid w:val="004038C6"/>
    <w:rsid w:val="004052FF"/>
    <w:rsid w:val="004054FC"/>
    <w:rsid w:val="00407B23"/>
    <w:rsid w:val="004147C9"/>
    <w:rsid w:val="004270D4"/>
    <w:rsid w:val="00435130"/>
    <w:rsid w:val="00436FA7"/>
    <w:rsid w:val="0044077B"/>
    <w:rsid w:val="00443A1D"/>
    <w:rsid w:val="00445BFF"/>
    <w:rsid w:val="00445D11"/>
    <w:rsid w:val="00450EC3"/>
    <w:rsid w:val="00456DFA"/>
    <w:rsid w:val="00463D85"/>
    <w:rsid w:val="00466EC1"/>
    <w:rsid w:val="00471873"/>
    <w:rsid w:val="00473D2D"/>
    <w:rsid w:val="004749AC"/>
    <w:rsid w:val="00474BE3"/>
    <w:rsid w:val="00475E6F"/>
    <w:rsid w:val="00480BAB"/>
    <w:rsid w:val="004832AA"/>
    <w:rsid w:val="00486DE8"/>
    <w:rsid w:val="00487C46"/>
    <w:rsid w:val="004A1796"/>
    <w:rsid w:val="004A2203"/>
    <w:rsid w:val="004B10A3"/>
    <w:rsid w:val="004B2754"/>
    <w:rsid w:val="004B40C6"/>
    <w:rsid w:val="004B4A7D"/>
    <w:rsid w:val="004B5627"/>
    <w:rsid w:val="004B6855"/>
    <w:rsid w:val="004C5160"/>
    <w:rsid w:val="004E0F3D"/>
    <w:rsid w:val="004E2026"/>
    <w:rsid w:val="004E2DD7"/>
    <w:rsid w:val="004F1DE9"/>
    <w:rsid w:val="004F3632"/>
    <w:rsid w:val="004F5EB6"/>
    <w:rsid w:val="00501BF0"/>
    <w:rsid w:val="00501FA6"/>
    <w:rsid w:val="005025E9"/>
    <w:rsid w:val="00506915"/>
    <w:rsid w:val="00506FF4"/>
    <w:rsid w:val="00507EC1"/>
    <w:rsid w:val="00512134"/>
    <w:rsid w:val="0051445E"/>
    <w:rsid w:val="00515A6C"/>
    <w:rsid w:val="00515D6A"/>
    <w:rsid w:val="00535671"/>
    <w:rsid w:val="00552421"/>
    <w:rsid w:val="005533A2"/>
    <w:rsid w:val="00553554"/>
    <w:rsid w:val="005545A8"/>
    <w:rsid w:val="00560FD6"/>
    <w:rsid w:val="005624E2"/>
    <w:rsid w:val="00575EAD"/>
    <w:rsid w:val="00576DFD"/>
    <w:rsid w:val="00577FD1"/>
    <w:rsid w:val="00580B17"/>
    <w:rsid w:val="0058185D"/>
    <w:rsid w:val="00587AD2"/>
    <w:rsid w:val="00593AB8"/>
    <w:rsid w:val="00594938"/>
    <w:rsid w:val="005A22E1"/>
    <w:rsid w:val="005A37DF"/>
    <w:rsid w:val="005A5A16"/>
    <w:rsid w:val="005A5ADA"/>
    <w:rsid w:val="005B0040"/>
    <w:rsid w:val="005B12C7"/>
    <w:rsid w:val="005B3228"/>
    <w:rsid w:val="005C188B"/>
    <w:rsid w:val="005D20C5"/>
    <w:rsid w:val="005D57A7"/>
    <w:rsid w:val="005E0F6C"/>
    <w:rsid w:val="005E142D"/>
    <w:rsid w:val="005E1D6F"/>
    <w:rsid w:val="005E2429"/>
    <w:rsid w:val="005E3382"/>
    <w:rsid w:val="005E485C"/>
    <w:rsid w:val="005F47DC"/>
    <w:rsid w:val="00602E64"/>
    <w:rsid w:val="006056E9"/>
    <w:rsid w:val="00605701"/>
    <w:rsid w:val="006066F9"/>
    <w:rsid w:val="00610136"/>
    <w:rsid w:val="00622F84"/>
    <w:rsid w:val="006272AE"/>
    <w:rsid w:val="006317BF"/>
    <w:rsid w:val="00631A7B"/>
    <w:rsid w:val="00642B1F"/>
    <w:rsid w:val="00645301"/>
    <w:rsid w:val="00646039"/>
    <w:rsid w:val="0065029E"/>
    <w:rsid w:val="006504C4"/>
    <w:rsid w:val="00651129"/>
    <w:rsid w:val="00654C6D"/>
    <w:rsid w:val="00657FCE"/>
    <w:rsid w:val="006729D8"/>
    <w:rsid w:val="006747D7"/>
    <w:rsid w:val="00682654"/>
    <w:rsid w:val="00685798"/>
    <w:rsid w:val="006864CA"/>
    <w:rsid w:val="00686827"/>
    <w:rsid w:val="006908F8"/>
    <w:rsid w:val="00690BC6"/>
    <w:rsid w:val="0069752B"/>
    <w:rsid w:val="006A60E0"/>
    <w:rsid w:val="006A6A1C"/>
    <w:rsid w:val="006A6B3F"/>
    <w:rsid w:val="006B16E8"/>
    <w:rsid w:val="006B1E1F"/>
    <w:rsid w:val="006B34D0"/>
    <w:rsid w:val="006B7038"/>
    <w:rsid w:val="006C285D"/>
    <w:rsid w:val="006C71A3"/>
    <w:rsid w:val="006D01B5"/>
    <w:rsid w:val="006F0C0D"/>
    <w:rsid w:val="006F108A"/>
    <w:rsid w:val="00700FD4"/>
    <w:rsid w:val="00701FD9"/>
    <w:rsid w:val="0070209F"/>
    <w:rsid w:val="00702E1B"/>
    <w:rsid w:val="0070446A"/>
    <w:rsid w:val="00705628"/>
    <w:rsid w:val="00710135"/>
    <w:rsid w:val="007171C8"/>
    <w:rsid w:val="00721F69"/>
    <w:rsid w:val="0072776D"/>
    <w:rsid w:val="00730E3D"/>
    <w:rsid w:val="00737098"/>
    <w:rsid w:val="00737703"/>
    <w:rsid w:val="007476F2"/>
    <w:rsid w:val="00750359"/>
    <w:rsid w:val="007533CC"/>
    <w:rsid w:val="007615A2"/>
    <w:rsid w:val="00765750"/>
    <w:rsid w:val="0077567C"/>
    <w:rsid w:val="00775BBB"/>
    <w:rsid w:val="007809A9"/>
    <w:rsid w:val="007834A6"/>
    <w:rsid w:val="00785857"/>
    <w:rsid w:val="007876B0"/>
    <w:rsid w:val="00790B38"/>
    <w:rsid w:val="00793EAC"/>
    <w:rsid w:val="00795B76"/>
    <w:rsid w:val="00796F42"/>
    <w:rsid w:val="007A0858"/>
    <w:rsid w:val="007A1F59"/>
    <w:rsid w:val="007A23B7"/>
    <w:rsid w:val="007A70B7"/>
    <w:rsid w:val="007C3D98"/>
    <w:rsid w:val="007D3850"/>
    <w:rsid w:val="007D4B55"/>
    <w:rsid w:val="007E19D4"/>
    <w:rsid w:val="007F052E"/>
    <w:rsid w:val="007F57EE"/>
    <w:rsid w:val="00800069"/>
    <w:rsid w:val="0080122D"/>
    <w:rsid w:val="0081174C"/>
    <w:rsid w:val="00814270"/>
    <w:rsid w:val="00831A62"/>
    <w:rsid w:val="00840B47"/>
    <w:rsid w:val="0084154B"/>
    <w:rsid w:val="00846AC0"/>
    <w:rsid w:val="00852267"/>
    <w:rsid w:val="00854BBA"/>
    <w:rsid w:val="00856A6D"/>
    <w:rsid w:val="00857619"/>
    <w:rsid w:val="00864ECD"/>
    <w:rsid w:val="008749F9"/>
    <w:rsid w:val="00880494"/>
    <w:rsid w:val="008825C7"/>
    <w:rsid w:val="00892680"/>
    <w:rsid w:val="00892FD2"/>
    <w:rsid w:val="008B1288"/>
    <w:rsid w:val="008B231E"/>
    <w:rsid w:val="008B2C00"/>
    <w:rsid w:val="008B7222"/>
    <w:rsid w:val="008B76B5"/>
    <w:rsid w:val="008B7736"/>
    <w:rsid w:val="008C18B0"/>
    <w:rsid w:val="008C286E"/>
    <w:rsid w:val="008C3C45"/>
    <w:rsid w:val="008C5008"/>
    <w:rsid w:val="008E5A8B"/>
    <w:rsid w:val="008F0273"/>
    <w:rsid w:val="008F0293"/>
    <w:rsid w:val="00900CE2"/>
    <w:rsid w:val="00901384"/>
    <w:rsid w:val="00904301"/>
    <w:rsid w:val="009043F2"/>
    <w:rsid w:val="009072D3"/>
    <w:rsid w:val="0091554C"/>
    <w:rsid w:val="00915A75"/>
    <w:rsid w:val="00916874"/>
    <w:rsid w:val="00925FEB"/>
    <w:rsid w:val="00927388"/>
    <w:rsid w:val="00930BA3"/>
    <w:rsid w:val="00932565"/>
    <w:rsid w:val="00932D6E"/>
    <w:rsid w:val="009349AE"/>
    <w:rsid w:val="00934AF2"/>
    <w:rsid w:val="00941078"/>
    <w:rsid w:val="00942AD2"/>
    <w:rsid w:val="0094334C"/>
    <w:rsid w:val="00952E85"/>
    <w:rsid w:val="0095330B"/>
    <w:rsid w:val="00955F5B"/>
    <w:rsid w:val="00961615"/>
    <w:rsid w:val="00963259"/>
    <w:rsid w:val="00965FFF"/>
    <w:rsid w:val="009662BE"/>
    <w:rsid w:val="00967489"/>
    <w:rsid w:val="00977C1D"/>
    <w:rsid w:val="00987792"/>
    <w:rsid w:val="009910F1"/>
    <w:rsid w:val="00991BAE"/>
    <w:rsid w:val="0099304F"/>
    <w:rsid w:val="0099602A"/>
    <w:rsid w:val="009A0A42"/>
    <w:rsid w:val="009B2584"/>
    <w:rsid w:val="009B5921"/>
    <w:rsid w:val="009C2D41"/>
    <w:rsid w:val="009C481E"/>
    <w:rsid w:val="009C5859"/>
    <w:rsid w:val="00A05512"/>
    <w:rsid w:val="00A07866"/>
    <w:rsid w:val="00A1473A"/>
    <w:rsid w:val="00A14AFC"/>
    <w:rsid w:val="00A15753"/>
    <w:rsid w:val="00A23E7F"/>
    <w:rsid w:val="00A3515A"/>
    <w:rsid w:val="00A4068F"/>
    <w:rsid w:val="00A42E51"/>
    <w:rsid w:val="00A45AC7"/>
    <w:rsid w:val="00A51051"/>
    <w:rsid w:val="00A525A9"/>
    <w:rsid w:val="00A53DB7"/>
    <w:rsid w:val="00A540B0"/>
    <w:rsid w:val="00A54877"/>
    <w:rsid w:val="00A551EC"/>
    <w:rsid w:val="00A6482B"/>
    <w:rsid w:val="00A77C89"/>
    <w:rsid w:val="00A81D4E"/>
    <w:rsid w:val="00A85C15"/>
    <w:rsid w:val="00A85F65"/>
    <w:rsid w:val="00A91BFE"/>
    <w:rsid w:val="00A91F1A"/>
    <w:rsid w:val="00AA3246"/>
    <w:rsid w:val="00AB0CD2"/>
    <w:rsid w:val="00AB0F04"/>
    <w:rsid w:val="00AB1936"/>
    <w:rsid w:val="00AB4E5B"/>
    <w:rsid w:val="00AB5289"/>
    <w:rsid w:val="00AB6220"/>
    <w:rsid w:val="00AB70FC"/>
    <w:rsid w:val="00AB7511"/>
    <w:rsid w:val="00AC1DD7"/>
    <w:rsid w:val="00AC5BD6"/>
    <w:rsid w:val="00AD6B75"/>
    <w:rsid w:val="00AD6D73"/>
    <w:rsid w:val="00AD7402"/>
    <w:rsid w:val="00AE19BF"/>
    <w:rsid w:val="00AE2E8B"/>
    <w:rsid w:val="00AE3D1C"/>
    <w:rsid w:val="00AE4576"/>
    <w:rsid w:val="00AF10FC"/>
    <w:rsid w:val="00AF4C7F"/>
    <w:rsid w:val="00B06D6C"/>
    <w:rsid w:val="00B1614C"/>
    <w:rsid w:val="00B255EF"/>
    <w:rsid w:val="00B26122"/>
    <w:rsid w:val="00B269A9"/>
    <w:rsid w:val="00B27EE5"/>
    <w:rsid w:val="00B30767"/>
    <w:rsid w:val="00B3773D"/>
    <w:rsid w:val="00B40A5F"/>
    <w:rsid w:val="00B41B89"/>
    <w:rsid w:val="00B44EF1"/>
    <w:rsid w:val="00B51064"/>
    <w:rsid w:val="00B51EC2"/>
    <w:rsid w:val="00B5494A"/>
    <w:rsid w:val="00B56C36"/>
    <w:rsid w:val="00B57C85"/>
    <w:rsid w:val="00B71AAD"/>
    <w:rsid w:val="00B73922"/>
    <w:rsid w:val="00B7688E"/>
    <w:rsid w:val="00B908EA"/>
    <w:rsid w:val="00B9113E"/>
    <w:rsid w:val="00B95012"/>
    <w:rsid w:val="00B96F46"/>
    <w:rsid w:val="00BA5777"/>
    <w:rsid w:val="00BB6C20"/>
    <w:rsid w:val="00BC102E"/>
    <w:rsid w:val="00BC2C74"/>
    <w:rsid w:val="00BC72AD"/>
    <w:rsid w:val="00BD1B08"/>
    <w:rsid w:val="00BD41C3"/>
    <w:rsid w:val="00BD4F1D"/>
    <w:rsid w:val="00BD75B8"/>
    <w:rsid w:val="00BE331F"/>
    <w:rsid w:val="00BE5A59"/>
    <w:rsid w:val="00BE5B81"/>
    <w:rsid w:val="00BF3933"/>
    <w:rsid w:val="00BF6B8B"/>
    <w:rsid w:val="00BF7896"/>
    <w:rsid w:val="00C00D91"/>
    <w:rsid w:val="00C022D8"/>
    <w:rsid w:val="00C2479B"/>
    <w:rsid w:val="00C24DDA"/>
    <w:rsid w:val="00C250D1"/>
    <w:rsid w:val="00C301EC"/>
    <w:rsid w:val="00C32A25"/>
    <w:rsid w:val="00C32BFD"/>
    <w:rsid w:val="00C345DA"/>
    <w:rsid w:val="00C5006F"/>
    <w:rsid w:val="00C568F1"/>
    <w:rsid w:val="00C64A27"/>
    <w:rsid w:val="00C64F55"/>
    <w:rsid w:val="00C723EC"/>
    <w:rsid w:val="00C7358E"/>
    <w:rsid w:val="00C80E1C"/>
    <w:rsid w:val="00C83423"/>
    <w:rsid w:val="00C90DC7"/>
    <w:rsid w:val="00C914FC"/>
    <w:rsid w:val="00C95FE6"/>
    <w:rsid w:val="00C960AB"/>
    <w:rsid w:val="00C9659F"/>
    <w:rsid w:val="00CA15F2"/>
    <w:rsid w:val="00CB003B"/>
    <w:rsid w:val="00CB24E5"/>
    <w:rsid w:val="00CB6122"/>
    <w:rsid w:val="00CC3D32"/>
    <w:rsid w:val="00CD2B33"/>
    <w:rsid w:val="00CF786F"/>
    <w:rsid w:val="00D00C23"/>
    <w:rsid w:val="00D03955"/>
    <w:rsid w:val="00D0577A"/>
    <w:rsid w:val="00D166E0"/>
    <w:rsid w:val="00D179D1"/>
    <w:rsid w:val="00D17D87"/>
    <w:rsid w:val="00D232B1"/>
    <w:rsid w:val="00D26729"/>
    <w:rsid w:val="00D33E9D"/>
    <w:rsid w:val="00D351FF"/>
    <w:rsid w:val="00D37ADD"/>
    <w:rsid w:val="00D53A41"/>
    <w:rsid w:val="00D55BE0"/>
    <w:rsid w:val="00D64C05"/>
    <w:rsid w:val="00D6510F"/>
    <w:rsid w:val="00D70E49"/>
    <w:rsid w:val="00D7177A"/>
    <w:rsid w:val="00D71EC4"/>
    <w:rsid w:val="00D74DF0"/>
    <w:rsid w:val="00D754FE"/>
    <w:rsid w:val="00D8094F"/>
    <w:rsid w:val="00D81278"/>
    <w:rsid w:val="00D85201"/>
    <w:rsid w:val="00D87FAD"/>
    <w:rsid w:val="00DB0769"/>
    <w:rsid w:val="00DB6D18"/>
    <w:rsid w:val="00DC35A1"/>
    <w:rsid w:val="00DC7C20"/>
    <w:rsid w:val="00DD3365"/>
    <w:rsid w:val="00DD6876"/>
    <w:rsid w:val="00DE2B78"/>
    <w:rsid w:val="00DE7A71"/>
    <w:rsid w:val="00DF25CF"/>
    <w:rsid w:val="00DF267D"/>
    <w:rsid w:val="00DF7D44"/>
    <w:rsid w:val="00E062C5"/>
    <w:rsid w:val="00E17BE9"/>
    <w:rsid w:val="00E25953"/>
    <w:rsid w:val="00E27E3F"/>
    <w:rsid w:val="00E30D32"/>
    <w:rsid w:val="00E41C8D"/>
    <w:rsid w:val="00E41F26"/>
    <w:rsid w:val="00E547FC"/>
    <w:rsid w:val="00E570F4"/>
    <w:rsid w:val="00E628D7"/>
    <w:rsid w:val="00E663C8"/>
    <w:rsid w:val="00E72C2C"/>
    <w:rsid w:val="00E77250"/>
    <w:rsid w:val="00E823AA"/>
    <w:rsid w:val="00E84559"/>
    <w:rsid w:val="00E8657F"/>
    <w:rsid w:val="00E944B0"/>
    <w:rsid w:val="00E967B7"/>
    <w:rsid w:val="00EA2007"/>
    <w:rsid w:val="00EC0933"/>
    <w:rsid w:val="00EC19D3"/>
    <w:rsid w:val="00EC5563"/>
    <w:rsid w:val="00ED232B"/>
    <w:rsid w:val="00ED2B49"/>
    <w:rsid w:val="00ED3935"/>
    <w:rsid w:val="00EE1480"/>
    <w:rsid w:val="00EE23AA"/>
    <w:rsid w:val="00EE2EB4"/>
    <w:rsid w:val="00EF48E9"/>
    <w:rsid w:val="00EF6C88"/>
    <w:rsid w:val="00F02AD4"/>
    <w:rsid w:val="00F06815"/>
    <w:rsid w:val="00F11883"/>
    <w:rsid w:val="00F144A5"/>
    <w:rsid w:val="00F3117B"/>
    <w:rsid w:val="00F31D1B"/>
    <w:rsid w:val="00F375A6"/>
    <w:rsid w:val="00F53E22"/>
    <w:rsid w:val="00F55FDF"/>
    <w:rsid w:val="00F64403"/>
    <w:rsid w:val="00F71B59"/>
    <w:rsid w:val="00F72B01"/>
    <w:rsid w:val="00F73B4F"/>
    <w:rsid w:val="00F76DD3"/>
    <w:rsid w:val="00F821E3"/>
    <w:rsid w:val="00F833A0"/>
    <w:rsid w:val="00F90C8F"/>
    <w:rsid w:val="00FB3810"/>
    <w:rsid w:val="00FC3874"/>
    <w:rsid w:val="00FC5199"/>
    <w:rsid w:val="00FC639D"/>
    <w:rsid w:val="00FD1CB6"/>
    <w:rsid w:val="00FD20C4"/>
    <w:rsid w:val="00FE1277"/>
    <w:rsid w:val="00FE149A"/>
    <w:rsid w:val="00FE2BC5"/>
    <w:rsid w:val="00FF0E49"/>
    <w:rsid w:val="00FF56E9"/>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763">
      <w:bodyDiv w:val="1"/>
      <w:marLeft w:val="0"/>
      <w:marRight w:val="0"/>
      <w:marTop w:val="0"/>
      <w:marBottom w:val="0"/>
      <w:divBdr>
        <w:top w:val="none" w:sz="0" w:space="0" w:color="auto"/>
        <w:left w:val="none" w:sz="0" w:space="0" w:color="auto"/>
        <w:bottom w:val="none" w:sz="0" w:space="0" w:color="auto"/>
        <w:right w:val="none" w:sz="0" w:space="0" w:color="auto"/>
      </w:divBdr>
    </w:div>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3309853">
      <w:bodyDiv w:val="1"/>
      <w:marLeft w:val="0"/>
      <w:marRight w:val="0"/>
      <w:marTop w:val="0"/>
      <w:marBottom w:val="0"/>
      <w:divBdr>
        <w:top w:val="none" w:sz="0" w:space="0" w:color="auto"/>
        <w:left w:val="none" w:sz="0" w:space="0" w:color="auto"/>
        <w:bottom w:val="none" w:sz="0" w:space="0" w:color="auto"/>
        <w:right w:val="none" w:sz="0" w:space="0" w:color="auto"/>
      </w:divBdr>
    </w:div>
    <w:div w:id="432212619">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09443311">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 w:id="2098088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26E10-CA6A-4697-9E11-180A6F173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426</Words>
  <Characters>2343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PC_08</cp:lastModifiedBy>
  <cp:revision>5</cp:revision>
  <cp:lastPrinted>2026-07-11T13:23:00Z</cp:lastPrinted>
  <dcterms:created xsi:type="dcterms:W3CDTF">2026-07-08T21:47:00Z</dcterms:created>
  <dcterms:modified xsi:type="dcterms:W3CDTF">2026-07-11T13:23:00Z</dcterms:modified>
</cp:coreProperties>
</file>