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4B77" w14:textId="78A97FFD" w:rsidR="00BD1A66" w:rsidRPr="00BD1A66" w:rsidRDefault="00BD1A66" w:rsidP="00BD1A66">
      <w:pPr>
        <w:rPr>
          <w:b/>
          <w:bCs/>
          <w:sz w:val="28"/>
          <w:szCs w:val="28"/>
        </w:rPr>
      </w:pPr>
      <w:r w:rsidRPr="00BD1A66">
        <w:rPr>
          <w:b/>
          <w:bCs/>
          <w:sz w:val="28"/>
          <w:szCs w:val="28"/>
        </w:rPr>
        <w:t xml:space="preserve">Detalle de requerimientos técnicos – </w:t>
      </w:r>
      <w:r w:rsidR="005E07EC">
        <w:rPr>
          <w:b/>
          <w:bCs/>
          <w:sz w:val="28"/>
          <w:szCs w:val="28"/>
        </w:rPr>
        <w:t>Gabinetes armables</w:t>
      </w:r>
      <w:r w:rsidRPr="00BD1A66">
        <w:rPr>
          <w:b/>
          <w:bCs/>
          <w:sz w:val="28"/>
          <w:szCs w:val="28"/>
        </w:rPr>
        <w:t xml:space="preserve"> Asuntos Indígenas</w:t>
      </w:r>
    </w:p>
    <w:p w14:paraId="4D86E275" w14:textId="73E5D4F4" w:rsidR="00BD1A66" w:rsidRPr="00BD1A66" w:rsidRDefault="00BD1A66" w:rsidP="00BD1A66">
      <w:pPr>
        <w:rPr>
          <w:sz w:val="22"/>
          <w:szCs w:val="22"/>
        </w:rPr>
      </w:pPr>
      <w:r w:rsidRPr="00BD1A66">
        <w:rPr>
          <w:sz w:val="22"/>
          <w:szCs w:val="22"/>
        </w:rPr>
        <w:t>Se requiere la adquisición del siguiente mobiliario, el cual deberá ser de primera calidad, resistente al uso frecuente y apto para actividades comunitarias, reuniones, capacitaciones y ferias.</w:t>
      </w:r>
    </w:p>
    <w:p w14:paraId="61B872E6" w14:textId="77777777" w:rsidR="00BD1A66" w:rsidRPr="00BD1A66" w:rsidRDefault="00BD1A66" w:rsidP="00BD1A66">
      <w:pPr>
        <w:rPr>
          <w:sz w:val="22"/>
          <w:szCs w:val="22"/>
        </w:rPr>
      </w:pPr>
    </w:p>
    <w:p w14:paraId="4BC47DDC" w14:textId="77777777" w:rsidR="00BD1A66" w:rsidRPr="00BD1A66" w:rsidRDefault="00BD1A66" w:rsidP="00BD1A66">
      <w:pPr>
        <w:rPr>
          <w:b/>
          <w:bCs/>
          <w:sz w:val="22"/>
          <w:szCs w:val="22"/>
        </w:rPr>
      </w:pPr>
      <w:r w:rsidRPr="00BD1A66">
        <w:rPr>
          <w:b/>
          <w:bCs/>
          <w:sz w:val="22"/>
          <w:szCs w:val="22"/>
        </w:rPr>
        <w:t>4. Gabinetes organizadores armables</w:t>
      </w:r>
    </w:p>
    <w:p w14:paraId="4C1D3345" w14:textId="5FA75FF8" w:rsidR="00BD1A66" w:rsidRPr="00BD1A66" w:rsidRDefault="00BD1A66" w:rsidP="00BD1A66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BD1A66">
        <w:rPr>
          <w:sz w:val="22"/>
          <w:szCs w:val="22"/>
        </w:rPr>
        <w:t xml:space="preserve">Cantidad: </w:t>
      </w:r>
      <w:r w:rsidR="0029419F">
        <w:rPr>
          <w:sz w:val="22"/>
          <w:szCs w:val="22"/>
        </w:rPr>
        <w:t xml:space="preserve">6 </w:t>
      </w:r>
    </w:p>
    <w:p w14:paraId="1744A972" w14:textId="77777777" w:rsidR="00BD1A66" w:rsidRPr="00BD1A66" w:rsidRDefault="00BD1A66" w:rsidP="00BD1A66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BD1A66">
        <w:rPr>
          <w:sz w:val="22"/>
          <w:szCs w:val="22"/>
        </w:rPr>
        <w:t>Tipo: Gabinete organizador modular y armable.</w:t>
      </w:r>
    </w:p>
    <w:p w14:paraId="402549EA" w14:textId="74F496D4" w:rsidR="00BD1A66" w:rsidRPr="00BD1A66" w:rsidRDefault="00BD1A66" w:rsidP="00BD1A66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BD1A66">
        <w:rPr>
          <w:sz w:val="22"/>
          <w:szCs w:val="22"/>
        </w:rPr>
        <w:t>Material resistente (</w:t>
      </w:r>
      <w:r w:rsidR="005E07EC">
        <w:rPr>
          <w:sz w:val="22"/>
          <w:szCs w:val="22"/>
        </w:rPr>
        <w:t>metálico</w:t>
      </w:r>
      <w:r w:rsidRPr="00BD1A66">
        <w:rPr>
          <w:sz w:val="22"/>
          <w:szCs w:val="22"/>
        </w:rPr>
        <w:t>).</w:t>
      </w:r>
    </w:p>
    <w:p w14:paraId="71916521" w14:textId="74D35FA4" w:rsidR="00BD1A66" w:rsidRPr="00BD1A66" w:rsidRDefault="00BD1A66" w:rsidP="00BD1A66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BD1A66">
        <w:rPr>
          <w:sz w:val="22"/>
          <w:szCs w:val="22"/>
        </w:rPr>
        <w:t xml:space="preserve">Con </w:t>
      </w:r>
      <w:r w:rsidR="005E07EC">
        <w:rPr>
          <w:sz w:val="22"/>
          <w:szCs w:val="22"/>
        </w:rPr>
        <w:t>compartimientos</w:t>
      </w:r>
      <w:r w:rsidRPr="00BD1A66">
        <w:rPr>
          <w:sz w:val="22"/>
          <w:szCs w:val="22"/>
        </w:rPr>
        <w:t>.</w:t>
      </w:r>
    </w:p>
    <w:p w14:paraId="71E19BFF" w14:textId="77777777" w:rsidR="00BD1A66" w:rsidRPr="00BD1A66" w:rsidRDefault="00BD1A66" w:rsidP="00BD1A66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BD1A66">
        <w:rPr>
          <w:sz w:val="22"/>
          <w:szCs w:val="22"/>
        </w:rPr>
        <w:t>Fácil armado.</w:t>
      </w:r>
    </w:p>
    <w:p w14:paraId="772A6CF6" w14:textId="77777777" w:rsidR="00BD1A66" w:rsidRPr="00BD1A66" w:rsidRDefault="00BD1A66" w:rsidP="00BD1A66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BD1A66">
        <w:rPr>
          <w:sz w:val="22"/>
          <w:szCs w:val="22"/>
        </w:rPr>
        <w:t>Diseño que permita ampliar la capacidad mediante módulos adicionales.</w:t>
      </w:r>
    </w:p>
    <w:p w14:paraId="31A305CA" w14:textId="77777777" w:rsidR="00BD1A66" w:rsidRDefault="00BD1A66" w:rsidP="00BD1A66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BD1A66">
        <w:rPr>
          <w:sz w:val="22"/>
          <w:szCs w:val="22"/>
        </w:rPr>
        <w:t>Uso destinado al almacenamiento de materiales y equipamiento del programa.</w:t>
      </w:r>
    </w:p>
    <w:p w14:paraId="1CB56BCA" w14:textId="77777777" w:rsidR="005E07EC" w:rsidRDefault="005E07EC" w:rsidP="0029419F">
      <w:pPr>
        <w:pStyle w:val="Prrafodelista"/>
        <w:rPr>
          <w:sz w:val="22"/>
          <w:szCs w:val="22"/>
        </w:rPr>
      </w:pPr>
    </w:p>
    <w:p w14:paraId="31B09FF1" w14:textId="35BC85B5" w:rsidR="005E07EC" w:rsidRPr="00BD1A66" w:rsidRDefault="005E07EC" w:rsidP="005E07EC">
      <w:pPr>
        <w:pStyle w:val="Prrafodelista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C625277" wp14:editId="3A1557D5">
            <wp:extent cx="3419475" cy="1866900"/>
            <wp:effectExtent l="0" t="0" r="9525" b="0"/>
            <wp:docPr id="101174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41489" name="Imagen 1011741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B92D" w14:textId="77777777" w:rsidR="00BD1A66" w:rsidRPr="00BD1A66" w:rsidRDefault="00BD1A66" w:rsidP="00BD1A66">
      <w:pPr>
        <w:rPr>
          <w:b/>
          <w:bCs/>
          <w:sz w:val="22"/>
          <w:szCs w:val="22"/>
        </w:rPr>
      </w:pPr>
      <w:r w:rsidRPr="00BD1A66">
        <w:rPr>
          <w:b/>
          <w:bCs/>
          <w:sz w:val="22"/>
          <w:szCs w:val="22"/>
        </w:rPr>
        <w:t>Requisitos generales</w:t>
      </w:r>
    </w:p>
    <w:p w14:paraId="6EDFAA91" w14:textId="77777777" w:rsidR="00BD1A66" w:rsidRPr="00BD1A66" w:rsidRDefault="00BD1A66" w:rsidP="00BD1A66">
      <w:pPr>
        <w:rPr>
          <w:sz w:val="22"/>
          <w:szCs w:val="22"/>
        </w:rPr>
      </w:pPr>
      <w:r w:rsidRPr="00BD1A66">
        <w:rPr>
          <w:sz w:val="22"/>
          <w:szCs w:val="22"/>
        </w:rPr>
        <w:t>Todos los productos deberán ser nuevos, sin uso y libres de defectos de fabricación.</w:t>
      </w:r>
    </w:p>
    <w:p w14:paraId="159F77DC" w14:textId="77777777" w:rsidR="00BD1A66" w:rsidRPr="00BD1A66" w:rsidRDefault="00BD1A66" w:rsidP="00BD1A66">
      <w:pPr>
        <w:rPr>
          <w:sz w:val="22"/>
          <w:szCs w:val="22"/>
        </w:rPr>
      </w:pPr>
      <w:r w:rsidRPr="00BD1A66">
        <w:rPr>
          <w:sz w:val="22"/>
          <w:szCs w:val="22"/>
        </w:rPr>
        <w:t>El proveedor deberá indicar garantía de los productos.</w:t>
      </w:r>
    </w:p>
    <w:p w14:paraId="21C5FE14" w14:textId="77777777" w:rsidR="00BD1A66" w:rsidRPr="00BD1A66" w:rsidRDefault="00BD1A66" w:rsidP="00BD1A66">
      <w:pPr>
        <w:rPr>
          <w:sz w:val="22"/>
          <w:szCs w:val="22"/>
        </w:rPr>
      </w:pPr>
      <w:r w:rsidRPr="00BD1A66">
        <w:rPr>
          <w:sz w:val="22"/>
          <w:szCs w:val="22"/>
        </w:rPr>
        <w:t>Se deberán incluir todos los accesorios necesarios para su correcto montaje e instalación, cuando corresponda.</w:t>
      </w:r>
    </w:p>
    <w:p w14:paraId="53F113D8" w14:textId="3E06F67B" w:rsidR="00BD1A66" w:rsidRPr="00BD1A66" w:rsidRDefault="00BD1A66" w:rsidP="00BD1A66">
      <w:pPr>
        <w:rPr>
          <w:sz w:val="22"/>
          <w:szCs w:val="22"/>
        </w:rPr>
      </w:pPr>
      <w:r w:rsidRPr="00BD1A66">
        <w:rPr>
          <w:sz w:val="22"/>
          <w:szCs w:val="22"/>
        </w:rPr>
        <w:t xml:space="preserve">Los oferentes deberán adjuntar fotografías o fichas técnicas de los productos ofertados para verificar el cumplimiento de las especificaciones. </w:t>
      </w:r>
    </w:p>
    <w:p w14:paraId="77E7BB04" w14:textId="16C67B01" w:rsidR="00BD1A66" w:rsidRDefault="00BD1A66" w:rsidP="00BD1A66">
      <w:pPr>
        <w:rPr>
          <w:sz w:val="22"/>
          <w:szCs w:val="22"/>
        </w:rPr>
      </w:pPr>
      <w:r w:rsidRPr="00BD1A66">
        <w:rPr>
          <w:sz w:val="22"/>
          <w:szCs w:val="22"/>
        </w:rPr>
        <w:t>La cotización deberá incluir IVA en el valor total ofertado.</w:t>
      </w:r>
    </w:p>
    <w:p w14:paraId="156E32C8" w14:textId="77777777" w:rsidR="00867F91" w:rsidRPr="00BD1A66" w:rsidRDefault="00867F91" w:rsidP="00867F91">
      <w:pPr>
        <w:rPr>
          <w:sz w:val="22"/>
          <w:szCs w:val="22"/>
        </w:rPr>
      </w:pPr>
      <w:r>
        <w:rPr>
          <w:sz w:val="22"/>
          <w:szCs w:val="22"/>
        </w:rPr>
        <w:t>Incluir entrega a domicilio con el costo de envío incluido dentro de la oferta.</w:t>
      </w:r>
    </w:p>
    <w:p w14:paraId="6158597E" w14:textId="77777777" w:rsidR="00867F91" w:rsidRPr="00BD1A66" w:rsidRDefault="00867F91" w:rsidP="00BD1A66">
      <w:pPr>
        <w:rPr>
          <w:sz w:val="22"/>
          <w:szCs w:val="22"/>
        </w:rPr>
      </w:pPr>
    </w:p>
    <w:sectPr w:rsidR="00867F91" w:rsidRPr="00BD1A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EDA"/>
    <w:multiLevelType w:val="hybridMultilevel"/>
    <w:tmpl w:val="BB182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21E45"/>
    <w:multiLevelType w:val="hybridMultilevel"/>
    <w:tmpl w:val="EE12EA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20B66"/>
    <w:multiLevelType w:val="hybridMultilevel"/>
    <w:tmpl w:val="EA86D0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770BD"/>
    <w:multiLevelType w:val="hybridMultilevel"/>
    <w:tmpl w:val="9970DC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D407F"/>
    <w:multiLevelType w:val="hybridMultilevel"/>
    <w:tmpl w:val="00DC6F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358FE"/>
    <w:multiLevelType w:val="hybridMultilevel"/>
    <w:tmpl w:val="87A2C4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395230">
    <w:abstractNumId w:val="3"/>
  </w:num>
  <w:num w:numId="2" w16cid:durableId="1672876946">
    <w:abstractNumId w:val="0"/>
  </w:num>
  <w:num w:numId="3" w16cid:durableId="357124447">
    <w:abstractNumId w:val="5"/>
  </w:num>
  <w:num w:numId="4" w16cid:durableId="165487309">
    <w:abstractNumId w:val="2"/>
  </w:num>
  <w:num w:numId="5" w16cid:durableId="1315260267">
    <w:abstractNumId w:val="1"/>
  </w:num>
  <w:num w:numId="6" w16cid:durableId="429351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66"/>
    <w:rsid w:val="00230586"/>
    <w:rsid w:val="00280075"/>
    <w:rsid w:val="0029419F"/>
    <w:rsid w:val="005E07EC"/>
    <w:rsid w:val="007A0A30"/>
    <w:rsid w:val="00867F91"/>
    <w:rsid w:val="00BD1A66"/>
    <w:rsid w:val="00D7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D68F3"/>
  <w15:chartTrackingRefBased/>
  <w15:docId w15:val="{655253D1-17DE-4628-86B9-9639C232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66"/>
  </w:style>
  <w:style w:type="paragraph" w:styleId="Ttulo1">
    <w:name w:val="heading 1"/>
    <w:basedOn w:val="Normal"/>
    <w:next w:val="Normal"/>
    <w:link w:val="Ttulo1Car"/>
    <w:uiPriority w:val="9"/>
    <w:qFormat/>
    <w:rsid w:val="00BD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A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A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A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A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A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A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A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A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A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A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Toledo Urquejo</dc:creator>
  <cp:keywords/>
  <dc:description/>
  <cp:lastModifiedBy>Daniela Toledo Urquejo</cp:lastModifiedBy>
  <cp:revision>3</cp:revision>
  <cp:lastPrinted>2026-07-21T17:30:00Z</cp:lastPrinted>
  <dcterms:created xsi:type="dcterms:W3CDTF">2026-08-07T17:03:00Z</dcterms:created>
  <dcterms:modified xsi:type="dcterms:W3CDTF">2026-08-14T15:31:00Z</dcterms:modified>
</cp:coreProperties>
</file>