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BD5AF1" w14:textId="77777777" w:rsidR="004E1996" w:rsidRDefault="001F6D9E" w:rsidP="00DB2860">
      <w:pPr>
        <w:jc w:val="both"/>
      </w:pPr>
      <w:r>
        <w:rPr>
          <w:noProof/>
          <w:lang w:val="es-CL"/>
        </w:rPr>
        <w:drawing>
          <wp:inline distT="114300" distB="114300" distL="114300" distR="114300" wp14:anchorId="04040D36" wp14:editId="2A7B8AFD">
            <wp:extent cx="2474648" cy="94773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4648" cy="947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876B70" w14:textId="77777777" w:rsidR="00052309" w:rsidRDefault="00052309" w:rsidP="00DB2860">
      <w:pPr>
        <w:jc w:val="both"/>
        <w:rPr>
          <w:b/>
          <w:sz w:val="36"/>
          <w:szCs w:val="36"/>
        </w:rPr>
      </w:pPr>
    </w:p>
    <w:p w14:paraId="703174B6" w14:textId="77777777" w:rsidR="00052309" w:rsidRDefault="00052309" w:rsidP="00DB2860">
      <w:pPr>
        <w:jc w:val="both"/>
        <w:rPr>
          <w:b/>
          <w:sz w:val="36"/>
          <w:szCs w:val="36"/>
        </w:rPr>
      </w:pPr>
    </w:p>
    <w:p w14:paraId="34575FD5" w14:textId="77777777" w:rsidR="00052309" w:rsidRDefault="00052309" w:rsidP="00DB2860">
      <w:pPr>
        <w:jc w:val="both"/>
        <w:rPr>
          <w:b/>
          <w:sz w:val="36"/>
          <w:szCs w:val="36"/>
        </w:rPr>
      </w:pPr>
    </w:p>
    <w:p w14:paraId="7156B467" w14:textId="77777777" w:rsidR="004E1996" w:rsidRDefault="001F6D9E" w:rsidP="00DB2860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Requerimiento de Bienes/Servicios</w:t>
      </w:r>
    </w:p>
    <w:p w14:paraId="7C5F36D9" w14:textId="77777777" w:rsidR="00395DBE" w:rsidRDefault="00395DBE" w:rsidP="00DB2860">
      <w:pPr>
        <w:jc w:val="both"/>
        <w:rPr>
          <w:b/>
          <w:sz w:val="36"/>
          <w:szCs w:val="36"/>
        </w:rPr>
      </w:pPr>
    </w:p>
    <w:p w14:paraId="6BC8225C" w14:textId="77777777" w:rsidR="00395DBE" w:rsidRDefault="00395DBE" w:rsidP="00DB2860">
      <w:pPr>
        <w:jc w:val="both"/>
        <w:rPr>
          <w:b/>
          <w:sz w:val="36"/>
          <w:szCs w:val="36"/>
        </w:rPr>
      </w:pPr>
    </w:p>
    <w:p w14:paraId="77DB0341" w14:textId="77777777" w:rsidR="00395DBE" w:rsidRDefault="00395DBE" w:rsidP="00DB2860">
      <w:pPr>
        <w:jc w:val="both"/>
        <w:rPr>
          <w:b/>
          <w:sz w:val="36"/>
          <w:szCs w:val="36"/>
        </w:rPr>
      </w:pPr>
    </w:p>
    <w:p w14:paraId="2818BABE" w14:textId="77777777" w:rsidR="00395DBE" w:rsidRDefault="00395DBE" w:rsidP="00DB2860">
      <w:pPr>
        <w:jc w:val="both"/>
        <w:rPr>
          <w:b/>
          <w:sz w:val="36"/>
          <w:szCs w:val="36"/>
        </w:rPr>
      </w:pPr>
    </w:p>
    <w:tbl>
      <w:tblPr>
        <w:tblStyle w:val="a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E1996" w14:paraId="07F68B08" w14:textId="77777777">
        <w:trPr>
          <w:trHeight w:val="1455"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EEE21" w14:textId="02B9A403" w:rsidR="004E1996" w:rsidRPr="00F07981" w:rsidRDefault="004E1996" w:rsidP="00DB2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highlight w:val="yellow"/>
              </w:rPr>
            </w:pPr>
          </w:p>
          <w:p w14:paraId="18E93D40" w14:textId="77777777" w:rsidR="0066140D" w:rsidRPr="00134022" w:rsidRDefault="0066140D" w:rsidP="006614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color w:val="EE0000"/>
                <w:sz w:val="32"/>
                <w:szCs w:val="32"/>
                <w:highlight w:val="yellow"/>
              </w:rPr>
            </w:pPr>
          </w:p>
          <w:p w14:paraId="39519BDC" w14:textId="4EF26C3C" w:rsidR="001974E5" w:rsidRPr="00391496" w:rsidRDefault="005C050B" w:rsidP="00197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bookmarkStart w:id="0" w:name="_GoBack"/>
            <w:r w:rsidRPr="00391496">
              <w:rPr>
                <w:b/>
                <w:color w:val="000000" w:themeColor="text1"/>
                <w:sz w:val="32"/>
                <w:szCs w:val="32"/>
              </w:rPr>
              <w:t xml:space="preserve">ADQUISICIÓN DE RECONOCIMIENTOS, MEDALLAS Y PIOCHAS PARA EVENTO INSTITUCIONAL </w:t>
            </w:r>
            <w:r w:rsidR="00F07981" w:rsidRPr="00391496">
              <w:rPr>
                <w:b/>
                <w:color w:val="000000" w:themeColor="text1"/>
                <w:sz w:val="32"/>
                <w:szCs w:val="32"/>
              </w:rPr>
              <w:t xml:space="preserve">– PNVPR. </w:t>
            </w:r>
          </w:p>
          <w:p w14:paraId="50026C03" w14:textId="299695B5" w:rsidR="004E1996" w:rsidRPr="00134022" w:rsidRDefault="00F07981" w:rsidP="00197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EE0000"/>
                <w:sz w:val="28"/>
                <w:szCs w:val="28"/>
                <w:highlight w:val="yellow"/>
              </w:rPr>
            </w:pPr>
            <w:r w:rsidRPr="00391496">
              <w:rPr>
                <w:b/>
                <w:color w:val="000000" w:themeColor="text1"/>
                <w:sz w:val="32"/>
                <w:szCs w:val="32"/>
              </w:rPr>
              <w:t>CONAF, REGION DE LOS LAGOS</w:t>
            </w:r>
            <w:bookmarkEnd w:id="0"/>
          </w:p>
        </w:tc>
      </w:tr>
    </w:tbl>
    <w:p w14:paraId="18406084" w14:textId="2F6AE4E3" w:rsidR="0066140D" w:rsidRDefault="0066140D" w:rsidP="00DB2860">
      <w:pPr>
        <w:jc w:val="both"/>
        <w:rPr>
          <w:b/>
          <w:sz w:val="36"/>
          <w:szCs w:val="36"/>
        </w:rPr>
      </w:pPr>
    </w:p>
    <w:p w14:paraId="32DB92AF" w14:textId="77777777" w:rsidR="0066140D" w:rsidRDefault="0066140D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tbl>
      <w:tblPr>
        <w:tblpPr w:leftFromText="180" w:rightFromText="180" w:topFromText="180" w:bottomFromText="180" w:vertAnchor="text" w:tblpXSpec="center"/>
        <w:tblW w:w="99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67"/>
      </w:tblGrid>
      <w:tr w:rsidR="00F07981" w:rsidRPr="00F07981" w14:paraId="54D554AF" w14:textId="77777777" w:rsidTr="002D3E76">
        <w:trPr>
          <w:trHeight w:val="2148"/>
        </w:trPr>
        <w:tc>
          <w:tcPr>
            <w:tcW w:w="9967" w:type="dxa"/>
          </w:tcPr>
          <w:p w14:paraId="19A168DA" w14:textId="77777777" w:rsidR="00F07981" w:rsidRPr="00F07981" w:rsidRDefault="00F07981" w:rsidP="00F07981">
            <w:pPr>
              <w:widowControl w:val="0"/>
              <w:jc w:val="both"/>
              <w:rPr>
                <w:b/>
                <w:sz w:val="24"/>
                <w:szCs w:val="24"/>
              </w:rPr>
            </w:pPr>
            <w:r w:rsidRPr="00F07981">
              <w:rPr>
                <w:b/>
                <w:sz w:val="24"/>
                <w:szCs w:val="24"/>
              </w:rPr>
              <w:lastRenderedPageBreak/>
              <w:t>1.-Descripción de bienes/servicios</w:t>
            </w:r>
          </w:p>
          <w:p w14:paraId="27DFC875" w14:textId="77777777" w:rsidR="005C050B" w:rsidRDefault="005C050B" w:rsidP="005C050B">
            <w:pPr>
              <w:spacing w:before="240"/>
              <w:jc w:val="both"/>
              <w:rPr>
                <w:sz w:val="24"/>
                <w:szCs w:val="24"/>
              </w:rPr>
            </w:pPr>
            <w:r w:rsidRPr="005C050B">
              <w:rPr>
                <w:sz w:val="24"/>
                <w:szCs w:val="24"/>
              </w:rPr>
              <w:t>El Parque Nacional Vicente Pérez Rosales, administrado por la Corporación Nacional Forestal (CONAF), requiere adquirir galvanos, medallas, placas conmemorativas y piochas para un evento institucional</w:t>
            </w:r>
            <w:r>
              <w:rPr>
                <w:sz w:val="24"/>
                <w:szCs w:val="24"/>
              </w:rPr>
              <w:t>.</w:t>
            </w:r>
          </w:p>
          <w:p w14:paraId="4BCE0D47" w14:textId="29511D5A" w:rsidR="00F07981" w:rsidRPr="00F07981" w:rsidRDefault="00F07981" w:rsidP="005C050B">
            <w:pPr>
              <w:spacing w:before="240"/>
              <w:jc w:val="both"/>
              <w:rPr>
                <w:b/>
                <w:sz w:val="24"/>
                <w:szCs w:val="24"/>
              </w:rPr>
            </w:pPr>
            <w:r w:rsidRPr="00F07981">
              <w:rPr>
                <w:b/>
                <w:sz w:val="24"/>
                <w:szCs w:val="24"/>
              </w:rPr>
              <w:t>1.1.- Detalles del requerimiento.</w:t>
            </w:r>
          </w:p>
          <w:p w14:paraId="69C5DD4C" w14:textId="68196F9E" w:rsidR="005C050B" w:rsidRPr="001974E5" w:rsidRDefault="005C050B" w:rsidP="005C050B">
            <w:pPr>
              <w:spacing w:before="240"/>
              <w:ind w:left="36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Medallas </w:t>
            </w:r>
            <w:r w:rsidR="00E7450D">
              <w:rPr>
                <w:b/>
                <w:sz w:val="24"/>
                <w:szCs w:val="24"/>
              </w:rPr>
              <w:t>metálicas</w:t>
            </w:r>
          </w:p>
          <w:p w14:paraId="3EE56518" w14:textId="5DAC6EAD" w:rsidR="00F97175" w:rsidRDefault="00F97175" w:rsidP="00D4776F">
            <w:pPr>
              <w:pStyle w:val="Prrafodelista"/>
              <w:numPr>
                <w:ilvl w:val="0"/>
                <w:numId w:val="2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Cantidad: 400 unidades</w:t>
            </w:r>
          </w:p>
          <w:p w14:paraId="5CA1BB96" w14:textId="306C0CB2" w:rsidR="00F07981" w:rsidRDefault="00F97175" w:rsidP="00D4776F">
            <w:pPr>
              <w:pStyle w:val="Prrafodelista"/>
              <w:numPr>
                <w:ilvl w:val="0"/>
                <w:numId w:val="2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Diámetro</w:t>
            </w:r>
            <w:r w:rsidR="005C050B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E7450D"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</w:rPr>
              <w:t xml:space="preserve"> milímetros</w:t>
            </w:r>
          </w:p>
          <w:p w14:paraId="38C5753D" w14:textId="616FCA67" w:rsidR="00E7450D" w:rsidRDefault="00E7450D" w:rsidP="00D4776F">
            <w:pPr>
              <w:pStyle w:val="Prrafodelista"/>
              <w:numPr>
                <w:ilvl w:val="0"/>
                <w:numId w:val="2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Grosor</w:t>
            </w:r>
            <w:r w:rsidR="009869D7">
              <w:rPr>
                <w:sz w:val="24"/>
                <w:szCs w:val="24"/>
              </w:rPr>
              <w:t xml:space="preserve"> mínimo</w:t>
            </w:r>
            <w:r>
              <w:rPr>
                <w:sz w:val="24"/>
                <w:szCs w:val="24"/>
              </w:rPr>
              <w:t>: 3 milímetros</w:t>
            </w:r>
          </w:p>
          <w:p w14:paraId="3EA68649" w14:textId="52E02A38" w:rsidR="00F97175" w:rsidRPr="00E7450D" w:rsidRDefault="00F97175" w:rsidP="00D4776F">
            <w:pPr>
              <w:pStyle w:val="Prrafodelista"/>
              <w:numPr>
                <w:ilvl w:val="0"/>
                <w:numId w:val="21"/>
              </w:numPr>
              <w:jc w:val="both"/>
              <w:rPr>
                <w:sz w:val="24"/>
                <w:szCs w:val="24"/>
              </w:rPr>
            </w:pPr>
            <w:r w:rsidRPr="00E7450D">
              <w:rPr>
                <w:sz w:val="24"/>
                <w:szCs w:val="24"/>
              </w:rPr>
              <w:t xml:space="preserve">Terminación: </w:t>
            </w:r>
            <w:r w:rsidR="00E7450D" w:rsidRPr="00E7450D">
              <w:rPr>
                <w:sz w:val="24"/>
                <w:szCs w:val="24"/>
              </w:rPr>
              <w:t>Grabadas por ambos lados, full color esmalte blando.</w:t>
            </w:r>
          </w:p>
          <w:p w14:paraId="0D2EF28B" w14:textId="375A93BF" w:rsidR="00F97175" w:rsidRPr="009869D7" w:rsidRDefault="009869D7" w:rsidP="009869D7">
            <w:pPr>
              <w:pStyle w:val="Prrafodelista"/>
              <w:numPr>
                <w:ilvl w:val="0"/>
                <w:numId w:val="2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Accesorios: </w:t>
            </w:r>
            <w:r w:rsidRPr="009869D7">
              <w:rPr>
                <w:sz w:val="24"/>
                <w:szCs w:val="24"/>
              </w:rPr>
              <w:t>Debe incluir cinta colgante institucional de alta calidad, cosida y unida firmemente a la</w:t>
            </w:r>
            <w:r>
              <w:rPr>
                <w:sz w:val="24"/>
                <w:szCs w:val="24"/>
              </w:rPr>
              <w:t xml:space="preserve"> </w:t>
            </w:r>
            <w:r w:rsidRPr="009869D7">
              <w:rPr>
                <w:sz w:val="24"/>
                <w:szCs w:val="24"/>
              </w:rPr>
              <w:t>medalla mediante argolla o pasador metálico.</w:t>
            </w:r>
          </w:p>
          <w:p w14:paraId="505457EE" w14:textId="47152488" w:rsidR="005C050B" w:rsidRDefault="00E7450D" w:rsidP="005645A3">
            <w:pPr>
              <w:pStyle w:val="Prrafodelista"/>
              <w:numPr>
                <w:ilvl w:val="0"/>
                <w:numId w:val="2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Materialidad: </w:t>
            </w:r>
            <w:r w:rsidR="005645A3" w:rsidRPr="005645A3">
              <w:rPr>
                <w:sz w:val="24"/>
                <w:szCs w:val="24"/>
              </w:rPr>
              <w:t>Base de aleación de zinc de alta resistencia, con baño/platina de</w:t>
            </w:r>
            <w:r w:rsidR="005645A3">
              <w:rPr>
                <w:sz w:val="24"/>
                <w:szCs w:val="24"/>
              </w:rPr>
              <w:t xml:space="preserve"> </w:t>
            </w:r>
            <w:r w:rsidR="005645A3" w:rsidRPr="005645A3">
              <w:rPr>
                <w:sz w:val="24"/>
                <w:szCs w:val="24"/>
              </w:rPr>
              <w:t>terminación fina en</w:t>
            </w:r>
            <w:r w:rsidR="005645A3">
              <w:rPr>
                <w:sz w:val="24"/>
                <w:szCs w:val="24"/>
              </w:rPr>
              <w:t xml:space="preserve"> </w:t>
            </w:r>
            <w:r w:rsidR="005645A3" w:rsidRPr="005645A3">
              <w:rPr>
                <w:sz w:val="24"/>
                <w:szCs w:val="24"/>
              </w:rPr>
              <w:t>oro o plata</w:t>
            </w:r>
          </w:p>
          <w:p w14:paraId="0F444583" w14:textId="77777777" w:rsidR="00391496" w:rsidRDefault="00391496" w:rsidP="00391496">
            <w:pPr>
              <w:jc w:val="both"/>
              <w:rPr>
                <w:sz w:val="24"/>
                <w:szCs w:val="24"/>
              </w:rPr>
            </w:pPr>
          </w:p>
          <w:p w14:paraId="68519CA9" w14:textId="451BE8BF" w:rsidR="00391496" w:rsidRPr="00391496" w:rsidRDefault="00391496" w:rsidP="00391496">
            <w:pPr>
              <w:jc w:val="both"/>
              <w:rPr>
                <w:b/>
                <w:sz w:val="24"/>
                <w:szCs w:val="24"/>
              </w:rPr>
            </w:pPr>
            <w:r w:rsidRPr="00391496">
              <w:rPr>
                <w:b/>
                <w:sz w:val="24"/>
                <w:szCs w:val="24"/>
              </w:rPr>
              <w:t>Foto Referencial:</w:t>
            </w:r>
          </w:p>
          <w:p w14:paraId="5ABCB742" w14:textId="77777777" w:rsidR="00391496" w:rsidRDefault="00391496" w:rsidP="00391496">
            <w:pPr>
              <w:jc w:val="both"/>
              <w:rPr>
                <w:sz w:val="24"/>
                <w:szCs w:val="24"/>
              </w:rPr>
            </w:pPr>
          </w:p>
          <w:p w14:paraId="14CF50F2" w14:textId="31E66DED" w:rsidR="00391496" w:rsidRDefault="00391496" w:rsidP="00391496">
            <w:pPr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s-CL"/>
              </w:rPr>
              <w:drawing>
                <wp:inline distT="0" distB="0" distL="0" distR="0" wp14:anchorId="11E0AC4F" wp14:editId="64F6E751">
                  <wp:extent cx="2209800" cy="2406862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24068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254C7C5" w14:textId="77777777" w:rsidR="00391496" w:rsidRDefault="00391496" w:rsidP="00391496">
            <w:pPr>
              <w:jc w:val="both"/>
              <w:rPr>
                <w:sz w:val="24"/>
                <w:szCs w:val="24"/>
              </w:rPr>
            </w:pPr>
          </w:p>
          <w:p w14:paraId="47017D1C" w14:textId="77777777" w:rsidR="00391496" w:rsidRPr="00274C93" w:rsidRDefault="00391496" w:rsidP="00391496">
            <w:pPr>
              <w:jc w:val="both"/>
              <w:rPr>
                <w:i/>
                <w:iCs/>
                <w:noProof/>
              </w:rPr>
            </w:pPr>
            <w:r w:rsidRPr="00274C93">
              <w:rPr>
                <w:i/>
                <w:iCs/>
                <w:noProof/>
              </w:rPr>
              <w:t xml:space="preserve">Nota: Muestra el tipo de esmaltado, el relieve y cómo </w:t>
            </w:r>
            <w:r>
              <w:rPr>
                <w:i/>
                <w:iCs/>
                <w:noProof/>
              </w:rPr>
              <w:t>pued</w:t>
            </w:r>
            <w:r w:rsidRPr="00274C93">
              <w:rPr>
                <w:i/>
                <w:iCs/>
                <w:noProof/>
              </w:rPr>
              <w:t>e ir unida la cinta.</w:t>
            </w:r>
          </w:p>
          <w:p w14:paraId="29809D25" w14:textId="77777777" w:rsidR="00391496" w:rsidRPr="00391496" w:rsidRDefault="00391496" w:rsidP="00391496">
            <w:pPr>
              <w:jc w:val="both"/>
              <w:rPr>
                <w:sz w:val="24"/>
                <w:szCs w:val="24"/>
              </w:rPr>
            </w:pPr>
          </w:p>
          <w:p w14:paraId="2DD876D3" w14:textId="61EA7BF6" w:rsidR="00F07981" w:rsidRPr="00E7450D" w:rsidRDefault="00E7450D" w:rsidP="00D4776F">
            <w:pPr>
              <w:spacing w:before="240"/>
              <w:ind w:left="360"/>
              <w:jc w:val="both"/>
              <w:rPr>
                <w:b/>
                <w:sz w:val="24"/>
                <w:szCs w:val="24"/>
              </w:rPr>
            </w:pPr>
            <w:r w:rsidRPr="00E7450D">
              <w:rPr>
                <w:b/>
                <w:sz w:val="24"/>
                <w:szCs w:val="24"/>
              </w:rPr>
              <w:t>Galvanos de madera</w:t>
            </w:r>
          </w:p>
          <w:p w14:paraId="222E7E49" w14:textId="080F8569" w:rsidR="00E7450D" w:rsidRPr="00E7450D" w:rsidRDefault="00E7450D" w:rsidP="00D4776F">
            <w:pPr>
              <w:pStyle w:val="Prrafodelista"/>
              <w:numPr>
                <w:ilvl w:val="0"/>
                <w:numId w:val="21"/>
              </w:numPr>
              <w:jc w:val="both"/>
              <w:rPr>
                <w:sz w:val="24"/>
                <w:szCs w:val="24"/>
              </w:rPr>
            </w:pPr>
            <w:r w:rsidRPr="00E7450D">
              <w:rPr>
                <w:sz w:val="24"/>
                <w:szCs w:val="24"/>
              </w:rPr>
              <w:t>Cantidad: 50 unidades</w:t>
            </w:r>
          </w:p>
          <w:p w14:paraId="68755C1F" w14:textId="1C2530E7" w:rsidR="00F07981" w:rsidRPr="005645A3" w:rsidRDefault="00E7450D" w:rsidP="000E02E5">
            <w:pPr>
              <w:pStyle w:val="Prrafodelista"/>
              <w:numPr>
                <w:ilvl w:val="0"/>
                <w:numId w:val="21"/>
              </w:numPr>
              <w:jc w:val="both"/>
              <w:rPr>
                <w:sz w:val="24"/>
                <w:szCs w:val="24"/>
              </w:rPr>
            </w:pPr>
            <w:r w:rsidRPr="005645A3">
              <w:rPr>
                <w:sz w:val="24"/>
                <w:szCs w:val="24"/>
              </w:rPr>
              <w:t xml:space="preserve">Medidas de referencia: </w:t>
            </w:r>
            <w:r w:rsidR="005645A3" w:rsidRPr="005645A3">
              <w:rPr>
                <w:sz w:val="24"/>
                <w:szCs w:val="24"/>
              </w:rPr>
              <w:t>23 centímetros de ancho x 31 centímetros de alto (formato vertical u</w:t>
            </w:r>
            <w:r w:rsidR="005645A3">
              <w:rPr>
                <w:sz w:val="24"/>
                <w:szCs w:val="24"/>
              </w:rPr>
              <w:t xml:space="preserve"> </w:t>
            </w:r>
            <w:r w:rsidR="005645A3" w:rsidRPr="005645A3">
              <w:rPr>
                <w:sz w:val="24"/>
                <w:szCs w:val="24"/>
              </w:rPr>
              <w:t>horizontal según diseño final).</w:t>
            </w:r>
          </w:p>
          <w:p w14:paraId="33F4072C" w14:textId="0EC53ED4" w:rsidR="00E7450D" w:rsidRPr="005645A3" w:rsidRDefault="00E7450D" w:rsidP="00FC4D22">
            <w:pPr>
              <w:pStyle w:val="Prrafodelista"/>
              <w:numPr>
                <w:ilvl w:val="0"/>
                <w:numId w:val="21"/>
              </w:numPr>
              <w:jc w:val="both"/>
              <w:rPr>
                <w:sz w:val="24"/>
                <w:szCs w:val="24"/>
              </w:rPr>
            </w:pPr>
            <w:r w:rsidRPr="005645A3">
              <w:rPr>
                <w:sz w:val="24"/>
                <w:szCs w:val="24"/>
              </w:rPr>
              <w:t>Materialidad</w:t>
            </w:r>
            <w:r w:rsidR="005645A3" w:rsidRPr="005645A3">
              <w:rPr>
                <w:sz w:val="24"/>
                <w:szCs w:val="24"/>
              </w:rPr>
              <w:t>: Marco estructural fabricado íntegramente en madera noble de Raulí barnizada, fondo</w:t>
            </w:r>
            <w:r w:rsidR="005645A3">
              <w:rPr>
                <w:sz w:val="24"/>
                <w:szCs w:val="24"/>
              </w:rPr>
              <w:t xml:space="preserve"> </w:t>
            </w:r>
            <w:r w:rsidR="005645A3" w:rsidRPr="005645A3">
              <w:rPr>
                <w:sz w:val="24"/>
                <w:szCs w:val="24"/>
              </w:rPr>
              <w:t>protector de vidrio transparente y tablilla interior central también en madera de Raulí.</w:t>
            </w:r>
          </w:p>
          <w:p w14:paraId="0657AA96" w14:textId="7667339B" w:rsidR="00740B42" w:rsidRPr="009869D7" w:rsidRDefault="00740B42" w:rsidP="009869D7">
            <w:pPr>
              <w:pStyle w:val="Prrafodelista"/>
              <w:numPr>
                <w:ilvl w:val="0"/>
                <w:numId w:val="21"/>
              </w:numPr>
              <w:jc w:val="both"/>
              <w:rPr>
                <w:sz w:val="24"/>
                <w:szCs w:val="24"/>
              </w:rPr>
            </w:pPr>
            <w:r w:rsidRPr="00740B42">
              <w:rPr>
                <w:sz w:val="24"/>
                <w:szCs w:val="24"/>
              </w:rPr>
              <w:t>Terminación</w:t>
            </w:r>
            <w:r w:rsidR="009869D7">
              <w:rPr>
                <w:sz w:val="24"/>
                <w:szCs w:val="24"/>
              </w:rPr>
              <w:t>:</w:t>
            </w:r>
            <w:r w:rsidRPr="00740B42">
              <w:rPr>
                <w:sz w:val="24"/>
                <w:szCs w:val="24"/>
              </w:rPr>
              <w:t xml:space="preserve"> </w:t>
            </w:r>
            <w:r w:rsidR="009869D7" w:rsidRPr="009869D7">
              <w:rPr>
                <w:sz w:val="24"/>
                <w:szCs w:val="24"/>
              </w:rPr>
              <w:t>Grabado láser de alta precisión directamente sobre la madera Raulí, con textos y</w:t>
            </w:r>
            <w:r w:rsidR="009869D7">
              <w:rPr>
                <w:sz w:val="24"/>
                <w:szCs w:val="24"/>
              </w:rPr>
              <w:t xml:space="preserve"> </w:t>
            </w:r>
            <w:r w:rsidR="009869D7" w:rsidRPr="009869D7">
              <w:rPr>
                <w:sz w:val="24"/>
                <w:szCs w:val="24"/>
              </w:rPr>
              <w:t>logotipos perfectamente legibles y definidos.</w:t>
            </w:r>
          </w:p>
          <w:p w14:paraId="58DAF926" w14:textId="75CFBC59" w:rsidR="00F07981" w:rsidRDefault="00E7450D" w:rsidP="009869D7">
            <w:pPr>
              <w:pStyle w:val="Prrafodelista"/>
              <w:numPr>
                <w:ilvl w:val="0"/>
                <w:numId w:val="21"/>
              </w:numPr>
              <w:jc w:val="both"/>
              <w:rPr>
                <w:sz w:val="24"/>
                <w:szCs w:val="24"/>
              </w:rPr>
            </w:pPr>
            <w:r w:rsidRPr="00E7450D">
              <w:rPr>
                <w:sz w:val="24"/>
                <w:szCs w:val="24"/>
              </w:rPr>
              <w:t>Presentación</w:t>
            </w:r>
            <w:r w:rsidR="00F07981" w:rsidRPr="00E7450D">
              <w:rPr>
                <w:sz w:val="24"/>
                <w:szCs w:val="24"/>
              </w:rPr>
              <w:t xml:space="preserve">: </w:t>
            </w:r>
            <w:r w:rsidR="009869D7" w:rsidRPr="009869D7">
              <w:rPr>
                <w:sz w:val="24"/>
                <w:szCs w:val="24"/>
              </w:rPr>
              <w:t>Cada galvano debe ser entregado individualmente dentro de una caja de</w:t>
            </w:r>
            <w:r w:rsidR="009869D7">
              <w:rPr>
                <w:sz w:val="24"/>
                <w:szCs w:val="24"/>
              </w:rPr>
              <w:t xml:space="preserve"> </w:t>
            </w:r>
            <w:r w:rsidR="009869D7" w:rsidRPr="009869D7">
              <w:rPr>
                <w:sz w:val="24"/>
                <w:szCs w:val="24"/>
              </w:rPr>
              <w:t>presentación forrada en tela o papel institucional color azul, con interior acolchado a medida para protección del producto.</w:t>
            </w:r>
          </w:p>
          <w:p w14:paraId="6F15057C" w14:textId="77777777" w:rsidR="00391496" w:rsidRDefault="00391496" w:rsidP="00391496">
            <w:pPr>
              <w:jc w:val="both"/>
              <w:rPr>
                <w:sz w:val="24"/>
                <w:szCs w:val="24"/>
              </w:rPr>
            </w:pPr>
          </w:p>
          <w:p w14:paraId="704680FC" w14:textId="77777777" w:rsidR="00B84E66" w:rsidRDefault="00B84E66" w:rsidP="00391496">
            <w:pPr>
              <w:jc w:val="both"/>
              <w:rPr>
                <w:sz w:val="24"/>
                <w:szCs w:val="24"/>
              </w:rPr>
            </w:pPr>
          </w:p>
          <w:p w14:paraId="5E8892FE" w14:textId="4752973F" w:rsidR="00391496" w:rsidRDefault="00391496" w:rsidP="00391496">
            <w:pPr>
              <w:jc w:val="both"/>
              <w:rPr>
                <w:sz w:val="24"/>
                <w:szCs w:val="24"/>
              </w:rPr>
            </w:pPr>
            <w:r w:rsidRPr="00B84E66">
              <w:rPr>
                <w:b/>
                <w:sz w:val="24"/>
                <w:szCs w:val="24"/>
              </w:rPr>
              <w:lastRenderedPageBreak/>
              <w:t>Foto Referencial</w:t>
            </w:r>
            <w:r>
              <w:rPr>
                <w:sz w:val="24"/>
                <w:szCs w:val="24"/>
              </w:rPr>
              <w:t>:</w:t>
            </w:r>
          </w:p>
          <w:p w14:paraId="468118FD" w14:textId="5B88CE70" w:rsidR="00391496" w:rsidRDefault="00391496" w:rsidP="00391496">
            <w:pPr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s-CL"/>
              </w:rPr>
              <w:drawing>
                <wp:inline distT="0" distB="0" distL="0" distR="0" wp14:anchorId="4A040635" wp14:editId="065B793E">
                  <wp:extent cx="2609850" cy="2860228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1590" cy="2862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2786C98" w14:textId="77777777" w:rsidR="00391496" w:rsidRDefault="00391496" w:rsidP="00391496">
            <w:pPr>
              <w:rPr>
                <w:i/>
                <w:iCs/>
                <w:noProof/>
              </w:rPr>
            </w:pPr>
            <w:r w:rsidRPr="00274C93">
              <w:rPr>
                <w:i/>
                <w:iCs/>
                <w:noProof/>
              </w:rPr>
              <w:t>Nota: Muestra el tono de la madera Raulí, el tipo de marco y la presentación esperada en la caja azul.</w:t>
            </w:r>
          </w:p>
          <w:p w14:paraId="61A8783A" w14:textId="77777777" w:rsidR="00391496" w:rsidRDefault="00391496" w:rsidP="00391496">
            <w:pPr>
              <w:jc w:val="both"/>
              <w:rPr>
                <w:sz w:val="24"/>
                <w:szCs w:val="24"/>
              </w:rPr>
            </w:pPr>
          </w:p>
          <w:p w14:paraId="001F0255" w14:textId="77777777" w:rsidR="00B87580" w:rsidRPr="00391496" w:rsidRDefault="00B87580" w:rsidP="00391496">
            <w:pPr>
              <w:jc w:val="both"/>
              <w:rPr>
                <w:sz w:val="24"/>
                <w:szCs w:val="24"/>
              </w:rPr>
            </w:pPr>
          </w:p>
          <w:p w14:paraId="218B5134" w14:textId="53AAA8EB" w:rsidR="00F07981" w:rsidRPr="00AB19CC" w:rsidRDefault="00AB19CC" w:rsidP="00D4776F">
            <w:pPr>
              <w:spacing w:before="240"/>
              <w:ind w:left="360"/>
              <w:jc w:val="both"/>
              <w:rPr>
                <w:b/>
                <w:sz w:val="24"/>
                <w:szCs w:val="24"/>
              </w:rPr>
            </w:pPr>
            <w:r w:rsidRPr="00AB19CC">
              <w:rPr>
                <w:b/>
                <w:sz w:val="24"/>
                <w:szCs w:val="24"/>
              </w:rPr>
              <w:t>Chapitas con alfiler</w:t>
            </w:r>
          </w:p>
          <w:p w14:paraId="2DED8F0E" w14:textId="77777777" w:rsidR="005645A3" w:rsidRDefault="00AB19CC" w:rsidP="005645A3">
            <w:pPr>
              <w:pStyle w:val="Prrafodelista"/>
              <w:numPr>
                <w:ilvl w:val="0"/>
                <w:numId w:val="23"/>
              </w:numPr>
              <w:jc w:val="both"/>
              <w:rPr>
                <w:sz w:val="24"/>
                <w:szCs w:val="24"/>
              </w:rPr>
            </w:pPr>
            <w:r w:rsidRPr="00AB19CC">
              <w:rPr>
                <w:sz w:val="24"/>
                <w:szCs w:val="24"/>
              </w:rPr>
              <w:t>Cantidad: 500 unidades.</w:t>
            </w:r>
            <w:r w:rsidR="005645A3" w:rsidRPr="00AB19CC">
              <w:rPr>
                <w:sz w:val="24"/>
                <w:szCs w:val="24"/>
              </w:rPr>
              <w:t xml:space="preserve"> </w:t>
            </w:r>
          </w:p>
          <w:p w14:paraId="74A70B1E" w14:textId="5496C77C" w:rsidR="00AB19CC" w:rsidRPr="005645A3" w:rsidRDefault="005645A3" w:rsidP="005645A3">
            <w:pPr>
              <w:pStyle w:val="Prrafodelista"/>
              <w:numPr>
                <w:ilvl w:val="0"/>
                <w:numId w:val="23"/>
              </w:numPr>
              <w:jc w:val="both"/>
              <w:rPr>
                <w:sz w:val="24"/>
                <w:szCs w:val="24"/>
              </w:rPr>
            </w:pPr>
            <w:r w:rsidRPr="00AB19CC">
              <w:rPr>
                <w:sz w:val="24"/>
                <w:szCs w:val="24"/>
              </w:rPr>
              <w:t xml:space="preserve">Diámetro: </w:t>
            </w:r>
            <w:r w:rsidR="00BF5D0F">
              <w:rPr>
                <w:sz w:val="24"/>
                <w:szCs w:val="24"/>
              </w:rPr>
              <w:t>4</w:t>
            </w:r>
            <w:r w:rsidRPr="00AB19CC">
              <w:rPr>
                <w:sz w:val="24"/>
                <w:szCs w:val="24"/>
              </w:rPr>
              <w:t>4 milímetros.</w:t>
            </w:r>
          </w:p>
          <w:p w14:paraId="1554D2D5" w14:textId="05A83220" w:rsidR="00AB19CC" w:rsidRPr="005645A3" w:rsidRDefault="00AB19CC" w:rsidP="005645A3">
            <w:pPr>
              <w:pStyle w:val="Prrafodelista"/>
              <w:numPr>
                <w:ilvl w:val="0"/>
                <w:numId w:val="23"/>
              </w:numPr>
              <w:jc w:val="both"/>
              <w:rPr>
                <w:sz w:val="24"/>
                <w:szCs w:val="24"/>
              </w:rPr>
            </w:pPr>
            <w:r w:rsidRPr="00AB19CC">
              <w:rPr>
                <w:sz w:val="24"/>
                <w:szCs w:val="24"/>
              </w:rPr>
              <w:t xml:space="preserve">Terminación: </w:t>
            </w:r>
            <w:r w:rsidR="005645A3" w:rsidRPr="005645A3">
              <w:rPr>
                <w:sz w:val="24"/>
                <w:szCs w:val="24"/>
              </w:rPr>
              <w:t>Impresión gráfica full color de alta resolución, protegida con un recubrimiento acrílico</w:t>
            </w:r>
            <w:r w:rsidR="005645A3">
              <w:rPr>
                <w:sz w:val="24"/>
                <w:szCs w:val="24"/>
              </w:rPr>
              <w:t xml:space="preserve"> </w:t>
            </w:r>
            <w:r w:rsidR="005645A3" w:rsidRPr="005645A3">
              <w:rPr>
                <w:sz w:val="24"/>
                <w:szCs w:val="24"/>
              </w:rPr>
              <w:t>tipo domo de resina transparente (relieve lenticular brillante),</w:t>
            </w:r>
            <w:r w:rsidR="005645A3">
              <w:rPr>
                <w:sz w:val="24"/>
                <w:szCs w:val="24"/>
              </w:rPr>
              <w:t xml:space="preserve"> </w:t>
            </w:r>
            <w:r w:rsidR="005645A3" w:rsidRPr="005645A3">
              <w:rPr>
                <w:sz w:val="24"/>
                <w:szCs w:val="24"/>
              </w:rPr>
              <w:t xml:space="preserve">resistente a </w:t>
            </w:r>
            <w:proofErr w:type="spellStart"/>
            <w:r w:rsidR="005645A3" w:rsidRPr="005645A3">
              <w:rPr>
                <w:sz w:val="24"/>
                <w:szCs w:val="24"/>
              </w:rPr>
              <w:t>rayaduras</w:t>
            </w:r>
            <w:proofErr w:type="spellEnd"/>
            <w:r w:rsidR="005645A3" w:rsidRPr="005645A3">
              <w:rPr>
                <w:sz w:val="24"/>
                <w:szCs w:val="24"/>
              </w:rPr>
              <w:t>.</w:t>
            </w:r>
          </w:p>
          <w:p w14:paraId="35F83DC3" w14:textId="789F3DCE" w:rsidR="00AB19CC" w:rsidRDefault="00AB19CC" w:rsidP="005645A3">
            <w:pPr>
              <w:pStyle w:val="Prrafodelista"/>
              <w:numPr>
                <w:ilvl w:val="0"/>
                <w:numId w:val="23"/>
              </w:numPr>
              <w:jc w:val="both"/>
              <w:rPr>
                <w:sz w:val="24"/>
                <w:szCs w:val="24"/>
              </w:rPr>
            </w:pPr>
            <w:r w:rsidRPr="00AB19CC">
              <w:rPr>
                <w:sz w:val="24"/>
                <w:szCs w:val="24"/>
              </w:rPr>
              <w:t xml:space="preserve">Sistema de fijación: </w:t>
            </w:r>
            <w:r w:rsidR="005645A3" w:rsidRPr="005645A3">
              <w:rPr>
                <w:sz w:val="24"/>
                <w:szCs w:val="24"/>
              </w:rPr>
              <w:t>Alfiler de gancho metálico de seguridad, firmemente ensamblado en la base</w:t>
            </w:r>
            <w:r w:rsidR="005645A3">
              <w:rPr>
                <w:sz w:val="24"/>
                <w:szCs w:val="24"/>
              </w:rPr>
              <w:t xml:space="preserve"> </w:t>
            </w:r>
            <w:r w:rsidR="005645A3" w:rsidRPr="005645A3">
              <w:rPr>
                <w:sz w:val="24"/>
                <w:szCs w:val="24"/>
              </w:rPr>
              <w:t xml:space="preserve">posterior </w:t>
            </w:r>
            <w:proofErr w:type="gramStart"/>
            <w:r w:rsidR="005645A3" w:rsidRPr="005645A3">
              <w:rPr>
                <w:sz w:val="24"/>
                <w:szCs w:val="24"/>
              </w:rPr>
              <w:t>de la</w:t>
            </w:r>
            <w:proofErr w:type="gramEnd"/>
            <w:r w:rsidR="005645A3" w:rsidRPr="005645A3">
              <w:rPr>
                <w:sz w:val="24"/>
                <w:szCs w:val="24"/>
              </w:rPr>
              <w:t xml:space="preserve"> chapita.</w:t>
            </w:r>
          </w:p>
          <w:p w14:paraId="1622E439" w14:textId="77777777" w:rsidR="00391496" w:rsidRDefault="00391496" w:rsidP="00391496">
            <w:pPr>
              <w:jc w:val="both"/>
              <w:rPr>
                <w:sz w:val="24"/>
                <w:szCs w:val="24"/>
              </w:rPr>
            </w:pPr>
          </w:p>
          <w:p w14:paraId="304ACA9F" w14:textId="4A430C04" w:rsidR="00391496" w:rsidRDefault="00391496" w:rsidP="00391496">
            <w:pPr>
              <w:jc w:val="both"/>
              <w:rPr>
                <w:sz w:val="24"/>
                <w:szCs w:val="24"/>
              </w:rPr>
            </w:pPr>
            <w:r w:rsidRPr="00391496">
              <w:rPr>
                <w:b/>
                <w:sz w:val="24"/>
                <w:szCs w:val="24"/>
              </w:rPr>
              <w:t>Foto Referencial</w:t>
            </w:r>
            <w:r>
              <w:rPr>
                <w:sz w:val="24"/>
                <w:szCs w:val="24"/>
              </w:rPr>
              <w:t>:</w:t>
            </w:r>
          </w:p>
          <w:p w14:paraId="0930C555" w14:textId="21A69990" w:rsidR="00391496" w:rsidRPr="00391496" w:rsidRDefault="00391496" w:rsidP="00391496">
            <w:pPr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s-CL"/>
              </w:rPr>
              <w:drawing>
                <wp:inline distT="0" distB="0" distL="0" distR="0" wp14:anchorId="733D16F7" wp14:editId="318DBA4C">
                  <wp:extent cx="3267075" cy="2456501"/>
                  <wp:effectExtent l="0" t="0" r="0" b="127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5731" cy="2455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6700679" w14:textId="32B50648" w:rsidR="00AB19CC" w:rsidRPr="00AB19CC" w:rsidRDefault="00AB19CC" w:rsidP="00AB19CC">
            <w:pPr>
              <w:spacing w:before="240"/>
              <w:ind w:left="360"/>
              <w:jc w:val="both"/>
              <w:rPr>
                <w:b/>
                <w:sz w:val="24"/>
                <w:szCs w:val="24"/>
              </w:rPr>
            </w:pPr>
            <w:proofErr w:type="spellStart"/>
            <w:r w:rsidRPr="00AB19CC">
              <w:rPr>
                <w:b/>
                <w:sz w:val="24"/>
                <w:szCs w:val="24"/>
              </w:rPr>
              <w:t>Pins</w:t>
            </w:r>
            <w:proofErr w:type="spellEnd"/>
            <w:r w:rsidRPr="00AB19CC">
              <w:rPr>
                <w:b/>
                <w:sz w:val="24"/>
                <w:szCs w:val="24"/>
              </w:rPr>
              <w:t xml:space="preserve"> o piochas redondas</w:t>
            </w:r>
          </w:p>
          <w:p w14:paraId="1DA0A0A2" w14:textId="211016EC" w:rsidR="00F07981" w:rsidRPr="00AB19CC" w:rsidRDefault="00AB19CC" w:rsidP="00D4776F">
            <w:pPr>
              <w:pStyle w:val="Prrafodelista"/>
              <w:numPr>
                <w:ilvl w:val="0"/>
                <w:numId w:val="23"/>
              </w:numPr>
              <w:jc w:val="both"/>
              <w:rPr>
                <w:sz w:val="24"/>
                <w:szCs w:val="24"/>
              </w:rPr>
            </w:pPr>
            <w:r w:rsidRPr="00AB19CC">
              <w:rPr>
                <w:sz w:val="24"/>
                <w:szCs w:val="24"/>
              </w:rPr>
              <w:t>Cantidad</w:t>
            </w:r>
            <w:r w:rsidR="00F07981" w:rsidRPr="00AB19CC">
              <w:rPr>
                <w:sz w:val="24"/>
                <w:szCs w:val="24"/>
              </w:rPr>
              <w:t xml:space="preserve">: </w:t>
            </w:r>
            <w:r w:rsidRPr="00AB19CC">
              <w:rPr>
                <w:sz w:val="24"/>
                <w:szCs w:val="24"/>
              </w:rPr>
              <w:t>500 unidades</w:t>
            </w:r>
          </w:p>
          <w:p w14:paraId="0CC9C0DA" w14:textId="08BC2996" w:rsidR="005645A3" w:rsidRPr="005645A3" w:rsidRDefault="00AB19CC" w:rsidP="005645A3">
            <w:pPr>
              <w:pStyle w:val="Prrafodelista"/>
              <w:numPr>
                <w:ilvl w:val="0"/>
                <w:numId w:val="23"/>
              </w:numPr>
              <w:jc w:val="both"/>
              <w:rPr>
                <w:sz w:val="24"/>
                <w:szCs w:val="24"/>
              </w:rPr>
            </w:pPr>
            <w:r w:rsidRPr="00AB19CC">
              <w:rPr>
                <w:sz w:val="24"/>
                <w:szCs w:val="24"/>
              </w:rPr>
              <w:t xml:space="preserve">Diseño: </w:t>
            </w:r>
            <w:r w:rsidR="005645A3" w:rsidRPr="005645A3">
              <w:rPr>
                <w:sz w:val="24"/>
                <w:szCs w:val="24"/>
              </w:rPr>
              <w:t>Logotipo institucional en sobr</w:t>
            </w:r>
            <w:r w:rsidR="005645A3">
              <w:rPr>
                <w:sz w:val="24"/>
                <w:szCs w:val="24"/>
              </w:rPr>
              <w:t xml:space="preserve">e </w:t>
            </w:r>
            <w:r w:rsidR="005645A3" w:rsidRPr="005645A3">
              <w:rPr>
                <w:sz w:val="24"/>
                <w:szCs w:val="24"/>
              </w:rPr>
              <w:t>relieve metálico pulido, con áreas de fondo</w:t>
            </w:r>
            <w:r w:rsidR="005645A3">
              <w:rPr>
                <w:sz w:val="24"/>
                <w:szCs w:val="24"/>
              </w:rPr>
              <w:t xml:space="preserve"> </w:t>
            </w:r>
            <w:r w:rsidR="005645A3" w:rsidRPr="005645A3">
              <w:rPr>
                <w:sz w:val="24"/>
                <w:szCs w:val="24"/>
              </w:rPr>
              <w:t>rellenas con esmalte color blanco de alta resistencia.</w:t>
            </w:r>
          </w:p>
          <w:p w14:paraId="363F1F6C" w14:textId="2DD11241" w:rsidR="00F07981" w:rsidRDefault="00AB19CC" w:rsidP="00507846">
            <w:pPr>
              <w:pStyle w:val="Prrafodelista"/>
              <w:numPr>
                <w:ilvl w:val="0"/>
                <w:numId w:val="23"/>
              </w:numPr>
              <w:jc w:val="both"/>
              <w:rPr>
                <w:sz w:val="24"/>
                <w:szCs w:val="24"/>
              </w:rPr>
            </w:pPr>
            <w:r w:rsidRPr="00AB19CC">
              <w:rPr>
                <w:sz w:val="24"/>
                <w:szCs w:val="24"/>
              </w:rPr>
              <w:t xml:space="preserve">Materialidad: </w:t>
            </w:r>
            <w:r w:rsidR="005645A3" w:rsidRPr="005645A3">
              <w:rPr>
                <w:sz w:val="24"/>
                <w:szCs w:val="24"/>
              </w:rPr>
              <w:t>Base metálica circular con platina o baño de acabado dorado o plateado.</w:t>
            </w:r>
          </w:p>
          <w:p w14:paraId="67DD4CEB" w14:textId="4FEB0A59" w:rsidR="009869D7" w:rsidRDefault="009869D7" w:rsidP="00507846">
            <w:pPr>
              <w:pStyle w:val="Prrafodelista"/>
              <w:numPr>
                <w:ilvl w:val="0"/>
                <w:numId w:val="23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Diámetro: 2.5 centímetros. </w:t>
            </w:r>
          </w:p>
          <w:p w14:paraId="6A94D415" w14:textId="4659EB7E" w:rsidR="009869D7" w:rsidRDefault="009869D7" w:rsidP="00507846">
            <w:pPr>
              <w:pStyle w:val="Prrafodelista"/>
              <w:numPr>
                <w:ilvl w:val="0"/>
                <w:numId w:val="23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Grosor: </w:t>
            </w:r>
            <w:r w:rsidR="005645A3" w:rsidRPr="005645A3">
              <w:rPr>
                <w:sz w:val="24"/>
                <w:szCs w:val="24"/>
              </w:rPr>
              <w:t>1.5 milímetros (mm).</w:t>
            </w:r>
          </w:p>
          <w:p w14:paraId="0FBC2255" w14:textId="289EA5CC" w:rsidR="005645A3" w:rsidRDefault="005645A3" w:rsidP="0085199A">
            <w:pPr>
              <w:pStyle w:val="Prrafodelista"/>
              <w:numPr>
                <w:ilvl w:val="0"/>
                <w:numId w:val="23"/>
              </w:numPr>
              <w:jc w:val="both"/>
              <w:rPr>
                <w:sz w:val="24"/>
                <w:szCs w:val="24"/>
              </w:rPr>
            </w:pPr>
            <w:r w:rsidRPr="005645A3">
              <w:rPr>
                <w:sz w:val="24"/>
                <w:szCs w:val="24"/>
              </w:rPr>
              <w:t>Broche: Metálico dorado de sujeción modelo mariposa</w:t>
            </w:r>
            <w:r>
              <w:rPr>
                <w:sz w:val="24"/>
                <w:szCs w:val="24"/>
              </w:rPr>
              <w:t xml:space="preserve"> </w:t>
            </w:r>
            <w:r w:rsidRPr="005645A3">
              <w:rPr>
                <w:sz w:val="24"/>
                <w:szCs w:val="24"/>
              </w:rPr>
              <w:t>fijado sólidamente al reverso.</w:t>
            </w:r>
          </w:p>
          <w:p w14:paraId="5E41DFE1" w14:textId="77777777" w:rsidR="00B84E66" w:rsidRDefault="00B84E66" w:rsidP="00B84E66">
            <w:pPr>
              <w:jc w:val="both"/>
              <w:rPr>
                <w:sz w:val="24"/>
                <w:szCs w:val="24"/>
              </w:rPr>
            </w:pPr>
          </w:p>
          <w:p w14:paraId="00013579" w14:textId="4F3360F1" w:rsidR="00B84E66" w:rsidRPr="00B84E66" w:rsidRDefault="00B84E66" w:rsidP="00B84E66">
            <w:pPr>
              <w:jc w:val="both"/>
              <w:rPr>
                <w:b/>
                <w:sz w:val="24"/>
                <w:szCs w:val="24"/>
              </w:rPr>
            </w:pPr>
            <w:r w:rsidRPr="00B84E66">
              <w:rPr>
                <w:b/>
                <w:sz w:val="24"/>
                <w:szCs w:val="24"/>
              </w:rPr>
              <w:t>Foto Referencial:</w:t>
            </w:r>
          </w:p>
          <w:p w14:paraId="219D01A5" w14:textId="77777777" w:rsidR="00391496" w:rsidRDefault="00391496" w:rsidP="00391496">
            <w:pPr>
              <w:jc w:val="both"/>
              <w:rPr>
                <w:sz w:val="24"/>
                <w:szCs w:val="24"/>
              </w:rPr>
            </w:pPr>
          </w:p>
          <w:p w14:paraId="444D8A67" w14:textId="3DC8DFE3" w:rsidR="00391496" w:rsidRDefault="00B84E66" w:rsidP="00391496">
            <w:pPr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s-CL"/>
              </w:rPr>
              <w:drawing>
                <wp:inline distT="0" distB="0" distL="0" distR="0" wp14:anchorId="24E40FD8" wp14:editId="55068618">
                  <wp:extent cx="2943225" cy="2638790"/>
                  <wp:effectExtent l="0" t="0" r="0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825" cy="26393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D94BF89" w14:textId="77777777" w:rsidR="00B84E66" w:rsidRDefault="00B84E66" w:rsidP="00B84E66">
            <w:pPr>
              <w:rPr>
                <w:i/>
                <w:iCs/>
                <w:noProof/>
              </w:rPr>
            </w:pPr>
            <w:r w:rsidRPr="00274C93">
              <w:rPr>
                <w:i/>
                <w:iCs/>
                <w:noProof/>
              </w:rPr>
              <w:t xml:space="preserve">Nota: </w:t>
            </w:r>
            <w:r w:rsidRPr="00BF5D0F">
              <w:rPr>
                <w:i/>
                <w:iCs/>
                <w:noProof/>
              </w:rPr>
              <w:t xml:space="preserve">Muestra el relieve </w:t>
            </w:r>
            <w:r>
              <w:rPr>
                <w:i/>
                <w:iCs/>
                <w:noProof/>
              </w:rPr>
              <w:t>del diseño.</w:t>
            </w:r>
          </w:p>
          <w:p w14:paraId="011AE016" w14:textId="77777777" w:rsidR="00B84E66" w:rsidRDefault="00B84E66" w:rsidP="00391496">
            <w:pPr>
              <w:jc w:val="both"/>
              <w:rPr>
                <w:sz w:val="24"/>
                <w:szCs w:val="24"/>
              </w:rPr>
            </w:pPr>
          </w:p>
          <w:p w14:paraId="7F1359FF" w14:textId="77777777" w:rsidR="00B84E66" w:rsidRPr="00391496" w:rsidRDefault="00B84E66" w:rsidP="00391496">
            <w:pPr>
              <w:jc w:val="both"/>
              <w:rPr>
                <w:sz w:val="24"/>
                <w:szCs w:val="24"/>
              </w:rPr>
            </w:pPr>
          </w:p>
          <w:p w14:paraId="4470BE6A" w14:textId="1848EECD" w:rsidR="00AB19CC" w:rsidRPr="00AB19CC" w:rsidRDefault="009869D7" w:rsidP="00AB19CC">
            <w:pPr>
              <w:spacing w:before="240"/>
              <w:ind w:left="36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  <w:r w:rsidRPr="00AB19CC">
              <w:rPr>
                <w:b/>
                <w:sz w:val="24"/>
                <w:szCs w:val="24"/>
              </w:rPr>
              <w:t xml:space="preserve">iochas </w:t>
            </w:r>
            <w:r>
              <w:rPr>
                <w:b/>
                <w:sz w:val="24"/>
                <w:szCs w:val="24"/>
              </w:rPr>
              <w:t>rectangulares</w:t>
            </w:r>
          </w:p>
          <w:p w14:paraId="06B61BF1" w14:textId="48DFE5BB" w:rsidR="005645A3" w:rsidRDefault="00AB19CC" w:rsidP="005645A3">
            <w:pPr>
              <w:pStyle w:val="Prrafodelista"/>
              <w:numPr>
                <w:ilvl w:val="0"/>
                <w:numId w:val="23"/>
              </w:numPr>
              <w:jc w:val="both"/>
              <w:rPr>
                <w:sz w:val="24"/>
                <w:szCs w:val="24"/>
              </w:rPr>
            </w:pPr>
            <w:r w:rsidRPr="00AB19CC">
              <w:rPr>
                <w:sz w:val="24"/>
                <w:szCs w:val="24"/>
              </w:rPr>
              <w:t xml:space="preserve">Cantidad: </w:t>
            </w:r>
            <w:r>
              <w:rPr>
                <w:sz w:val="24"/>
                <w:szCs w:val="24"/>
              </w:rPr>
              <w:t>20</w:t>
            </w:r>
            <w:r w:rsidRPr="00AB19CC">
              <w:rPr>
                <w:sz w:val="24"/>
                <w:szCs w:val="24"/>
              </w:rPr>
              <w:t xml:space="preserve"> unidades</w:t>
            </w:r>
          </w:p>
          <w:p w14:paraId="6BB6AE0B" w14:textId="0A6EE05D" w:rsidR="005645A3" w:rsidRPr="005645A3" w:rsidRDefault="005645A3" w:rsidP="005645A3">
            <w:pPr>
              <w:pStyle w:val="Prrafodelista"/>
              <w:numPr>
                <w:ilvl w:val="0"/>
                <w:numId w:val="23"/>
              </w:numPr>
              <w:jc w:val="both"/>
              <w:rPr>
                <w:sz w:val="24"/>
                <w:szCs w:val="24"/>
              </w:rPr>
            </w:pPr>
            <w:r w:rsidRPr="005645A3">
              <w:rPr>
                <w:sz w:val="24"/>
                <w:szCs w:val="24"/>
              </w:rPr>
              <w:t>Medidas: 60 milímetros (mm) de ancho x 20 milímetros (mm) de alto (formato rectangular).</w:t>
            </w:r>
          </w:p>
          <w:p w14:paraId="72774AED" w14:textId="13C7FCCF" w:rsidR="00AB19CC" w:rsidRPr="005645A3" w:rsidRDefault="00AB19CC" w:rsidP="005645A3">
            <w:pPr>
              <w:pStyle w:val="Prrafodelista"/>
              <w:numPr>
                <w:ilvl w:val="0"/>
                <w:numId w:val="23"/>
              </w:numPr>
              <w:jc w:val="both"/>
              <w:rPr>
                <w:sz w:val="24"/>
                <w:szCs w:val="24"/>
              </w:rPr>
            </w:pPr>
            <w:r w:rsidRPr="00AB19CC">
              <w:rPr>
                <w:sz w:val="24"/>
                <w:szCs w:val="24"/>
              </w:rPr>
              <w:t>Diseño</w:t>
            </w:r>
            <w:r w:rsidR="005645A3">
              <w:rPr>
                <w:sz w:val="24"/>
                <w:szCs w:val="24"/>
              </w:rPr>
              <w:t xml:space="preserve"> y personalización</w:t>
            </w:r>
            <w:r w:rsidRPr="00AB19CC">
              <w:rPr>
                <w:sz w:val="24"/>
                <w:szCs w:val="24"/>
              </w:rPr>
              <w:t xml:space="preserve">: </w:t>
            </w:r>
            <w:r w:rsidR="005645A3" w:rsidRPr="005645A3">
              <w:rPr>
                <w:sz w:val="24"/>
                <w:szCs w:val="24"/>
              </w:rPr>
              <w:t>Logotipo y texto institucional en sobre relieve pulido personalizado. Las</w:t>
            </w:r>
            <w:r w:rsidR="005645A3">
              <w:rPr>
                <w:sz w:val="24"/>
                <w:szCs w:val="24"/>
              </w:rPr>
              <w:t xml:space="preserve"> </w:t>
            </w:r>
            <w:r w:rsidR="005645A3" w:rsidRPr="005645A3">
              <w:rPr>
                <w:sz w:val="24"/>
                <w:szCs w:val="24"/>
              </w:rPr>
              <w:t>especificaciones exactas del texto (nombres</w:t>
            </w:r>
            <w:r w:rsidR="005645A3">
              <w:rPr>
                <w:sz w:val="24"/>
                <w:szCs w:val="24"/>
              </w:rPr>
              <w:t xml:space="preserve"> y cargos</w:t>
            </w:r>
            <w:r w:rsidR="005645A3" w:rsidRPr="005645A3">
              <w:rPr>
                <w:sz w:val="24"/>
                <w:szCs w:val="24"/>
              </w:rPr>
              <w:t>) se entregarán</w:t>
            </w:r>
            <w:r w:rsidR="005645A3">
              <w:rPr>
                <w:sz w:val="24"/>
                <w:szCs w:val="24"/>
              </w:rPr>
              <w:t xml:space="preserve"> </w:t>
            </w:r>
            <w:r w:rsidR="005645A3" w:rsidRPr="005645A3">
              <w:rPr>
                <w:sz w:val="24"/>
                <w:szCs w:val="24"/>
              </w:rPr>
              <w:t>formalmente al proveedor adjudicado.</w:t>
            </w:r>
          </w:p>
          <w:p w14:paraId="11B23E86" w14:textId="7E723E37" w:rsidR="009869D7" w:rsidRDefault="005645A3" w:rsidP="005645A3">
            <w:pPr>
              <w:pStyle w:val="Prrafodelista"/>
              <w:numPr>
                <w:ilvl w:val="0"/>
                <w:numId w:val="23"/>
              </w:numPr>
              <w:jc w:val="both"/>
              <w:rPr>
                <w:sz w:val="24"/>
                <w:szCs w:val="24"/>
              </w:rPr>
            </w:pPr>
            <w:r w:rsidRPr="005645A3">
              <w:rPr>
                <w:sz w:val="24"/>
                <w:szCs w:val="24"/>
              </w:rPr>
              <w:t>Sistema de sujeción: Dos (2) broches traseros de sujeción modelo mariposa, estratégicamente</w:t>
            </w:r>
            <w:r>
              <w:rPr>
                <w:sz w:val="24"/>
                <w:szCs w:val="24"/>
              </w:rPr>
              <w:t xml:space="preserve"> </w:t>
            </w:r>
            <w:r w:rsidRPr="005645A3">
              <w:rPr>
                <w:sz w:val="24"/>
                <w:szCs w:val="24"/>
              </w:rPr>
              <w:t xml:space="preserve">distribuidos para evitar la rotación u oscilación de la piocha al ser usada en la vestimenta. </w:t>
            </w:r>
          </w:p>
          <w:p w14:paraId="4E84E068" w14:textId="77777777" w:rsidR="00B84E66" w:rsidRDefault="00B84E66" w:rsidP="00B84E66">
            <w:pPr>
              <w:jc w:val="both"/>
              <w:rPr>
                <w:sz w:val="24"/>
                <w:szCs w:val="24"/>
              </w:rPr>
            </w:pPr>
          </w:p>
          <w:p w14:paraId="1B73FA99" w14:textId="473353EA" w:rsidR="00B84E66" w:rsidRPr="00B84E66" w:rsidRDefault="00B84E66" w:rsidP="00B84E66">
            <w:pPr>
              <w:jc w:val="both"/>
              <w:rPr>
                <w:b/>
                <w:sz w:val="24"/>
                <w:szCs w:val="24"/>
              </w:rPr>
            </w:pPr>
            <w:r w:rsidRPr="00B84E66">
              <w:rPr>
                <w:b/>
                <w:sz w:val="24"/>
                <w:szCs w:val="24"/>
              </w:rPr>
              <w:t>Foto Referencial:</w:t>
            </w:r>
          </w:p>
          <w:p w14:paraId="1727155F" w14:textId="77777777" w:rsidR="00B84E66" w:rsidRDefault="00B84E66" w:rsidP="00B84E66">
            <w:pPr>
              <w:jc w:val="both"/>
              <w:rPr>
                <w:sz w:val="24"/>
                <w:szCs w:val="24"/>
              </w:rPr>
            </w:pPr>
          </w:p>
          <w:p w14:paraId="516B9D6D" w14:textId="23EDDAA3" w:rsidR="00B84E66" w:rsidRPr="00B84E66" w:rsidRDefault="00B84E66" w:rsidP="00B84E66">
            <w:pPr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s-CL"/>
              </w:rPr>
              <w:drawing>
                <wp:inline distT="0" distB="0" distL="0" distR="0" wp14:anchorId="2BF96FDA" wp14:editId="64356A93">
                  <wp:extent cx="3781425" cy="2139836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3994" cy="21412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3CAAA5B" w14:textId="2EE666C1" w:rsidR="00AB19CC" w:rsidRDefault="00B84E66" w:rsidP="00AB19CC">
            <w:pPr>
              <w:jc w:val="both"/>
              <w:rPr>
                <w:i/>
                <w:iCs/>
                <w:noProof/>
              </w:rPr>
            </w:pPr>
            <w:r w:rsidRPr="00274C93">
              <w:rPr>
                <w:i/>
                <w:iCs/>
                <w:noProof/>
              </w:rPr>
              <w:t xml:space="preserve">Nota: </w:t>
            </w:r>
            <w:r w:rsidRPr="004C1F52">
              <w:rPr>
                <w:i/>
                <w:iCs/>
                <w:noProof/>
              </w:rPr>
              <w:t xml:space="preserve">Muestra el formato institucional para vestimenta y </w:t>
            </w:r>
            <w:r>
              <w:rPr>
                <w:i/>
                <w:iCs/>
                <w:noProof/>
              </w:rPr>
              <w:t>con</w:t>
            </w:r>
            <w:r w:rsidRPr="004C1F52">
              <w:rPr>
                <w:i/>
                <w:iCs/>
                <w:noProof/>
              </w:rPr>
              <w:t xml:space="preserve"> dos broches traseros</w:t>
            </w:r>
          </w:p>
          <w:p w14:paraId="69A19FCB" w14:textId="77777777" w:rsidR="00B84E66" w:rsidRDefault="00B84E66" w:rsidP="00AB19CC">
            <w:pPr>
              <w:jc w:val="both"/>
              <w:rPr>
                <w:i/>
                <w:iCs/>
                <w:noProof/>
              </w:rPr>
            </w:pPr>
          </w:p>
          <w:p w14:paraId="787C1C96" w14:textId="77777777" w:rsidR="00B84E66" w:rsidRDefault="00B84E66" w:rsidP="00AB19CC">
            <w:pPr>
              <w:jc w:val="both"/>
              <w:rPr>
                <w:i/>
                <w:iCs/>
                <w:noProof/>
              </w:rPr>
            </w:pPr>
          </w:p>
          <w:p w14:paraId="4C61B1A2" w14:textId="77777777" w:rsidR="00B84E66" w:rsidRDefault="00B84E66" w:rsidP="00AB19CC">
            <w:pPr>
              <w:jc w:val="both"/>
              <w:rPr>
                <w:i/>
                <w:iCs/>
                <w:noProof/>
              </w:rPr>
            </w:pPr>
          </w:p>
          <w:p w14:paraId="5AE87987" w14:textId="77777777" w:rsidR="00B84E66" w:rsidRPr="00AB19CC" w:rsidRDefault="00B84E66" w:rsidP="00AB19CC">
            <w:pPr>
              <w:jc w:val="both"/>
              <w:rPr>
                <w:sz w:val="24"/>
                <w:szCs w:val="24"/>
              </w:rPr>
            </w:pPr>
          </w:p>
          <w:p w14:paraId="5EC4D8C8" w14:textId="4ADE82D4" w:rsidR="00507846" w:rsidRPr="00317F76" w:rsidRDefault="00D63B4F" w:rsidP="00FC6F27">
            <w:pPr>
              <w:widowControl w:val="0"/>
              <w:spacing w:before="240"/>
              <w:jc w:val="both"/>
              <w:rPr>
                <w:b/>
                <w:sz w:val="24"/>
                <w:szCs w:val="24"/>
              </w:rPr>
            </w:pPr>
            <w:r w:rsidRPr="00317F76">
              <w:rPr>
                <w:b/>
                <w:sz w:val="24"/>
                <w:szCs w:val="24"/>
              </w:rPr>
              <w:t xml:space="preserve">1.2. </w:t>
            </w:r>
            <w:r w:rsidR="00507846" w:rsidRPr="00317F76">
              <w:rPr>
                <w:b/>
                <w:sz w:val="24"/>
                <w:szCs w:val="24"/>
              </w:rPr>
              <w:t>Condiciones adicionales del servicio:</w:t>
            </w:r>
          </w:p>
          <w:p w14:paraId="71E36CFD" w14:textId="77777777" w:rsidR="00317F76" w:rsidRPr="00317F76" w:rsidRDefault="00317F76" w:rsidP="00D63B4F">
            <w:pPr>
              <w:pStyle w:val="Prrafodelista"/>
              <w:numPr>
                <w:ilvl w:val="0"/>
                <w:numId w:val="24"/>
              </w:numPr>
              <w:spacing w:before="240"/>
              <w:jc w:val="both"/>
              <w:rPr>
                <w:sz w:val="24"/>
                <w:szCs w:val="24"/>
              </w:rPr>
            </w:pPr>
            <w:r w:rsidRPr="00317F76">
              <w:rPr>
                <w:sz w:val="24"/>
                <w:szCs w:val="24"/>
              </w:rPr>
              <w:t>El oferente deberá incluir en el valor total de su propuesta económica todos los costos asociados a la producción, embalaje de protección y traslado/despacho de la totalidad de los productos solicitados.</w:t>
            </w:r>
          </w:p>
          <w:p w14:paraId="5E685470" w14:textId="11C29BE5" w:rsidR="00317F76" w:rsidRPr="00317F76" w:rsidRDefault="00317F76" w:rsidP="00D63B4F">
            <w:pPr>
              <w:pStyle w:val="Prrafodelista"/>
              <w:numPr>
                <w:ilvl w:val="0"/>
                <w:numId w:val="24"/>
              </w:numPr>
              <w:spacing w:before="240"/>
              <w:jc w:val="both"/>
              <w:rPr>
                <w:sz w:val="24"/>
                <w:szCs w:val="24"/>
              </w:rPr>
            </w:pPr>
            <w:r w:rsidRPr="00317F76">
              <w:rPr>
                <w:sz w:val="24"/>
                <w:szCs w:val="24"/>
              </w:rPr>
              <w:t xml:space="preserve">Todos los elementos deberán entregarse debidamente clasificados, separados por ítems y protegidos para evitar rayas, abolladuras o </w:t>
            </w:r>
            <w:proofErr w:type="spellStart"/>
            <w:r w:rsidRPr="00317F76">
              <w:rPr>
                <w:sz w:val="24"/>
                <w:szCs w:val="24"/>
              </w:rPr>
              <w:t>trizaduras</w:t>
            </w:r>
            <w:proofErr w:type="spellEnd"/>
            <w:r w:rsidRPr="00317F76">
              <w:rPr>
                <w:sz w:val="24"/>
                <w:szCs w:val="24"/>
              </w:rPr>
              <w:t xml:space="preserve"> durante el transporte.</w:t>
            </w:r>
          </w:p>
          <w:p w14:paraId="39CAA316" w14:textId="5FA52AD0" w:rsidR="00317F76" w:rsidRPr="00317F76" w:rsidRDefault="00317F76" w:rsidP="00D63B4F">
            <w:pPr>
              <w:pStyle w:val="Prrafodelista"/>
              <w:numPr>
                <w:ilvl w:val="0"/>
                <w:numId w:val="24"/>
              </w:numPr>
              <w:spacing w:before="240"/>
              <w:jc w:val="both"/>
              <w:rPr>
                <w:sz w:val="24"/>
                <w:szCs w:val="24"/>
              </w:rPr>
            </w:pPr>
            <w:r w:rsidRPr="00317F76">
              <w:rPr>
                <w:sz w:val="24"/>
                <w:szCs w:val="24"/>
              </w:rPr>
              <w:t xml:space="preserve">Posterior a la adjudicación, el proveedor deberá enviar muestras digitales o </w:t>
            </w:r>
            <w:proofErr w:type="spellStart"/>
            <w:r w:rsidRPr="00317F76">
              <w:rPr>
                <w:sz w:val="24"/>
                <w:szCs w:val="24"/>
              </w:rPr>
              <w:t>renders</w:t>
            </w:r>
            <w:proofErr w:type="spellEnd"/>
            <w:r w:rsidRPr="00317F76">
              <w:rPr>
                <w:sz w:val="24"/>
                <w:szCs w:val="24"/>
              </w:rPr>
              <w:t xml:space="preserve"> de los diseños para aprobación previa de CONAF antes de iniciar la fabricación en masa.</w:t>
            </w:r>
          </w:p>
          <w:p w14:paraId="7A099B64" w14:textId="77777777" w:rsidR="00F07981" w:rsidRPr="00317F76" w:rsidRDefault="00F07981" w:rsidP="00197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b/>
                <w:sz w:val="24"/>
                <w:szCs w:val="24"/>
              </w:rPr>
            </w:pPr>
            <w:r w:rsidRPr="00317F76">
              <w:rPr>
                <w:b/>
                <w:sz w:val="24"/>
                <w:szCs w:val="24"/>
              </w:rPr>
              <w:t>2.- Plazo de entrega</w:t>
            </w:r>
          </w:p>
          <w:p w14:paraId="0F7B65D7" w14:textId="388FAFE7" w:rsidR="00317F76" w:rsidRDefault="00317F76" w:rsidP="00CC6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sz w:val="24"/>
                <w:szCs w:val="24"/>
              </w:rPr>
            </w:pPr>
            <w:r w:rsidRPr="00317F76">
              <w:rPr>
                <w:sz w:val="24"/>
                <w:szCs w:val="24"/>
              </w:rPr>
              <w:t xml:space="preserve">El proveedor adjudicado deberá hacer entrega de la totalidad de los productos en un plazo máximo de </w:t>
            </w:r>
            <w:r>
              <w:rPr>
                <w:sz w:val="24"/>
                <w:szCs w:val="24"/>
              </w:rPr>
              <w:t>10</w:t>
            </w:r>
            <w:r w:rsidRPr="00317F76">
              <w:rPr>
                <w:sz w:val="24"/>
                <w:szCs w:val="24"/>
              </w:rPr>
              <w:t xml:space="preserve"> días</w:t>
            </w:r>
            <w:r>
              <w:rPr>
                <w:sz w:val="24"/>
                <w:szCs w:val="24"/>
              </w:rPr>
              <w:t xml:space="preserve"> </w:t>
            </w:r>
            <w:r w:rsidR="00FE5FAE">
              <w:rPr>
                <w:sz w:val="24"/>
                <w:szCs w:val="24"/>
              </w:rPr>
              <w:t>hábiles</w:t>
            </w:r>
            <w:r w:rsidRPr="00317F76">
              <w:rPr>
                <w:sz w:val="24"/>
                <w:szCs w:val="24"/>
              </w:rPr>
              <w:t>, contados desde la aprobación formal de los diseños y diagramaciones digitales. La coordinación de los plazos y la aprobación técnica de los bocetos se realizará directamente con el administrador de la unidad Sr. Marco Carrillo (</w:t>
            </w:r>
            <w:hyperlink r:id="rId12" w:history="1">
              <w:r w:rsidRPr="00317F76">
                <w:rPr>
                  <w:rStyle w:val="Hipervnculo"/>
                  <w:color w:val="auto"/>
                  <w:sz w:val="24"/>
                  <w:szCs w:val="24"/>
                </w:rPr>
                <w:t>marco.carrillo@conaf.cl</w:t>
              </w:r>
            </w:hyperlink>
            <w:r w:rsidRPr="00317F76">
              <w:rPr>
                <w:sz w:val="24"/>
                <w:szCs w:val="24"/>
              </w:rPr>
              <w:t xml:space="preserve">) o la encargada operativa Srta. Rocío </w:t>
            </w:r>
            <w:proofErr w:type="spellStart"/>
            <w:r w:rsidRPr="00317F76">
              <w:rPr>
                <w:sz w:val="24"/>
                <w:szCs w:val="24"/>
              </w:rPr>
              <w:t>Curillán</w:t>
            </w:r>
            <w:proofErr w:type="spellEnd"/>
            <w:r w:rsidRPr="00317F76">
              <w:rPr>
                <w:sz w:val="24"/>
                <w:szCs w:val="24"/>
              </w:rPr>
              <w:t xml:space="preserve"> (</w:t>
            </w:r>
            <w:hyperlink r:id="rId13" w:history="1">
              <w:r w:rsidRPr="00317F76">
                <w:rPr>
                  <w:rStyle w:val="Hipervnculo"/>
                  <w:color w:val="auto"/>
                  <w:sz w:val="24"/>
                  <w:szCs w:val="24"/>
                </w:rPr>
                <w:t>rocio.curillan@conaf.cl</w:t>
              </w:r>
            </w:hyperlink>
            <w:r>
              <w:rPr>
                <w:sz w:val="24"/>
                <w:szCs w:val="24"/>
              </w:rPr>
              <w:t>).</w:t>
            </w:r>
          </w:p>
          <w:p w14:paraId="6E154C9C" w14:textId="02CAA61B" w:rsidR="00317F76" w:rsidRDefault="00317F76" w:rsidP="00CC6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sz w:val="24"/>
                <w:szCs w:val="24"/>
              </w:rPr>
            </w:pPr>
            <w:r w:rsidRPr="00317F76">
              <w:rPr>
                <w:sz w:val="24"/>
                <w:szCs w:val="24"/>
              </w:rPr>
              <w:t>La imposibilidad de cumplir con los plazos estipulados será causal de descarte en la evaluación técnica</w:t>
            </w:r>
          </w:p>
          <w:p w14:paraId="3D3925F0" w14:textId="3AAA6770" w:rsidR="00D63B4F" w:rsidRPr="00317F76" w:rsidRDefault="00D63B4F" w:rsidP="00CC6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sz w:val="24"/>
                <w:szCs w:val="24"/>
              </w:rPr>
            </w:pPr>
            <w:r w:rsidRPr="00317F76">
              <w:rPr>
                <w:b/>
                <w:sz w:val="24"/>
                <w:szCs w:val="24"/>
              </w:rPr>
              <w:t xml:space="preserve">3.-Lugar de entrega </w:t>
            </w:r>
          </w:p>
          <w:p w14:paraId="3A1C7906" w14:textId="32E20CB8" w:rsidR="00317F76" w:rsidRDefault="00317F76" w:rsidP="00D63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sz w:val="24"/>
                <w:szCs w:val="24"/>
              </w:rPr>
            </w:pPr>
            <w:r w:rsidRPr="00317F76">
              <w:rPr>
                <w:sz w:val="24"/>
                <w:szCs w:val="24"/>
              </w:rPr>
              <w:t xml:space="preserve">La entrega final de los productos (medallas, galvanos y piochas) se realizará en oficina sector Ensenada del Parque Nacional Vicente Pérez Rosales o en la dirección que la contraparte técnica determine en la comuna de Puerto Montt, Región de Los Lagos. Cualquier cambio logístico debido a condiciones climáticas o de conectividad de las rutas será coordinado directamente con la Srta. Rocío </w:t>
            </w:r>
            <w:proofErr w:type="spellStart"/>
            <w:r w:rsidRPr="00317F76">
              <w:rPr>
                <w:sz w:val="24"/>
                <w:szCs w:val="24"/>
              </w:rPr>
              <w:t>Curillán</w:t>
            </w:r>
            <w:proofErr w:type="spellEnd"/>
            <w:r w:rsidRPr="00317F76">
              <w:rPr>
                <w:sz w:val="24"/>
                <w:szCs w:val="24"/>
              </w:rPr>
              <w:t xml:space="preserve"> (rocio.curillan@conaf.cl) sin que esto signifique un aumento en el valor del servicio.</w:t>
            </w:r>
          </w:p>
          <w:p w14:paraId="3F40B816" w14:textId="2AF5F8B7" w:rsidR="00B87580" w:rsidRPr="00231F9B" w:rsidRDefault="00B87580" w:rsidP="00D63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b/>
                <w:sz w:val="24"/>
                <w:szCs w:val="24"/>
              </w:rPr>
            </w:pPr>
            <w:r w:rsidRPr="00231F9B">
              <w:rPr>
                <w:b/>
                <w:sz w:val="24"/>
                <w:szCs w:val="24"/>
              </w:rPr>
              <w:t>4.- Presupuesto disponible para cada línea:</w:t>
            </w:r>
          </w:p>
          <w:p w14:paraId="7E377115" w14:textId="0D0C70CC" w:rsidR="00B87580" w:rsidRDefault="00052309" w:rsidP="00D63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Corporación estima un presupuesto por cada línea de producto solicitada de:</w:t>
            </w:r>
          </w:p>
          <w:tbl>
            <w:tblPr>
              <w:tblW w:w="4588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40"/>
              <w:gridCol w:w="2148"/>
            </w:tblGrid>
            <w:tr w:rsidR="00052309" w:rsidRPr="00052309" w14:paraId="6CF913AC" w14:textId="77777777" w:rsidTr="00052309">
              <w:trPr>
                <w:trHeight w:val="300"/>
              </w:trPr>
              <w:tc>
                <w:tcPr>
                  <w:tcW w:w="2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B0115B" w14:textId="77777777" w:rsidR="00052309" w:rsidRPr="00052309" w:rsidRDefault="00052309" w:rsidP="00150F81">
                  <w:pPr>
                    <w:framePr w:hSpace="180" w:vSpace="180" w:wrap="around" w:vAnchor="text" w:hAnchor="text" w:xAlign="center"/>
                    <w:spacing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s-CL"/>
                    </w:rPr>
                  </w:pPr>
                  <w:r w:rsidRPr="00052309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s-CL"/>
                    </w:rPr>
                    <w:t>Requerimiento</w:t>
                  </w:r>
                </w:p>
              </w:tc>
              <w:tc>
                <w:tcPr>
                  <w:tcW w:w="21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9681AA" w14:textId="77777777" w:rsidR="00052309" w:rsidRPr="00052309" w:rsidRDefault="00052309" w:rsidP="00150F81">
                  <w:pPr>
                    <w:framePr w:hSpace="180" w:vSpace="180" w:wrap="around" w:vAnchor="text" w:hAnchor="text" w:xAlign="center"/>
                    <w:spacing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s-CL"/>
                    </w:rPr>
                  </w:pPr>
                  <w:proofErr w:type="spellStart"/>
                  <w:r w:rsidRPr="00052309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s-CL"/>
                    </w:rPr>
                    <w:t>Presup</w:t>
                  </w:r>
                  <w:proofErr w:type="spellEnd"/>
                  <w:r w:rsidRPr="00052309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s-CL"/>
                    </w:rPr>
                    <w:t>. Estimado</w:t>
                  </w:r>
                </w:p>
              </w:tc>
            </w:tr>
            <w:tr w:rsidR="00052309" w:rsidRPr="00052309" w14:paraId="660CC852" w14:textId="77777777" w:rsidTr="00052309">
              <w:trPr>
                <w:trHeight w:val="300"/>
              </w:trPr>
              <w:tc>
                <w:tcPr>
                  <w:tcW w:w="24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74A12D" w14:textId="77777777" w:rsidR="00052309" w:rsidRPr="00052309" w:rsidRDefault="00052309" w:rsidP="00150F81">
                  <w:pPr>
                    <w:framePr w:hSpace="180" w:vSpace="180" w:wrap="around" w:vAnchor="text" w:hAnchor="text" w:xAlign="center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s-CL"/>
                    </w:rPr>
                  </w:pPr>
                  <w:r w:rsidRPr="00052309">
                    <w:rPr>
                      <w:rFonts w:ascii="Calibri" w:eastAsia="Times New Roman" w:hAnsi="Calibri" w:cs="Calibri"/>
                      <w:color w:val="000000"/>
                      <w:lang w:val="es-ES"/>
                    </w:rPr>
                    <w:t>Medallas metálicas</w:t>
                  </w:r>
                </w:p>
              </w:tc>
              <w:tc>
                <w:tcPr>
                  <w:tcW w:w="2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580035" w14:textId="77777777" w:rsidR="00052309" w:rsidRPr="00052309" w:rsidRDefault="00052309" w:rsidP="00150F81">
                  <w:pPr>
                    <w:framePr w:hSpace="180" w:vSpace="180" w:wrap="around" w:vAnchor="text" w:hAnchor="text" w:xAlign="center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s-CL"/>
                    </w:rPr>
                  </w:pPr>
                  <w:r w:rsidRPr="00052309">
                    <w:rPr>
                      <w:rFonts w:ascii="Calibri" w:eastAsia="Times New Roman" w:hAnsi="Calibri" w:cs="Calibri"/>
                      <w:color w:val="000000"/>
                      <w:lang w:val="es-CL"/>
                    </w:rPr>
                    <w:t xml:space="preserve">                            580.000 </w:t>
                  </w:r>
                </w:p>
              </w:tc>
            </w:tr>
            <w:tr w:rsidR="00052309" w:rsidRPr="00052309" w14:paraId="5DD85B91" w14:textId="77777777" w:rsidTr="00052309">
              <w:trPr>
                <w:trHeight w:val="300"/>
              </w:trPr>
              <w:tc>
                <w:tcPr>
                  <w:tcW w:w="24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6DCE2E" w14:textId="77777777" w:rsidR="00052309" w:rsidRPr="00052309" w:rsidRDefault="00052309" w:rsidP="00150F81">
                  <w:pPr>
                    <w:framePr w:hSpace="180" w:vSpace="180" w:wrap="around" w:vAnchor="text" w:hAnchor="text" w:xAlign="center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s-CL"/>
                    </w:rPr>
                  </w:pPr>
                  <w:r w:rsidRPr="00052309">
                    <w:rPr>
                      <w:rFonts w:ascii="Calibri" w:eastAsia="Times New Roman" w:hAnsi="Calibri" w:cs="Calibri"/>
                      <w:color w:val="000000"/>
                      <w:lang w:val="es-ES"/>
                    </w:rPr>
                    <w:t>Galvanos de madera</w:t>
                  </w:r>
                </w:p>
              </w:tc>
              <w:tc>
                <w:tcPr>
                  <w:tcW w:w="2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8B6CC3" w14:textId="77777777" w:rsidR="00052309" w:rsidRPr="00052309" w:rsidRDefault="00052309" w:rsidP="00150F81">
                  <w:pPr>
                    <w:framePr w:hSpace="180" w:vSpace="180" w:wrap="around" w:vAnchor="text" w:hAnchor="text" w:xAlign="center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s-CL"/>
                    </w:rPr>
                  </w:pPr>
                  <w:r w:rsidRPr="00052309">
                    <w:rPr>
                      <w:rFonts w:ascii="Calibri" w:eastAsia="Times New Roman" w:hAnsi="Calibri" w:cs="Calibri"/>
                      <w:color w:val="000000"/>
                      <w:lang w:val="es-CL"/>
                    </w:rPr>
                    <w:t xml:space="preserve">                        1.850.000 </w:t>
                  </w:r>
                </w:p>
              </w:tc>
            </w:tr>
            <w:tr w:rsidR="00052309" w:rsidRPr="00052309" w14:paraId="4FD501C4" w14:textId="77777777" w:rsidTr="00052309">
              <w:trPr>
                <w:trHeight w:val="300"/>
              </w:trPr>
              <w:tc>
                <w:tcPr>
                  <w:tcW w:w="24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3DA4B7" w14:textId="77777777" w:rsidR="00052309" w:rsidRPr="00052309" w:rsidRDefault="00052309" w:rsidP="00150F81">
                  <w:pPr>
                    <w:framePr w:hSpace="180" w:vSpace="180" w:wrap="around" w:vAnchor="text" w:hAnchor="text" w:xAlign="center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s-CL"/>
                    </w:rPr>
                  </w:pPr>
                  <w:r w:rsidRPr="00052309">
                    <w:rPr>
                      <w:rFonts w:ascii="Calibri" w:eastAsia="Times New Roman" w:hAnsi="Calibri" w:cs="Calibri"/>
                      <w:color w:val="000000"/>
                      <w:lang w:val="es-ES"/>
                    </w:rPr>
                    <w:t>Chapitas con alfiler</w:t>
                  </w:r>
                </w:p>
              </w:tc>
              <w:tc>
                <w:tcPr>
                  <w:tcW w:w="2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E4CE8E" w14:textId="77777777" w:rsidR="00052309" w:rsidRPr="00052309" w:rsidRDefault="00052309" w:rsidP="00150F81">
                  <w:pPr>
                    <w:framePr w:hSpace="180" w:vSpace="180" w:wrap="around" w:vAnchor="text" w:hAnchor="text" w:xAlign="center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s-CL"/>
                    </w:rPr>
                  </w:pPr>
                  <w:r w:rsidRPr="00052309">
                    <w:rPr>
                      <w:rFonts w:ascii="Calibri" w:eastAsia="Times New Roman" w:hAnsi="Calibri" w:cs="Calibri"/>
                      <w:color w:val="000000"/>
                      <w:lang w:val="es-CL"/>
                    </w:rPr>
                    <w:t xml:space="preserve">                            325.000 </w:t>
                  </w:r>
                </w:p>
              </w:tc>
            </w:tr>
            <w:tr w:rsidR="00052309" w:rsidRPr="00052309" w14:paraId="189D74B7" w14:textId="77777777" w:rsidTr="00052309">
              <w:trPr>
                <w:trHeight w:val="300"/>
              </w:trPr>
              <w:tc>
                <w:tcPr>
                  <w:tcW w:w="24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B1906C" w14:textId="77777777" w:rsidR="00052309" w:rsidRPr="00052309" w:rsidRDefault="00052309" w:rsidP="00150F81">
                  <w:pPr>
                    <w:framePr w:hSpace="180" w:vSpace="180" w:wrap="around" w:vAnchor="text" w:hAnchor="text" w:xAlign="center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s-CL"/>
                    </w:rPr>
                  </w:pPr>
                  <w:proofErr w:type="spellStart"/>
                  <w:r w:rsidRPr="00052309">
                    <w:rPr>
                      <w:rFonts w:ascii="Calibri" w:eastAsia="Times New Roman" w:hAnsi="Calibri" w:cs="Calibri"/>
                      <w:color w:val="000000"/>
                      <w:lang w:val="es-ES"/>
                    </w:rPr>
                    <w:t>Pins</w:t>
                  </w:r>
                  <w:proofErr w:type="spellEnd"/>
                  <w:r w:rsidRPr="00052309">
                    <w:rPr>
                      <w:rFonts w:ascii="Calibri" w:eastAsia="Times New Roman" w:hAnsi="Calibri" w:cs="Calibri"/>
                      <w:color w:val="000000"/>
                      <w:lang w:val="es-ES"/>
                    </w:rPr>
                    <w:t xml:space="preserve"> o piochas redondas</w:t>
                  </w:r>
                </w:p>
              </w:tc>
              <w:tc>
                <w:tcPr>
                  <w:tcW w:w="2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BFE5F5D" w14:textId="77777777" w:rsidR="00052309" w:rsidRPr="00052309" w:rsidRDefault="00052309" w:rsidP="00150F81">
                  <w:pPr>
                    <w:framePr w:hSpace="180" w:vSpace="180" w:wrap="around" w:vAnchor="text" w:hAnchor="text" w:xAlign="center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s-CL"/>
                    </w:rPr>
                  </w:pPr>
                  <w:r w:rsidRPr="00052309">
                    <w:rPr>
                      <w:rFonts w:ascii="Calibri" w:eastAsia="Times New Roman" w:hAnsi="Calibri" w:cs="Calibri"/>
                      <w:color w:val="000000"/>
                      <w:lang w:val="es-CL"/>
                    </w:rPr>
                    <w:t xml:space="preserve">                            960.000 </w:t>
                  </w:r>
                </w:p>
              </w:tc>
            </w:tr>
            <w:tr w:rsidR="00052309" w:rsidRPr="00052309" w14:paraId="1E052B24" w14:textId="77777777" w:rsidTr="00052309">
              <w:trPr>
                <w:trHeight w:val="300"/>
              </w:trPr>
              <w:tc>
                <w:tcPr>
                  <w:tcW w:w="24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B9342C1" w14:textId="77777777" w:rsidR="00052309" w:rsidRPr="00052309" w:rsidRDefault="00052309" w:rsidP="00150F81">
                  <w:pPr>
                    <w:framePr w:hSpace="180" w:vSpace="180" w:wrap="around" w:vAnchor="text" w:hAnchor="text" w:xAlign="center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s-CL"/>
                    </w:rPr>
                  </w:pPr>
                  <w:r w:rsidRPr="00052309">
                    <w:rPr>
                      <w:rFonts w:ascii="Calibri" w:eastAsia="Times New Roman" w:hAnsi="Calibri" w:cs="Calibri"/>
                      <w:color w:val="000000"/>
                      <w:lang w:val="es-ES"/>
                    </w:rPr>
                    <w:t>Piochas rectangulares</w:t>
                  </w:r>
                </w:p>
              </w:tc>
              <w:tc>
                <w:tcPr>
                  <w:tcW w:w="2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4E1C0" w14:textId="77777777" w:rsidR="00052309" w:rsidRPr="00052309" w:rsidRDefault="00052309" w:rsidP="00150F81">
                  <w:pPr>
                    <w:framePr w:hSpace="180" w:vSpace="180" w:wrap="around" w:vAnchor="text" w:hAnchor="text" w:xAlign="center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s-CL"/>
                    </w:rPr>
                  </w:pPr>
                  <w:r w:rsidRPr="00052309">
                    <w:rPr>
                      <w:rFonts w:ascii="Calibri" w:eastAsia="Times New Roman" w:hAnsi="Calibri" w:cs="Calibri"/>
                      <w:color w:val="000000"/>
                      <w:lang w:val="es-CL"/>
                    </w:rPr>
                    <w:t xml:space="preserve">                            120.000 </w:t>
                  </w:r>
                </w:p>
              </w:tc>
            </w:tr>
            <w:tr w:rsidR="00052309" w:rsidRPr="00052309" w14:paraId="00543CBA" w14:textId="77777777" w:rsidTr="00052309">
              <w:trPr>
                <w:trHeight w:val="300"/>
              </w:trPr>
              <w:tc>
                <w:tcPr>
                  <w:tcW w:w="24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754B3E2" w14:textId="77777777" w:rsidR="00052309" w:rsidRPr="00052309" w:rsidRDefault="00052309" w:rsidP="00150F81">
                  <w:pPr>
                    <w:framePr w:hSpace="180" w:vSpace="180" w:wrap="around" w:vAnchor="text" w:hAnchor="text" w:xAlign="center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s-CL"/>
                    </w:rPr>
                  </w:pPr>
                  <w:r w:rsidRPr="00052309">
                    <w:rPr>
                      <w:rFonts w:ascii="Calibri" w:eastAsia="Times New Roman" w:hAnsi="Calibri" w:cs="Calibri"/>
                      <w:color w:val="000000"/>
                      <w:lang w:val="es-CL"/>
                    </w:rPr>
                    <w:t>Total</w:t>
                  </w:r>
                </w:p>
              </w:tc>
              <w:tc>
                <w:tcPr>
                  <w:tcW w:w="2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85BA99" w14:textId="77777777" w:rsidR="00052309" w:rsidRPr="00052309" w:rsidRDefault="00052309" w:rsidP="00150F81">
                  <w:pPr>
                    <w:framePr w:hSpace="180" w:vSpace="180" w:wrap="around" w:vAnchor="text" w:hAnchor="text" w:xAlign="center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s-CL"/>
                    </w:rPr>
                  </w:pPr>
                  <w:r w:rsidRPr="00052309">
                    <w:rPr>
                      <w:rFonts w:ascii="Calibri" w:eastAsia="Times New Roman" w:hAnsi="Calibri" w:cs="Calibri"/>
                      <w:color w:val="000000"/>
                      <w:lang w:val="es-CL"/>
                    </w:rPr>
                    <w:t xml:space="preserve">                        3.835.000 </w:t>
                  </w:r>
                </w:p>
              </w:tc>
            </w:tr>
          </w:tbl>
          <w:p w14:paraId="30E307B9" w14:textId="77777777" w:rsidR="00B87580" w:rsidRDefault="00B87580" w:rsidP="00D63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sz w:val="24"/>
                <w:szCs w:val="24"/>
              </w:rPr>
            </w:pPr>
          </w:p>
          <w:p w14:paraId="314FE8EC" w14:textId="77777777" w:rsidR="00052309" w:rsidRDefault="00052309" w:rsidP="00D63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sz w:val="24"/>
                <w:szCs w:val="24"/>
              </w:rPr>
            </w:pPr>
          </w:p>
          <w:p w14:paraId="10AC14FC" w14:textId="77777777" w:rsidR="00B87580" w:rsidRPr="00317F76" w:rsidRDefault="00B87580" w:rsidP="00D63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sz w:val="24"/>
                <w:szCs w:val="24"/>
              </w:rPr>
            </w:pPr>
          </w:p>
          <w:p w14:paraId="1D089781" w14:textId="0555B23C" w:rsidR="00F07981" w:rsidRPr="00317F76" w:rsidRDefault="00231F9B" w:rsidP="00317F76">
            <w:pPr>
              <w:widowControl w:val="0"/>
              <w:spacing w:before="24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  <w:r w:rsidR="00F07981" w:rsidRPr="00317F76">
              <w:rPr>
                <w:b/>
                <w:sz w:val="24"/>
                <w:szCs w:val="24"/>
              </w:rPr>
              <w:t>.- Evaluación</w:t>
            </w:r>
          </w:p>
          <w:p w14:paraId="6DA8FCAA" w14:textId="5E350A98" w:rsidR="00F07981" w:rsidRPr="00317F76" w:rsidRDefault="00317F76" w:rsidP="00F07981">
            <w:pPr>
              <w:widowControl w:val="0"/>
              <w:spacing w:before="1" w:after="240"/>
              <w:jc w:val="both"/>
              <w:rPr>
                <w:sz w:val="24"/>
                <w:szCs w:val="24"/>
              </w:rPr>
            </w:pPr>
            <w:r w:rsidRPr="00317F76">
              <w:rPr>
                <w:sz w:val="24"/>
                <w:szCs w:val="24"/>
              </w:rPr>
              <w:t>Se seleccionará al proveedor que cumpla con la mayor puntuación, basada en un criterio técnico de "Cumple / No Cumple" (excluyente) y un criterio económico ponderado al 100%</w:t>
            </w:r>
          </w:p>
          <w:tbl>
            <w:tblPr>
              <w:tblStyle w:val="Tablanormal11"/>
              <w:tblW w:w="92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 w:themeFill="background1"/>
              <w:tblLayout w:type="fixed"/>
              <w:tblLook w:val="04A0" w:firstRow="1" w:lastRow="0" w:firstColumn="1" w:lastColumn="0" w:noHBand="0" w:noVBand="1"/>
            </w:tblPr>
            <w:tblGrid>
              <w:gridCol w:w="6374"/>
              <w:gridCol w:w="1418"/>
              <w:gridCol w:w="1474"/>
            </w:tblGrid>
            <w:tr w:rsidR="00F07981" w:rsidRPr="00F07981" w14:paraId="196A4473" w14:textId="77777777" w:rsidTr="00317F7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74" w:type="dxa"/>
                  <w:shd w:val="clear" w:color="auto" w:fill="FFFFFF" w:themeFill="background1"/>
                  <w:vAlign w:val="center"/>
                  <w:hideMark/>
                </w:tcPr>
                <w:p w14:paraId="06F1E692" w14:textId="77777777" w:rsidR="00F07981" w:rsidRPr="00F07981" w:rsidRDefault="00F07981" w:rsidP="00150F81">
                  <w:pPr>
                    <w:framePr w:hSpace="180" w:vSpace="180" w:wrap="around" w:vAnchor="text" w:hAnchor="text" w:xAlign="center"/>
                    <w:widowControl w:val="0"/>
                    <w:rPr>
                      <w:sz w:val="24"/>
                      <w:szCs w:val="24"/>
                      <w:lang w:val="es-CL"/>
                    </w:rPr>
                  </w:pPr>
                  <w:r w:rsidRPr="00F07981">
                    <w:rPr>
                      <w:sz w:val="24"/>
                      <w:szCs w:val="24"/>
                      <w:lang w:val="es-CL"/>
                    </w:rPr>
                    <w:t>Cumplimiento técnico (excluyente).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  <w:vAlign w:val="center"/>
                  <w:hideMark/>
                </w:tcPr>
                <w:p w14:paraId="0927163B" w14:textId="77777777" w:rsidR="00F07981" w:rsidRPr="00F07981" w:rsidRDefault="00F07981" w:rsidP="00150F81">
                  <w:pPr>
                    <w:framePr w:hSpace="180" w:vSpace="180" w:wrap="around" w:vAnchor="text" w:hAnchor="text" w:xAlign="center"/>
                    <w:widowControl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  <w:lang w:val="es-CL"/>
                    </w:rPr>
                  </w:pPr>
                  <w:r w:rsidRPr="00F07981">
                    <w:rPr>
                      <w:sz w:val="24"/>
                      <w:szCs w:val="24"/>
                      <w:lang w:val="es-CL"/>
                    </w:rPr>
                    <w:t>Cumple</w:t>
                  </w:r>
                </w:p>
              </w:tc>
              <w:tc>
                <w:tcPr>
                  <w:tcW w:w="1474" w:type="dxa"/>
                  <w:shd w:val="clear" w:color="auto" w:fill="FFFFFF" w:themeFill="background1"/>
                  <w:vAlign w:val="center"/>
                  <w:hideMark/>
                </w:tcPr>
                <w:p w14:paraId="3B8C88D6" w14:textId="77777777" w:rsidR="00F07981" w:rsidRPr="00F07981" w:rsidRDefault="00F07981" w:rsidP="00150F81">
                  <w:pPr>
                    <w:framePr w:hSpace="180" w:vSpace="180" w:wrap="around" w:vAnchor="text" w:hAnchor="text" w:xAlign="center"/>
                    <w:widowControl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  <w:lang w:val="es-CL"/>
                    </w:rPr>
                  </w:pPr>
                  <w:r w:rsidRPr="00F07981">
                    <w:rPr>
                      <w:sz w:val="24"/>
                      <w:szCs w:val="24"/>
                      <w:lang w:val="es-CL"/>
                    </w:rPr>
                    <w:t>No cumple</w:t>
                  </w:r>
                </w:p>
              </w:tc>
            </w:tr>
            <w:tr w:rsidR="00F07981" w:rsidRPr="00F07981" w14:paraId="21F98DCF" w14:textId="77777777" w:rsidTr="00CC63E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5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74" w:type="dxa"/>
                  <w:shd w:val="clear" w:color="auto" w:fill="FFFFFF" w:themeFill="background1"/>
                  <w:hideMark/>
                </w:tcPr>
                <w:p w14:paraId="1CD0A6ED" w14:textId="70914F24" w:rsidR="00F07981" w:rsidRPr="00F07981" w:rsidRDefault="00317F76" w:rsidP="00150F81">
                  <w:pPr>
                    <w:framePr w:hSpace="180" w:vSpace="180" w:wrap="around" w:vAnchor="text" w:hAnchor="text" w:xAlign="center"/>
                    <w:shd w:val="clear" w:color="auto" w:fill="FFFFFF"/>
                    <w:spacing w:before="100" w:beforeAutospacing="1" w:after="100" w:afterAutospacing="1"/>
                    <w:rPr>
                      <w:b w:val="0"/>
                      <w:sz w:val="24"/>
                      <w:szCs w:val="24"/>
                    </w:rPr>
                  </w:pPr>
                  <w:r w:rsidRPr="00317F76">
                    <w:rPr>
                      <w:b w:val="0"/>
                      <w:sz w:val="24"/>
                      <w:szCs w:val="24"/>
                    </w:rPr>
                    <w:t>Cotizar la totalidad de los productos solicitados en el punto 1.1 (Medallas, galvanos, placa conmemorativa, chapitas y piochas).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  <w:hideMark/>
                </w:tcPr>
                <w:p w14:paraId="0BA09FF4" w14:textId="77777777" w:rsidR="00F07981" w:rsidRPr="00F07981" w:rsidRDefault="00F07981" w:rsidP="00150F81">
                  <w:pPr>
                    <w:framePr w:hSpace="180" w:vSpace="180" w:wrap="around" w:vAnchor="text" w:hAnchor="text" w:xAlign="center"/>
                    <w:widowControl w:val="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  <w:szCs w:val="24"/>
                      <w:lang w:val="es-CL"/>
                    </w:rPr>
                  </w:pPr>
                </w:p>
              </w:tc>
              <w:tc>
                <w:tcPr>
                  <w:tcW w:w="1474" w:type="dxa"/>
                  <w:shd w:val="clear" w:color="auto" w:fill="FFFFFF" w:themeFill="background1"/>
                  <w:hideMark/>
                </w:tcPr>
                <w:p w14:paraId="2C24FC8E" w14:textId="77777777" w:rsidR="00F07981" w:rsidRPr="00F07981" w:rsidRDefault="00F07981" w:rsidP="00150F81">
                  <w:pPr>
                    <w:framePr w:hSpace="180" w:vSpace="180" w:wrap="around" w:vAnchor="text" w:hAnchor="text" w:xAlign="center"/>
                    <w:widowControl w:val="0"/>
                    <w:ind w:right="323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  <w:szCs w:val="24"/>
                      <w:lang w:val="es-CL"/>
                    </w:rPr>
                  </w:pPr>
                </w:p>
              </w:tc>
            </w:tr>
            <w:tr w:rsidR="00F07981" w:rsidRPr="00317F76" w14:paraId="00F199D8" w14:textId="77777777" w:rsidTr="00CC63E8">
              <w:trPr>
                <w:trHeight w:val="45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74" w:type="dxa"/>
                  <w:shd w:val="clear" w:color="auto" w:fill="FFFFFF" w:themeFill="background1"/>
                  <w:hideMark/>
                </w:tcPr>
                <w:p w14:paraId="7DC1F6D7" w14:textId="495AE645" w:rsidR="00F07981" w:rsidRPr="00317F76" w:rsidRDefault="00870822" w:rsidP="00150F81">
                  <w:pPr>
                    <w:framePr w:hSpace="180" w:vSpace="180" w:wrap="around" w:vAnchor="text" w:hAnchor="text" w:xAlign="center"/>
                    <w:shd w:val="clear" w:color="auto" w:fill="FFFFFF"/>
                    <w:spacing w:before="100" w:beforeAutospacing="1" w:after="100" w:afterAutospacing="1"/>
                    <w:rPr>
                      <w:b w:val="0"/>
                      <w:color w:val="EE0000"/>
                      <w:sz w:val="24"/>
                      <w:szCs w:val="24"/>
                    </w:rPr>
                  </w:pPr>
                  <w:r w:rsidRPr="00870822">
                    <w:rPr>
                      <w:b w:val="0"/>
                      <w:sz w:val="24"/>
                      <w:szCs w:val="24"/>
                    </w:rPr>
                    <w:t>Cumplir estrictamente con las especificaciones técnicas descritas (materialidades en madera raulí, aleación de zinc, espesores y diámetros requeridos).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  <w:hideMark/>
                </w:tcPr>
                <w:p w14:paraId="1527A299" w14:textId="77777777" w:rsidR="00F07981" w:rsidRPr="00317F76" w:rsidRDefault="00F07981" w:rsidP="00150F81">
                  <w:pPr>
                    <w:framePr w:hSpace="180" w:vSpace="180" w:wrap="around" w:vAnchor="text" w:hAnchor="text" w:xAlign="center"/>
                    <w:widowControl w:val="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EE0000"/>
                      <w:sz w:val="24"/>
                      <w:szCs w:val="24"/>
                      <w:lang w:val="es-CL"/>
                    </w:rPr>
                  </w:pPr>
                </w:p>
              </w:tc>
              <w:tc>
                <w:tcPr>
                  <w:tcW w:w="1474" w:type="dxa"/>
                  <w:shd w:val="clear" w:color="auto" w:fill="FFFFFF" w:themeFill="background1"/>
                  <w:hideMark/>
                </w:tcPr>
                <w:p w14:paraId="2C95913D" w14:textId="77777777" w:rsidR="00F07981" w:rsidRPr="00317F76" w:rsidRDefault="00F07981" w:rsidP="00150F81">
                  <w:pPr>
                    <w:framePr w:hSpace="180" w:vSpace="180" w:wrap="around" w:vAnchor="text" w:hAnchor="text" w:xAlign="center"/>
                    <w:widowControl w:val="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EE0000"/>
                      <w:sz w:val="24"/>
                      <w:szCs w:val="24"/>
                      <w:lang w:val="es-CL"/>
                    </w:rPr>
                  </w:pPr>
                </w:p>
              </w:tc>
            </w:tr>
            <w:tr w:rsidR="00F07981" w:rsidRPr="00317F76" w14:paraId="15450E6A" w14:textId="77777777" w:rsidTr="00CC63E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5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74" w:type="dxa"/>
                  <w:shd w:val="clear" w:color="auto" w:fill="FFFFFF" w:themeFill="background1"/>
                  <w:hideMark/>
                </w:tcPr>
                <w:p w14:paraId="4FA7AE49" w14:textId="521F03A8" w:rsidR="00F07981" w:rsidRPr="00870822" w:rsidRDefault="00870822" w:rsidP="00150F81">
                  <w:pPr>
                    <w:framePr w:hSpace="180" w:vSpace="180" w:wrap="around" w:vAnchor="text" w:hAnchor="text" w:xAlign="center"/>
                    <w:shd w:val="clear" w:color="auto" w:fill="FFFFFF"/>
                    <w:spacing w:before="100" w:beforeAutospacing="1" w:after="100" w:afterAutospacing="1"/>
                    <w:jc w:val="both"/>
                    <w:rPr>
                      <w:sz w:val="24"/>
                      <w:szCs w:val="24"/>
                    </w:rPr>
                  </w:pPr>
                  <w:r w:rsidRPr="00870822">
                    <w:rPr>
                      <w:b w:val="0"/>
                      <w:sz w:val="24"/>
                      <w:szCs w:val="24"/>
                    </w:rPr>
                    <w:t xml:space="preserve">Garantizar un plazo de entrega igual o inferior a 10 días </w:t>
                  </w:r>
                  <w:r w:rsidR="00FE5FAE">
                    <w:rPr>
                      <w:b w:val="0"/>
                      <w:sz w:val="24"/>
                      <w:szCs w:val="24"/>
                    </w:rPr>
                    <w:t>hábiles</w:t>
                  </w:r>
                  <w:r w:rsidRPr="00870822">
                    <w:rPr>
                      <w:b w:val="0"/>
                      <w:sz w:val="24"/>
                      <w:szCs w:val="24"/>
                    </w:rPr>
                    <w:t>.</w:t>
                  </w:r>
                  <w:r w:rsidR="00FE5FAE">
                    <w:rPr>
                      <w:b w:val="0"/>
                      <w:sz w:val="24"/>
                      <w:szCs w:val="24"/>
                    </w:rPr>
                    <w:t xml:space="preserve">  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  <w:hideMark/>
                </w:tcPr>
                <w:p w14:paraId="6ED616E9" w14:textId="77777777" w:rsidR="00F07981" w:rsidRPr="00317F76" w:rsidRDefault="00F07981" w:rsidP="00150F81">
                  <w:pPr>
                    <w:framePr w:hSpace="180" w:vSpace="180" w:wrap="around" w:vAnchor="text" w:hAnchor="text" w:xAlign="center"/>
                    <w:widowControl w:val="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EE0000"/>
                      <w:sz w:val="24"/>
                      <w:szCs w:val="24"/>
                      <w:lang w:val="es-CL"/>
                    </w:rPr>
                  </w:pPr>
                </w:p>
              </w:tc>
              <w:tc>
                <w:tcPr>
                  <w:tcW w:w="1474" w:type="dxa"/>
                  <w:shd w:val="clear" w:color="auto" w:fill="FFFFFF" w:themeFill="background1"/>
                  <w:hideMark/>
                </w:tcPr>
                <w:p w14:paraId="2639DFA2" w14:textId="77777777" w:rsidR="00F07981" w:rsidRPr="00317F76" w:rsidRDefault="00F07981" w:rsidP="00150F81">
                  <w:pPr>
                    <w:framePr w:hSpace="180" w:vSpace="180" w:wrap="around" w:vAnchor="text" w:hAnchor="text" w:xAlign="center"/>
                    <w:widowControl w:val="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EE0000"/>
                      <w:sz w:val="24"/>
                      <w:szCs w:val="24"/>
                      <w:lang w:val="es-CL"/>
                    </w:rPr>
                  </w:pPr>
                </w:p>
              </w:tc>
            </w:tr>
            <w:tr w:rsidR="00F07981" w:rsidRPr="00317F76" w14:paraId="5B53BC68" w14:textId="77777777" w:rsidTr="00CC63E8">
              <w:trPr>
                <w:trHeight w:val="45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74" w:type="dxa"/>
                  <w:shd w:val="clear" w:color="auto" w:fill="FFFFFF" w:themeFill="background1"/>
                  <w:hideMark/>
                </w:tcPr>
                <w:p w14:paraId="1546B3B4" w14:textId="126DA62D" w:rsidR="00F07981" w:rsidRPr="00870822" w:rsidRDefault="00870822" w:rsidP="00150F81">
                  <w:pPr>
                    <w:framePr w:hSpace="180" w:vSpace="180" w:wrap="around" w:vAnchor="text" w:hAnchor="text" w:xAlign="center"/>
                    <w:shd w:val="clear" w:color="auto" w:fill="FFFFFF"/>
                    <w:spacing w:before="100" w:beforeAutospacing="1" w:after="100" w:afterAutospacing="1"/>
                    <w:rPr>
                      <w:sz w:val="24"/>
                      <w:szCs w:val="24"/>
                    </w:rPr>
                  </w:pPr>
                  <w:r w:rsidRPr="00870822">
                    <w:rPr>
                      <w:b w:val="0"/>
                      <w:sz w:val="24"/>
                      <w:szCs w:val="24"/>
                    </w:rPr>
                    <w:t>Aceptar las condiciones de entrega y la coordinación con la contraparte técnica operativa.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  <w:hideMark/>
                </w:tcPr>
                <w:p w14:paraId="5468C6E6" w14:textId="77777777" w:rsidR="00F07981" w:rsidRPr="00317F76" w:rsidRDefault="00F07981" w:rsidP="00150F81">
                  <w:pPr>
                    <w:framePr w:hSpace="180" w:vSpace="180" w:wrap="around" w:vAnchor="text" w:hAnchor="text" w:xAlign="center"/>
                    <w:widowControl w:val="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EE0000"/>
                      <w:sz w:val="24"/>
                      <w:szCs w:val="24"/>
                      <w:lang w:val="es-CL"/>
                    </w:rPr>
                  </w:pPr>
                </w:p>
              </w:tc>
              <w:tc>
                <w:tcPr>
                  <w:tcW w:w="1474" w:type="dxa"/>
                  <w:shd w:val="clear" w:color="auto" w:fill="FFFFFF" w:themeFill="background1"/>
                  <w:hideMark/>
                </w:tcPr>
                <w:p w14:paraId="52A33C78" w14:textId="77777777" w:rsidR="00F07981" w:rsidRPr="00317F76" w:rsidRDefault="00F07981" w:rsidP="00150F81">
                  <w:pPr>
                    <w:framePr w:hSpace="180" w:vSpace="180" w:wrap="around" w:vAnchor="text" w:hAnchor="text" w:xAlign="center"/>
                    <w:widowControl w:val="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EE0000"/>
                      <w:sz w:val="24"/>
                      <w:szCs w:val="24"/>
                      <w:lang w:val="es-CL"/>
                    </w:rPr>
                  </w:pPr>
                </w:p>
              </w:tc>
            </w:tr>
            <w:tr w:rsidR="00CC63E8" w:rsidRPr="00317F76" w14:paraId="25ED023A" w14:textId="77777777" w:rsidTr="00CC63E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5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74" w:type="dxa"/>
                  <w:shd w:val="clear" w:color="auto" w:fill="FFFFFF" w:themeFill="background1"/>
                </w:tcPr>
                <w:p w14:paraId="37053FE7" w14:textId="1CE9DBEB" w:rsidR="00CC63E8" w:rsidRPr="00870822" w:rsidRDefault="001A383F" w:rsidP="00150F81">
                  <w:pPr>
                    <w:framePr w:hSpace="180" w:vSpace="180" w:wrap="around" w:vAnchor="text" w:hAnchor="text" w:xAlign="center"/>
                    <w:shd w:val="clear" w:color="auto" w:fill="FFFFFF"/>
                    <w:spacing w:before="100" w:beforeAutospacing="1" w:after="100" w:afterAutospacing="1"/>
                    <w:rPr>
                      <w:sz w:val="24"/>
                      <w:szCs w:val="24"/>
                    </w:rPr>
                  </w:pPr>
                  <w:r w:rsidRPr="00870822">
                    <w:rPr>
                      <w:b w:val="0"/>
                      <w:sz w:val="24"/>
                      <w:szCs w:val="24"/>
                    </w:rPr>
                    <w:t>Adjuntar cotización formal.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5F71574F" w14:textId="77777777" w:rsidR="00CC63E8" w:rsidRPr="00317F76" w:rsidRDefault="00CC63E8" w:rsidP="00150F81">
                  <w:pPr>
                    <w:framePr w:hSpace="180" w:vSpace="180" w:wrap="around" w:vAnchor="text" w:hAnchor="text" w:xAlign="center"/>
                    <w:widowControl w:val="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EE0000"/>
                      <w:sz w:val="24"/>
                      <w:szCs w:val="24"/>
                      <w:lang w:val="es-CL"/>
                    </w:rPr>
                  </w:pPr>
                </w:p>
              </w:tc>
              <w:tc>
                <w:tcPr>
                  <w:tcW w:w="1474" w:type="dxa"/>
                  <w:shd w:val="clear" w:color="auto" w:fill="FFFFFF" w:themeFill="background1"/>
                </w:tcPr>
                <w:p w14:paraId="1A2F5C1A" w14:textId="77777777" w:rsidR="00CC63E8" w:rsidRPr="00317F76" w:rsidRDefault="00CC63E8" w:rsidP="00150F81">
                  <w:pPr>
                    <w:framePr w:hSpace="180" w:vSpace="180" w:wrap="around" w:vAnchor="text" w:hAnchor="text" w:xAlign="center"/>
                    <w:widowControl w:val="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EE0000"/>
                      <w:sz w:val="24"/>
                      <w:szCs w:val="24"/>
                      <w:lang w:val="es-CL"/>
                    </w:rPr>
                  </w:pPr>
                </w:p>
              </w:tc>
            </w:tr>
          </w:tbl>
          <w:p w14:paraId="364F128D" w14:textId="77777777" w:rsidR="00052309" w:rsidRDefault="00052309" w:rsidP="00F07981">
            <w:pPr>
              <w:widowControl w:val="0"/>
              <w:spacing w:before="1" w:after="240"/>
              <w:jc w:val="both"/>
              <w:rPr>
                <w:sz w:val="24"/>
                <w:szCs w:val="24"/>
              </w:rPr>
            </w:pPr>
          </w:p>
          <w:p w14:paraId="788328A9" w14:textId="138CCC1D" w:rsidR="00F07981" w:rsidRPr="00870822" w:rsidRDefault="001974E5" w:rsidP="00F07981">
            <w:pPr>
              <w:widowControl w:val="0"/>
              <w:spacing w:before="1" w:after="240"/>
              <w:jc w:val="both"/>
              <w:rPr>
                <w:sz w:val="24"/>
                <w:szCs w:val="24"/>
              </w:rPr>
            </w:pPr>
            <w:r w:rsidRPr="00870822">
              <w:rPr>
                <w:sz w:val="24"/>
                <w:szCs w:val="24"/>
              </w:rPr>
              <w:t>Entre los proveedores que cumplan con la totalidad de los requisitos técnicos y administrativos anteriores (Pasa/No Pasa), se seleccionará la oferta que presente el precio total más bajo.</w:t>
            </w:r>
          </w:p>
          <w:tbl>
            <w:tblPr>
              <w:tblStyle w:val="Tablaconcuadrcula"/>
              <w:tblW w:w="0" w:type="auto"/>
              <w:tblInd w:w="38" w:type="dxa"/>
              <w:tblLayout w:type="fixed"/>
              <w:tblLook w:val="04A0" w:firstRow="1" w:lastRow="0" w:firstColumn="1" w:lastColumn="0" w:noHBand="0" w:noVBand="1"/>
            </w:tblPr>
            <w:tblGrid>
              <w:gridCol w:w="3189"/>
              <w:gridCol w:w="4252"/>
            </w:tblGrid>
            <w:tr w:rsidR="00F07981" w:rsidRPr="00F07981" w14:paraId="1D9FEE63" w14:textId="77777777" w:rsidTr="002D3E76">
              <w:tc>
                <w:tcPr>
                  <w:tcW w:w="3189" w:type="dxa"/>
                </w:tcPr>
                <w:p w14:paraId="5ABBE3C3" w14:textId="7B03EFCC" w:rsidR="00F07981" w:rsidRPr="00F07981" w:rsidRDefault="00F07981" w:rsidP="00150F81">
                  <w:pPr>
                    <w:framePr w:hSpace="180" w:vSpace="180" w:wrap="around" w:vAnchor="text" w:hAnchor="text" w:xAlign="center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 w:rsidRPr="00F07981">
                    <w:rPr>
                      <w:b/>
                      <w:bCs/>
                      <w:sz w:val="24"/>
                      <w:szCs w:val="24"/>
                    </w:rPr>
                    <w:t xml:space="preserve">Precio </w:t>
                  </w:r>
                  <w:r w:rsidR="001974E5" w:rsidRPr="001974E5">
                    <w:rPr>
                      <w:b/>
                      <w:bCs/>
                      <w:sz w:val="24"/>
                      <w:szCs w:val="24"/>
                    </w:rPr>
                    <w:t>(Criterio Único de Adjudicación - 100%)</w:t>
                  </w:r>
                </w:p>
              </w:tc>
              <w:tc>
                <w:tcPr>
                  <w:tcW w:w="4252" w:type="dxa"/>
                </w:tcPr>
                <w:p w14:paraId="751DA028" w14:textId="77777777" w:rsidR="00F07981" w:rsidRPr="00F07981" w:rsidRDefault="00F07981" w:rsidP="00150F81">
                  <w:pPr>
                    <w:framePr w:hSpace="180" w:vSpace="180" w:wrap="around" w:vAnchor="text" w:hAnchor="text" w:xAlign="center"/>
                    <w:jc w:val="both"/>
                    <w:rPr>
                      <w:sz w:val="24"/>
                      <w:szCs w:val="24"/>
                    </w:rPr>
                  </w:pPr>
                  <w:r w:rsidRPr="00F07981">
                    <w:rPr>
                      <w:sz w:val="24"/>
                      <w:szCs w:val="24"/>
                    </w:rPr>
                    <w:t>Puntaje Precio (oferente x) = precio</w:t>
                  </w:r>
                </w:p>
                <w:p w14:paraId="0C960317" w14:textId="77777777" w:rsidR="00F07981" w:rsidRPr="00F07981" w:rsidRDefault="00F07981" w:rsidP="00150F81">
                  <w:pPr>
                    <w:framePr w:hSpace="180" w:vSpace="180" w:wrap="around" w:vAnchor="text" w:hAnchor="text" w:xAlign="center"/>
                    <w:jc w:val="both"/>
                    <w:rPr>
                      <w:sz w:val="24"/>
                      <w:szCs w:val="24"/>
                    </w:rPr>
                  </w:pPr>
                  <w:r w:rsidRPr="00F07981">
                    <w:rPr>
                      <w:sz w:val="24"/>
                      <w:szCs w:val="24"/>
                    </w:rPr>
                    <w:t>(mínimo entre los oferentes) / precio</w:t>
                  </w:r>
                </w:p>
                <w:p w14:paraId="332E9892" w14:textId="2E427F2D" w:rsidR="00F07981" w:rsidRPr="00F07981" w:rsidRDefault="00F07981" w:rsidP="00150F81">
                  <w:pPr>
                    <w:framePr w:hSpace="180" w:vSpace="180" w:wrap="around" w:vAnchor="text" w:hAnchor="text" w:xAlign="center"/>
                    <w:jc w:val="both"/>
                    <w:rPr>
                      <w:sz w:val="24"/>
                      <w:szCs w:val="24"/>
                    </w:rPr>
                  </w:pPr>
                  <w:r w:rsidRPr="00F07981">
                    <w:rPr>
                      <w:sz w:val="24"/>
                      <w:szCs w:val="24"/>
                    </w:rPr>
                    <w:t>(oferente x) *100</w:t>
                  </w:r>
                </w:p>
              </w:tc>
            </w:tr>
          </w:tbl>
          <w:p w14:paraId="2BF6B512" w14:textId="77777777" w:rsidR="00F07981" w:rsidRPr="00F07981" w:rsidRDefault="00F07981" w:rsidP="00F07981">
            <w:pPr>
              <w:widowControl w:val="0"/>
              <w:jc w:val="both"/>
              <w:rPr>
                <w:sz w:val="24"/>
                <w:szCs w:val="24"/>
              </w:rPr>
            </w:pPr>
          </w:p>
          <w:p w14:paraId="312336ED" w14:textId="6ED4485F" w:rsidR="00D204C6" w:rsidRPr="00D204C6" w:rsidRDefault="00231F9B" w:rsidP="00D204C6">
            <w:pPr>
              <w:widowControl w:val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  <w:r w:rsidR="00D204C6" w:rsidRPr="00D204C6">
              <w:rPr>
                <w:b/>
                <w:sz w:val="24"/>
                <w:szCs w:val="24"/>
              </w:rPr>
              <w:t xml:space="preserve">.1. Mecanismo de desempate: </w:t>
            </w:r>
          </w:p>
          <w:p w14:paraId="25078553" w14:textId="2C927741" w:rsidR="00870822" w:rsidRPr="00870822" w:rsidRDefault="00870822" w:rsidP="00870822">
            <w:pPr>
              <w:widowControl w:val="0"/>
              <w:spacing w:before="240"/>
              <w:jc w:val="both"/>
              <w:rPr>
                <w:sz w:val="24"/>
                <w:szCs w:val="24"/>
              </w:rPr>
            </w:pPr>
            <w:r w:rsidRPr="00870822">
              <w:rPr>
                <w:sz w:val="24"/>
                <w:szCs w:val="24"/>
              </w:rPr>
              <w:t>En caso de presentarse un empate entre dos o más oferentes que hayan cumplido con todos los requisitos excluyentes y presenten exactamente el mismo precio total más bajo, la adjudicación se definirá por el Ingreso de la oferta: Se adjudicará al proveedor que haya ingresado primero su oferta económica en el portal www.mercadopublico.cl (considerando fecha y hora de ingreso al sistema)</w:t>
            </w:r>
            <w:r>
              <w:rPr>
                <w:sz w:val="24"/>
                <w:szCs w:val="24"/>
              </w:rPr>
              <w:t>.</w:t>
            </w:r>
          </w:p>
          <w:p w14:paraId="6D5AC7E6" w14:textId="7473561B" w:rsidR="00F07981" w:rsidRPr="00F07981" w:rsidRDefault="00231F9B" w:rsidP="00870822">
            <w:pPr>
              <w:widowControl w:val="0"/>
              <w:spacing w:before="24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  <w:r w:rsidR="00F07981" w:rsidRPr="00F07981">
              <w:rPr>
                <w:b/>
                <w:sz w:val="24"/>
                <w:szCs w:val="24"/>
              </w:rPr>
              <w:t>.- Responsables</w:t>
            </w:r>
          </w:p>
          <w:p w14:paraId="5C80950E" w14:textId="77777777" w:rsidR="00F07981" w:rsidRPr="00F07981" w:rsidRDefault="00F07981" w:rsidP="001974E5">
            <w:pPr>
              <w:widowControl w:val="0"/>
              <w:numPr>
                <w:ilvl w:val="0"/>
                <w:numId w:val="12"/>
              </w:numPr>
              <w:spacing w:before="240"/>
              <w:jc w:val="both"/>
              <w:rPr>
                <w:sz w:val="24"/>
                <w:szCs w:val="24"/>
              </w:rPr>
            </w:pPr>
            <w:r w:rsidRPr="00F07981">
              <w:rPr>
                <w:sz w:val="24"/>
                <w:szCs w:val="24"/>
              </w:rPr>
              <w:t>La Contraparte Técnica de CONAF ante el proveedor, el Departamento de Áreas Silvestres Protegidas (DASP) a través de la Jefatura regional de Los Lagos, o quien le subrogue.</w:t>
            </w:r>
          </w:p>
          <w:p w14:paraId="4BE32F6C" w14:textId="579546B8" w:rsidR="00F07981" w:rsidRPr="00F07981" w:rsidRDefault="00F07981" w:rsidP="00F07981">
            <w:pPr>
              <w:widowControl w:val="0"/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 w:rsidRPr="00F07981">
              <w:rPr>
                <w:sz w:val="24"/>
                <w:szCs w:val="24"/>
              </w:rPr>
              <w:t xml:space="preserve">La coordinación </w:t>
            </w:r>
            <w:r w:rsidR="001974E5" w:rsidRPr="001974E5">
              <w:rPr>
                <w:sz w:val="24"/>
                <w:szCs w:val="24"/>
              </w:rPr>
              <w:t xml:space="preserve">operativa </w:t>
            </w:r>
            <w:r w:rsidRPr="00F07981">
              <w:rPr>
                <w:sz w:val="24"/>
                <w:szCs w:val="24"/>
              </w:rPr>
              <w:t xml:space="preserve">estará a cargo de la Srta. Rocío </w:t>
            </w:r>
            <w:proofErr w:type="spellStart"/>
            <w:r w:rsidRPr="00F07981">
              <w:rPr>
                <w:sz w:val="24"/>
                <w:szCs w:val="24"/>
              </w:rPr>
              <w:t>Curillán</w:t>
            </w:r>
            <w:proofErr w:type="spellEnd"/>
            <w:r w:rsidRPr="00F07981">
              <w:rPr>
                <w:sz w:val="24"/>
                <w:szCs w:val="24"/>
              </w:rPr>
              <w:t xml:space="preserve">, </w:t>
            </w:r>
            <w:proofErr w:type="spellStart"/>
            <w:r w:rsidRPr="00F07981">
              <w:rPr>
                <w:sz w:val="24"/>
                <w:szCs w:val="24"/>
              </w:rPr>
              <w:t>Guardaparques</w:t>
            </w:r>
            <w:proofErr w:type="spellEnd"/>
            <w:r w:rsidRPr="00F07981">
              <w:rPr>
                <w:sz w:val="24"/>
                <w:szCs w:val="24"/>
              </w:rPr>
              <w:t xml:space="preserve"> Parque Nacional Vicente Pérez Rosales. </w:t>
            </w:r>
          </w:p>
          <w:p w14:paraId="659F2D4E" w14:textId="77777777" w:rsidR="00F07981" w:rsidRPr="00F07981" w:rsidRDefault="00F07981" w:rsidP="00F07981">
            <w:pPr>
              <w:widowControl w:val="0"/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 w:rsidRPr="00F07981">
              <w:rPr>
                <w:sz w:val="24"/>
                <w:szCs w:val="24"/>
              </w:rPr>
              <w:t>La Contraparte Administrativa la ejercerá Departamentos de Finanzas y Administración en las materias que le compete.</w:t>
            </w:r>
          </w:p>
          <w:p w14:paraId="2699F8D5" w14:textId="77777777" w:rsidR="00F07981" w:rsidRPr="00F07981" w:rsidRDefault="00F07981" w:rsidP="00F07981">
            <w:pPr>
              <w:widowControl w:val="0"/>
              <w:jc w:val="both"/>
              <w:rPr>
                <w:sz w:val="24"/>
                <w:szCs w:val="24"/>
              </w:rPr>
            </w:pPr>
          </w:p>
          <w:p w14:paraId="7BEBC1A4" w14:textId="33952EFC" w:rsidR="00F07981" w:rsidRPr="00F07981" w:rsidRDefault="00231F9B" w:rsidP="00F07981">
            <w:pPr>
              <w:widowControl w:val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  <w:r w:rsidR="00F07981" w:rsidRPr="00F07981">
              <w:rPr>
                <w:b/>
                <w:sz w:val="24"/>
                <w:szCs w:val="24"/>
              </w:rPr>
              <w:t>.- Requisitos de facturación</w:t>
            </w:r>
          </w:p>
          <w:p w14:paraId="1E70AE9C" w14:textId="77777777" w:rsidR="00F07981" w:rsidRPr="00F07981" w:rsidRDefault="00F07981" w:rsidP="00F07981">
            <w:pPr>
              <w:widowControl w:val="0"/>
              <w:jc w:val="both"/>
              <w:rPr>
                <w:b/>
                <w:sz w:val="24"/>
                <w:szCs w:val="24"/>
              </w:rPr>
            </w:pPr>
          </w:p>
          <w:p w14:paraId="63E75E3A" w14:textId="77777777" w:rsidR="00F07981" w:rsidRPr="00F07981" w:rsidRDefault="00F07981" w:rsidP="00F07981">
            <w:pPr>
              <w:widowControl w:val="0"/>
              <w:numPr>
                <w:ilvl w:val="0"/>
                <w:numId w:val="13"/>
              </w:numPr>
              <w:jc w:val="both"/>
              <w:rPr>
                <w:sz w:val="24"/>
                <w:szCs w:val="24"/>
              </w:rPr>
            </w:pPr>
            <w:r w:rsidRPr="00F07981">
              <w:rPr>
                <w:sz w:val="24"/>
                <w:szCs w:val="24"/>
              </w:rPr>
              <w:t>Aceptación de la Orden de Compra en el Portal www.mercadopublico.cl</w:t>
            </w:r>
          </w:p>
          <w:p w14:paraId="3E16C2D1" w14:textId="77777777" w:rsidR="00F07981" w:rsidRPr="00F07981" w:rsidRDefault="00F07981" w:rsidP="00F07981">
            <w:pPr>
              <w:widowControl w:val="0"/>
              <w:numPr>
                <w:ilvl w:val="0"/>
                <w:numId w:val="13"/>
              </w:numPr>
              <w:jc w:val="both"/>
              <w:rPr>
                <w:sz w:val="24"/>
                <w:szCs w:val="24"/>
              </w:rPr>
            </w:pPr>
            <w:r w:rsidRPr="00F07981">
              <w:rPr>
                <w:sz w:val="24"/>
                <w:szCs w:val="24"/>
              </w:rPr>
              <w:t>En el campo Folio de la Referencia de la Factura debe indicar el ID de la orden de compra.</w:t>
            </w:r>
          </w:p>
          <w:p w14:paraId="0A3CAD69" w14:textId="77777777" w:rsidR="00F07981" w:rsidRPr="00F07981" w:rsidRDefault="00F07981" w:rsidP="00F07981">
            <w:pPr>
              <w:widowControl w:val="0"/>
              <w:jc w:val="both"/>
              <w:rPr>
                <w:sz w:val="24"/>
                <w:szCs w:val="24"/>
              </w:rPr>
            </w:pPr>
            <w:r w:rsidRPr="00F07981">
              <w:rPr>
                <w:sz w:val="24"/>
                <w:szCs w:val="24"/>
              </w:rPr>
              <w:lastRenderedPageBreak/>
              <w:t xml:space="preserve">Publicar el archivo de intercambio dentro de 24 </w:t>
            </w:r>
            <w:proofErr w:type="spellStart"/>
            <w:r w:rsidRPr="00F07981">
              <w:rPr>
                <w:sz w:val="24"/>
                <w:szCs w:val="24"/>
              </w:rPr>
              <w:t>hrs</w:t>
            </w:r>
            <w:proofErr w:type="spellEnd"/>
            <w:r w:rsidRPr="00F07981">
              <w:rPr>
                <w:sz w:val="24"/>
                <w:szCs w:val="24"/>
              </w:rPr>
              <w:t xml:space="preserve"> desde la emisión al correo windte_dte@custodium.com</w:t>
            </w:r>
          </w:p>
        </w:tc>
      </w:tr>
    </w:tbl>
    <w:p w14:paraId="6BE49BFF" w14:textId="16503425" w:rsidR="004E1996" w:rsidRDefault="004E1996" w:rsidP="00F07981">
      <w:pPr>
        <w:rPr>
          <w:b/>
          <w:sz w:val="36"/>
          <w:szCs w:val="36"/>
        </w:rPr>
      </w:pPr>
    </w:p>
    <w:p w14:paraId="69A9FD7C" w14:textId="77777777" w:rsidR="00134022" w:rsidRDefault="00134022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2A217632" w14:textId="7B184195" w:rsidR="003C061E" w:rsidRPr="003C061E" w:rsidRDefault="001F6D9E" w:rsidP="00DB2860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Anexo 1: </w:t>
      </w:r>
      <w:r w:rsidR="003C061E" w:rsidRPr="003C061E">
        <w:rPr>
          <w:b/>
          <w:sz w:val="36"/>
          <w:szCs w:val="36"/>
        </w:rPr>
        <w:t>Formato de evaluación</w:t>
      </w:r>
      <w:r w:rsidR="00D204C6">
        <w:rPr>
          <w:b/>
          <w:sz w:val="36"/>
          <w:szCs w:val="36"/>
        </w:rPr>
        <w:t xml:space="preserve"> </w:t>
      </w:r>
      <w:r w:rsidR="00DB2860">
        <w:rPr>
          <w:b/>
          <w:sz w:val="36"/>
          <w:szCs w:val="36"/>
        </w:rPr>
        <w:t xml:space="preserve">- </w:t>
      </w:r>
      <w:r w:rsidR="00134022" w:rsidRPr="00134022">
        <w:rPr>
          <w:b/>
          <w:sz w:val="36"/>
          <w:szCs w:val="36"/>
        </w:rPr>
        <w:t>Adquisición de Reconocimientos, Medallas y Piochas</w:t>
      </w:r>
      <w:r w:rsidR="00D204C6">
        <w:rPr>
          <w:b/>
          <w:sz w:val="36"/>
          <w:szCs w:val="36"/>
        </w:rPr>
        <w:t xml:space="preserve"> - </w:t>
      </w:r>
      <w:r w:rsidR="003C061E" w:rsidRPr="003C061E">
        <w:rPr>
          <w:b/>
          <w:sz w:val="36"/>
          <w:szCs w:val="36"/>
        </w:rPr>
        <w:t>PNVPR</w:t>
      </w:r>
    </w:p>
    <w:p w14:paraId="2B49A6CF" w14:textId="77777777" w:rsidR="00DB2860" w:rsidRPr="00134022" w:rsidRDefault="00DB2860" w:rsidP="00DB2860">
      <w:pPr>
        <w:jc w:val="both"/>
        <w:rPr>
          <w:sz w:val="24"/>
          <w:szCs w:val="24"/>
        </w:rPr>
      </w:pPr>
    </w:p>
    <w:p w14:paraId="17F71F16" w14:textId="29748CC9" w:rsidR="003C061E" w:rsidRPr="00134022" w:rsidRDefault="00D204C6" w:rsidP="00DB2860">
      <w:pPr>
        <w:jc w:val="both"/>
        <w:rPr>
          <w:sz w:val="24"/>
          <w:szCs w:val="24"/>
        </w:rPr>
      </w:pPr>
      <w:r w:rsidRPr="00134022">
        <w:rPr>
          <w:sz w:val="24"/>
          <w:szCs w:val="24"/>
        </w:rPr>
        <w:t>El único criterio de evaluación final será el precio más económico, siempre y cuando el proveedor cumpla obligatoriamente con la totalidad del requerimiento, sus especificaciones técnicas, según indica el siguiente cuadro excluyente:</w:t>
      </w:r>
    </w:p>
    <w:p w14:paraId="017152E2" w14:textId="77777777" w:rsidR="00D204C6" w:rsidRPr="00134022" w:rsidRDefault="00D204C6" w:rsidP="00DB2860">
      <w:pPr>
        <w:jc w:val="both"/>
        <w:rPr>
          <w:sz w:val="24"/>
          <w:szCs w:val="24"/>
        </w:rPr>
      </w:pPr>
    </w:p>
    <w:tbl>
      <w:tblPr>
        <w:tblStyle w:val="Tablanormal11"/>
        <w:tblW w:w="981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6124"/>
        <w:gridCol w:w="1983"/>
        <w:gridCol w:w="1709"/>
      </w:tblGrid>
      <w:tr w:rsidR="00134022" w:rsidRPr="00134022" w14:paraId="26D85921" w14:textId="77777777" w:rsidTr="00134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24" w:type="dxa"/>
            <w:shd w:val="clear" w:color="auto" w:fill="FFFFFF" w:themeFill="background1"/>
            <w:vAlign w:val="center"/>
            <w:hideMark/>
          </w:tcPr>
          <w:p w14:paraId="774748C5" w14:textId="450242F5" w:rsidR="00134022" w:rsidRPr="00134022" w:rsidRDefault="00134022" w:rsidP="00134022">
            <w:pPr>
              <w:widowControl w:val="0"/>
              <w:rPr>
                <w:sz w:val="24"/>
                <w:szCs w:val="24"/>
                <w:lang w:val="es-CL"/>
              </w:rPr>
            </w:pPr>
            <w:r w:rsidRPr="00134022">
              <w:rPr>
                <w:sz w:val="24"/>
                <w:szCs w:val="24"/>
              </w:rPr>
              <w:t>Cumplimiento técnico (excluyente).</w:t>
            </w:r>
          </w:p>
        </w:tc>
        <w:tc>
          <w:tcPr>
            <w:tcW w:w="1983" w:type="dxa"/>
            <w:shd w:val="clear" w:color="auto" w:fill="FFFFFF" w:themeFill="background1"/>
            <w:vAlign w:val="center"/>
            <w:hideMark/>
          </w:tcPr>
          <w:p w14:paraId="04BF980B" w14:textId="702AE556" w:rsidR="00134022" w:rsidRPr="00134022" w:rsidRDefault="00134022" w:rsidP="00134022">
            <w:pPr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L"/>
              </w:rPr>
            </w:pPr>
            <w:r w:rsidRPr="00134022">
              <w:rPr>
                <w:sz w:val="24"/>
                <w:szCs w:val="24"/>
              </w:rPr>
              <w:t>Cumple</w:t>
            </w:r>
          </w:p>
        </w:tc>
        <w:tc>
          <w:tcPr>
            <w:tcW w:w="1709" w:type="dxa"/>
            <w:shd w:val="clear" w:color="auto" w:fill="FFFFFF" w:themeFill="background1"/>
            <w:vAlign w:val="center"/>
            <w:hideMark/>
          </w:tcPr>
          <w:p w14:paraId="453895D1" w14:textId="5F3ECCF8" w:rsidR="00134022" w:rsidRPr="00134022" w:rsidRDefault="00134022" w:rsidP="00134022">
            <w:pPr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L"/>
              </w:rPr>
            </w:pPr>
            <w:r w:rsidRPr="00134022">
              <w:rPr>
                <w:sz w:val="24"/>
                <w:szCs w:val="24"/>
              </w:rPr>
              <w:t>No cumple</w:t>
            </w:r>
          </w:p>
        </w:tc>
      </w:tr>
      <w:tr w:rsidR="00134022" w:rsidRPr="00134022" w14:paraId="20FF24E6" w14:textId="77777777" w:rsidTr="0013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24" w:type="dxa"/>
            <w:shd w:val="clear" w:color="auto" w:fill="FFFFFF" w:themeFill="background1"/>
            <w:hideMark/>
          </w:tcPr>
          <w:p w14:paraId="36B34B1A" w14:textId="44896509" w:rsidR="00134022" w:rsidRPr="00134022" w:rsidRDefault="00134022" w:rsidP="00134022">
            <w:pPr>
              <w:widowControl w:val="0"/>
              <w:jc w:val="both"/>
              <w:rPr>
                <w:b w:val="0"/>
                <w:bCs w:val="0"/>
                <w:sz w:val="24"/>
                <w:szCs w:val="24"/>
                <w:lang w:val="es-CL"/>
              </w:rPr>
            </w:pPr>
            <w:r w:rsidRPr="00134022">
              <w:rPr>
                <w:b w:val="0"/>
                <w:bCs w:val="0"/>
                <w:sz w:val="24"/>
                <w:szCs w:val="24"/>
              </w:rPr>
              <w:t>Cotizar la totalidad de los productos solicitados en el punto 1.1 (Medallas, galvanos, placa conmemorativa, chapitas y piochas).</w:t>
            </w:r>
          </w:p>
        </w:tc>
        <w:tc>
          <w:tcPr>
            <w:tcW w:w="1983" w:type="dxa"/>
            <w:shd w:val="clear" w:color="auto" w:fill="FFFFFF" w:themeFill="background1"/>
            <w:hideMark/>
          </w:tcPr>
          <w:p w14:paraId="1754E88F" w14:textId="21D125A4" w:rsidR="00134022" w:rsidRPr="00134022" w:rsidRDefault="00134022" w:rsidP="0013402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CL"/>
              </w:rPr>
            </w:pPr>
          </w:p>
        </w:tc>
        <w:tc>
          <w:tcPr>
            <w:tcW w:w="1709" w:type="dxa"/>
            <w:shd w:val="clear" w:color="auto" w:fill="FFFFFF" w:themeFill="background1"/>
            <w:hideMark/>
          </w:tcPr>
          <w:p w14:paraId="2F6A6DB2" w14:textId="72BD20E0" w:rsidR="00134022" w:rsidRPr="00134022" w:rsidRDefault="00134022" w:rsidP="0013402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CL"/>
              </w:rPr>
            </w:pPr>
          </w:p>
        </w:tc>
      </w:tr>
      <w:tr w:rsidR="00134022" w:rsidRPr="00134022" w14:paraId="267250FB" w14:textId="77777777" w:rsidTr="0013402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24" w:type="dxa"/>
            <w:shd w:val="clear" w:color="auto" w:fill="FFFFFF" w:themeFill="background1"/>
            <w:hideMark/>
          </w:tcPr>
          <w:p w14:paraId="3A661696" w14:textId="2562362A" w:rsidR="00134022" w:rsidRPr="00134022" w:rsidRDefault="00134022" w:rsidP="00134022">
            <w:pPr>
              <w:widowControl w:val="0"/>
              <w:jc w:val="both"/>
              <w:rPr>
                <w:b w:val="0"/>
                <w:bCs w:val="0"/>
                <w:sz w:val="24"/>
                <w:szCs w:val="24"/>
                <w:lang w:val="es-CL"/>
              </w:rPr>
            </w:pPr>
            <w:r w:rsidRPr="00134022">
              <w:rPr>
                <w:b w:val="0"/>
                <w:bCs w:val="0"/>
                <w:sz w:val="24"/>
                <w:szCs w:val="24"/>
              </w:rPr>
              <w:t>Cumplir estrictamente con las especificaciones técnicas descritas (materialidades en madera raulí, aleación de zinc, bronce/aluminio fundido, espesores y diámetros requeridos).</w:t>
            </w:r>
          </w:p>
        </w:tc>
        <w:tc>
          <w:tcPr>
            <w:tcW w:w="1983" w:type="dxa"/>
            <w:shd w:val="clear" w:color="auto" w:fill="FFFFFF" w:themeFill="background1"/>
            <w:hideMark/>
          </w:tcPr>
          <w:p w14:paraId="797D472A" w14:textId="13094779" w:rsidR="00134022" w:rsidRPr="00134022" w:rsidRDefault="00134022" w:rsidP="00134022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L"/>
              </w:rPr>
            </w:pPr>
          </w:p>
        </w:tc>
        <w:tc>
          <w:tcPr>
            <w:tcW w:w="1709" w:type="dxa"/>
            <w:shd w:val="clear" w:color="auto" w:fill="FFFFFF" w:themeFill="background1"/>
            <w:hideMark/>
          </w:tcPr>
          <w:p w14:paraId="56200BD2" w14:textId="77C699B8" w:rsidR="00134022" w:rsidRPr="00134022" w:rsidRDefault="00134022" w:rsidP="00134022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L"/>
              </w:rPr>
            </w:pPr>
          </w:p>
        </w:tc>
      </w:tr>
      <w:tr w:rsidR="00134022" w:rsidRPr="00134022" w14:paraId="027C0F70" w14:textId="77777777" w:rsidTr="0013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24" w:type="dxa"/>
            <w:shd w:val="clear" w:color="auto" w:fill="FFFFFF" w:themeFill="background1"/>
          </w:tcPr>
          <w:p w14:paraId="59B49C17" w14:textId="6C24A2C8" w:rsidR="00134022" w:rsidRPr="00134022" w:rsidRDefault="00134022" w:rsidP="00134022">
            <w:pPr>
              <w:widowControl w:val="0"/>
              <w:jc w:val="both"/>
              <w:rPr>
                <w:b w:val="0"/>
                <w:bCs w:val="0"/>
                <w:sz w:val="24"/>
                <w:szCs w:val="24"/>
                <w:lang w:val="es-CL"/>
              </w:rPr>
            </w:pPr>
            <w:r w:rsidRPr="00134022">
              <w:rPr>
                <w:b w:val="0"/>
                <w:bCs w:val="0"/>
                <w:sz w:val="24"/>
                <w:szCs w:val="24"/>
              </w:rPr>
              <w:t>Garantizar un plazo de entrega igual o inferior a 10 días corridos.</w:t>
            </w:r>
          </w:p>
        </w:tc>
        <w:tc>
          <w:tcPr>
            <w:tcW w:w="1983" w:type="dxa"/>
            <w:shd w:val="clear" w:color="auto" w:fill="FFFFFF" w:themeFill="background1"/>
          </w:tcPr>
          <w:p w14:paraId="00D50DF7" w14:textId="77777777" w:rsidR="00134022" w:rsidRPr="00134022" w:rsidRDefault="00134022" w:rsidP="0013402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CL"/>
              </w:rPr>
            </w:pPr>
          </w:p>
        </w:tc>
        <w:tc>
          <w:tcPr>
            <w:tcW w:w="1709" w:type="dxa"/>
            <w:shd w:val="clear" w:color="auto" w:fill="FFFFFF" w:themeFill="background1"/>
          </w:tcPr>
          <w:p w14:paraId="0885723C" w14:textId="77777777" w:rsidR="00134022" w:rsidRPr="00134022" w:rsidRDefault="00134022" w:rsidP="0013402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CL"/>
              </w:rPr>
            </w:pPr>
          </w:p>
        </w:tc>
      </w:tr>
      <w:tr w:rsidR="00134022" w:rsidRPr="00134022" w14:paraId="230033FA" w14:textId="77777777" w:rsidTr="0013402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24" w:type="dxa"/>
            <w:shd w:val="clear" w:color="auto" w:fill="FFFFFF" w:themeFill="background1"/>
          </w:tcPr>
          <w:p w14:paraId="58D0CFE7" w14:textId="29BE18B6" w:rsidR="00134022" w:rsidRPr="00134022" w:rsidRDefault="00134022" w:rsidP="00134022">
            <w:pPr>
              <w:widowControl w:val="0"/>
              <w:jc w:val="both"/>
              <w:rPr>
                <w:b w:val="0"/>
                <w:bCs w:val="0"/>
                <w:sz w:val="24"/>
                <w:szCs w:val="24"/>
                <w:lang w:val="es-CL"/>
              </w:rPr>
            </w:pPr>
            <w:r w:rsidRPr="00134022">
              <w:rPr>
                <w:b w:val="0"/>
                <w:bCs w:val="0"/>
                <w:sz w:val="24"/>
                <w:szCs w:val="24"/>
              </w:rPr>
              <w:t>Aceptar las condiciones de entrega y la coordinación con la contraparte técnica operativa.</w:t>
            </w:r>
          </w:p>
        </w:tc>
        <w:tc>
          <w:tcPr>
            <w:tcW w:w="1983" w:type="dxa"/>
            <w:shd w:val="clear" w:color="auto" w:fill="FFFFFF" w:themeFill="background1"/>
          </w:tcPr>
          <w:p w14:paraId="5DC4A61C" w14:textId="77777777" w:rsidR="00134022" w:rsidRPr="00134022" w:rsidRDefault="00134022" w:rsidP="00134022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L"/>
              </w:rPr>
            </w:pPr>
          </w:p>
        </w:tc>
        <w:tc>
          <w:tcPr>
            <w:tcW w:w="1709" w:type="dxa"/>
            <w:shd w:val="clear" w:color="auto" w:fill="FFFFFF" w:themeFill="background1"/>
          </w:tcPr>
          <w:p w14:paraId="5C256E2A" w14:textId="77777777" w:rsidR="00134022" w:rsidRPr="00134022" w:rsidRDefault="00134022" w:rsidP="00134022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L"/>
              </w:rPr>
            </w:pPr>
          </w:p>
        </w:tc>
      </w:tr>
      <w:tr w:rsidR="00134022" w:rsidRPr="00134022" w14:paraId="27235FEE" w14:textId="77777777" w:rsidTr="0013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24" w:type="dxa"/>
            <w:shd w:val="clear" w:color="auto" w:fill="FFFFFF" w:themeFill="background1"/>
          </w:tcPr>
          <w:p w14:paraId="1E88CB9E" w14:textId="724C4FB3" w:rsidR="00134022" w:rsidRPr="00134022" w:rsidRDefault="00134022" w:rsidP="00134022">
            <w:pPr>
              <w:widowControl w:val="0"/>
              <w:jc w:val="both"/>
              <w:rPr>
                <w:b w:val="0"/>
                <w:bCs w:val="0"/>
                <w:sz w:val="24"/>
                <w:szCs w:val="24"/>
                <w:lang w:val="es-CL"/>
              </w:rPr>
            </w:pPr>
            <w:r w:rsidRPr="00134022">
              <w:rPr>
                <w:b w:val="0"/>
                <w:bCs w:val="0"/>
                <w:sz w:val="24"/>
                <w:szCs w:val="24"/>
              </w:rPr>
              <w:t>Adjuntar cotización formal.</w:t>
            </w:r>
          </w:p>
        </w:tc>
        <w:tc>
          <w:tcPr>
            <w:tcW w:w="1983" w:type="dxa"/>
            <w:shd w:val="clear" w:color="auto" w:fill="FFFFFF" w:themeFill="background1"/>
          </w:tcPr>
          <w:p w14:paraId="00F82C17" w14:textId="77777777" w:rsidR="00134022" w:rsidRPr="00134022" w:rsidRDefault="00134022" w:rsidP="0013402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CL"/>
              </w:rPr>
            </w:pPr>
          </w:p>
        </w:tc>
        <w:tc>
          <w:tcPr>
            <w:tcW w:w="1709" w:type="dxa"/>
            <w:shd w:val="clear" w:color="auto" w:fill="FFFFFF" w:themeFill="background1"/>
          </w:tcPr>
          <w:p w14:paraId="4BC030F7" w14:textId="77777777" w:rsidR="00134022" w:rsidRPr="00134022" w:rsidRDefault="00134022" w:rsidP="0013402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CL"/>
              </w:rPr>
            </w:pPr>
          </w:p>
        </w:tc>
      </w:tr>
    </w:tbl>
    <w:p w14:paraId="2F5387D0" w14:textId="77777777" w:rsidR="00D204C6" w:rsidRPr="00134022" w:rsidRDefault="00D204C6" w:rsidP="00DB2860">
      <w:pPr>
        <w:jc w:val="both"/>
        <w:rPr>
          <w:sz w:val="24"/>
          <w:szCs w:val="24"/>
        </w:rPr>
      </w:pPr>
    </w:p>
    <w:p w14:paraId="11E95DDD" w14:textId="69DCFC29" w:rsidR="00B42BB7" w:rsidRPr="00134022" w:rsidRDefault="00134022" w:rsidP="00DB2860">
      <w:pPr>
        <w:jc w:val="both"/>
        <w:rPr>
          <w:b/>
          <w:sz w:val="24"/>
          <w:szCs w:val="24"/>
        </w:rPr>
      </w:pPr>
      <w:r w:rsidRPr="00134022">
        <w:rPr>
          <w:sz w:val="24"/>
          <w:szCs w:val="24"/>
        </w:rPr>
        <w:t>Entre los proveedores que cumplan con la totalidad de los requisitos técnicos y administrativos anteriores (Pasa/No Pasa), se seleccionará la oferta que presente el precio total más bajo</w:t>
      </w:r>
      <w:r>
        <w:rPr>
          <w:sz w:val="24"/>
          <w:szCs w:val="24"/>
        </w:rPr>
        <w:t>.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622"/>
        <w:gridCol w:w="1914"/>
        <w:gridCol w:w="4601"/>
      </w:tblGrid>
      <w:tr w:rsidR="00B42BB7" w:rsidRPr="00134022" w14:paraId="6FEA0AB1" w14:textId="77777777" w:rsidTr="005C7C29">
        <w:trPr>
          <w:trHeight w:val="454"/>
        </w:trPr>
        <w:tc>
          <w:tcPr>
            <w:tcW w:w="2622" w:type="dxa"/>
            <w:vAlign w:val="center"/>
          </w:tcPr>
          <w:p w14:paraId="72F27F98" w14:textId="7563E485" w:rsidR="00B42BB7" w:rsidRPr="00134022" w:rsidRDefault="00B42BB7" w:rsidP="005C7C29">
            <w:pPr>
              <w:jc w:val="center"/>
              <w:rPr>
                <w:b/>
                <w:bCs/>
                <w:sz w:val="24"/>
                <w:szCs w:val="24"/>
              </w:rPr>
            </w:pPr>
            <w:r w:rsidRPr="00134022">
              <w:rPr>
                <w:b/>
                <w:bCs/>
                <w:sz w:val="24"/>
                <w:szCs w:val="24"/>
              </w:rPr>
              <w:t>Criterio</w:t>
            </w:r>
          </w:p>
        </w:tc>
        <w:tc>
          <w:tcPr>
            <w:tcW w:w="1914" w:type="dxa"/>
            <w:vAlign w:val="center"/>
          </w:tcPr>
          <w:p w14:paraId="5C15D0DE" w14:textId="3DB10D9D" w:rsidR="00B42BB7" w:rsidRPr="00134022" w:rsidRDefault="00B42BB7" w:rsidP="005C7C29">
            <w:pPr>
              <w:jc w:val="center"/>
              <w:rPr>
                <w:b/>
                <w:bCs/>
                <w:sz w:val="24"/>
                <w:szCs w:val="24"/>
              </w:rPr>
            </w:pPr>
            <w:r w:rsidRPr="00134022">
              <w:rPr>
                <w:b/>
                <w:bCs/>
                <w:sz w:val="24"/>
                <w:szCs w:val="24"/>
              </w:rPr>
              <w:t>Ponderación</w:t>
            </w:r>
          </w:p>
        </w:tc>
        <w:tc>
          <w:tcPr>
            <w:tcW w:w="4601" w:type="dxa"/>
            <w:vAlign w:val="center"/>
          </w:tcPr>
          <w:p w14:paraId="4BFACF28" w14:textId="431E7FAA" w:rsidR="00B42BB7" w:rsidRPr="00134022" w:rsidRDefault="00B42BB7" w:rsidP="005C7C29">
            <w:pPr>
              <w:jc w:val="center"/>
              <w:rPr>
                <w:sz w:val="24"/>
                <w:szCs w:val="24"/>
              </w:rPr>
            </w:pPr>
            <w:r w:rsidRPr="00134022">
              <w:rPr>
                <w:b/>
                <w:bCs/>
                <w:sz w:val="24"/>
                <w:szCs w:val="24"/>
              </w:rPr>
              <w:t>Fórmula de asignación de puntaje</w:t>
            </w:r>
          </w:p>
        </w:tc>
      </w:tr>
      <w:tr w:rsidR="00B42BB7" w:rsidRPr="00134022" w14:paraId="1A845BF0" w14:textId="77777777" w:rsidTr="005C7C29">
        <w:tc>
          <w:tcPr>
            <w:tcW w:w="2622" w:type="dxa"/>
          </w:tcPr>
          <w:p w14:paraId="57CD7DB0" w14:textId="5EF9B35D" w:rsidR="00B42BB7" w:rsidRPr="00134022" w:rsidRDefault="00B42BB7" w:rsidP="00DB2860">
            <w:pPr>
              <w:jc w:val="both"/>
              <w:rPr>
                <w:b/>
                <w:bCs/>
                <w:sz w:val="24"/>
                <w:szCs w:val="24"/>
              </w:rPr>
            </w:pPr>
            <w:r w:rsidRPr="00134022">
              <w:rPr>
                <w:b/>
                <w:bCs/>
                <w:sz w:val="24"/>
                <w:szCs w:val="24"/>
              </w:rPr>
              <w:t>Precio</w:t>
            </w:r>
          </w:p>
        </w:tc>
        <w:tc>
          <w:tcPr>
            <w:tcW w:w="1914" w:type="dxa"/>
          </w:tcPr>
          <w:p w14:paraId="7D648831" w14:textId="5B009200" w:rsidR="00B42BB7" w:rsidRPr="00134022" w:rsidRDefault="00D204C6" w:rsidP="00DB2860">
            <w:pPr>
              <w:jc w:val="both"/>
              <w:rPr>
                <w:b/>
                <w:bCs/>
                <w:sz w:val="24"/>
                <w:szCs w:val="24"/>
              </w:rPr>
            </w:pPr>
            <w:r w:rsidRPr="00134022">
              <w:rPr>
                <w:b/>
                <w:bCs/>
                <w:sz w:val="24"/>
                <w:szCs w:val="24"/>
              </w:rPr>
              <w:t>10</w:t>
            </w:r>
            <w:r w:rsidR="00B42BB7" w:rsidRPr="00134022">
              <w:rPr>
                <w:b/>
                <w:bCs/>
                <w:sz w:val="24"/>
                <w:szCs w:val="24"/>
              </w:rPr>
              <w:t>0%</w:t>
            </w:r>
          </w:p>
        </w:tc>
        <w:tc>
          <w:tcPr>
            <w:tcW w:w="4601" w:type="dxa"/>
          </w:tcPr>
          <w:p w14:paraId="132F0236" w14:textId="77777777" w:rsidR="00B42BB7" w:rsidRPr="00134022" w:rsidRDefault="00B42BB7" w:rsidP="00DB2860">
            <w:pPr>
              <w:jc w:val="both"/>
              <w:rPr>
                <w:sz w:val="24"/>
                <w:szCs w:val="24"/>
              </w:rPr>
            </w:pPr>
            <w:r w:rsidRPr="00134022">
              <w:rPr>
                <w:sz w:val="24"/>
                <w:szCs w:val="24"/>
              </w:rPr>
              <w:t>Puntaje Precio (oferente x) = precio</w:t>
            </w:r>
          </w:p>
          <w:p w14:paraId="0D747DD4" w14:textId="77777777" w:rsidR="00B42BB7" w:rsidRPr="00134022" w:rsidRDefault="00B42BB7" w:rsidP="00DB2860">
            <w:pPr>
              <w:jc w:val="both"/>
              <w:rPr>
                <w:sz w:val="24"/>
                <w:szCs w:val="24"/>
              </w:rPr>
            </w:pPr>
            <w:r w:rsidRPr="00134022">
              <w:rPr>
                <w:sz w:val="24"/>
                <w:szCs w:val="24"/>
              </w:rPr>
              <w:t>(mínimo entre los oferentes) / precio</w:t>
            </w:r>
          </w:p>
          <w:p w14:paraId="490BE7EF" w14:textId="77777777" w:rsidR="00B42BB7" w:rsidRPr="00134022" w:rsidRDefault="00B42BB7" w:rsidP="00DB2860">
            <w:pPr>
              <w:jc w:val="both"/>
              <w:rPr>
                <w:sz w:val="24"/>
                <w:szCs w:val="24"/>
              </w:rPr>
            </w:pPr>
            <w:r w:rsidRPr="00134022">
              <w:rPr>
                <w:sz w:val="24"/>
                <w:szCs w:val="24"/>
              </w:rPr>
              <w:t>(oferente x) *100</w:t>
            </w:r>
          </w:p>
          <w:p w14:paraId="14C9BDD5" w14:textId="77777777" w:rsidR="00B42BB7" w:rsidRPr="00134022" w:rsidRDefault="00B42BB7" w:rsidP="00DB2860">
            <w:pPr>
              <w:jc w:val="both"/>
              <w:rPr>
                <w:sz w:val="24"/>
                <w:szCs w:val="24"/>
              </w:rPr>
            </w:pPr>
          </w:p>
        </w:tc>
      </w:tr>
    </w:tbl>
    <w:p w14:paraId="3C36B4BD" w14:textId="77777777" w:rsidR="003C061E" w:rsidRPr="00134022" w:rsidRDefault="003C061E" w:rsidP="00DB2860">
      <w:pPr>
        <w:jc w:val="both"/>
        <w:rPr>
          <w:sz w:val="24"/>
          <w:szCs w:val="24"/>
        </w:rPr>
      </w:pPr>
    </w:p>
    <w:p w14:paraId="39D56149" w14:textId="7B948C86" w:rsidR="00D204C6" w:rsidRPr="00134022" w:rsidRDefault="00D204C6" w:rsidP="00D204C6">
      <w:pPr>
        <w:jc w:val="both"/>
        <w:rPr>
          <w:b/>
          <w:sz w:val="24"/>
          <w:szCs w:val="24"/>
        </w:rPr>
      </w:pPr>
      <w:r w:rsidRPr="00134022">
        <w:rPr>
          <w:b/>
          <w:sz w:val="24"/>
          <w:szCs w:val="24"/>
        </w:rPr>
        <w:t xml:space="preserve">Mecanismo de desempate: </w:t>
      </w:r>
    </w:p>
    <w:p w14:paraId="18F1E8FC" w14:textId="27ABD839" w:rsidR="00134022" w:rsidRDefault="00134022" w:rsidP="00134022">
      <w:pPr>
        <w:spacing w:before="240"/>
        <w:jc w:val="both"/>
        <w:rPr>
          <w:sz w:val="24"/>
          <w:szCs w:val="24"/>
        </w:rPr>
      </w:pPr>
      <w:r w:rsidRPr="00134022">
        <w:rPr>
          <w:sz w:val="24"/>
          <w:szCs w:val="24"/>
        </w:rPr>
        <w:t>En caso de presentarse un empate entre dos o más oferentes que hayan cumplido con todos los requisitos excluyentes y presenten exactamente el mismo precio total más bajo, la adjudicación se definirá por el Ingreso de la oferta: Se adjudicará al proveedor que haya ingresado primero su oferta económica en el portal www.mercadopublico.cl (considerando fecha y hora de ingreso al sistema).</w:t>
      </w:r>
    </w:p>
    <w:sectPr w:rsidR="00134022" w:rsidSect="00B84E66">
      <w:pgSz w:w="12240" w:h="18720" w:code="14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135F8"/>
    <w:multiLevelType w:val="hybridMultilevel"/>
    <w:tmpl w:val="54B4D4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703286"/>
    <w:multiLevelType w:val="hybridMultilevel"/>
    <w:tmpl w:val="BE16E520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D156E6D"/>
    <w:multiLevelType w:val="hybridMultilevel"/>
    <w:tmpl w:val="20DCF7D6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38610B6"/>
    <w:multiLevelType w:val="hybridMultilevel"/>
    <w:tmpl w:val="0446460E"/>
    <w:lvl w:ilvl="0" w:tplc="340A0017">
      <w:start w:val="1"/>
      <w:numFmt w:val="lowerLetter"/>
      <w:lvlText w:val="%1)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2AA5BD9"/>
    <w:multiLevelType w:val="hybridMultilevel"/>
    <w:tmpl w:val="C956A6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2C1884"/>
    <w:multiLevelType w:val="hybridMultilevel"/>
    <w:tmpl w:val="6F66322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A557F52"/>
    <w:multiLevelType w:val="hybridMultilevel"/>
    <w:tmpl w:val="9078B4BA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601DD1"/>
    <w:multiLevelType w:val="multilevel"/>
    <w:tmpl w:val="26AAC9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450F1822"/>
    <w:multiLevelType w:val="hybridMultilevel"/>
    <w:tmpl w:val="AC28182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9311D01"/>
    <w:multiLevelType w:val="hybridMultilevel"/>
    <w:tmpl w:val="C0562B40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C07F2F"/>
    <w:multiLevelType w:val="multilevel"/>
    <w:tmpl w:val="0218A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52C76AD0"/>
    <w:multiLevelType w:val="multilevel"/>
    <w:tmpl w:val="18389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37621CC"/>
    <w:multiLevelType w:val="hybridMultilevel"/>
    <w:tmpl w:val="C7DCF54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54D2623"/>
    <w:multiLevelType w:val="hybridMultilevel"/>
    <w:tmpl w:val="A266A82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6181C1D"/>
    <w:multiLevelType w:val="hybridMultilevel"/>
    <w:tmpl w:val="6E1453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316EFE"/>
    <w:multiLevelType w:val="hybridMultilevel"/>
    <w:tmpl w:val="925C39F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FFA45A2"/>
    <w:multiLevelType w:val="hybridMultilevel"/>
    <w:tmpl w:val="17A096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73451C"/>
    <w:multiLevelType w:val="hybridMultilevel"/>
    <w:tmpl w:val="EEEA05A6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1E253BD"/>
    <w:multiLevelType w:val="hybridMultilevel"/>
    <w:tmpl w:val="64EA01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CC6091"/>
    <w:multiLevelType w:val="hybridMultilevel"/>
    <w:tmpl w:val="B21E972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468294A"/>
    <w:multiLevelType w:val="hybridMultilevel"/>
    <w:tmpl w:val="A72AAA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5E42AC5"/>
    <w:multiLevelType w:val="multilevel"/>
    <w:tmpl w:val="1046A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6D854FA7"/>
    <w:multiLevelType w:val="hybridMultilevel"/>
    <w:tmpl w:val="EAAAF95C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6A66DE"/>
    <w:multiLevelType w:val="multilevel"/>
    <w:tmpl w:val="1FDED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70A37F21"/>
    <w:multiLevelType w:val="multilevel"/>
    <w:tmpl w:val="71D205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nsid w:val="7B6A64CF"/>
    <w:multiLevelType w:val="hybridMultilevel"/>
    <w:tmpl w:val="41D4DA90"/>
    <w:lvl w:ilvl="0" w:tplc="5A34F9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F01165F"/>
    <w:multiLevelType w:val="hybridMultilevel"/>
    <w:tmpl w:val="0412781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1"/>
  </w:num>
  <w:num w:numId="3">
    <w:abstractNumId w:val="23"/>
  </w:num>
  <w:num w:numId="4">
    <w:abstractNumId w:val="11"/>
  </w:num>
  <w:num w:numId="5">
    <w:abstractNumId w:val="4"/>
  </w:num>
  <w:num w:numId="6">
    <w:abstractNumId w:val="5"/>
  </w:num>
  <w:num w:numId="7">
    <w:abstractNumId w:val="26"/>
  </w:num>
  <w:num w:numId="8">
    <w:abstractNumId w:val="18"/>
  </w:num>
  <w:num w:numId="9">
    <w:abstractNumId w:val="0"/>
  </w:num>
  <w:num w:numId="10">
    <w:abstractNumId w:val="2"/>
  </w:num>
  <w:num w:numId="11">
    <w:abstractNumId w:val="1"/>
  </w:num>
  <w:num w:numId="12">
    <w:abstractNumId w:val="10"/>
  </w:num>
  <w:num w:numId="13">
    <w:abstractNumId w:val="24"/>
  </w:num>
  <w:num w:numId="14">
    <w:abstractNumId w:val="19"/>
  </w:num>
  <w:num w:numId="15">
    <w:abstractNumId w:val="16"/>
  </w:num>
  <w:num w:numId="16">
    <w:abstractNumId w:val="12"/>
  </w:num>
  <w:num w:numId="17">
    <w:abstractNumId w:val="17"/>
  </w:num>
  <w:num w:numId="18">
    <w:abstractNumId w:val="9"/>
  </w:num>
  <w:num w:numId="19">
    <w:abstractNumId w:val="22"/>
  </w:num>
  <w:num w:numId="20">
    <w:abstractNumId w:val="6"/>
  </w:num>
  <w:num w:numId="21">
    <w:abstractNumId w:val="15"/>
  </w:num>
  <w:num w:numId="22">
    <w:abstractNumId w:val="25"/>
  </w:num>
  <w:num w:numId="23">
    <w:abstractNumId w:val="8"/>
  </w:num>
  <w:num w:numId="24">
    <w:abstractNumId w:val="13"/>
  </w:num>
  <w:num w:numId="25">
    <w:abstractNumId w:val="3"/>
  </w:num>
  <w:num w:numId="26">
    <w:abstractNumId w:val="20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996"/>
    <w:rsid w:val="00052309"/>
    <w:rsid w:val="000A7F4B"/>
    <w:rsid w:val="000D1C52"/>
    <w:rsid w:val="00134022"/>
    <w:rsid w:val="00150F81"/>
    <w:rsid w:val="001842A5"/>
    <w:rsid w:val="00196F2A"/>
    <w:rsid w:val="001974E5"/>
    <w:rsid w:val="001A383F"/>
    <w:rsid w:val="001F6D9E"/>
    <w:rsid w:val="002019DB"/>
    <w:rsid w:val="00211D3E"/>
    <w:rsid w:val="00216436"/>
    <w:rsid w:val="00231F9B"/>
    <w:rsid w:val="00244451"/>
    <w:rsid w:val="00247314"/>
    <w:rsid w:val="00260D3D"/>
    <w:rsid w:val="00265DC1"/>
    <w:rsid w:val="002676B9"/>
    <w:rsid w:val="00274C93"/>
    <w:rsid w:val="002D5262"/>
    <w:rsid w:val="002F2F6E"/>
    <w:rsid w:val="00317F76"/>
    <w:rsid w:val="00326BDC"/>
    <w:rsid w:val="00391496"/>
    <w:rsid w:val="00395DBE"/>
    <w:rsid w:val="003C061E"/>
    <w:rsid w:val="00403239"/>
    <w:rsid w:val="004916A3"/>
    <w:rsid w:val="004C1F52"/>
    <w:rsid w:val="004D6195"/>
    <w:rsid w:val="004E1996"/>
    <w:rsid w:val="00507846"/>
    <w:rsid w:val="005645A3"/>
    <w:rsid w:val="005B02B2"/>
    <w:rsid w:val="005B1C1F"/>
    <w:rsid w:val="005C050B"/>
    <w:rsid w:val="005C7C29"/>
    <w:rsid w:val="0066140D"/>
    <w:rsid w:val="00676846"/>
    <w:rsid w:val="006C459D"/>
    <w:rsid w:val="006D1E68"/>
    <w:rsid w:val="006E44EB"/>
    <w:rsid w:val="00740B42"/>
    <w:rsid w:val="007E13DC"/>
    <w:rsid w:val="00870822"/>
    <w:rsid w:val="00931896"/>
    <w:rsid w:val="009869D7"/>
    <w:rsid w:val="009B382B"/>
    <w:rsid w:val="009F6C14"/>
    <w:rsid w:val="00A23F8C"/>
    <w:rsid w:val="00A6657C"/>
    <w:rsid w:val="00A863AB"/>
    <w:rsid w:val="00AB19CC"/>
    <w:rsid w:val="00AD7C99"/>
    <w:rsid w:val="00B26BBF"/>
    <w:rsid w:val="00B3714A"/>
    <w:rsid w:val="00B42BB7"/>
    <w:rsid w:val="00B84E66"/>
    <w:rsid w:val="00B87580"/>
    <w:rsid w:val="00BF5D0F"/>
    <w:rsid w:val="00C123FB"/>
    <w:rsid w:val="00C353FA"/>
    <w:rsid w:val="00C510EF"/>
    <w:rsid w:val="00CA3BB1"/>
    <w:rsid w:val="00CC63E8"/>
    <w:rsid w:val="00D15E7E"/>
    <w:rsid w:val="00D204C6"/>
    <w:rsid w:val="00D4776F"/>
    <w:rsid w:val="00D63B4F"/>
    <w:rsid w:val="00DB2860"/>
    <w:rsid w:val="00E61D03"/>
    <w:rsid w:val="00E7450D"/>
    <w:rsid w:val="00EE3779"/>
    <w:rsid w:val="00EE7927"/>
    <w:rsid w:val="00F07981"/>
    <w:rsid w:val="00F6680C"/>
    <w:rsid w:val="00F93DB1"/>
    <w:rsid w:val="00F97175"/>
    <w:rsid w:val="00FC6F27"/>
    <w:rsid w:val="00FE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190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74C93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0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0EF"/>
    <w:rPr>
      <w:rFonts w:ascii="Tahoma" w:hAnsi="Tahoma" w:cs="Tahoma"/>
      <w:sz w:val="16"/>
      <w:szCs w:val="16"/>
    </w:rPr>
  </w:style>
  <w:style w:type="table" w:customStyle="1" w:styleId="Tablanormal11">
    <w:name w:val="Tabla normal 11"/>
    <w:basedOn w:val="Tablanormal"/>
    <w:uiPriority w:val="41"/>
    <w:rsid w:val="002F2F6E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2F2F6E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F2F6E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C353FA"/>
    <w:pPr>
      <w:ind w:left="720"/>
      <w:contextualSpacing/>
    </w:pPr>
  </w:style>
  <w:style w:type="table" w:styleId="Tablaconcuadrcula">
    <w:name w:val="Table Grid"/>
    <w:basedOn w:val="Tablanormal"/>
    <w:uiPriority w:val="59"/>
    <w:rsid w:val="00DB2860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17F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1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74C93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0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0EF"/>
    <w:rPr>
      <w:rFonts w:ascii="Tahoma" w:hAnsi="Tahoma" w:cs="Tahoma"/>
      <w:sz w:val="16"/>
      <w:szCs w:val="16"/>
    </w:rPr>
  </w:style>
  <w:style w:type="table" w:customStyle="1" w:styleId="Tablanormal11">
    <w:name w:val="Tabla normal 11"/>
    <w:basedOn w:val="Tablanormal"/>
    <w:uiPriority w:val="41"/>
    <w:rsid w:val="002F2F6E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2F2F6E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F2F6E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C353FA"/>
    <w:pPr>
      <w:ind w:left="720"/>
      <w:contextualSpacing/>
    </w:pPr>
  </w:style>
  <w:style w:type="table" w:styleId="Tablaconcuadrcula">
    <w:name w:val="Table Grid"/>
    <w:basedOn w:val="Tablanormal"/>
    <w:uiPriority w:val="59"/>
    <w:rsid w:val="00DB2860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17F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1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3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rocio.curillan@conaf.cl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mailto:marco.carrillo@conaf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1445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CONAF</Company>
  <LinksUpToDate>false</LinksUpToDate>
  <CharactersWithSpaces>9379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Rogel</dc:creator>
  <cp:lastModifiedBy>Claudio Alvarez</cp:lastModifiedBy>
  <cp:revision>2</cp:revision>
  <cp:lastPrinted>2025-10-29T13:54:00Z</cp:lastPrinted>
  <dcterms:created xsi:type="dcterms:W3CDTF">2026-07-24T14:15:00Z</dcterms:created>
  <dcterms:modified xsi:type="dcterms:W3CDTF">2026-07-24T14:15:00Z</dcterms:modified>
</cp:coreProperties>
</file>