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3A5933" w14:textId="77777777" w:rsidR="005E5A84" w:rsidRDefault="005E5A84" w:rsidP="005E5A84">
      <w:r>
        <w:t>ESPECIFICACIONES TÉCNICAS</w:t>
      </w:r>
    </w:p>
    <w:p w14:paraId="207CFD07" w14:textId="77777777" w:rsidR="005E5A84" w:rsidRDefault="005E5A84" w:rsidP="005E5A84">
      <w:r>
        <w:t>Planificador Mensual Magnético para Refrigerador</w:t>
      </w:r>
    </w:p>
    <w:p w14:paraId="7603C6FD" w14:textId="78B90644" w:rsidR="005E5A84" w:rsidRDefault="005E5A84" w:rsidP="005E5A84">
      <w:pPr>
        <w:tabs>
          <w:tab w:val="left" w:pos="1861"/>
        </w:tabs>
      </w:pPr>
      <w:r>
        <w:t xml:space="preserve">Cantidad: </w:t>
      </w:r>
      <w:r w:rsidR="00935A72">
        <w:t>4</w:t>
      </w:r>
      <w:r>
        <w:t>00</w:t>
      </w:r>
    </w:p>
    <w:p w14:paraId="68C2D260" w14:textId="77777777" w:rsidR="005E5A84" w:rsidRDefault="005E5A84" w:rsidP="005E5A84">
      <w:r>
        <w:t>Especificaciones Técnicas</w:t>
      </w:r>
      <w:bookmarkStart w:id="0" w:name="_GoBack"/>
      <w:bookmarkEnd w:id="0"/>
    </w:p>
    <w:p w14:paraId="4787D784" w14:textId="77777777" w:rsidR="005E5A84" w:rsidRDefault="005E5A84" w:rsidP="005E5A84">
      <w:r>
        <w:t>Medidas: 27 cm de ancho x 22 cm de alto.</w:t>
      </w:r>
    </w:p>
    <w:p w14:paraId="4163C70F" w14:textId="77777777" w:rsidR="005E5A84" w:rsidRDefault="005E5A84" w:rsidP="005E5A84">
      <w:r>
        <w:t>Impresión a todo color.</w:t>
      </w:r>
    </w:p>
    <w:p w14:paraId="2BD857B4" w14:textId="12BF00FF" w:rsidR="005E5A84" w:rsidRDefault="005E5A84" w:rsidP="005E5A84">
      <w:r>
        <w:t xml:space="preserve">Diseño Según archivo </w:t>
      </w:r>
      <w:proofErr w:type="spellStart"/>
      <w:r>
        <w:t>adunto</w:t>
      </w:r>
      <w:proofErr w:type="spellEnd"/>
      <w:r>
        <w:t xml:space="preserve"> (</w:t>
      </w:r>
      <w:proofErr w:type="spellStart"/>
      <w:r>
        <w:t>Planner</w:t>
      </w:r>
      <w:proofErr w:type="spellEnd"/>
      <w:r>
        <w:t>).</w:t>
      </w:r>
    </w:p>
    <w:p w14:paraId="25A95249" w14:textId="77777777" w:rsidR="005E5A84" w:rsidRDefault="005E5A84" w:rsidP="005E5A84">
      <w:r>
        <w:t>Material base imantado flexible, apto para adherirse a superficies metálicas, especialmente refrigeradores.</w:t>
      </w:r>
    </w:p>
    <w:p w14:paraId="6BC66F57" w14:textId="77777777" w:rsidR="005E5A84" w:rsidRDefault="005E5A84" w:rsidP="005E5A84">
      <w:r>
        <w:t>La lámina imantada deberá cubrir la totalidad del reverso del producto.</w:t>
      </w:r>
    </w:p>
    <w:p w14:paraId="36AA5EFB" w14:textId="77777777" w:rsidR="005E5A84" w:rsidRDefault="005E5A84" w:rsidP="005E5A84">
      <w:r>
        <w:t>Cara visible con terminación brillante o mate, apta para escritura y borrado con plumón de pizarra (marcador de tinta borrable en seco).</w:t>
      </w:r>
    </w:p>
    <w:p w14:paraId="410A9F1F" w14:textId="77777777" w:rsidR="005E5A84" w:rsidRDefault="005E5A84" w:rsidP="005E5A84">
      <w:r>
        <w:t>La superficie deberá permitir escribir y borrar repetidamente sin deterioro del material ni pérdida de la impresión.</w:t>
      </w:r>
    </w:p>
    <w:p w14:paraId="4F873D3B" w14:textId="77777777" w:rsidR="005E5A84" w:rsidRDefault="005E5A84" w:rsidP="005E5A84">
      <w:r>
        <w:t>Impresión de alta resolución, resistente al uso habitual.</w:t>
      </w:r>
    </w:p>
    <w:p w14:paraId="1244D987" w14:textId="77777777" w:rsidR="005E5A84" w:rsidRDefault="005E5A84" w:rsidP="005E5A84">
      <w:r>
        <w:t>Bordes correctamente terminados, sin rebabas ni deformaciones.</w:t>
      </w:r>
    </w:p>
    <w:p w14:paraId="7659C264" w14:textId="77777777" w:rsidR="005E5A84" w:rsidRDefault="005E5A84" w:rsidP="005E5A84">
      <w:r>
        <w:t>Producto nuevo, libre de defectos de fabricación.</w:t>
      </w:r>
    </w:p>
    <w:p w14:paraId="6C8378ED" w14:textId="77777777" w:rsidR="005E5A84" w:rsidRDefault="005E5A84" w:rsidP="005E5A84">
      <w:r>
        <w:t>Entrega</w:t>
      </w:r>
    </w:p>
    <w:p w14:paraId="0AC30D05" w14:textId="77777777" w:rsidR="005E5A84" w:rsidRDefault="005E5A84" w:rsidP="005E5A84"/>
    <w:p w14:paraId="77D72219" w14:textId="77777777" w:rsidR="005E5A84" w:rsidRDefault="005E5A84" w:rsidP="005E5A84">
      <w:r>
        <w:t>El proveedor deberá entregar los planificadores terminados, listos para su uso y debidamente protegidos para evitar daños durante el transporte.</w:t>
      </w:r>
    </w:p>
    <w:p w14:paraId="13441C82" w14:textId="77777777" w:rsidR="005E5A84" w:rsidRDefault="005E5A84" w:rsidP="005E5A84"/>
    <w:p w14:paraId="370671A2" w14:textId="77777777" w:rsidR="005E5A84" w:rsidRDefault="005E5A84" w:rsidP="005E5A84">
      <w:r>
        <w:t>Documentación del oferente</w:t>
      </w:r>
    </w:p>
    <w:p w14:paraId="0D42157E" w14:textId="77777777" w:rsidR="005E5A84" w:rsidRDefault="005E5A84" w:rsidP="005E5A84"/>
    <w:p w14:paraId="3B3F3ABF" w14:textId="77777777" w:rsidR="005E5A84" w:rsidRDefault="005E5A84" w:rsidP="005E5A84">
      <w:r>
        <w:t>El oferente deberá adjuntar:</w:t>
      </w:r>
    </w:p>
    <w:p w14:paraId="03BD7F2B" w14:textId="77777777" w:rsidR="005E5A84" w:rsidRDefault="005E5A84" w:rsidP="005E5A84"/>
    <w:p w14:paraId="17C43691" w14:textId="77777777" w:rsidR="005E5A84" w:rsidRDefault="005E5A84" w:rsidP="005E5A84">
      <w:r>
        <w:t>Fotografía o imagen referencial del producto ofertado.</w:t>
      </w:r>
    </w:p>
    <w:p w14:paraId="5D6E1704" w14:textId="77777777" w:rsidR="005E5A84" w:rsidRDefault="005E5A84" w:rsidP="005E5A84">
      <w:r>
        <w:t>Descripción del material utilizado.</w:t>
      </w:r>
    </w:p>
    <w:p w14:paraId="6375D316" w14:textId="77777777" w:rsidR="005E5A84" w:rsidRDefault="005E5A84" w:rsidP="005E5A84">
      <w:r>
        <w:lastRenderedPageBreak/>
        <w:t>Indicación del tipo de superficie para escritura y borrado.</w:t>
      </w:r>
    </w:p>
    <w:p w14:paraId="55C8E602" w14:textId="3A2FDCA4" w:rsidR="00651042" w:rsidRDefault="005E5A84" w:rsidP="005E5A84">
      <w:r>
        <w:t>Garantía del producto, si corresponde.</w:t>
      </w:r>
    </w:p>
    <w:sectPr w:rsidR="006510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A84"/>
    <w:rsid w:val="005E5A84"/>
    <w:rsid w:val="00651042"/>
    <w:rsid w:val="007E7A76"/>
    <w:rsid w:val="00935A72"/>
    <w:rsid w:val="00940BA4"/>
    <w:rsid w:val="00A52D94"/>
    <w:rsid w:val="00AD11E6"/>
    <w:rsid w:val="00CD6569"/>
    <w:rsid w:val="00D6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7A7AB"/>
  <w15:chartTrackingRefBased/>
  <w15:docId w15:val="{3E8AD008-1A0A-5A44-A8C4-48651E70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A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A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A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A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A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A84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5E5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E5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A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A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A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A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Jarpa</dc:creator>
  <cp:keywords/>
  <dc:description/>
  <cp:lastModifiedBy>TIC</cp:lastModifiedBy>
  <cp:revision>3</cp:revision>
  <dcterms:created xsi:type="dcterms:W3CDTF">2026-08-17T12:17:00Z</dcterms:created>
  <dcterms:modified xsi:type="dcterms:W3CDTF">2026-08-17T12:19:00Z</dcterms:modified>
</cp:coreProperties>
</file>