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A462A" w14:textId="77777777" w:rsidR="002A4A4D" w:rsidRDefault="002A4A4D" w:rsidP="002A4A4D">
      <w:pPr>
        <w:pStyle w:val="Default"/>
        <w:jc w:val="center"/>
        <w:rPr>
          <w:rFonts w:ascii="Bookman Old Style" w:hAnsi="Bookman Old Style"/>
          <w:b/>
          <w:bCs/>
          <w:u w:val="single"/>
        </w:rPr>
      </w:pPr>
    </w:p>
    <w:p w14:paraId="0BFC690E" w14:textId="2527EBB5" w:rsidR="002A4A4D" w:rsidRPr="006633B0" w:rsidRDefault="002A4A4D" w:rsidP="002A4A4D">
      <w:pPr>
        <w:pStyle w:val="Default"/>
        <w:jc w:val="center"/>
        <w:rPr>
          <w:rFonts w:ascii="Bookman Old Style" w:hAnsi="Bookman Old Style"/>
          <w:b/>
          <w:bCs/>
          <w:u w:val="single"/>
        </w:rPr>
      </w:pPr>
      <w:r w:rsidRPr="006633B0">
        <w:rPr>
          <w:rFonts w:ascii="Bookman Old Style" w:hAnsi="Bookman Old Style"/>
          <w:b/>
          <w:bCs/>
          <w:u w:val="single"/>
        </w:rPr>
        <w:t>TÉRMINOS DE REFERENCIA COMPRA ÁGIL</w:t>
      </w:r>
    </w:p>
    <w:p w14:paraId="21F610F5" w14:textId="77777777" w:rsidR="00B6243C" w:rsidRDefault="00B6243C"/>
    <w:p w14:paraId="0C210232" w14:textId="77777777" w:rsidR="008C7F7D" w:rsidRDefault="008C7F7D" w:rsidP="008C7F7D">
      <w:pPr>
        <w:autoSpaceDE w:val="0"/>
        <w:autoSpaceDN w:val="0"/>
        <w:adjustRightInd w:val="0"/>
        <w:rPr>
          <w:rFonts w:cs="Calibri"/>
          <w:b/>
          <w:bCs/>
          <w:color w:val="000000"/>
          <w:sz w:val="22"/>
          <w:szCs w:val="22"/>
        </w:rPr>
      </w:pPr>
    </w:p>
    <w:p w14:paraId="7FF629F3" w14:textId="35B30DF6" w:rsidR="008C7F7D" w:rsidRDefault="008C7F7D" w:rsidP="004E3A20">
      <w:pPr>
        <w:autoSpaceDE w:val="0"/>
        <w:autoSpaceDN w:val="0"/>
        <w:adjustRightInd w:val="0"/>
        <w:rPr>
          <w:rFonts w:cs="Calibri"/>
          <w:color w:val="000000"/>
          <w:sz w:val="22"/>
          <w:szCs w:val="22"/>
        </w:rPr>
      </w:pPr>
      <w:r w:rsidRPr="002A4A4D">
        <w:rPr>
          <w:rFonts w:cs="Calibri"/>
          <w:b/>
          <w:bCs/>
          <w:color w:val="000000"/>
          <w:sz w:val="22"/>
          <w:szCs w:val="22"/>
        </w:rPr>
        <w:t>Tipo de Mantenimiento:</w:t>
      </w:r>
      <w:r w:rsidRPr="002A4A4D">
        <w:rPr>
          <w:rFonts w:cs="Calibri"/>
          <w:color w:val="000000"/>
          <w:sz w:val="22"/>
          <w:szCs w:val="22"/>
        </w:rPr>
        <w:t xml:space="preserve"> Mantención </w:t>
      </w:r>
      <w:r w:rsidR="00E524B7">
        <w:rPr>
          <w:rFonts w:cs="Calibri"/>
          <w:color w:val="000000"/>
          <w:sz w:val="22"/>
          <w:szCs w:val="22"/>
        </w:rPr>
        <w:t xml:space="preserve">correctiva de </w:t>
      </w:r>
      <w:r w:rsidR="00E85B7E">
        <w:rPr>
          <w:rFonts w:cs="Calibri"/>
          <w:color w:val="000000"/>
          <w:sz w:val="22"/>
          <w:szCs w:val="22"/>
        </w:rPr>
        <w:t xml:space="preserve">bases calefactoras modelo </w:t>
      </w:r>
      <w:proofErr w:type="spellStart"/>
      <w:r w:rsidR="00E85B7E">
        <w:rPr>
          <w:rFonts w:cs="Calibri"/>
          <w:color w:val="000000"/>
          <w:sz w:val="22"/>
          <w:szCs w:val="22"/>
        </w:rPr>
        <w:t>Warmair</w:t>
      </w:r>
      <w:proofErr w:type="spellEnd"/>
    </w:p>
    <w:p w14:paraId="7003983C" w14:textId="77777777" w:rsidR="004E3A20" w:rsidRDefault="004E3A20" w:rsidP="004E3A20">
      <w:pPr>
        <w:autoSpaceDE w:val="0"/>
        <w:autoSpaceDN w:val="0"/>
        <w:adjustRightInd w:val="0"/>
      </w:pPr>
    </w:p>
    <w:p w14:paraId="21B446F1" w14:textId="77777777" w:rsidR="008C7F7D" w:rsidRPr="002A4A4D" w:rsidRDefault="008C7F7D" w:rsidP="008C7F7D">
      <w:pPr>
        <w:rPr>
          <w:b/>
          <w:bCs/>
          <w:sz w:val="22"/>
          <w:szCs w:val="28"/>
        </w:rPr>
      </w:pPr>
      <w:r w:rsidRPr="002A4A4D">
        <w:rPr>
          <w:b/>
          <w:bCs/>
          <w:sz w:val="22"/>
          <w:szCs w:val="28"/>
        </w:rPr>
        <w:t>Listado de Equipos:</w:t>
      </w:r>
    </w:p>
    <w:p w14:paraId="1C12422D" w14:textId="77777777" w:rsidR="008C7F7D" w:rsidRDefault="008C7F7D" w:rsidP="008C7F7D"/>
    <w:p w14:paraId="55BA7373" w14:textId="77777777" w:rsidR="002A4A4D" w:rsidRDefault="002A4A4D"/>
    <w:tbl>
      <w:tblPr>
        <w:tblW w:w="648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9"/>
        <w:gridCol w:w="2247"/>
        <w:gridCol w:w="1529"/>
        <w:gridCol w:w="997"/>
        <w:gridCol w:w="1357"/>
      </w:tblGrid>
      <w:tr w:rsidR="007D6F85" w:rsidRPr="000A5304" w14:paraId="0273854C" w14:textId="77777777" w:rsidTr="00F15773">
        <w:trPr>
          <w:trHeight w:val="288"/>
          <w:jc w:val="center"/>
        </w:trPr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</w:tcPr>
          <w:p w14:paraId="2AF2DE7D" w14:textId="77777777" w:rsidR="007D6F85" w:rsidRPr="000A5304" w:rsidRDefault="007D6F85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Nº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D60C223" w14:textId="77777777" w:rsidR="007D6F85" w:rsidRPr="000A5304" w:rsidRDefault="007D6F85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0A5304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EQUIPO</w:t>
            </w: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404A4C4" w14:textId="77777777" w:rsidR="007D6F85" w:rsidRPr="000A5304" w:rsidRDefault="007D6F85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0A5304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MARCA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131A3D6" w14:textId="77777777" w:rsidR="007D6F85" w:rsidRPr="000A5304" w:rsidRDefault="007D6F85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0A5304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MODELO</w:t>
            </w:r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3866F7CC" w14:textId="77777777" w:rsidR="007D6F85" w:rsidRPr="000A5304" w:rsidRDefault="007D6F85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0A5304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SERIE</w:t>
            </w:r>
          </w:p>
        </w:tc>
      </w:tr>
      <w:tr w:rsidR="007D6F85" w:rsidRPr="00BF5B3C" w14:paraId="60984D75" w14:textId="77777777" w:rsidTr="00F15773">
        <w:trPr>
          <w:trHeight w:val="288"/>
          <w:jc w:val="center"/>
        </w:trPr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4CD6CBC" w14:textId="77777777" w:rsidR="007D6F85" w:rsidRPr="000A5304" w:rsidRDefault="007D6F85" w:rsidP="007C3351">
            <w:pPr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1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6B405F" w14:textId="6EC19CA0" w:rsidR="007D6F85" w:rsidRPr="000A5304" w:rsidRDefault="00E85B7E" w:rsidP="00F15773">
            <w:pPr>
              <w:jc w:val="center"/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Unidad calefactora</w:t>
            </w: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991590D" w14:textId="433299DE" w:rsidR="007D6F85" w:rsidRPr="000A5304" w:rsidRDefault="00E85B7E" w:rsidP="00F15773">
            <w:pPr>
              <w:jc w:val="center"/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proofErr w:type="spellStart"/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Cincinatti</w:t>
            </w:r>
            <w:proofErr w:type="spellEnd"/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 xml:space="preserve"> CZ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81207B6" w14:textId="71E71DC4" w:rsidR="007D6F85" w:rsidRPr="000A5304" w:rsidRDefault="00E85B7E" w:rsidP="00F15773">
            <w:pPr>
              <w:jc w:val="center"/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proofErr w:type="spellStart"/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Warmair</w:t>
            </w:r>
            <w:proofErr w:type="spellEnd"/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BEAF99" w14:textId="258FD610" w:rsidR="007D6F85" w:rsidRPr="00BF5B3C" w:rsidRDefault="00E85B7E" w:rsidP="00F15773">
            <w:pPr>
              <w:jc w:val="center"/>
              <w:rPr>
                <w:rFonts w:ascii="Calibri" w:hAnsi="Calibri" w:cs="Calibri"/>
                <w:color w:val="000000"/>
                <w:szCs w:val="20"/>
                <w:highlight w:val="yellow"/>
                <w:lang w:eastAsia="es-CL"/>
              </w:rPr>
            </w:pPr>
            <w:r w:rsidRPr="00E85B7E">
              <w:rPr>
                <w:rFonts w:ascii="Calibri" w:hAnsi="Calibri" w:cs="Calibri"/>
                <w:color w:val="000000"/>
                <w:szCs w:val="20"/>
                <w:lang w:eastAsia="es-CL"/>
              </w:rPr>
              <w:t>13513465</w:t>
            </w:r>
          </w:p>
        </w:tc>
      </w:tr>
      <w:tr w:rsidR="00E85B7E" w:rsidRPr="00BF5B3C" w14:paraId="7987764B" w14:textId="77777777" w:rsidTr="00F15773">
        <w:trPr>
          <w:trHeight w:val="288"/>
          <w:jc w:val="center"/>
        </w:trPr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755342F" w14:textId="3F7BA5FF" w:rsidR="00E85B7E" w:rsidRDefault="00E85B7E" w:rsidP="00E85B7E">
            <w:pPr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2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ABFA759" w14:textId="107F48E0" w:rsidR="00E85B7E" w:rsidRDefault="00E85B7E" w:rsidP="00E85B7E">
            <w:pPr>
              <w:jc w:val="center"/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Unidad calefactora</w:t>
            </w: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583C49D" w14:textId="2840B4FF" w:rsidR="00E85B7E" w:rsidRDefault="00E85B7E" w:rsidP="00E85B7E">
            <w:pPr>
              <w:jc w:val="center"/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proofErr w:type="spellStart"/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Cincinatti</w:t>
            </w:r>
            <w:proofErr w:type="spellEnd"/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 xml:space="preserve"> CZ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B1ABF95" w14:textId="4EEF370F" w:rsidR="00E85B7E" w:rsidRDefault="00E85B7E" w:rsidP="00E85B7E">
            <w:pPr>
              <w:jc w:val="center"/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proofErr w:type="spellStart"/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Warmair</w:t>
            </w:r>
            <w:proofErr w:type="spellEnd"/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349D68" w14:textId="0C03639C" w:rsidR="00E85B7E" w:rsidRDefault="00E85B7E" w:rsidP="00E85B7E">
            <w:pPr>
              <w:jc w:val="center"/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 w:rsidRPr="00E85B7E">
              <w:rPr>
                <w:rFonts w:ascii="Calibri" w:hAnsi="Calibri" w:cs="Calibri"/>
                <w:color w:val="000000"/>
                <w:szCs w:val="20"/>
                <w:lang w:eastAsia="es-CL"/>
              </w:rPr>
              <w:t>13513449</w:t>
            </w:r>
          </w:p>
        </w:tc>
      </w:tr>
      <w:tr w:rsidR="00E85B7E" w:rsidRPr="00BF5B3C" w14:paraId="4AAF2A57" w14:textId="77777777" w:rsidTr="00F15773">
        <w:trPr>
          <w:trHeight w:val="288"/>
          <w:jc w:val="center"/>
        </w:trPr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9C7925B" w14:textId="059C0A52" w:rsidR="00E85B7E" w:rsidRDefault="00E85B7E" w:rsidP="00E85B7E">
            <w:pPr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3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4675D1" w14:textId="76769D40" w:rsidR="00E85B7E" w:rsidRDefault="00E85B7E" w:rsidP="00E85B7E">
            <w:pPr>
              <w:jc w:val="center"/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Unidad calefactora</w:t>
            </w: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22294B6" w14:textId="713D455A" w:rsidR="00E85B7E" w:rsidRDefault="00E85B7E" w:rsidP="00E85B7E">
            <w:pPr>
              <w:jc w:val="center"/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proofErr w:type="spellStart"/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Cincinatti</w:t>
            </w:r>
            <w:proofErr w:type="spellEnd"/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 xml:space="preserve"> CZ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3AFF663" w14:textId="4A2017E2" w:rsidR="00E85B7E" w:rsidRDefault="00E85B7E" w:rsidP="00E85B7E">
            <w:pPr>
              <w:jc w:val="center"/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proofErr w:type="spellStart"/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Warmair</w:t>
            </w:r>
            <w:proofErr w:type="spellEnd"/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08C1FDC" w14:textId="30DF4915" w:rsidR="00E85B7E" w:rsidRDefault="00E85B7E" w:rsidP="00E85B7E">
            <w:pPr>
              <w:jc w:val="center"/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 w:rsidRPr="00E85B7E">
              <w:rPr>
                <w:rFonts w:ascii="Calibri" w:hAnsi="Calibri" w:cs="Calibri"/>
                <w:color w:val="000000"/>
                <w:szCs w:val="20"/>
                <w:lang w:eastAsia="es-CL"/>
              </w:rPr>
              <w:t>13513452</w:t>
            </w:r>
          </w:p>
        </w:tc>
      </w:tr>
    </w:tbl>
    <w:p w14:paraId="33352C99" w14:textId="77777777" w:rsidR="002A4A4D" w:rsidRDefault="002A4A4D"/>
    <w:p w14:paraId="2809E6E7" w14:textId="77777777" w:rsidR="002A4A4D" w:rsidRDefault="002A4A4D"/>
    <w:tbl>
      <w:tblPr>
        <w:tblpPr w:leftFromText="141" w:rightFromText="141" w:vertAnchor="page" w:horzAnchor="margin" w:tblpXSpec="center" w:tblpY="6193"/>
        <w:tblW w:w="84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922"/>
      </w:tblGrid>
      <w:tr w:rsidR="00E85B7E" w:rsidRPr="00682046" w14:paraId="30BF62CD" w14:textId="77777777" w:rsidTr="00F71756">
        <w:trPr>
          <w:trHeight w:val="142"/>
        </w:trPr>
        <w:tc>
          <w:tcPr>
            <w:tcW w:w="520" w:type="dxa"/>
            <w:shd w:val="clear" w:color="000000" w:fill="D0CECE"/>
            <w:noWrap/>
            <w:vAlign w:val="bottom"/>
            <w:hideMark/>
          </w:tcPr>
          <w:p w14:paraId="56F307DC" w14:textId="77777777" w:rsidR="00E85B7E" w:rsidRPr="00682046" w:rsidRDefault="00E85B7E" w:rsidP="00F71756">
            <w:pPr>
              <w:spacing w:line="276" w:lineRule="auto"/>
              <w:rPr>
                <w:rFonts w:eastAsia="Bookman Old Style" w:cs="Bookman Old Style"/>
                <w:b/>
                <w:bCs/>
                <w:szCs w:val="20"/>
              </w:rPr>
            </w:pPr>
            <w:bookmarkStart w:id="0" w:name="_Hlk174007147"/>
            <w:proofErr w:type="spellStart"/>
            <w:r w:rsidRPr="00682046">
              <w:rPr>
                <w:rFonts w:eastAsia="Bookman Old Style" w:cs="Bookman Old Style"/>
                <w:b/>
                <w:bCs/>
                <w:szCs w:val="20"/>
              </w:rPr>
              <w:t>N°</w:t>
            </w:r>
            <w:proofErr w:type="spellEnd"/>
          </w:p>
        </w:tc>
        <w:tc>
          <w:tcPr>
            <w:tcW w:w="7922" w:type="dxa"/>
            <w:shd w:val="clear" w:color="000000" w:fill="C9C9C9"/>
            <w:vAlign w:val="center"/>
            <w:hideMark/>
          </w:tcPr>
          <w:p w14:paraId="448155A5" w14:textId="77777777" w:rsidR="00E85B7E" w:rsidRPr="00682046" w:rsidRDefault="00E85B7E" w:rsidP="00F71756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 w:rsidRPr="00682046">
              <w:rPr>
                <w:rFonts w:eastAsia="Bookman Old Style" w:cs="Bookman Old Style"/>
                <w:b/>
                <w:bCs/>
                <w:szCs w:val="20"/>
              </w:rPr>
              <w:t>Características</w:t>
            </w:r>
          </w:p>
        </w:tc>
      </w:tr>
      <w:tr w:rsidR="00E85B7E" w:rsidRPr="00682046" w14:paraId="667392D7" w14:textId="77777777" w:rsidTr="00F71756">
        <w:trPr>
          <w:trHeight w:val="263"/>
        </w:trPr>
        <w:tc>
          <w:tcPr>
            <w:tcW w:w="520" w:type="dxa"/>
            <w:noWrap/>
            <w:vAlign w:val="center"/>
          </w:tcPr>
          <w:p w14:paraId="393E0D5E" w14:textId="77777777" w:rsidR="00E85B7E" w:rsidRPr="00682046" w:rsidRDefault="00E85B7E" w:rsidP="00F71756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1</w:t>
            </w:r>
          </w:p>
        </w:tc>
        <w:tc>
          <w:tcPr>
            <w:tcW w:w="7922" w:type="dxa"/>
            <w:hideMark/>
          </w:tcPr>
          <w:p w14:paraId="1C93A026" w14:textId="77777777" w:rsidR="00E85B7E" w:rsidRPr="00682046" w:rsidRDefault="00E85B7E" w:rsidP="00F71756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>
              <w:rPr>
                <w:rFonts w:eastAsia="Bookman Old Style" w:cs="Bookman Old Style"/>
                <w:szCs w:val="20"/>
              </w:rPr>
              <w:t>La mantención correctiva de los equipos será realizada en las dependencias del proveedor.</w:t>
            </w:r>
          </w:p>
        </w:tc>
      </w:tr>
      <w:tr w:rsidR="00E85B7E" w:rsidRPr="00682046" w14:paraId="25DBCADC" w14:textId="77777777" w:rsidTr="00F71756">
        <w:trPr>
          <w:trHeight w:val="263"/>
        </w:trPr>
        <w:tc>
          <w:tcPr>
            <w:tcW w:w="520" w:type="dxa"/>
            <w:noWrap/>
            <w:vAlign w:val="center"/>
          </w:tcPr>
          <w:p w14:paraId="7AD5356B" w14:textId="77777777" w:rsidR="00E85B7E" w:rsidRPr="00682046" w:rsidRDefault="00E85B7E" w:rsidP="00F71756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2</w:t>
            </w:r>
          </w:p>
        </w:tc>
        <w:tc>
          <w:tcPr>
            <w:tcW w:w="7922" w:type="dxa"/>
            <w:hideMark/>
          </w:tcPr>
          <w:p w14:paraId="606F389D" w14:textId="77777777" w:rsidR="00E85B7E" w:rsidRPr="00682046" w:rsidRDefault="00E85B7E" w:rsidP="00F71756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>
              <w:rPr>
                <w:rFonts w:eastAsia="Bookman Old Style" w:cs="Bookman Old Style"/>
                <w:szCs w:val="20"/>
              </w:rPr>
              <w:t>Se deben considerar los cambios de repuestos que los equipos requieran para su operatividad.</w:t>
            </w:r>
          </w:p>
        </w:tc>
      </w:tr>
      <w:tr w:rsidR="00E85B7E" w:rsidRPr="00682046" w14:paraId="341208B7" w14:textId="77777777" w:rsidTr="00F71756">
        <w:trPr>
          <w:trHeight w:val="263"/>
        </w:trPr>
        <w:tc>
          <w:tcPr>
            <w:tcW w:w="520" w:type="dxa"/>
            <w:noWrap/>
            <w:vAlign w:val="center"/>
          </w:tcPr>
          <w:p w14:paraId="7C021C01" w14:textId="77777777" w:rsidR="00E85B7E" w:rsidRPr="00682046" w:rsidRDefault="00E85B7E" w:rsidP="00F71756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3</w:t>
            </w:r>
          </w:p>
        </w:tc>
        <w:tc>
          <w:tcPr>
            <w:tcW w:w="7922" w:type="dxa"/>
            <w:vAlign w:val="center"/>
          </w:tcPr>
          <w:p w14:paraId="77F95A81" w14:textId="77777777" w:rsidR="00E85B7E" w:rsidRPr="00682046" w:rsidRDefault="00E85B7E" w:rsidP="00F71756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 w:rsidRPr="00682046">
              <w:rPr>
                <w:rFonts w:eastAsia="Calibri" w:cs="Calibri"/>
                <w:color w:val="000000"/>
                <w:szCs w:val="20"/>
              </w:rPr>
              <w:t xml:space="preserve">El personal profesional o técnico que ejecuta las actividades de mantenimiento correctivo o preventivo deberá ser competente y calificado. </w:t>
            </w:r>
          </w:p>
        </w:tc>
      </w:tr>
      <w:tr w:rsidR="00E85B7E" w:rsidRPr="00682046" w14:paraId="45E4F549" w14:textId="77777777" w:rsidTr="00F71756">
        <w:trPr>
          <w:trHeight w:val="393"/>
        </w:trPr>
        <w:tc>
          <w:tcPr>
            <w:tcW w:w="520" w:type="dxa"/>
            <w:noWrap/>
            <w:vAlign w:val="center"/>
          </w:tcPr>
          <w:p w14:paraId="32E52614" w14:textId="77777777" w:rsidR="00E85B7E" w:rsidRPr="00682046" w:rsidRDefault="00E85B7E" w:rsidP="00F71756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4</w:t>
            </w:r>
          </w:p>
        </w:tc>
        <w:tc>
          <w:tcPr>
            <w:tcW w:w="7922" w:type="dxa"/>
          </w:tcPr>
          <w:p w14:paraId="1BF29FB0" w14:textId="77777777" w:rsidR="00E85B7E" w:rsidRPr="00682046" w:rsidRDefault="00E85B7E" w:rsidP="00F71756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>
              <w:rPr>
                <w:rFonts w:eastAsia="Calibri" w:cs="Calibri"/>
                <w:color w:val="000000"/>
                <w:szCs w:val="20"/>
              </w:rPr>
              <w:t xml:space="preserve">El </w:t>
            </w:r>
            <w:r w:rsidRPr="00682046">
              <w:rPr>
                <w:rFonts w:eastAsia="Calibri" w:cs="Calibri"/>
                <w:color w:val="000000"/>
                <w:szCs w:val="20"/>
              </w:rPr>
              <w:t xml:space="preserve">oferente deberá </w:t>
            </w:r>
            <w:r>
              <w:rPr>
                <w:rFonts w:eastAsia="Calibri" w:cs="Calibri"/>
                <w:color w:val="000000"/>
                <w:szCs w:val="20"/>
              </w:rPr>
              <w:t xml:space="preserve">contar con la </w:t>
            </w:r>
            <w:r w:rsidRPr="00682046">
              <w:rPr>
                <w:rFonts w:eastAsia="Calibri" w:cs="Calibri"/>
                <w:color w:val="000000"/>
                <w:szCs w:val="20"/>
              </w:rPr>
              <w:t>representación de la marca vigente</w:t>
            </w:r>
            <w:r w:rsidRPr="00682046">
              <w:rPr>
                <w:rFonts w:eastAsia="Calibri" w:cs="Calibri"/>
                <w:szCs w:val="20"/>
              </w:rPr>
              <w:t xml:space="preserve">. </w:t>
            </w:r>
            <w:r>
              <w:rPr>
                <w:rFonts w:eastAsia="Calibri" w:cs="Calibri"/>
                <w:szCs w:val="20"/>
              </w:rPr>
              <w:t>Adjuntar certificado.</w:t>
            </w:r>
          </w:p>
        </w:tc>
      </w:tr>
      <w:tr w:rsidR="00E85B7E" w:rsidRPr="00682046" w14:paraId="7B574F48" w14:textId="77777777" w:rsidTr="00F71756">
        <w:trPr>
          <w:trHeight w:val="393"/>
        </w:trPr>
        <w:tc>
          <w:tcPr>
            <w:tcW w:w="520" w:type="dxa"/>
            <w:noWrap/>
            <w:vAlign w:val="center"/>
          </w:tcPr>
          <w:p w14:paraId="7BA2BCE5" w14:textId="77777777" w:rsidR="00E85B7E" w:rsidRPr="00682046" w:rsidRDefault="00E85B7E" w:rsidP="00F71756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5</w:t>
            </w:r>
          </w:p>
        </w:tc>
        <w:tc>
          <w:tcPr>
            <w:tcW w:w="7922" w:type="dxa"/>
          </w:tcPr>
          <w:p w14:paraId="2D35930E" w14:textId="77777777" w:rsidR="00E85B7E" w:rsidRPr="00682046" w:rsidRDefault="00E85B7E" w:rsidP="00F71756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>
              <w:rPr>
                <w:rFonts w:eastAsia="Bookman Old Style" w:cs="Bookman Old Style"/>
                <w:szCs w:val="20"/>
              </w:rPr>
              <w:t>Una vez los equipos sean reparados deberán ser devueltos a la institución en conjunto con su informe técnico de reparación.</w:t>
            </w:r>
          </w:p>
        </w:tc>
      </w:tr>
      <w:bookmarkEnd w:id="0"/>
    </w:tbl>
    <w:p w14:paraId="434C726F" w14:textId="77777777" w:rsidR="00F45889" w:rsidRDefault="00F45889"/>
    <w:p w14:paraId="0CA52401" w14:textId="77777777" w:rsidR="00B74209" w:rsidRPr="00F45889" w:rsidRDefault="00B74209" w:rsidP="00B74209">
      <w:pPr>
        <w:rPr>
          <w:b/>
          <w:bCs/>
          <w:sz w:val="22"/>
          <w:szCs w:val="28"/>
        </w:rPr>
      </w:pPr>
      <w:r w:rsidRPr="00F45889">
        <w:rPr>
          <w:b/>
          <w:bCs/>
          <w:sz w:val="22"/>
          <w:szCs w:val="28"/>
        </w:rPr>
        <w:t>Detalle de las fallas:</w:t>
      </w:r>
    </w:p>
    <w:p w14:paraId="6F59686B" w14:textId="77777777" w:rsidR="00B74209" w:rsidRDefault="00B74209"/>
    <w:p w14:paraId="6857D577" w14:textId="77777777" w:rsidR="00B74209" w:rsidRDefault="00B74209"/>
    <w:tbl>
      <w:tblPr>
        <w:tblW w:w="1101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6"/>
        <w:gridCol w:w="2247"/>
        <w:gridCol w:w="1529"/>
        <w:gridCol w:w="1159"/>
        <w:gridCol w:w="1357"/>
        <w:gridCol w:w="4375"/>
      </w:tblGrid>
      <w:tr w:rsidR="00F45889" w:rsidRPr="00F45889" w14:paraId="09AB4B95" w14:textId="77777777" w:rsidTr="00605C6F">
        <w:trPr>
          <w:trHeight w:val="288"/>
          <w:jc w:val="center"/>
        </w:trPr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</w:tcPr>
          <w:p w14:paraId="763137FF" w14:textId="77777777" w:rsidR="00F45889" w:rsidRPr="00F45889" w:rsidRDefault="00F45889" w:rsidP="007C3351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Nº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593E3236" w14:textId="77777777" w:rsidR="00F45889" w:rsidRPr="00F45889" w:rsidRDefault="00F45889" w:rsidP="007C3351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EQUIPO</w:t>
            </w: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2193622" w14:textId="77777777" w:rsidR="00F45889" w:rsidRPr="00F45889" w:rsidRDefault="00F45889" w:rsidP="007C3351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MARCA</w:t>
            </w:r>
          </w:p>
        </w:tc>
        <w:tc>
          <w:tcPr>
            <w:tcW w:w="11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5C3E7B22" w14:textId="77777777" w:rsidR="00F45889" w:rsidRPr="00F45889" w:rsidRDefault="00F45889" w:rsidP="007C3351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MODELO</w:t>
            </w:r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6406BDD0" w14:textId="77777777" w:rsidR="00F45889" w:rsidRPr="00F45889" w:rsidRDefault="00F45889" w:rsidP="007C3351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SERIE</w:t>
            </w:r>
          </w:p>
        </w:tc>
        <w:tc>
          <w:tcPr>
            <w:tcW w:w="43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71ACB511" w14:textId="77777777" w:rsidR="00F45889" w:rsidRPr="00F45889" w:rsidRDefault="00F45889" w:rsidP="007C3351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OBSERVACIONES</w:t>
            </w:r>
          </w:p>
        </w:tc>
      </w:tr>
      <w:tr w:rsidR="00E85B7E" w:rsidRPr="00F45889" w14:paraId="2CFAFF5D" w14:textId="77777777" w:rsidTr="00605C6F">
        <w:trPr>
          <w:trHeight w:val="288"/>
          <w:jc w:val="center"/>
        </w:trPr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B7F5718" w14:textId="77777777" w:rsidR="00E85B7E" w:rsidRPr="00F45889" w:rsidRDefault="00E85B7E" w:rsidP="00E85B7E">
            <w:pPr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color w:val="000000"/>
                <w:sz w:val="18"/>
                <w:szCs w:val="18"/>
                <w:lang w:eastAsia="es-CL"/>
              </w:rPr>
              <w:t>1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F3CDD88" w14:textId="5DA65F47" w:rsidR="00E85B7E" w:rsidRPr="00F45889" w:rsidRDefault="00E85B7E" w:rsidP="00E85B7E">
            <w:pPr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Unidad calefactora</w:t>
            </w: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D0B6B85" w14:textId="30E46023" w:rsidR="00E85B7E" w:rsidRPr="00F45889" w:rsidRDefault="00E85B7E" w:rsidP="00E85B7E">
            <w:pPr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proofErr w:type="spellStart"/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Cincinatti</w:t>
            </w:r>
            <w:proofErr w:type="spellEnd"/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 xml:space="preserve"> CZ</w:t>
            </w:r>
          </w:p>
        </w:tc>
        <w:tc>
          <w:tcPr>
            <w:tcW w:w="11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28A13C" w14:textId="3F54672C" w:rsidR="00E85B7E" w:rsidRPr="00F45889" w:rsidRDefault="00E85B7E" w:rsidP="00E85B7E">
            <w:pPr>
              <w:jc w:val="right"/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proofErr w:type="spellStart"/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Warmair</w:t>
            </w:r>
            <w:proofErr w:type="spellEnd"/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3BE656C" w14:textId="34137631" w:rsidR="00E85B7E" w:rsidRPr="00F15773" w:rsidRDefault="00E85B7E" w:rsidP="00E85B7E">
            <w:pPr>
              <w:jc w:val="center"/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r w:rsidRPr="00E85B7E">
              <w:rPr>
                <w:rFonts w:ascii="Calibri" w:hAnsi="Calibri" w:cs="Calibri"/>
                <w:color w:val="000000"/>
                <w:szCs w:val="20"/>
                <w:lang w:eastAsia="es-CL"/>
              </w:rPr>
              <w:t>13513465</w:t>
            </w:r>
          </w:p>
        </w:tc>
        <w:tc>
          <w:tcPr>
            <w:tcW w:w="43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45A5EC" w14:textId="1808D907" w:rsidR="00E85B7E" w:rsidRPr="007D6F85" w:rsidRDefault="00E85B7E" w:rsidP="00E85B7E">
            <w:pPr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cs="Calibri"/>
                <w:color w:val="000000"/>
                <w:sz w:val="18"/>
                <w:szCs w:val="18"/>
                <w:lang w:eastAsia="es-CL"/>
              </w:rPr>
              <w:t>Cambio de filtro de entrada de aire.</w:t>
            </w:r>
          </w:p>
        </w:tc>
      </w:tr>
      <w:tr w:rsidR="00E85B7E" w:rsidRPr="00F45889" w14:paraId="4B7F3CD5" w14:textId="77777777" w:rsidTr="00605C6F">
        <w:trPr>
          <w:trHeight w:val="288"/>
          <w:jc w:val="center"/>
        </w:trPr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BAC38FD" w14:textId="630BFF8A" w:rsidR="00E85B7E" w:rsidRPr="00F45889" w:rsidRDefault="00E85B7E" w:rsidP="00E85B7E">
            <w:pPr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cs="Calibri"/>
                <w:color w:val="000000"/>
                <w:sz w:val="18"/>
                <w:szCs w:val="18"/>
                <w:lang w:eastAsia="es-CL"/>
              </w:rPr>
              <w:t>2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91323FE" w14:textId="69A9FB68" w:rsidR="00E85B7E" w:rsidRDefault="00E85B7E" w:rsidP="00E85B7E">
            <w:pPr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Unidad calefactora</w:t>
            </w: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E589844" w14:textId="391EBB2B" w:rsidR="00E85B7E" w:rsidRDefault="00E85B7E" w:rsidP="00E85B7E">
            <w:pPr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proofErr w:type="spellStart"/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Cincinatti</w:t>
            </w:r>
            <w:proofErr w:type="spellEnd"/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 xml:space="preserve"> CZ</w:t>
            </w:r>
          </w:p>
        </w:tc>
        <w:tc>
          <w:tcPr>
            <w:tcW w:w="11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7D67678" w14:textId="6AFF3A28" w:rsidR="00E85B7E" w:rsidRDefault="00E85B7E" w:rsidP="00E85B7E">
            <w:pPr>
              <w:jc w:val="right"/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proofErr w:type="spellStart"/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Warmair</w:t>
            </w:r>
            <w:proofErr w:type="spellEnd"/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8BA68B" w14:textId="5C67130E" w:rsidR="00E85B7E" w:rsidRDefault="00E85B7E" w:rsidP="00E85B7E">
            <w:pPr>
              <w:jc w:val="center"/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 w:rsidRPr="00E85B7E">
              <w:rPr>
                <w:rFonts w:ascii="Calibri" w:hAnsi="Calibri" w:cs="Calibri"/>
                <w:color w:val="000000"/>
                <w:szCs w:val="20"/>
                <w:lang w:eastAsia="es-CL"/>
              </w:rPr>
              <w:t>13513449</w:t>
            </w:r>
          </w:p>
        </w:tc>
        <w:tc>
          <w:tcPr>
            <w:tcW w:w="43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81113E" w14:textId="417BB229" w:rsidR="00E85B7E" w:rsidRDefault="00E85B7E" w:rsidP="00E85B7E">
            <w:pPr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cs="Calibri"/>
                <w:color w:val="000000"/>
                <w:sz w:val="18"/>
                <w:szCs w:val="18"/>
                <w:lang w:eastAsia="es-CL"/>
              </w:rPr>
              <w:t>Cambio de filtro de entrada de aire</w:t>
            </w:r>
            <w:r>
              <w:rPr>
                <w:rFonts w:cs="Calibri"/>
                <w:color w:val="000000"/>
                <w:sz w:val="18"/>
                <w:szCs w:val="18"/>
                <w:lang w:eastAsia="es-CL"/>
              </w:rPr>
              <w:t xml:space="preserve"> y tubo corrugado.</w:t>
            </w:r>
          </w:p>
        </w:tc>
      </w:tr>
      <w:tr w:rsidR="00E85B7E" w:rsidRPr="00F45889" w14:paraId="4BB58E6B" w14:textId="77777777" w:rsidTr="00605C6F">
        <w:trPr>
          <w:trHeight w:val="288"/>
          <w:jc w:val="center"/>
        </w:trPr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8DA2F59" w14:textId="5E573FA7" w:rsidR="00E85B7E" w:rsidRPr="00F45889" w:rsidRDefault="00E85B7E" w:rsidP="00E85B7E">
            <w:pPr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cs="Calibri"/>
                <w:color w:val="000000"/>
                <w:sz w:val="18"/>
                <w:szCs w:val="18"/>
                <w:lang w:eastAsia="es-CL"/>
              </w:rPr>
              <w:t>3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557201C" w14:textId="7952EA1B" w:rsidR="00E85B7E" w:rsidRDefault="00E85B7E" w:rsidP="00E85B7E">
            <w:pPr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Unidad calefactora</w:t>
            </w: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A777D2D" w14:textId="7CEC0ED5" w:rsidR="00E85B7E" w:rsidRDefault="00E85B7E" w:rsidP="00E85B7E">
            <w:pPr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proofErr w:type="spellStart"/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Cincinatti</w:t>
            </w:r>
            <w:proofErr w:type="spellEnd"/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 xml:space="preserve"> CZ</w:t>
            </w:r>
          </w:p>
        </w:tc>
        <w:tc>
          <w:tcPr>
            <w:tcW w:w="11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0A3197" w14:textId="0701F97E" w:rsidR="00E85B7E" w:rsidRDefault="00E85B7E" w:rsidP="00E85B7E">
            <w:pPr>
              <w:jc w:val="right"/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proofErr w:type="spellStart"/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Warmair</w:t>
            </w:r>
            <w:proofErr w:type="spellEnd"/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31D4CA5" w14:textId="71CD10D7" w:rsidR="00E85B7E" w:rsidRDefault="00E85B7E" w:rsidP="00E85B7E">
            <w:pPr>
              <w:jc w:val="center"/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 w:rsidRPr="00E85B7E">
              <w:rPr>
                <w:rFonts w:ascii="Calibri" w:hAnsi="Calibri" w:cs="Calibri"/>
                <w:color w:val="000000"/>
                <w:szCs w:val="20"/>
                <w:lang w:eastAsia="es-CL"/>
              </w:rPr>
              <w:t>13513452</w:t>
            </w:r>
          </w:p>
        </w:tc>
        <w:tc>
          <w:tcPr>
            <w:tcW w:w="43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1200CE" w14:textId="275D508B" w:rsidR="00E85B7E" w:rsidRDefault="00E85B7E" w:rsidP="00E85B7E">
            <w:pPr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cs="Calibri"/>
                <w:color w:val="000000"/>
                <w:sz w:val="18"/>
                <w:szCs w:val="18"/>
                <w:lang w:eastAsia="es-CL"/>
              </w:rPr>
              <w:t>Requiere mantenimiento preventivo</w:t>
            </w:r>
            <w:r w:rsidR="00802845">
              <w:rPr>
                <w:rFonts w:cs="Calibri"/>
                <w:color w:val="000000"/>
                <w:sz w:val="18"/>
                <w:szCs w:val="18"/>
                <w:lang w:eastAsia="es-CL"/>
              </w:rPr>
              <w:t>.</w:t>
            </w:r>
          </w:p>
        </w:tc>
      </w:tr>
    </w:tbl>
    <w:p w14:paraId="4F2193AF" w14:textId="1E711E62" w:rsidR="006F4DE8" w:rsidRDefault="006F4DE8" w:rsidP="002A4A4D"/>
    <w:sectPr w:rsidR="006F4DE8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45F81" w14:textId="77777777" w:rsidR="007F489A" w:rsidRDefault="007F489A" w:rsidP="002A4A4D">
      <w:r>
        <w:separator/>
      </w:r>
    </w:p>
  </w:endnote>
  <w:endnote w:type="continuationSeparator" w:id="0">
    <w:p w14:paraId="626847C4" w14:textId="77777777" w:rsidR="007F489A" w:rsidRDefault="007F489A" w:rsidP="002A4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94476" w14:textId="77777777" w:rsidR="007F489A" w:rsidRDefault="007F489A" w:rsidP="002A4A4D">
      <w:r>
        <w:separator/>
      </w:r>
    </w:p>
  </w:footnote>
  <w:footnote w:type="continuationSeparator" w:id="0">
    <w:p w14:paraId="312740E2" w14:textId="77777777" w:rsidR="007F489A" w:rsidRDefault="007F489A" w:rsidP="002A4A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BC15C" w14:textId="6700CF91" w:rsidR="002A4A4D" w:rsidRDefault="00000000" w:rsidP="002A4A4D">
    <w:pPr>
      <w:pStyle w:val="Encabezado"/>
      <w:spacing w:before="100" w:beforeAutospacing="1"/>
      <w:jc w:val="left"/>
      <w:rPr>
        <w:b/>
        <w:noProof/>
        <w:lang w:eastAsia="es-CL"/>
      </w:rPr>
    </w:pPr>
    <w:r>
      <w:rPr>
        <w:noProof/>
        <w:lang w:eastAsia="es-CL"/>
      </w:rPr>
      <w:pict w14:anchorId="6D16ED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57228" o:spid="_x0000_s1025" type="#_x0000_t75" style="position:absolute;margin-left:0;margin-top:0;width:441.7pt;height:516.6pt;z-index:-251658752;mso-position-horizontal:center;mso-position-horizontal-relative:margin;mso-position-vertical:center;mso-position-vertical-relative:margin" o:allowincell="f">
          <v:imagedata r:id="rId1" o:title="Logo acreditado nuevo" gain="19661f" blacklevel="22938f"/>
          <w10:wrap anchorx="margin" anchory="margin"/>
        </v:shape>
      </w:pict>
    </w:r>
    <w:r w:rsidR="002A4A4D">
      <w:rPr>
        <w:noProof/>
        <w:lang w:eastAsia="es-CL"/>
      </w:rPr>
      <w:drawing>
        <wp:inline distT="0" distB="0" distL="0" distR="0" wp14:anchorId="0F259B66" wp14:editId="30C75BA4">
          <wp:extent cx="854245" cy="784225"/>
          <wp:effectExtent l="0" t="0" r="3175" b="0"/>
          <wp:docPr id="1" name="Imagen 1" descr="Imagen que contiene Gráfico de rectángulos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Gráfico de rectángulos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4515" cy="8120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A4A4D">
      <w:rPr>
        <w:b/>
        <w:noProof/>
        <w:lang w:eastAsia="es-CL"/>
      </w:rPr>
      <w:t xml:space="preserve">                                                                           </w:t>
    </w:r>
    <w:r w:rsidR="002A4A4D">
      <w:rPr>
        <w:noProof/>
        <w:lang w:eastAsia="es-CL"/>
      </w:rPr>
      <w:drawing>
        <wp:inline distT="0" distB="0" distL="0" distR="0" wp14:anchorId="6E41A013" wp14:editId="66A6E2ED">
          <wp:extent cx="704850" cy="752475"/>
          <wp:effectExtent l="0" t="0" r="0" b="9525"/>
          <wp:docPr id="3" name="Imagen 3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Forma&#10;&#10;Descripción generada automáticamente con confianza media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850" cy="752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A4A4D">
      <w:rPr>
        <w:noProof/>
        <w:lang w:eastAsia="es-CL"/>
      </w:rPr>
      <w:drawing>
        <wp:inline distT="0" distB="0" distL="0" distR="0" wp14:anchorId="2B5C78D6" wp14:editId="1594824F">
          <wp:extent cx="781050" cy="781050"/>
          <wp:effectExtent l="0" t="0" r="0" b="0"/>
          <wp:docPr id="4" name="Imagen 4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Logotipo, nombre de la empresa&#10;&#10;Descripción generada automáticamente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" cy="781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A4A4D">
      <w:rPr>
        <w:b/>
        <w:noProof/>
        <w:lang w:eastAsia="es-CL"/>
      </w:rPr>
      <w:t xml:space="preserve">                                                            </w:t>
    </w:r>
  </w:p>
  <w:p w14:paraId="3C187B05" w14:textId="77777777" w:rsidR="002A4A4D" w:rsidRDefault="002A4A4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254A5"/>
    <w:multiLevelType w:val="hybridMultilevel"/>
    <w:tmpl w:val="F38AB3C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307045"/>
    <w:multiLevelType w:val="hybridMultilevel"/>
    <w:tmpl w:val="887A46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AA4C3A"/>
    <w:multiLevelType w:val="hybridMultilevel"/>
    <w:tmpl w:val="F490D122"/>
    <w:lvl w:ilvl="0" w:tplc="2AE637CC"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927908">
    <w:abstractNumId w:val="1"/>
  </w:num>
  <w:num w:numId="2" w16cid:durableId="800659548">
    <w:abstractNumId w:val="0"/>
  </w:num>
  <w:num w:numId="3" w16cid:durableId="70540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DE8"/>
    <w:rsid w:val="0003173B"/>
    <w:rsid w:val="00031FB3"/>
    <w:rsid w:val="00042033"/>
    <w:rsid w:val="00093D31"/>
    <w:rsid w:val="001F0983"/>
    <w:rsid w:val="00237888"/>
    <w:rsid w:val="00261A75"/>
    <w:rsid w:val="002A3DC3"/>
    <w:rsid w:val="002A4A4D"/>
    <w:rsid w:val="002D1BB7"/>
    <w:rsid w:val="0038749B"/>
    <w:rsid w:val="00406C8A"/>
    <w:rsid w:val="004C11D7"/>
    <w:rsid w:val="004E3A20"/>
    <w:rsid w:val="00501066"/>
    <w:rsid w:val="00527C30"/>
    <w:rsid w:val="00552435"/>
    <w:rsid w:val="00605C6F"/>
    <w:rsid w:val="006C0110"/>
    <w:rsid w:val="006C64BA"/>
    <w:rsid w:val="006D0A0C"/>
    <w:rsid w:val="006D1120"/>
    <w:rsid w:val="006F4DE8"/>
    <w:rsid w:val="00710CDE"/>
    <w:rsid w:val="0076394E"/>
    <w:rsid w:val="007A649C"/>
    <w:rsid w:val="007D6F85"/>
    <w:rsid w:val="007E44ED"/>
    <w:rsid w:val="007F489A"/>
    <w:rsid w:val="00802845"/>
    <w:rsid w:val="00824E78"/>
    <w:rsid w:val="008C7F7D"/>
    <w:rsid w:val="00973857"/>
    <w:rsid w:val="009B70B1"/>
    <w:rsid w:val="009D44BB"/>
    <w:rsid w:val="009F6BBB"/>
    <w:rsid w:val="00A05093"/>
    <w:rsid w:val="00A30A7D"/>
    <w:rsid w:val="00AF0F21"/>
    <w:rsid w:val="00B52562"/>
    <w:rsid w:val="00B6243C"/>
    <w:rsid w:val="00B74209"/>
    <w:rsid w:val="00B7463D"/>
    <w:rsid w:val="00C167E7"/>
    <w:rsid w:val="00C74301"/>
    <w:rsid w:val="00CD5AB7"/>
    <w:rsid w:val="00CD7BB5"/>
    <w:rsid w:val="00D20E41"/>
    <w:rsid w:val="00DA5E81"/>
    <w:rsid w:val="00DF5C49"/>
    <w:rsid w:val="00E133C6"/>
    <w:rsid w:val="00E524B7"/>
    <w:rsid w:val="00E73BA1"/>
    <w:rsid w:val="00E85B7E"/>
    <w:rsid w:val="00EC4A7D"/>
    <w:rsid w:val="00F15773"/>
    <w:rsid w:val="00F16A63"/>
    <w:rsid w:val="00F45889"/>
    <w:rsid w:val="00F76FC2"/>
    <w:rsid w:val="00FF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4CC14A"/>
  <w15:chartTrackingRefBased/>
  <w15:docId w15:val="{17E8D73D-3C6A-4C9A-B9C1-06CF67A74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DE8"/>
    <w:pPr>
      <w:spacing w:after="0" w:line="240" w:lineRule="auto"/>
      <w:jc w:val="both"/>
    </w:pPr>
    <w:rPr>
      <w:rFonts w:ascii="Bookman Old Style" w:eastAsia="Times New Roman" w:hAnsi="Bookman Old Style" w:cs="Times New Roman"/>
      <w:kern w:val="0"/>
      <w:sz w:val="20"/>
      <w:szCs w:val="24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comentario">
    <w:name w:val="annotation text"/>
    <w:basedOn w:val="Normal"/>
    <w:link w:val="TextocomentarioCar"/>
    <w:uiPriority w:val="99"/>
    <w:unhideWhenUsed/>
    <w:rsid w:val="006F4DE8"/>
    <w:rPr>
      <w:rFonts w:eastAsia="Calibri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F4DE8"/>
    <w:rPr>
      <w:rFonts w:ascii="Bookman Old Style" w:eastAsia="Calibri" w:hAnsi="Bookman Old Style" w:cs="Times New Roman"/>
      <w:kern w:val="0"/>
      <w:sz w:val="20"/>
      <w:szCs w:val="20"/>
      <w:lang w:eastAsia="es-ES"/>
      <w14:ligatures w14:val="none"/>
    </w:rPr>
  </w:style>
  <w:style w:type="character" w:styleId="Refdecomentario">
    <w:name w:val="annotation reference"/>
    <w:uiPriority w:val="99"/>
    <w:unhideWhenUsed/>
    <w:rsid w:val="006F4DE8"/>
    <w:rPr>
      <w:rFonts w:ascii="Times New Roman" w:hAnsi="Times New Roman" w:cs="Times New Roman" w:hint="default"/>
      <w:sz w:val="16"/>
      <w:szCs w:val="16"/>
    </w:rPr>
  </w:style>
  <w:style w:type="paragraph" w:customStyle="1" w:styleId="Default">
    <w:name w:val="Default"/>
    <w:rsid w:val="002A4A4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2A4A4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A4A4D"/>
    <w:rPr>
      <w:rFonts w:ascii="Bookman Old Style" w:eastAsia="Times New Roman" w:hAnsi="Bookman Old Style" w:cs="Times New Roman"/>
      <w:kern w:val="0"/>
      <w:sz w:val="20"/>
      <w:szCs w:val="24"/>
      <w:lang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2A4A4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A4A4D"/>
    <w:rPr>
      <w:rFonts w:ascii="Bookman Old Style" w:eastAsia="Times New Roman" w:hAnsi="Bookman Old Style" w:cs="Times New Roman"/>
      <w:kern w:val="0"/>
      <w:sz w:val="20"/>
      <w:szCs w:val="24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710C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143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194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Hospital Serena</dc:creator>
  <cp:keywords/>
  <dc:description/>
  <cp:lastModifiedBy>Rodolfo Lopez Torres</cp:lastModifiedBy>
  <cp:revision>2</cp:revision>
  <cp:lastPrinted>2026-07-01T16:04:00Z</cp:lastPrinted>
  <dcterms:created xsi:type="dcterms:W3CDTF">2026-08-11T12:53:00Z</dcterms:created>
  <dcterms:modified xsi:type="dcterms:W3CDTF">2026-08-11T12:53:00Z</dcterms:modified>
</cp:coreProperties>
</file>