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6D71E1" w14:textId="77777777" w:rsidR="00E00164" w:rsidRPr="00A07D49" w:rsidRDefault="00F227F6" w:rsidP="005F3731">
      <w:pPr>
        <w:spacing w:after="0" w:line="360" w:lineRule="auto"/>
        <w:jc w:val="center"/>
        <w:rPr>
          <w:rFonts w:ascii="Arial" w:hAnsi="Arial" w:cs="Arial"/>
          <w:b/>
          <w:u w:val="single"/>
          <w:lang w:val="es-CL"/>
        </w:rPr>
      </w:pPr>
      <w:r w:rsidRPr="00A07D49">
        <w:rPr>
          <w:rFonts w:ascii="Arial" w:hAnsi="Arial" w:cs="Arial"/>
          <w:b/>
          <w:u w:val="single"/>
          <w:lang w:val="es-CL"/>
        </w:rPr>
        <w:t>BASES QUE REGULAN LAS COMPRAS Á</w:t>
      </w:r>
      <w:r w:rsidR="00411A8E" w:rsidRPr="00A07D49">
        <w:rPr>
          <w:rFonts w:ascii="Arial" w:hAnsi="Arial" w:cs="Arial"/>
          <w:b/>
          <w:u w:val="single"/>
          <w:lang w:val="es-CL"/>
        </w:rPr>
        <w:t>GILES</w:t>
      </w:r>
    </w:p>
    <w:p w14:paraId="46B66F4C" w14:textId="77777777" w:rsidR="00411A8E" w:rsidRPr="00A07D49" w:rsidRDefault="00FC2F11" w:rsidP="005F3731">
      <w:pPr>
        <w:spacing w:after="0" w:line="360" w:lineRule="auto"/>
        <w:jc w:val="center"/>
        <w:rPr>
          <w:rFonts w:ascii="Arial" w:hAnsi="Arial" w:cs="Arial"/>
          <w:b/>
          <w:u w:val="single"/>
          <w:lang w:val="es-CL"/>
        </w:rPr>
      </w:pPr>
      <w:r>
        <w:rPr>
          <w:rFonts w:ascii="Arial" w:hAnsi="Arial" w:cs="Arial"/>
          <w:b/>
          <w:u w:val="single"/>
          <w:lang w:val="es-CL"/>
        </w:rPr>
        <w:t>PRODUCTOS</w:t>
      </w:r>
    </w:p>
    <w:p w14:paraId="5FD8970A" w14:textId="77777777" w:rsidR="00411A8E" w:rsidRPr="00A07D49" w:rsidRDefault="00411A8E" w:rsidP="005F3731">
      <w:pPr>
        <w:spacing w:after="0" w:line="360" w:lineRule="auto"/>
        <w:jc w:val="center"/>
        <w:rPr>
          <w:rFonts w:ascii="Arial" w:hAnsi="Arial" w:cs="Arial"/>
          <w:b/>
          <w:lang w:val="es-CL"/>
        </w:rPr>
      </w:pPr>
    </w:p>
    <w:p w14:paraId="13275212" w14:textId="77777777" w:rsidR="00411A8E" w:rsidRPr="00A07D49" w:rsidRDefault="00411A8E" w:rsidP="005F3731">
      <w:pPr>
        <w:numPr>
          <w:ilvl w:val="0"/>
          <w:numId w:val="2"/>
        </w:numPr>
        <w:spacing w:after="0" w:line="360" w:lineRule="auto"/>
        <w:jc w:val="both"/>
        <w:rPr>
          <w:rFonts w:ascii="Arial" w:hAnsi="Arial" w:cs="Arial"/>
          <w:b/>
          <w:bCs/>
          <w:u w:val="single"/>
          <w:lang w:val="es-CL"/>
        </w:rPr>
      </w:pPr>
      <w:r w:rsidRPr="00A07D49">
        <w:rPr>
          <w:rFonts w:ascii="Arial" w:hAnsi="Arial" w:cs="Arial"/>
          <w:b/>
          <w:bCs/>
          <w:u w:val="single"/>
          <w:lang w:val="es-CL"/>
        </w:rPr>
        <w:t>Formulario oferta económica</w:t>
      </w:r>
      <w:r w:rsidR="002C3D0A" w:rsidRPr="00A07D49">
        <w:rPr>
          <w:rFonts w:ascii="Arial" w:hAnsi="Arial" w:cs="Arial"/>
          <w:b/>
          <w:bCs/>
          <w:u w:val="single"/>
          <w:lang w:val="es-CL"/>
        </w:rPr>
        <w:t xml:space="preserve"> e identificación del oferente:</w:t>
      </w:r>
    </w:p>
    <w:p w14:paraId="6684448B" w14:textId="77777777" w:rsidR="00411A8E" w:rsidRPr="00A07D49" w:rsidRDefault="00411A8E" w:rsidP="005F3731">
      <w:pPr>
        <w:spacing w:after="0" w:line="360" w:lineRule="auto"/>
        <w:jc w:val="both"/>
        <w:rPr>
          <w:rFonts w:ascii="Arial" w:hAnsi="Arial" w:cs="Arial"/>
          <w:bCs/>
          <w:lang w:val="es-CL"/>
        </w:rPr>
      </w:pPr>
      <w:r w:rsidRPr="00A07D49">
        <w:rPr>
          <w:rFonts w:ascii="Arial" w:hAnsi="Arial" w:cs="Arial"/>
          <w:bCs/>
          <w:lang w:val="es-CL"/>
        </w:rPr>
        <w:t>Los oferentes deberán indicar en el Formulario de Compra ágil (adjunto a los documentos), el precio total ofertado por los productos/servicios requeridos, indicando si lo ofertado es con IVA incluido o exento de IVA.</w:t>
      </w:r>
    </w:p>
    <w:p w14:paraId="7B4677B0" w14:textId="77777777" w:rsidR="00411A8E" w:rsidRDefault="00411A8E" w:rsidP="005F3731">
      <w:pPr>
        <w:spacing w:after="0" w:line="360" w:lineRule="auto"/>
        <w:jc w:val="both"/>
        <w:rPr>
          <w:rFonts w:ascii="Arial" w:hAnsi="Arial" w:cs="Arial"/>
          <w:bCs/>
          <w:u w:val="single"/>
          <w:lang w:val="es-CL"/>
        </w:rPr>
      </w:pPr>
    </w:p>
    <w:p w14:paraId="596A8A0E" w14:textId="77777777" w:rsidR="005F3731" w:rsidRPr="00A07D49" w:rsidRDefault="005F3731" w:rsidP="005F3731">
      <w:pPr>
        <w:spacing w:after="0" w:line="360" w:lineRule="auto"/>
        <w:jc w:val="both"/>
        <w:rPr>
          <w:rFonts w:ascii="Arial" w:hAnsi="Arial" w:cs="Arial"/>
          <w:bCs/>
          <w:u w:val="single"/>
          <w:lang w:val="es-CL"/>
        </w:rPr>
      </w:pPr>
    </w:p>
    <w:p w14:paraId="673F234F" w14:textId="77777777" w:rsidR="00411A8E" w:rsidRPr="00A07D49" w:rsidRDefault="00411A8E" w:rsidP="005F3731">
      <w:pPr>
        <w:numPr>
          <w:ilvl w:val="0"/>
          <w:numId w:val="2"/>
        </w:numPr>
        <w:spacing w:after="0" w:line="360" w:lineRule="auto"/>
        <w:jc w:val="both"/>
        <w:rPr>
          <w:rFonts w:ascii="Arial" w:hAnsi="Arial" w:cs="Arial"/>
          <w:b/>
          <w:bCs/>
          <w:u w:val="single"/>
          <w:lang w:val="es-CL"/>
        </w:rPr>
      </w:pPr>
      <w:r w:rsidRPr="00A07D49">
        <w:rPr>
          <w:rFonts w:ascii="Arial" w:hAnsi="Arial" w:cs="Arial"/>
          <w:b/>
          <w:bCs/>
          <w:u w:val="single"/>
          <w:lang w:val="es-CL"/>
        </w:rPr>
        <w:t>Responsable de la relación contractual:</w:t>
      </w:r>
    </w:p>
    <w:p w14:paraId="7C3A80F0" w14:textId="51A8EB2F" w:rsidR="00411A8E" w:rsidRPr="00A07D49" w:rsidRDefault="00411A8E" w:rsidP="005F3731">
      <w:pPr>
        <w:spacing w:after="0" w:line="360" w:lineRule="auto"/>
        <w:jc w:val="both"/>
        <w:rPr>
          <w:rFonts w:ascii="Arial" w:hAnsi="Arial" w:cs="Arial"/>
          <w:bCs/>
          <w:lang w:val="es-CL"/>
        </w:rPr>
      </w:pPr>
      <w:r w:rsidRPr="00A07D49">
        <w:rPr>
          <w:rFonts w:ascii="Arial" w:hAnsi="Arial" w:cs="Arial"/>
          <w:bCs/>
          <w:lang w:val="es-CL"/>
        </w:rPr>
        <w:t xml:space="preserve">Una vez emitida la orden de compra, la relación contractual será de responsabilidad </w:t>
      </w:r>
      <w:r w:rsidR="00236842">
        <w:rPr>
          <w:rFonts w:ascii="Arial" w:hAnsi="Arial" w:cs="Arial"/>
          <w:bCs/>
          <w:lang w:val="es-CL"/>
        </w:rPr>
        <w:t xml:space="preserve">la unidad de </w:t>
      </w:r>
      <w:r w:rsidR="00802548">
        <w:rPr>
          <w:rFonts w:ascii="Arial" w:hAnsi="Arial" w:cs="Arial"/>
          <w:bCs/>
          <w:lang w:val="es-CL"/>
        </w:rPr>
        <w:t>UPRYSO</w:t>
      </w:r>
      <w:r w:rsidR="0092371E">
        <w:rPr>
          <w:rFonts w:ascii="Arial" w:hAnsi="Arial" w:cs="Arial"/>
          <w:bCs/>
          <w:lang w:val="es-CL"/>
        </w:rPr>
        <w:t xml:space="preserve"> </w:t>
      </w:r>
      <w:r w:rsidR="00D25E57">
        <w:rPr>
          <w:rFonts w:ascii="Arial" w:hAnsi="Arial" w:cs="Arial"/>
          <w:bCs/>
          <w:lang w:val="es-CL"/>
        </w:rPr>
        <w:t xml:space="preserve"> </w:t>
      </w:r>
      <w:r w:rsidRPr="00AA6546">
        <w:rPr>
          <w:rFonts w:ascii="Arial" w:hAnsi="Arial" w:cs="Arial"/>
          <w:b/>
          <w:bCs/>
          <w:lang w:val="es-CL"/>
        </w:rPr>
        <w:t>del Departamento de Salud de Coquimbo</w:t>
      </w:r>
      <w:r w:rsidRPr="00AA6546">
        <w:rPr>
          <w:rFonts w:ascii="Arial" w:hAnsi="Arial" w:cs="Arial"/>
          <w:bCs/>
          <w:lang w:val="es-CL"/>
        </w:rPr>
        <w:t>.</w:t>
      </w:r>
      <w:r w:rsidRPr="00A07D49">
        <w:rPr>
          <w:rFonts w:ascii="Arial" w:hAnsi="Arial" w:cs="Arial"/>
          <w:bCs/>
          <w:lang w:val="es-CL"/>
        </w:rPr>
        <w:t xml:space="preserve"> Para ello en la orden de compra se indicarán los datos de contacto</w:t>
      </w:r>
      <w:r w:rsidRPr="00A07D49">
        <w:rPr>
          <w:rFonts w:ascii="Arial" w:hAnsi="Arial" w:cs="Arial"/>
          <w:b/>
          <w:bCs/>
          <w:lang w:val="es-CL"/>
        </w:rPr>
        <w:t>.</w:t>
      </w:r>
      <w:r w:rsidRPr="00A07D49">
        <w:rPr>
          <w:rFonts w:ascii="Arial" w:hAnsi="Arial" w:cs="Arial"/>
          <w:bCs/>
          <w:lang w:val="es-CL"/>
        </w:rPr>
        <w:t xml:space="preserve">  </w:t>
      </w:r>
    </w:p>
    <w:p w14:paraId="6B715EF6" w14:textId="77777777" w:rsidR="00411A8E" w:rsidRDefault="00411A8E" w:rsidP="005F3731">
      <w:pPr>
        <w:spacing w:after="0" w:line="360" w:lineRule="auto"/>
        <w:jc w:val="both"/>
        <w:rPr>
          <w:rFonts w:ascii="Arial" w:hAnsi="Arial" w:cs="Arial"/>
          <w:bCs/>
          <w:lang w:val="es-CL"/>
        </w:rPr>
      </w:pPr>
    </w:p>
    <w:p w14:paraId="7754F33B" w14:textId="77777777" w:rsidR="005F3731" w:rsidRPr="00A07D49" w:rsidRDefault="005F3731" w:rsidP="005F3731">
      <w:pPr>
        <w:spacing w:after="0" w:line="360" w:lineRule="auto"/>
        <w:jc w:val="both"/>
        <w:rPr>
          <w:rFonts w:ascii="Arial" w:hAnsi="Arial" w:cs="Arial"/>
          <w:bCs/>
          <w:lang w:val="es-CL"/>
        </w:rPr>
      </w:pPr>
    </w:p>
    <w:p w14:paraId="110425FB" w14:textId="77777777" w:rsidR="00E217DD" w:rsidRPr="00A07D49" w:rsidRDefault="00E217DD" w:rsidP="005F3731">
      <w:pPr>
        <w:pStyle w:val="Prrafodelista"/>
        <w:numPr>
          <w:ilvl w:val="0"/>
          <w:numId w:val="2"/>
        </w:numPr>
        <w:spacing w:after="0" w:line="360" w:lineRule="auto"/>
        <w:jc w:val="both"/>
        <w:rPr>
          <w:rFonts w:ascii="Arial" w:hAnsi="Arial" w:cs="Arial"/>
          <w:b/>
          <w:bCs/>
          <w:u w:val="single"/>
          <w:lang w:val="es-CL"/>
        </w:rPr>
      </w:pPr>
      <w:r w:rsidRPr="00A07D49">
        <w:rPr>
          <w:rFonts w:ascii="Arial" w:hAnsi="Arial" w:cs="Arial"/>
          <w:b/>
          <w:bCs/>
          <w:u w:val="single"/>
          <w:lang w:val="es-CL"/>
        </w:rPr>
        <w:t>Comisión evaluadora:</w:t>
      </w:r>
    </w:p>
    <w:p w14:paraId="6731D849" w14:textId="77777777" w:rsidR="00E217DD" w:rsidRPr="00117752" w:rsidRDefault="00E217DD" w:rsidP="005F3731">
      <w:pPr>
        <w:spacing w:after="0" w:line="360" w:lineRule="auto"/>
        <w:jc w:val="both"/>
        <w:rPr>
          <w:rFonts w:ascii="Arial" w:hAnsi="Arial" w:cs="Arial"/>
          <w:bCs/>
          <w:lang w:val="es-CL"/>
        </w:rPr>
      </w:pPr>
      <w:r w:rsidRPr="00A07D49">
        <w:rPr>
          <w:rFonts w:ascii="Arial" w:hAnsi="Arial" w:cs="Arial"/>
          <w:bCs/>
          <w:lang w:val="es-CL"/>
        </w:rPr>
        <w:t xml:space="preserve">Se designa como integrantes de la Comisión Evaluadora a los siguientes funcionarios o a </w:t>
      </w:r>
      <w:r w:rsidRPr="00117752">
        <w:rPr>
          <w:rFonts w:ascii="Arial" w:hAnsi="Arial" w:cs="Arial"/>
          <w:bCs/>
          <w:lang w:val="es-CL"/>
        </w:rPr>
        <w:t>quienes los subroguen o reemplacen legalmente en sus cargos.</w:t>
      </w:r>
    </w:p>
    <w:tbl>
      <w:tblPr>
        <w:tblW w:w="0" w:type="auto"/>
        <w:jc w:val="center"/>
        <w:tblCellMar>
          <w:top w:w="15" w:type="dxa"/>
          <w:left w:w="15" w:type="dxa"/>
          <w:bottom w:w="15" w:type="dxa"/>
          <w:right w:w="15" w:type="dxa"/>
        </w:tblCellMar>
        <w:tblLook w:val="04A0" w:firstRow="1" w:lastRow="0" w:firstColumn="1" w:lastColumn="0" w:noHBand="0" w:noVBand="1"/>
      </w:tblPr>
      <w:tblGrid>
        <w:gridCol w:w="2810"/>
        <w:gridCol w:w="1549"/>
        <w:gridCol w:w="4407"/>
      </w:tblGrid>
      <w:tr w:rsidR="00E217DD" w:rsidRPr="00117752" w14:paraId="183F5A0E" w14:textId="77777777" w:rsidTr="0000464B">
        <w:trPr>
          <w:trHeight w:val="663"/>
          <w:jc w:val="center"/>
        </w:trPr>
        <w:tc>
          <w:tcPr>
            <w:tcW w:w="2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435B02" w14:textId="77777777" w:rsidR="00E217DD" w:rsidRPr="00117752" w:rsidRDefault="00E217DD" w:rsidP="005F3731">
            <w:pPr>
              <w:spacing w:after="0" w:line="360" w:lineRule="auto"/>
              <w:jc w:val="both"/>
              <w:rPr>
                <w:rFonts w:ascii="Arial" w:hAnsi="Arial" w:cs="Arial"/>
                <w:bCs/>
                <w:lang w:val="es-CL"/>
              </w:rPr>
            </w:pPr>
            <w:r w:rsidRPr="00117752">
              <w:rPr>
                <w:rFonts w:ascii="Arial" w:hAnsi="Arial" w:cs="Arial"/>
                <w:bCs/>
                <w:lang w:val="es-CL"/>
              </w:rPr>
              <w:t> </w:t>
            </w:r>
            <w:r w:rsidRPr="00117752">
              <w:rPr>
                <w:rFonts w:ascii="Arial" w:hAnsi="Arial" w:cs="Arial"/>
                <w:b/>
                <w:bCs/>
                <w:lang w:val="es-CL"/>
              </w:rPr>
              <w:t>NOMBRE</w:t>
            </w:r>
          </w:p>
        </w:tc>
        <w:tc>
          <w:tcPr>
            <w:tcW w:w="15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074A8B" w14:textId="77777777" w:rsidR="00E217DD" w:rsidRPr="00117752" w:rsidRDefault="00E217DD" w:rsidP="005F3731">
            <w:pPr>
              <w:spacing w:after="0" w:line="360" w:lineRule="auto"/>
              <w:jc w:val="both"/>
              <w:rPr>
                <w:rFonts w:ascii="Arial" w:hAnsi="Arial" w:cs="Arial"/>
                <w:bCs/>
                <w:lang w:val="es-CL"/>
              </w:rPr>
            </w:pPr>
            <w:r w:rsidRPr="00117752">
              <w:rPr>
                <w:rFonts w:ascii="Arial" w:hAnsi="Arial" w:cs="Arial"/>
                <w:b/>
                <w:bCs/>
                <w:lang w:val="es-CL"/>
              </w:rPr>
              <w:t>RUT</w:t>
            </w:r>
          </w:p>
        </w:tc>
        <w:tc>
          <w:tcPr>
            <w:tcW w:w="4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C3A937" w14:textId="77777777" w:rsidR="00E217DD" w:rsidRPr="00117752" w:rsidRDefault="00E217DD" w:rsidP="005F3731">
            <w:pPr>
              <w:spacing w:after="0" w:line="360" w:lineRule="auto"/>
              <w:jc w:val="both"/>
              <w:rPr>
                <w:rFonts w:ascii="Arial" w:hAnsi="Arial" w:cs="Arial"/>
                <w:bCs/>
                <w:lang w:val="es-CL"/>
              </w:rPr>
            </w:pPr>
            <w:r w:rsidRPr="00117752">
              <w:rPr>
                <w:rFonts w:ascii="Arial" w:hAnsi="Arial" w:cs="Arial"/>
                <w:b/>
                <w:bCs/>
                <w:lang w:val="es-CL"/>
              </w:rPr>
              <w:t>CARGO</w:t>
            </w:r>
          </w:p>
        </w:tc>
      </w:tr>
      <w:tr w:rsidR="000650E0" w:rsidRPr="00A07D49" w14:paraId="271B58EE" w14:textId="77777777" w:rsidTr="0000464B">
        <w:trPr>
          <w:trHeight w:val="560"/>
          <w:jc w:val="center"/>
        </w:trPr>
        <w:tc>
          <w:tcPr>
            <w:tcW w:w="2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6E91F8" w14:textId="27A70F5E" w:rsidR="000650E0" w:rsidRPr="00117752" w:rsidRDefault="00802548" w:rsidP="000650E0">
            <w:pPr>
              <w:spacing w:after="0" w:line="360" w:lineRule="auto"/>
              <w:jc w:val="both"/>
              <w:rPr>
                <w:rFonts w:ascii="Arial" w:hAnsi="Arial" w:cs="Arial"/>
                <w:bCs/>
                <w:lang w:val="es-CL"/>
              </w:rPr>
            </w:pPr>
            <w:r>
              <w:rPr>
                <w:rFonts w:ascii="Arial" w:hAnsi="Arial" w:cs="Arial"/>
                <w:bCs/>
                <w:lang w:val="es-CL"/>
              </w:rPr>
              <w:t>KEVIN MORGADO A.</w:t>
            </w:r>
          </w:p>
        </w:tc>
        <w:tc>
          <w:tcPr>
            <w:tcW w:w="15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E2AA7E" w14:textId="7CCB6688" w:rsidR="000650E0" w:rsidRPr="00117752" w:rsidRDefault="00802548" w:rsidP="000650E0">
            <w:pPr>
              <w:spacing w:after="0" w:line="360" w:lineRule="auto"/>
              <w:jc w:val="both"/>
              <w:rPr>
                <w:rFonts w:ascii="Arial" w:hAnsi="Arial" w:cs="Arial"/>
                <w:bCs/>
                <w:lang w:val="es-CL"/>
              </w:rPr>
            </w:pPr>
            <w:r>
              <w:rPr>
                <w:rFonts w:ascii="Arial" w:hAnsi="Arial" w:cs="Arial"/>
                <w:bCs/>
                <w:lang w:val="es-CL"/>
              </w:rPr>
              <w:t>17.515.518-K</w:t>
            </w:r>
          </w:p>
        </w:tc>
        <w:tc>
          <w:tcPr>
            <w:tcW w:w="4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B35D9F" w14:textId="3826DBBE" w:rsidR="000650E0" w:rsidRPr="00A07D49" w:rsidRDefault="00802548" w:rsidP="000650E0">
            <w:pPr>
              <w:spacing w:after="0" w:line="360" w:lineRule="auto"/>
              <w:jc w:val="both"/>
              <w:rPr>
                <w:rFonts w:ascii="Arial" w:hAnsi="Arial" w:cs="Arial"/>
                <w:bCs/>
                <w:lang w:val="es-CL"/>
              </w:rPr>
            </w:pPr>
            <w:r>
              <w:rPr>
                <w:rFonts w:ascii="Arial" w:hAnsi="Arial" w:cs="Arial"/>
                <w:bCs/>
                <w:lang w:val="es-CL"/>
              </w:rPr>
              <w:t>KINESIOLOGO</w:t>
            </w:r>
          </w:p>
        </w:tc>
      </w:tr>
    </w:tbl>
    <w:p w14:paraId="5F2F76D4" w14:textId="77777777" w:rsidR="00E217DD" w:rsidRPr="00A07D49" w:rsidRDefault="00E217DD" w:rsidP="005F3731">
      <w:pPr>
        <w:spacing w:after="0" w:line="360" w:lineRule="auto"/>
        <w:jc w:val="both"/>
        <w:rPr>
          <w:rFonts w:ascii="Arial" w:hAnsi="Arial" w:cs="Arial"/>
          <w:bCs/>
          <w:lang w:val="es-CL"/>
        </w:rPr>
      </w:pPr>
    </w:p>
    <w:p w14:paraId="3AEE9116" w14:textId="77777777" w:rsidR="00E217DD" w:rsidRPr="00A07D49" w:rsidRDefault="00E217DD" w:rsidP="005F3731">
      <w:pPr>
        <w:spacing w:after="0" w:line="360" w:lineRule="auto"/>
        <w:jc w:val="both"/>
        <w:rPr>
          <w:rFonts w:ascii="Arial" w:hAnsi="Arial" w:cs="Arial"/>
          <w:bCs/>
          <w:lang w:val="es-CL"/>
        </w:rPr>
      </w:pPr>
      <w:r w:rsidRPr="00A07D49">
        <w:rPr>
          <w:rFonts w:ascii="Arial" w:hAnsi="Arial" w:cs="Arial"/>
          <w:bCs/>
          <w:lang w:val="es-CL"/>
        </w:rPr>
        <w:t>En caso que la comisión evaluadora no pueda ser constituida por los funcionarios evaluadores designados supra, en calidad de titulares, o con sus subrogantes, por carecer de ellos u otro motivo; lo cual deberá constar en el acta respectiva; se designa en calidad de suplente al funcionario que se detalla:</w:t>
      </w:r>
    </w:p>
    <w:p w14:paraId="6D40CC4F" w14:textId="77777777" w:rsidR="00E217DD" w:rsidRPr="00A07D49" w:rsidRDefault="00E217DD" w:rsidP="005F3731">
      <w:pPr>
        <w:spacing w:after="0" w:line="360" w:lineRule="auto"/>
        <w:jc w:val="both"/>
        <w:rPr>
          <w:rFonts w:ascii="Arial" w:hAnsi="Arial" w:cs="Arial"/>
          <w:bCs/>
          <w:lang w:val="es-CL"/>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3539"/>
        <w:gridCol w:w="1538"/>
        <w:gridCol w:w="2614"/>
      </w:tblGrid>
      <w:tr w:rsidR="00DB27D2" w:rsidRPr="00A07D49" w14:paraId="51D15A88" w14:textId="77777777" w:rsidTr="00DB27D2">
        <w:trPr>
          <w:trHeight w:val="237"/>
          <w:jc w:val="center"/>
        </w:trPr>
        <w:tc>
          <w:tcPr>
            <w:tcW w:w="353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9EAF24D" w14:textId="77777777" w:rsidR="00E217DD" w:rsidRPr="00117752" w:rsidRDefault="00E217DD" w:rsidP="005F3731">
            <w:pPr>
              <w:spacing w:after="0" w:line="360" w:lineRule="auto"/>
              <w:jc w:val="both"/>
              <w:rPr>
                <w:rFonts w:ascii="Arial" w:hAnsi="Arial" w:cs="Arial"/>
                <w:bCs/>
                <w:lang w:val="es-CL"/>
              </w:rPr>
            </w:pPr>
            <w:r w:rsidRPr="00117752">
              <w:rPr>
                <w:rFonts w:ascii="Arial" w:hAnsi="Arial" w:cs="Arial"/>
                <w:b/>
                <w:bCs/>
                <w:lang w:val="es-CL"/>
              </w:rPr>
              <w:t>Nombre </w:t>
            </w:r>
          </w:p>
        </w:tc>
        <w:tc>
          <w:tcPr>
            <w:tcW w:w="153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55E5AB2" w14:textId="77777777" w:rsidR="00E217DD" w:rsidRPr="00117752" w:rsidRDefault="00E217DD" w:rsidP="005F3731">
            <w:pPr>
              <w:spacing w:after="0" w:line="360" w:lineRule="auto"/>
              <w:jc w:val="both"/>
              <w:rPr>
                <w:rFonts w:ascii="Arial" w:hAnsi="Arial" w:cs="Arial"/>
                <w:bCs/>
                <w:lang w:val="es-CL"/>
              </w:rPr>
            </w:pPr>
            <w:r w:rsidRPr="00117752">
              <w:rPr>
                <w:rFonts w:ascii="Arial" w:hAnsi="Arial" w:cs="Arial"/>
                <w:b/>
                <w:bCs/>
                <w:lang w:val="es-CL"/>
              </w:rPr>
              <w:t>Rut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FCA5FFE" w14:textId="77777777" w:rsidR="00E217DD" w:rsidRPr="00117752" w:rsidRDefault="00E217DD" w:rsidP="005F3731">
            <w:pPr>
              <w:spacing w:after="0" w:line="360" w:lineRule="auto"/>
              <w:jc w:val="both"/>
              <w:rPr>
                <w:rFonts w:ascii="Arial" w:hAnsi="Arial" w:cs="Arial"/>
                <w:bCs/>
                <w:lang w:val="es-CL"/>
              </w:rPr>
            </w:pPr>
            <w:r w:rsidRPr="00117752">
              <w:rPr>
                <w:rFonts w:ascii="Arial" w:hAnsi="Arial" w:cs="Arial"/>
                <w:b/>
                <w:bCs/>
                <w:lang w:val="es-CL"/>
              </w:rPr>
              <w:t>Cargo </w:t>
            </w:r>
          </w:p>
        </w:tc>
      </w:tr>
      <w:tr w:rsidR="000650E0" w:rsidRPr="00A07D49" w14:paraId="2D846ADD" w14:textId="77777777" w:rsidTr="00DB27D2">
        <w:trPr>
          <w:trHeight w:val="858"/>
          <w:jc w:val="center"/>
        </w:trPr>
        <w:tc>
          <w:tcPr>
            <w:tcW w:w="353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78AE347" w14:textId="2F9561EE" w:rsidR="000650E0" w:rsidRPr="00117752" w:rsidRDefault="00802548" w:rsidP="000650E0">
            <w:pPr>
              <w:spacing w:after="0" w:line="360" w:lineRule="auto"/>
              <w:jc w:val="both"/>
              <w:rPr>
                <w:rFonts w:ascii="Arial" w:hAnsi="Arial" w:cs="Arial"/>
                <w:bCs/>
                <w:lang w:val="es-CL"/>
              </w:rPr>
            </w:pPr>
            <w:r>
              <w:rPr>
                <w:rFonts w:ascii="Arial" w:hAnsi="Arial" w:cs="Arial"/>
                <w:bCs/>
                <w:lang w:val="es-CL"/>
              </w:rPr>
              <w:t>TATIANA ELGUETA PEÑA</w:t>
            </w:r>
            <w:r w:rsidR="00B755B9" w:rsidRPr="00B755B9">
              <w:rPr>
                <w:rFonts w:ascii="Arial" w:hAnsi="Arial" w:cs="Arial"/>
                <w:bCs/>
                <w:lang w:val="es-CL"/>
              </w:rPr>
              <w:t xml:space="preserve">  </w:t>
            </w:r>
          </w:p>
        </w:tc>
        <w:tc>
          <w:tcPr>
            <w:tcW w:w="153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63E0CC2" w14:textId="7B5F6B5B" w:rsidR="000650E0" w:rsidRPr="00117752" w:rsidRDefault="00802548" w:rsidP="000650E0">
            <w:pPr>
              <w:spacing w:after="0" w:line="360" w:lineRule="auto"/>
              <w:jc w:val="both"/>
              <w:rPr>
                <w:rFonts w:ascii="Arial" w:hAnsi="Arial" w:cs="Arial"/>
                <w:bCs/>
                <w:lang w:val="es-CL"/>
              </w:rPr>
            </w:pPr>
            <w:r>
              <w:rPr>
                <w:rFonts w:ascii="Arial" w:hAnsi="Arial" w:cs="Arial"/>
                <w:bCs/>
                <w:lang w:val="es-CL"/>
              </w:rPr>
              <w:t>12.570.261-9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57C52E2" w14:textId="0F91DEDD" w:rsidR="000650E0" w:rsidRPr="00117752" w:rsidRDefault="00802548" w:rsidP="000650E0">
            <w:pPr>
              <w:spacing w:after="0" w:line="360" w:lineRule="auto"/>
              <w:jc w:val="both"/>
              <w:rPr>
                <w:rFonts w:ascii="Arial" w:hAnsi="Arial" w:cs="Arial"/>
                <w:bCs/>
                <w:lang w:val="es-CL"/>
              </w:rPr>
            </w:pPr>
            <w:r>
              <w:rPr>
                <w:rFonts w:ascii="Arial" w:hAnsi="Arial" w:cs="Arial"/>
                <w:bCs/>
                <w:lang w:val="es-CL"/>
              </w:rPr>
              <w:t>ENCARGADA UPRYSO</w:t>
            </w:r>
          </w:p>
        </w:tc>
      </w:tr>
    </w:tbl>
    <w:p w14:paraId="4C04740E" w14:textId="77777777" w:rsidR="00E217DD" w:rsidRPr="00A07D49" w:rsidRDefault="00E217DD" w:rsidP="005F3731">
      <w:pPr>
        <w:spacing w:after="0" w:line="360" w:lineRule="auto"/>
        <w:jc w:val="both"/>
        <w:rPr>
          <w:rFonts w:ascii="Arial" w:hAnsi="Arial" w:cs="Arial"/>
          <w:bCs/>
          <w:lang w:val="es-CL"/>
        </w:rPr>
      </w:pPr>
    </w:p>
    <w:p w14:paraId="61E519C5" w14:textId="77777777" w:rsidR="00E217DD" w:rsidRPr="00A07D49" w:rsidRDefault="00E217DD" w:rsidP="005F3731">
      <w:pPr>
        <w:spacing w:after="0" w:line="360" w:lineRule="auto"/>
        <w:jc w:val="both"/>
        <w:rPr>
          <w:rFonts w:ascii="Arial" w:hAnsi="Arial" w:cs="Arial"/>
          <w:bCs/>
          <w:lang w:val="es-CL"/>
        </w:rPr>
      </w:pPr>
      <w:r w:rsidRPr="00A07D49">
        <w:rPr>
          <w:rFonts w:ascii="Arial" w:hAnsi="Arial" w:cs="Arial"/>
          <w:bCs/>
          <w:lang w:val="es-CL"/>
        </w:rPr>
        <w:lastRenderedPageBreak/>
        <w:t>Los funcionarios evaluadores tendrán las siguientes obligaciones:</w:t>
      </w:r>
      <w:bookmarkStart w:id="0" w:name="_GoBack"/>
      <w:bookmarkEnd w:id="0"/>
    </w:p>
    <w:p w14:paraId="2D1A8EDB" w14:textId="77777777" w:rsidR="00E217DD" w:rsidRPr="00A07D49" w:rsidRDefault="00E217DD" w:rsidP="005F3731">
      <w:pPr>
        <w:pStyle w:val="Prrafodelista"/>
        <w:numPr>
          <w:ilvl w:val="0"/>
          <w:numId w:val="14"/>
        </w:numPr>
        <w:spacing w:after="0" w:line="360" w:lineRule="auto"/>
        <w:jc w:val="both"/>
        <w:rPr>
          <w:rFonts w:ascii="Arial" w:hAnsi="Arial" w:cs="Arial"/>
          <w:bCs/>
          <w:lang w:val="es-CL"/>
        </w:rPr>
      </w:pPr>
      <w:r w:rsidRPr="00A07D49">
        <w:rPr>
          <w:rFonts w:ascii="Arial" w:hAnsi="Arial" w:cs="Arial"/>
          <w:bCs/>
          <w:lang w:val="es-CL"/>
        </w:rPr>
        <w:t>Omitir cualquier contacto con proveedores. Salvo lo dispuesto en el artículo 35 ter del Decreto Supremo N°661 de 2024, en orden a que, durante el periodo de evaluación, los oferentes sólo podrán mantener contacto con la entidad licitante para los efectos de la misma, tales como solicitud de aclaraciones, entrevistas, visitas a terreno, presentaciones, exposiciones, entrega de muestras o pruebas que ésta pudiese requerir durante la evaluación y que hubiesen sido previstas en las bases, quedando absolutamente prohibido cualquier otro tipo de contacto. </w:t>
      </w:r>
    </w:p>
    <w:p w14:paraId="6EE73DCC" w14:textId="77777777" w:rsidR="00E217DD" w:rsidRPr="00A07D49" w:rsidRDefault="00E217DD" w:rsidP="005F3731">
      <w:pPr>
        <w:pStyle w:val="Prrafodelista"/>
        <w:numPr>
          <w:ilvl w:val="0"/>
          <w:numId w:val="14"/>
        </w:numPr>
        <w:spacing w:after="0" w:line="360" w:lineRule="auto"/>
        <w:jc w:val="both"/>
        <w:rPr>
          <w:rFonts w:ascii="Arial" w:hAnsi="Arial" w:cs="Arial"/>
          <w:bCs/>
          <w:lang w:val="es-CL"/>
        </w:rPr>
      </w:pPr>
      <w:r w:rsidRPr="00A07D49">
        <w:rPr>
          <w:rFonts w:ascii="Arial" w:hAnsi="Arial" w:cs="Arial"/>
          <w:bCs/>
          <w:lang w:val="es-CL"/>
        </w:rPr>
        <w:t>El contravenir lo señalado precedentemente se podrá considerar como infracción a lo dispuesto en el artículo 62 N°1 de la Ley N°18.575.</w:t>
      </w:r>
    </w:p>
    <w:p w14:paraId="383ABDEF" w14:textId="77777777" w:rsidR="00E217DD" w:rsidRPr="00A07D49" w:rsidRDefault="00E217DD" w:rsidP="005F3731">
      <w:pPr>
        <w:pStyle w:val="Prrafodelista"/>
        <w:numPr>
          <w:ilvl w:val="0"/>
          <w:numId w:val="14"/>
        </w:numPr>
        <w:spacing w:after="0" w:line="360" w:lineRule="auto"/>
        <w:jc w:val="both"/>
        <w:rPr>
          <w:rFonts w:ascii="Arial" w:hAnsi="Arial" w:cs="Arial"/>
          <w:bCs/>
          <w:lang w:val="es-CL"/>
        </w:rPr>
      </w:pPr>
      <w:r w:rsidRPr="00A07D49">
        <w:rPr>
          <w:rFonts w:ascii="Arial" w:hAnsi="Arial" w:cs="Arial"/>
          <w:bCs/>
          <w:lang w:val="es-CL"/>
        </w:rPr>
        <w:t>Mantener la confidencialidad de lo que está sucediendo en el proceso de evaluación y de la documentación respectiva, a la que solo corresponde tener acceso los integrantes de la comisión; el contravenir lo señalado se podrá considerar como infracción a lo dispuesto en el artículo 62 N°1 de la Ley N°18.575.</w:t>
      </w:r>
    </w:p>
    <w:p w14:paraId="4095595C" w14:textId="77777777" w:rsidR="00E217DD" w:rsidRPr="00A07D49" w:rsidRDefault="00E217DD" w:rsidP="005F3731">
      <w:pPr>
        <w:pStyle w:val="Prrafodelista"/>
        <w:numPr>
          <w:ilvl w:val="0"/>
          <w:numId w:val="14"/>
        </w:numPr>
        <w:spacing w:after="0" w:line="360" w:lineRule="auto"/>
        <w:jc w:val="both"/>
        <w:rPr>
          <w:rFonts w:ascii="Arial" w:hAnsi="Arial" w:cs="Arial"/>
          <w:bCs/>
          <w:lang w:val="es-CL"/>
        </w:rPr>
      </w:pPr>
      <w:r w:rsidRPr="00A07D49">
        <w:rPr>
          <w:rFonts w:ascii="Arial" w:hAnsi="Arial" w:cs="Arial"/>
          <w:bCs/>
          <w:lang w:val="es-CL"/>
        </w:rPr>
        <w:t>Verificar que se encuentra publicado, con sus antecedentes completos, en el portal del Lobby.</w:t>
      </w:r>
    </w:p>
    <w:p w14:paraId="3C91E89A" w14:textId="77777777" w:rsidR="00E217DD" w:rsidRPr="00A07D49" w:rsidRDefault="00E217DD" w:rsidP="005F3731">
      <w:pPr>
        <w:pStyle w:val="Prrafodelista"/>
        <w:numPr>
          <w:ilvl w:val="0"/>
          <w:numId w:val="14"/>
        </w:numPr>
        <w:spacing w:after="0" w:line="360" w:lineRule="auto"/>
        <w:jc w:val="both"/>
        <w:rPr>
          <w:rFonts w:ascii="Arial" w:hAnsi="Arial" w:cs="Arial"/>
          <w:bCs/>
          <w:lang w:val="es-CL"/>
        </w:rPr>
      </w:pPr>
      <w:r w:rsidRPr="00A07D49">
        <w:rPr>
          <w:rFonts w:ascii="Arial" w:hAnsi="Arial" w:cs="Arial"/>
          <w:bCs/>
          <w:lang w:val="es-CL"/>
        </w:rPr>
        <w:t>Materializar la evaluación de las ofertas, en base a los criterios de evaluación definidos en las bases. </w:t>
      </w:r>
    </w:p>
    <w:p w14:paraId="44952F0A" w14:textId="77777777" w:rsidR="00E217DD" w:rsidRPr="00A07D49" w:rsidRDefault="00E217DD" w:rsidP="005F3731">
      <w:pPr>
        <w:pStyle w:val="Prrafodelista"/>
        <w:numPr>
          <w:ilvl w:val="0"/>
          <w:numId w:val="14"/>
        </w:numPr>
        <w:spacing w:after="0" w:line="360" w:lineRule="auto"/>
        <w:jc w:val="both"/>
        <w:rPr>
          <w:rFonts w:ascii="Arial" w:hAnsi="Arial" w:cs="Arial"/>
          <w:bCs/>
          <w:lang w:val="es-CL"/>
        </w:rPr>
      </w:pPr>
      <w:r w:rsidRPr="00A07D49">
        <w:rPr>
          <w:rFonts w:ascii="Arial" w:hAnsi="Arial" w:cs="Arial"/>
          <w:bCs/>
          <w:lang w:val="es-CL"/>
        </w:rPr>
        <w:t>Elaborar un informe final con la propuesta de adjudicación. Este documento debe ser remitido a la autoridad competente para que dicte su veredicto a través de un documento formal.</w:t>
      </w:r>
    </w:p>
    <w:p w14:paraId="2A3A7D55" w14:textId="77777777" w:rsidR="00E217DD" w:rsidRPr="00A07D49" w:rsidRDefault="00E217DD" w:rsidP="005F3731">
      <w:pPr>
        <w:pStyle w:val="Prrafodelista"/>
        <w:numPr>
          <w:ilvl w:val="0"/>
          <w:numId w:val="14"/>
        </w:numPr>
        <w:spacing w:after="0" w:line="360" w:lineRule="auto"/>
        <w:jc w:val="both"/>
        <w:rPr>
          <w:rFonts w:ascii="Arial" w:hAnsi="Arial" w:cs="Arial"/>
          <w:bCs/>
          <w:lang w:val="es-CL"/>
        </w:rPr>
      </w:pPr>
      <w:r w:rsidRPr="00A07D49">
        <w:rPr>
          <w:rFonts w:ascii="Arial" w:hAnsi="Arial" w:cs="Arial"/>
          <w:bCs/>
          <w:lang w:val="es-CL"/>
        </w:rPr>
        <w:t>Toda persona contratada a honorarios que participe como comisión evaluadora, tendrá la calidad de agente público, por lo que estará sujeto a responsabilidad administrativa en el desempeño de ellas, sin perjuicio de la responsabilidad civil o penal que corresponda.</w:t>
      </w:r>
    </w:p>
    <w:p w14:paraId="20E6F288" w14:textId="77777777" w:rsidR="00E217DD" w:rsidRDefault="00E217DD" w:rsidP="005F3731">
      <w:pPr>
        <w:pStyle w:val="Prrafodelista"/>
        <w:numPr>
          <w:ilvl w:val="0"/>
          <w:numId w:val="14"/>
        </w:numPr>
        <w:spacing w:after="0" w:line="360" w:lineRule="auto"/>
        <w:jc w:val="both"/>
        <w:rPr>
          <w:rFonts w:ascii="Arial" w:hAnsi="Arial" w:cs="Arial"/>
          <w:bCs/>
          <w:lang w:val="es-CL"/>
        </w:rPr>
      </w:pPr>
      <w:r w:rsidRPr="00A07D49">
        <w:rPr>
          <w:rFonts w:ascii="Arial" w:hAnsi="Arial" w:cs="Arial"/>
          <w:bCs/>
          <w:lang w:val="es-CL"/>
        </w:rPr>
        <w:t>Realizar su labor en conformidad a las atribuciones contenidas en las presentes bases administrativas.</w:t>
      </w:r>
    </w:p>
    <w:p w14:paraId="28FB706C" w14:textId="77777777" w:rsidR="00EA47EC" w:rsidRDefault="00EA47EC" w:rsidP="00EA47EC">
      <w:pPr>
        <w:spacing w:after="0" w:line="360" w:lineRule="auto"/>
        <w:jc w:val="both"/>
        <w:rPr>
          <w:rFonts w:ascii="Arial" w:hAnsi="Arial" w:cs="Arial"/>
          <w:bCs/>
          <w:lang w:val="es-CL"/>
        </w:rPr>
      </w:pPr>
    </w:p>
    <w:p w14:paraId="365C5B8B" w14:textId="77777777" w:rsidR="00EA47EC" w:rsidRPr="00EA47EC" w:rsidRDefault="00EA47EC" w:rsidP="00EA47EC">
      <w:pPr>
        <w:spacing w:after="0" w:line="360" w:lineRule="auto"/>
        <w:jc w:val="both"/>
        <w:rPr>
          <w:rFonts w:ascii="Arial" w:hAnsi="Arial" w:cs="Arial"/>
          <w:bCs/>
          <w:lang w:val="es-ES"/>
        </w:rPr>
      </w:pPr>
      <w:r w:rsidRPr="00EA47EC">
        <w:rPr>
          <w:rFonts w:ascii="Arial" w:hAnsi="Arial" w:cs="Arial"/>
          <w:bCs/>
          <w:lang w:val="es-ES"/>
        </w:rPr>
        <w:t xml:space="preserve">La Entidad licitante podrá proveer a la comisión evaluadora de la asesoría de expertos de reconocido prestigio en las materias técnicas a revisar en los procesos de licitación. En este sentido, la comisión evaluadora deberá dejar registro de la referida asesoría en el informe </w:t>
      </w:r>
      <w:r w:rsidRPr="00EA47EC">
        <w:rPr>
          <w:rFonts w:ascii="Arial" w:hAnsi="Arial" w:cs="Arial"/>
          <w:bCs/>
          <w:lang w:val="es-ES"/>
        </w:rPr>
        <w:lastRenderedPageBreak/>
        <w:t>de evaluación de las ofertas, registrando, el nombre, RUN y cargo de todos los asesores y sus recomendaciones, si resulta procedente.</w:t>
      </w:r>
    </w:p>
    <w:p w14:paraId="56F31E47" w14:textId="77777777" w:rsidR="00E217DD" w:rsidRDefault="00E217DD" w:rsidP="005F3731">
      <w:pPr>
        <w:spacing w:after="0" w:line="360" w:lineRule="auto"/>
        <w:jc w:val="both"/>
        <w:rPr>
          <w:rFonts w:ascii="Arial" w:hAnsi="Arial" w:cs="Arial"/>
          <w:bCs/>
          <w:lang w:val="es-CL"/>
        </w:rPr>
      </w:pPr>
    </w:p>
    <w:p w14:paraId="47DD5F96" w14:textId="77777777" w:rsidR="005F3731" w:rsidRPr="00A07D49" w:rsidRDefault="005F3731" w:rsidP="005F3731">
      <w:pPr>
        <w:spacing w:after="0" w:line="360" w:lineRule="auto"/>
        <w:jc w:val="both"/>
        <w:rPr>
          <w:rFonts w:ascii="Arial" w:hAnsi="Arial" w:cs="Arial"/>
          <w:bCs/>
          <w:lang w:val="es-CL"/>
        </w:rPr>
      </w:pPr>
    </w:p>
    <w:p w14:paraId="12A8D683" w14:textId="77777777" w:rsidR="00411A8E" w:rsidRPr="00A07D49" w:rsidRDefault="00376553" w:rsidP="005F3731">
      <w:pPr>
        <w:numPr>
          <w:ilvl w:val="0"/>
          <w:numId w:val="2"/>
        </w:numPr>
        <w:spacing w:after="0" w:line="360" w:lineRule="auto"/>
        <w:jc w:val="both"/>
        <w:rPr>
          <w:rFonts w:ascii="Arial" w:hAnsi="Arial" w:cs="Arial"/>
          <w:b/>
          <w:bCs/>
          <w:u w:val="single"/>
          <w:lang w:val="es-CL"/>
        </w:rPr>
      </w:pPr>
      <w:r>
        <w:rPr>
          <w:rFonts w:ascii="Arial" w:hAnsi="Arial" w:cs="Arial"/>
          <w:b/>
          <w:bCs/>
          <w:u w:val="single"/>
          <w:lang w:val="es-CL"/>
        </w:rPr>
        <w:t>Lugar y forma de entrega de productos</w:t>
      </w:r>
      <w:r w:rsidR="002C3D0A" w:rsidRPr="00A07D49">
        <w:rPr>
          <w:rFonts w:ascii="Arial" w:hAnsi="Arial" w:cs="Arial"/>
          <w:b/>
          <w:bCs/>
          <w:u w:val="single"/>
          <w:lang w:val="es-CL"/>
        </w:rPr>
        <w:t>:</w:t>
      </w:r>
    </w:p>
    <w:p w14:paraId="723A0AF8" w14:textId="77777777" w:rsidR="00376553" w:rsidRPr="00376553" w:rsidRDefault="00376553" w:rsidP="005F3731">
      <w:pPr>
        <w:spacing w:after="0" w:line="360" w:lineRule="auto"/>
        <w:jc w:val="both"/>
        <w:rPr>
          <w:rFonts w:ascii="Arial" w:hAnsi="Arial" w:cs="Arial"/>
          <w:bCs/>
          <w:lang w:val="es-CL"/>
        </w:rPr>
      </w:pPr>
      <w:r w:rsidRPr="00376553">
        <w:rPr>
          <w:rFonts w:ascii="Arial" w:hAnsi="Arial" w:cs="Arial"/>
          <w:bCs/>
          <w:lang w:val="es-CL"/>
        </w:rPr>
        <w:t xml:space="preserve">La entrega de los productos deberá efectuarse obligatoriamente con guía de despacho a la vista, en </w:t>
      </w:r>
      <w:r>
        <w:rPr>
          <w:rFonts w:ascii="Arial" w:hAnsi="Arial" w:cs="Arial"/>
          <w:bCs/>
          <w:lang w:val="es-CL"/>
        </w:rPr>
        <w:t xml:space="preserve">la </w:t>
      </w:r>
      <w:r w:rsidRPr="00376553">
        <w:rPr>
          <w:rFonts w:ascii="Arial" w:hAnsi="Arial" w:cs="Arial"/>
          <w:bCs/>
          <w:lang w:val="es-CL"/>
        </w:rPr>
        <w:t>Bodega del Departamento de Salud, ubicada en calle Acevedo N°101, sector La Herradura, Coquimbo</w:t>
      </w:r>
      <w:r>
        <w:rPr>
          <w:rFonts w:ascii="Arial" w:hAnsi="Arial" w:cs="Arial"/>
          <w:bCs/>
          <w:lang w:val="es-CL"/>
        </w:rPr>
        <w:t>,</w:t>
      </w:r>
      <w:r w:rsidRPr="00376553">
        <w:rPr>
          <w:rFonts w:ascii="Arial" w:hAnsi="Arial" w:cs="Arial"/>
          <w:bCs/>
          <w:lang w:val="es-CL"/>
        </w:rPr>
        <w:t xml:space="preserve"> de lunes a jueves de 08:00 a 13:15</w:t>
      </w:r>
      <w:r>
        <w:rPr>
          <w:rFonts w:ascii="Arial" w:hAnsi="Arial" w:cs="Arial"/>
          <w:bCs/>
          <w:lang w:val="es-CL"/>
        </w:rPr>
        <w:t xml:space="preserve"> horas</w:t>
      </w:r>
      <w:r w:rsidRPr="00376553">
        <w:rPr>
          <w:rFonts w:ascii="Arial" w:hAnsi="Arial" w:cs="Arial"/>
          <w:bCs/>
          <w:lang w:val="es-CL"/>
        </w:rPr>
        <w:t xml:space="preserve"> y de 14:00 a 16:30 horas y el día viernes de 08:00 a 13:15 </w:t>
      </w:r>
      <w:r>
        <w:rPr>
          <w:rFonts w:ascii="Arial" w:hAnsi="Arial" w:cs="Arial"/>
          <w:bCs/>
          <w:lang w:val="es-CL"/>
        </w:rPr>
        <w:t xml:space="preserve">horas </w:t>
      </w:r>
      <w:r w:rsidRPr="00376553">
        <w:rPr>
          <w:rFonts w:ascii="Arial" w:hAnsi="Arial" w:cs="Arial"/>
          <w:bCs/>
          <w:lang w:val="es-CL"/>
        </w:rPr>
        <w:t>y de 14:00 a 15:30 horas.</w:t>
      </w:r>
    </w:p>
    <w:p w14:paraId="37C3D2D1" w14:textId="77777777" w:rsidR="00376553" w:rsidRDefault="00376553" w:rsidP="005F3731">
      <w:pPr>
        <w:spacing w:after="0" w:line="360" w:lineRule="auto"/>
        <w:jc w:val="both"/>
        <w:rPr>
          <w:rFonts w:ascii="Arial" w:hAnsi="Arial" w:cs="Arial"/>
          <w:bCs/>
          <w:lang w:val="es-CL"/>
        </w:rPr>
      </w:pPr>
    </w:p>
    <w:p w14:paraId="6E7B662D" w14:textId="77777777" w:rsidR="00376553" w:rsidRDefault="00376553" w:rsidP="005F3731">
      <w:pPr>
        <w:spacing w:after="0" w:line="360" w:lineRule="auto"/>
        <w:jc w:val="both"/>
        <w:rPr>
          <w:rFonts w:ascii="Arial" w:hAnsi="Arial" w:cs="Arial"/>
          <w:bCs/>
          <w:lang w:val="es-CL"/>
        </w:rPr>
      </w:pPr>
      <w:r>
        <w:rPr>
          <w:rFonts w:ascii="Arial" w:hAnsi="Arial" w:cs="Arial"/>
          <w:bCs/>
          <w:lang w:val="es-CL"/>
        </w:rPr>
        <w:t xml:space="preserve">Se deja expresa constancia que, si el proveedor entrega los productos en un lugar distinto al ordenado en las presentes bases o en la orden de compra, respecto de estos, se tendrán por no presentados, hasta que sean recibidos de manera conforme. Bajo este escenario, se podrá aplicar multa por atraso en la entrega de los productos, ya que desde el inicio del proceso se </w:t>
      </w:r>
      <w:r w:rsidR="009077E0">
        <w:rPr>
          <w:rFonts w:ascii="Arial" w:hAnsi="Arial" w:cs="Arial"/>
          <w:bCs/>
          <w:lang w:val="es-CL"/>
        </w:rPr>
        <w:t>ha informado</w:t>
      </w:r>
      <w:r>
        <w:rPr>
          <w:rFonts w:ascii="Arial" w:hAnsi="Arial" w:cs="Arial"/>
          <w:bCs/>
          <w:lang w:val="es-CL"/>
        </w:rPr>
        <w:t xml:space="preserve"> el lugar de entrega y recepción de los productos adquiridos.</w:t>
      </w:r>
    </w:p>
    <w:p w14:paraId="0F0BCCC7" w14:textId="77777777" w:rsidR="00376553" w:rsidRPr="00376553" w:rsidRDefault="00376553" w:rsidP="005F3731">
      <w:pPr>
        <w:spacing w:after="0" w:line="360" w:lineRule="auto"/>
        <w:jc w:val="both"/>
        <w:rPr>
          <w:rFonts w:ascii="Arial" w:hAnsi="Arial" w:cs="Arial"/>
          <w:bCs/>
          <w:lang w:val="es-CL"/>
        </w:rPr>
      </w:pPr>
    </w:p>
    <w:p w14:paraId="52BBAEA8" w14:textId="77777777" w:rsidR="00376553" w:rsidRPr="00376553" w:rsidRDefault="00376553" w:rsidP="005F3731">
      <w:pPr>
        <w:spacing w:after="0" w:line="360" w:lineRule="auto"/>
        <w:jc w:val="both"/>
        <w:rPr>
          <w:rFonts w:ascii="Arial" w:hAnsi="Arial" w:cs="Arial"/>
          <w:bCs/>
          <w:lang w:val="es-CL"/>
        </w:rPr>
      </w:pPr>
      <w:r w:rsidRPr="00376553">
        <w:rPr>
          <w:rFonts w:ascii="Arial" w:hAnsi="Arial" w:cs="Arial"/>
          <w:bCs/>
          <w:lang w:val="es-CL"/>
        </w:rPr>
        <w:t>El encargado de Bodega, y el ITP, si se hubiese designado, tendrán la responsabilidad de revisar los productos en su totalidad, en caso de no existir conformidad entre la Orden de Compra y lo entregado, no serán recibidos, debiendo devolverse los bienes inmediatamente al proveedor con las observaciones del caso.</w:t>
      </w:r>
    </w:p>
    <w:p w14:paraId="05283E00" w14:textId="77777777" w:rsidR="00376553" w:rsidRPr="00376553" w:rsidRDefault="00376553" w:rsidP="005F3731">
      <w:pPr>
        <w:spacing w:after="0" w:line="360" w:lineRule="auto"/>
        <w:jc w:val="both"/>
        <w:rPr>
          <w:rFonts w:ascii="Arial" w:hAnsi="Arial" w:cs="Arial"/>
          <w:bCs/>
          <w:lang w:val="es-CL"/>
        </w:rPr>
      </w:pPr>
    </w:p>
    <w:p w14:paraId="73DF26BE" w14:textId="77777777" w:rsidR="00D1300A" w:rsidRPr="00376553" w:rsidRDefault="00376553" w:rsidP="005F3731">
      <w:pPr>
        <w:spacing w:after="0" w:line="360" w:lineRule="auto"/>
        <w:jc w:val="both"/>
        <w:rPr>
          <w:rFonts w:ascii="Arial" w:hAnsi="Arial" w:cs="Arial"/>
          <w:bCs/>
          <w:lang w:val="es-CL"/>
        </w:rPr>
      </w:pPr>
      <w:r w:rsidRPr="00376553">
        <w:rPr>
          <w:rFonts w:ascii="Arial" w:hAnsi="Arial" w:cs="Arial"/>
          <w:bCs/>
          <w:lang w:val="es-CL"/>
        </w:rPr>
        <w:t>En caso que, se constate incumplimiento del plazo de entrega u otra obligación susceptible de aplicación de sanción; se informará al encargado del respectivo proceso de compras, remitiendo de inmediato el expediente de gastos a efectos de que se inicie procedimiento que corresponda.</w:t>
      </w:r>
    </w:p>
    <w:p w14:paraId="52DE2F53" w14:textId="77777777" w:rsidR="00411A8E" w:rsidRDefault="00411A8E" w:rsidP="005F3731">
      <w:pPr>
        <w:spacing w:after="0" w:line="360" w:lineRule="auto"/>
        <w:jc w:val="both"/>
        <w:rPr>
          <w:rFonts w:ascii="Arial" w:hAnsi="Arial" w:cs="Arial"/>
          <w:b/>
          <w:bCs/>
          <w:lang w:val="es-CL"/>
        </w:rPr>
      </w:pPr>
    </w:p>
    <w:p w14:paraId="30CA5700" w14:textId="77777777" w:rsidR="005F3731" w:rsidRDefault="005F3731" w:rsidP="005F3731">
      <w:pPr>
        <w:spacing w:after="0" w:line="360" w:lineRule="auto"/>
        <w:jc w:val="both"/>
        <w:rPr>
          <w:rFonts w:ascii="Arial" w:hAnsi="Arial" w:cs="Arial"/>
          <w:b/>
          <w:bCs/>
          <w:lang w:val="es-CL"/>
        </w:rPr>
      </w:pPr>
    </w:p>
    <w:p w14:paraId="5D78584A" w14:textId="77777777" w:rsidR="00411A8E" w:rsidRPr="00A07D49" w:rsidRDefault="00411A8E" w:rsidP="005F3731">
      <w:pPr>
        <w:pStyle w:val="Prrafodelista"/>
        <w:numPr>
          <w:ilvl w:val="0"/>
          <w:numId w:val="2"/>
        </w:numPr>
        <w:spacing w:after="0" w:line="360" w:lineRule="auto"/>
        <w:jc w:val="both"/>
        <w:rPr>
          <w:rFonts w:ascii="Arial" w:hAnsi="Arial" w:cs="Arial"/>
          <w:bCs/>
          <w:u w:val="single"/>
          <w:lang w:val="es-CL"/>
        </w:rPr>
      </w:pPr>
      <w:r w:rsidRPr="00A07D49">
        <w:rPr>
          <w:rFonts w:ascii="Arial" w:hAnsi="Arial" w:cs="Arial"/>
          <w:bCs/>
          <w:lang w:val="es-CL"/>
        </w:rPr>
        <w:t xml:space="preserve"> </w:t>
      </w:r>
      <w:r w:rsidRPr="00A07D49">
        <w:rPr>
          <w:rFonts w:ascii="Arial" w:hAnsi="Arial" w:cs="Arial"/>
          <w:b/>
          <w:bCs/>
          <w:u w:val="single"/>
          <w:lang w:val="es-CL"/>
        </w:rPr>
        <w:t>Formalización de la contratación</w:t>
      </w:r>
      <w:r w:rsidR="002C3D0A" w:rsidRPr="00A07D49">
        <w:rPr>
          <w:rFonts w:ascii="Arial" w:hAnsi="Arial" w:cs="Arial"/>
          <w:b/>
          <w:bCs/>
          <w:u w:val="single"/>
          <w:lang w:val="es-CL"/>
        </w:rPr>
        <w:t>:</w:t>
      </w:r>
    </w:p>
    <w:p w14:paraId="6CDFFF0C" w14:textId="77777777" w:rsidR="00411A8E" w:rsidRPr="00A07D49" w:rsidRDefault="00411A8E" w:rsidP="005F3731">
      <w:pPr>
        <w:numPr>
          <w:ilvl w:val="0"/>
          <w:numId w:val="1"/>
        </w:numPr>
        <w:spacing w:after="0" w:line="360" w:lineRule="auto"/>
        <w:jc w:val="both"/>
        <w:rPr>
          <w:rFonts w:ascii="Arial" w:hAnsi="Arial" w:cs="Arial"/>
          <w:bCs/>
          <w:lang w:val="es-CL"/>
        </w:rPr>
      </w:pPr>
      <w:r w:rsidRPr="00A07D49">
        <w:rPr>
          <w:rFonts w:ascii="Arial" w:hAnsi="Arial" w:cs="Arial"/>
          <w:bCs/>
          <w:lang w:val="es-CL"/>
        </w:rPr>
        <w:t xml:space="preserve">La contratación se formalizará mediante la emisión por parte del municipio, y aceptación por parte del proveedor de la respectiva Orden de Compra. </w:t>
      </w:r>
    </w:p>
    <w:p w14:paraId="68486C56" w14:textId="77777777" w:rsidR="00411A8E" w:rsidRPr="00A07D49" w:rsidRDefault="00411A8E" w:rsidP="005F3731">
      <w:pPr>
        <w:numPr>
          <w:ilvl w:val="0"/>
          <w:numId w:val="1"/>
        </w:numPr>
        <w:spacing w:after="0" w:line="360" w:lineRule="auto"/>
        <w:jc w:val="both"/>
        <w:rPr>
          <w:rFonts w:ascii="Arial" w:hAnsi="Arial" w:cs="Arial"/>
          <w:bCs/>
          <w:lang w:val="es-CL"/>
        </w:rPr>
      </w:pPr>
      <w:r w:rsidRPr="00A07D49">
        <w:rPr>
          <w:rFonts w:ascii="Arial" w:hAnsi="Arial" w:cs="Arial"/>
          <w:bCs/>
          <w:lang w:val="es-CL"/>
        </w:rPr>
        <w:t>Una vez enviada la Orden de Compra, el proveedor tendrá el plazo fatal de 2 días hábiles, posteriores a su envío, para aceptarla.</w:t>
      </w:r>
      <w:r w:rsidR="009077E0">
        <w:rPr>
          <w:rFonts w:ascii="Arial" w:hAnsi="Arial" w:cs="Arial"/>
          <w:bCs/>
          <w:lang w:val="es-CL"/>
        </w:rPr>
        <w:t xml:space="preserve"> A contar del tercer día se comenzará </w:t>
      </w:r>
      <w:r w:rsidR="009077E0">
        <w:rPr>
          <w:rFonts w:ascii="Arial" w:hAnsi="Arial" w:cs="Arial"/>
          <w:bCs/>
          <w:lang w:val="es-CL"/>
        </w:rPr>
        <w:lastRenderedPageBreak/>
        <w:t>a computar el plazo de entrega de los productos, según el tiempo ofertado por el proveedor para efectos de plazo de entrega y aplicación de multas.</w:t>
      </w:r>
    </w:p>
    <w:p w14:paraId="3D711E8C" w14:textId="77777777" w:rsidR="00411A8E" w:rsidRPr="00A07D49" w:rsidRDefault="00411A8E" w:rsidP="005F3731">
      <w:pPr>
        <w:numPr>
          <w:ilvl w:val="0"/>
          <w:numId w:val="1"/>
        </w:numPr>
        <w:spacing w:after="0" w:line="360" w:lineRule="auto"/>
        <w:jc w:val="both"/>
        <w:rPr>
          <w:rFonts w:ascii="Arial" w:hAnsi="Arial" w:cs="Arial"/>
          <w:bCs/>
          <w:lang w:val="es-CL"/>
        </w:rPr>
      </w:pPr>
      <w:r w:rsidRPr="00A07D49">
        <w:rPr>
          <w:rFonts w:ascii="Arial" w:hAnsi="Arial" w:cs="Arial"/>
          <w:bCs/>
          <w:lang w:val="es-CL"/>
        </w:rPr>
        <w:t>Si la contratación no se formaliza por causa imputable al proveedor dentro del plazo concedido al efecto, el municipio podrá dejar sin efecto la selección; reservándose el derecho de re seleccionar la oferta del siguiente proveedor mejor evaluado; concurriendo los requisitos para que ello ocurra.</w:t>
      </w:r>
    </w:p>
    <w:p w14:paraId="37ADABA3" w14:textId="77777777" w:rsidR="00411A8E" w:rsidRDefault="00411A8E" w:rsidP="005F3731">
      <w:pPr>
        <w:numPr>
          <w:ilvl w:val="0"/>
          <w:numId w:val="1"/>
        </w:numPr>
        <w:spacing w:after="0" w:line="360" w:lineRule="auto"/>
        <w:jc w:val="both"/>
        <w:rPr>
          <w:rFonts w:ascii="Arial" w:hAnsi="Arial" w:cs="Arial"/>
          <w:bCs/>
          <w:lang w:val="es-CL"/>
        </w:rPr>
      </w:pPr>
      <w:r w:rsidRPr="00A07D49">
        <w:rPr>
          <w:rFonts w:ascii="Arial" w:hAnsi="Arial" w:cs="Arial"/>
          <w:bCs/>
          <w:lang w:val="es-CL"/>
        </w:rPr>
        <w:t xml:space="preserve">Se deja expresa constancia, que, en caso que se hayan prestado los servicios o recibido los productos objeto de la contratación, sin que el proveedor haya aceptado la respectiva orden de compra; ni el municipio haya reseleccionado la oferta o dejado sin efecto la selección u orden de compra; el proveedor deberá aceptar dicha Orden de Compra de forma previa a la tramitación del pago de los respectivos servicios. </w:t>
      </w:r>
    </w:p>
    <w:p w14:paraId="1C9E70B2" w14:textId="77777777" w:rsidR="00411A8E" w:rsidRDefault="00411A8E" w:rsidP="005F3731">
      <w:pPr>
        <w:spacing w:after="0" w:line="360" w:lineRule="auto"/>
        <w:jc w:val="both"/>
        <w:rPr>
          <w:rFonts w:ascii="Arial" w:hAnsi="Arial" w:cs="Arial"/>
          <w:bCs/>
          <w:lang w:val="es-CL"/>
        </w:rPr>
      </w:pPr>
    </w:p>
    <w:p w14:paraId="05562666" w14:textId="77777777" w:rsidR="005F3731" w:rsidRPr="00A07D49" w:rsidRDefault="005F3731" w:rsidP="005F3731">
      <w:pPr>
        <w:spacing w:after="0" w:line="360" w:lineRule="auto"/>
        <w:jc w:val="both"/>
        <w:rPr>
          <w:rFonts w:ascii="Arial" w:hAnsi="Arial" w:cs="Arial"/>
          <w:bCs/>
          <w:lang w:val="es-CL"/>
        </w:rPr>
      </w:pPr>
    </w:p>
    <w:p w14:paraId="550BC057" w14:textId="77777777" w:rsidR="00411A8E" w:rsidRPr="00A07D49" w:rsidRDefault="00411A8E" w:rsidP="005F3731">
      <w:pPr>
        <w:pStyle w:val="Prrafodelista"/>
        <w:numPr>
          <w:ilvl w:val="0"/>
          <w:numId w:val="2"/>
        </w:numPr>
        <w:spacing w:after="0" w:line="360" w:lineRule="auto"/>
        <w:jc w:val="both"/>
        <w:rPr>
          <w:rFonts w:ascii="Arial" w:hAnsi="Arial" w:cs="Arial"/>
          <w:b/>
          <w:bCs/>
          <w:u w:val="single"/>
          <w:lang w:val="es-CL"/>
        </w:rPr>
      </w:pPr>
      <w:r w:rsidRPr="00A07D49">
        <w:rPr>
          <w:rFonts w:ascii="Arial" w:hAnsi="Arial" w:cs="Arial"/>
          <w:b/>
          <w:bCs/>
          <w:lang w:val="es-CL"/>
        </w:rPr>
        <w:t xml:space="preserve"> </w:t>
      </w:r>
      <w:r w:rsidRPr="00A07D49">
        <w:rPr>
          <w:rFonts w:ascii="Arial" w:hAnsi="Arial" w:cs="Arial"/>
          <w:b/>
          <w:bCs/>
          <w:u w:val="single"/>
          <w:lang w:val="es-CL"/>
        </w:rPr>
        <w:t>Responsabilidades del prestador adjudicado</w:t>
      </w:r>
      <w:r w:rsidR="002C3D0A" w:rsidRPr="00A07D49">
        <w:rPr>
          <w:rFonts w:ascii="Arial" w:hAnsi="Arial" w:cs="Arial"/>
          <w:b/>
          <w:bCs/>
          <w:u w:val="single"/>
          <w:lang w:val="es-CL"/>
        </w:rPr>
        <w:t>:</w:t>
      </w:r>
    </w:p>
    <w:p w14:paraId="3EDEA6AB" w14:textId="77777777" w:rsidR="00411A8E" w:rsidRPr="00A07D49" w:rsidRDefault="00411A8E" w:rsidP="005F3731">
      <w:pPr>
        <w:spacing w:after="0" w:line="360" w:lineRule="auto"/>
        <w:jc w:val="both"/>
        <w:rPr>
          <w:rFonts w:ascii="Arial" w:hAnsi="Arial" w:cs="Arial"/>
          <w:bCs/>
          <w:lang w:val="es-CL"/>
        </w:rPr>
      </w:pPr>
      <w:r w:rsidRPr="00A07D49">
        <w:rPr>
          <w:rFonts w:ascii="Arial" w:hAnsi="Arial" w:cs="Arial"/>
          <w:bCs/>
          <w:lang w:val="es-CL"/>
        </w:rPr>
        <w:t>Será responsabilidad del prestador el transporte de todos los materiales necesarios para la ejecución del servicio contratado, además de contratar al personal calificado para la realización del mismo, el cual será íntegramente remunerado por el prestador. En consecuencia, ni el prestador ni su personal adquirirán vínculo alguno con la Municipalidad, quien no asumirá responsabilidad alguna frente a los accidentes de toda índole que puedan sobrevenir al personal contratado por el proveedor, ni les deberá dinero alguno.</w:t>
      </w:r>
    </w:p>
    <w:p w14:paraId="7EACB885" w14:textId="77777777" w:rsidR="00086F15" w:rsidRPr="00A07D49" w:rsidRDefault="00086F15" w:rsidP="005F3731">
      <w:pPr>
        <w:spacing w:after="0" w:line="360" w:lineRule="auto"/>
        <w:jc w:val="both"/>
        <w:rPr>
          <w:rFonts w:ascii="Arial" w:hAnsi="Arial" w:cs="Arial"/>
          <w:bCs/>
          <w:lang w:val="es-CL"/>
        </w:rPr>
      </w:pPr>
    </w:p>
    <w:p w14:paraId="432FD4AE" w14:textId="77777777" w:rsidR="00411A8E" w:rsidRPr="00A07D49" w:rsidRDefault="00411A8E" w:rsidP="005F3731">
      <w:pPr>
        <w:spacing w:after="0" w:line="360" w:lineRule="auto"/>
        <w:jc w:val="both"/>
        <w:rPr>
          <w:rFonts w:ascii="Arial" w:hAnsi="Arial" w:cs="Arial"/>
          <w:bCs/>
          <w:lang w:val="es-CL"/>
        </w:rPr>
      </w:pPr>
      <w:r w:rsidRPr="00A07D49">
        <w:rPr>
          <w:rFonts w:ascii="Arial" w:hAnsi="Arial" w:cs="Arial"/>
          <w:bCs/>
          <w:lang w:val="es-CL"/>
        </w:rPr>
        <w:t>La Municipalidad no será responsable de las fallas, desperfectos, deterioros, siniestros, daños, robos, hurtos y/o pérdidas que pudieran producirse en los implementos utilizados en la prestación del servicio, sin importar el origen de los mismos, siendo responsabilidad del prestador disponer de las medidas de seguridad necesarias.</w:t>
      </w:r>
    </w:p>
    <w:p w14:paraId="1CFEF58C" w14:textId="77777777" w:rsidR="00411A8E" w:rsidRPr="00A07D49" w:rsidRDefault="00411A8E" w:rsidP="005F3731">
      <w:pPr>
        <w:spacing w:after="0" w:line="360" w:lineRule="auto"/>
        <w:jc w:val="both"/>
        <w:rPr>
          <w:rFonts w:ascii="Arial" w:hAnsi="Arial" w:cs="Arial"/>
          <w:bCs/>
          <w:lang w:val="es-CL"/>
        </w:rPr>
      </w:pPr>
      <w:r w:rsidRPr="00A07D49">
        <w:rPr>
          <w:rFonts w:ascii="Arial" w:hAnsi="Arial" w:cs="Arial"/>
          <w:bCs/>
          <w:lang w:val="es-CL"/>
        </w:rPr>
        <w:t>De producirse deterioros en el lugar de ejecución del servicio, en sus inmediaciones y/o a terceros, cualquiera sea su origen, el prestador será único responsable de los mismos, debiendo cubrir el 100% de los gastos en que sea necesario incurrir para la reparación de los mismos.</w:t>
      </w:r>
      <w:r w:rsidR="00086F15" w:rsidRPr="00A07D49">
        <w:rPr>
          <w:rFonts w:ascii="Arial" w:hAnsi="Arial" w:cs="Arial"/>
          <w:bCs/>
          <w:lang w:val="es-CL"/>
        </w:rPr>
        <w:t xml:space="preserve"> En caso que el proveedor no respondiere, podrá retenerse el pago de los servicios </w:t>
      </w:r>
      <w:r w:rsidR="009A11F4">
        <w:rPr>
          <w:rFonts w:ascii="Arial" w:hAnsi="Arial" w:cs="Arial"/>
          <w:bCs/>
          <w:lang w:val="es-CL"/>
        </w:rPr>
        <w:t xml:space="preserve">o productos </w:t>
      </w:r>
      <w:r w:rsidR="00086F15" w:rsidRPr="00A07D49">
        <w:rPr>
          <w:rFonts w:ascii="Arial" w:hAnsi="Arial" w:cs="Arial"/>
          <w:bCs/>
          <w:lang w:val="es-CL"/>
        </w:rPr>
        <w:t>hasta que se subsane la falta.</w:t>
      </w:r>
    </w:p>
    <w:p w14:paraId="7C1EC9A2" w14:textId="77777777" w:rsidR="00411A8E" w:rsidRDefault="00411A8E" w:rsidP="005F3731">
      <w:pPr>
        <w:spacing w:after="0" w:line="360" w:lineRule="auto"/>
        <w:jc w:val="both"/>
        <w:rPr>
          <w:rFonts w:ascii="Arial" w:hAnsi="Arial" w:cs="Arial"/>
          <w:bCs/>
          <w:lang w:val="es-CL"/>
        </w:rPr>
      </w:pPr>
    </w:p>
    <w:p w14:paraId="442A3A85" w14:textId="77777777" w:rsidR="005F3731" w:rsidRPr="00A07D49" w:rsidRDefault="005F3731" w:rsidP="005F3731">
      <w:pPr>
        <w:spacing w:after="0" w:line="360" w:lineRule="auto"/>
        <w:jc w:val="both"/>
        <w:rPr>
          <w:rFonts w:ascii="Arial" w:hAnsi="Arial" w:cs="Arial"/>
          <w:bCs/>
          <w:lang w:val="es-CL"/>
        </w:rPr>
      </w:pPr>
    </w:p>
    <w:p w14:paraId="2313E519" w14:textId="77777777" w:rsidR="00411A8E" w:rsidRPr="00A07D49" w:rsidRDefault="00411A8E" w:rsidP="005F3731">
      <w:pPr>
        <w:pStyle w:val="Prrafodelista"/>
        <w:numPr>
          <w:ilvl w:val="0"/>
          <w:numId w:val="2"/>
        </w:numPr>
        <w:spacing w:after="0" w:line="360" w:lineRule="auto"/>
        <w:jc w:val="both"/>
        <w:rPr>
          <w:rFonts w:ascii="Arial" w:hAnsi="Arial" w:cs="Arial"/>
          <w:b/>
          <w:bCs/>
          <w:u w:val="single"/>
          <w:lang w:val="es-CL"/>
        </w:rPr>
      </w:pPr>
      <w:r w:rsidRPr="00A07D49">
        <w:rPr>
          <w:rFonts w:ascii="Arial" w:hAnsi="Arial" w:cs="Arial"/>
          <w:b/>
          <w:bCs/>
          <w:u w:val="single"/>
          <w:lang w:val="es-CL"/>
        </w:rPr>
        <w:lastRenderedPageBreak/>
        <w:t>Forma de Pago:</w:t>
      </w:r>
    </w:p>
    <w:p w14:paraId="4D48AF52" w14:textId="77777777" w:rsidR="00411A8E" w:rsidRPr="00A07D49" w:rsidRDefault="00411A8E" w:rsidP="005F3731">
      <w:pPr>
        <w:spacing w:after="0" w:line="360" w:lineRule="auto"/>
        <w:jc w:val="both"/>
        <w:rPr>
          <w:rFonts w:ascii="Arial" w:hAnsi="Arial" w:cs="Arial"/>
          <w:bCs/>
          <w:lang w:val="es-CL"/>
        </w:rPr>
      </w:pPr>
      <w:r w:rsidRPr="00A07D49">
        <w:rPr>
          <w:rFonts w:ascii="Arial" w:hAnsi="Arial" w:cs="Arial"/>
          <w:bCs/>
          <w:lang w:val="es-CL"/>
        </w:rPr>
        <w:t xml:space="preserve">El proveedor podrá facturar sólo una vez que haya entregado la totalidad de los </w:t>
      </w:r>
      <w:r w:rsidR="00376553">
        <w:rPr>
          <w:rFonts w:ascii="Arial" w:hAnsi="Arial" w:cs="Arial"/>
          <w:bCs/>
          <w:lang w:val="es-CL"/>
        </w:rPr>
        <w:t>productos</w:t>
      </w:r>
      <w:r w:rsidRPr="00A07D49">
        <w:rPr>
          <w:rFonts w:ascii="Arial" w:hAnsi="Arial" w:cs="Arial"/>
          <w:bCs/>
          <w:lang w:val="es-CL"/>
        </w:rPr>
        <w:t xml:space="preserve"> </w:t>
      </w:r>
      <w:r w:rsidR="00376553">
        <w:rPr>
          <w:rFonts w:ascii="Arial" w:hAnsi="Arial" w:cs="Arial"/>
          <w:bCs/>
          <w:lang w:val="es-CL"/>
        </w:rPr>
        <w:t>en el lugar de entrega definido en las presentes bases o en la orden de compra. Lo anterior previa autorización del responsable de la relación contractual o el encargado de bodega.</w:t>
      </w:r>
      <w:r w:rsidRPr="00A07D49">
        <w:rPr>
          <w:rFonts w:ascii="Arial" w:hAnsi="Arial" w:cs="Arial"/>
          <w:bCs/>
          <w:lang w:val="es-CL"/>
        </w:rPr>
        <w:t xml:space="preserve"> </w:t>
      </w:r>
    </w:p>
    <w:p w14:paraId="787AC250" w14:textId="77777777" w:rsidR="00411A8E" w:rsidRPr="00A07D49" w:rsidRDefault="00411A8E" w:rsidP="005F3731">
      <w:pPr>
        <w:spacing w:after="0" w:line="360" w:lineRule="auto"/>
        <w:jc w:val="both"/>
        <w:rPr>
          <w:rFonts w:ascii="Arial" w:hAnsi="Arial" w:cs="Arial"/>
          <w:bCs/>
          <w:lang w:val="es-CL"/>
        </w:rPr>
      </w:pPr>
    </w:p>
    <w:p w14:paraId="187D7BFD" w14:textId="77777777" w:rsidR="00086F15" w:rsidRPr="00A07D49" w:rsidRDefault="00086F15" w:rsidP="005F3731">
      <w:pPr>
        <w:spacing w:after="0" w:line="360" w:lineRule="auto"/>
        <w:jc w:val="both"/>
        <w:rPr>
          <w:rFonts w:ascii="Arial" w:hAnsi="Arial" w:cs="Arial"/>
          <w:bCs/>
          <w:lang w:val="es-CL"/>
        </w:rPr>
      </w:pPr>
      <w:r w:rsidRPr="00A07D49">
        <w:rPr>
          <w:rFonts w:ascii="Arial" w:hAnsi="Arial" w:cs="Arial"/>
          <w:bCs/>
          <w:lang w:val="es-CL"/>
        </w:rPr>
        <w:t xml:space="preserve">El plazo de pago es de 30 días contados desde la recepción de la respectiva factura. Para llevar a cabo lo anterior, la Municipalidad se ceñirá a lo indicado por el proveedor en el formulario de identificación del oferente, donde el proveedor al momento de ofertar, </w:t>
      </w:r>
      <w:r w:rsidR="00F13BFA">
        <w:rPr>
          <w:rFonts w:ascii="Arial" w:hAnsi="Arial" w:cs="Arial"/>
          <w:bCs/>
          <w:lang w:val="es-CL"/>
        </w:rPr>
        <w:t xml:space="preserve">debió indicar </w:t>
      </w:r>
      <w:r w:rsidRPr="00A07D49">
        <w:rPr>
          <w:rFonts w:ascii="Arial" w:hAnsi="Arial" w:cs="Arial"/>
          <w:bCs/>
          <w:lang w:val="es-CL"/>
        </w:rPr>
        <w:t xml:space="preserve">si requiere el pago por trasferencia electrónica, </w:t>
      </w:r>
      <w:r w:rsidR="00F13BFA">
        <w:rPr>
          <w:rFonts w:ascii="Arial" w:hAnsi="Arial" w:cs="Arial"/>
          <w:bCs/>
          <w:lang w:val="es-CL"/>
        </w:rPr>
        <w:t>informando</w:t>
      </w:r>
      <w:r w:rsidRPr="00A07D49">
        <w:rPr>
          <w:rFonts w:ascii="Arial" w:hAnsi="Arial" w:cs="Arial"/>
          <w:bCs/>
          <w:lang w:val="es-CL"/>
        </w:rPr>
        <w:t xml:space="preserve"> los datos de la cuenta, o bien, mediante cheque. En caso que el proveedor haya solicitado que el pago sea mediante transferencia electrónica y no haya sido informada cuenta bancaria alguna, será entera responsabilidad del PROVEEDOR informar oportunamente los datos necesarios para realizar el depósito. Mismo caso aplica respecto de modificación en la cuenta o institución financiera.</w:t>
      </w:r>
    </w:p>
    <w:p w14:paraId="210A5561" w14:textId="77777777" w:rsidR="00086F15" w:rsidRDefault="00086F15" w:rsidP="005F3731">
      <w:pPr>
        <w:spacing w:after="0" w:line="360" w:lineRule="auto"/>
        <w:jc w:val="both"/>
        <w:rPr>
          <w:rFonts w:ascii="Arial" w:hAnsi="Arial" w:cs="Arial"/>
          <w:bCs/>
          <w:lang w:val="es-CL"/>
        </w:rPr>
      </w:pPr>
      <w:r w:rsidRPr="00A07D49">
        <w:rPr>
          <w:rFonts w:ascii="Arial" w:hAnsi="Arial" w:cs="Arial"/>
          <w:bCs/>
          <w:lang w:val="es-CL"/>
        </w:rPr>
        <w:t>En la factura se deberá indicar el número de la orden de compra correspondiente. El plazo de pago podría verse afectado cuando se detecte incumplimiento y se apliquen los procedimientos indicados en la cláusula</w:t>
      </w:r>
      <w:r w:rsidRPr="00A07D49">
        <w:rPr>
          <w:rFonts w:ascii="Arial" w:hAnsi="Arial" w:cs="Arial"/>
          <w:b/>
          <w:bCs/>
          <w:lang w:val="es-CL"/>
        </w:rPr>
        <w:t xml:space="preserve"> </w:t>
      </w:r>
      <w:r w:rsidR="00054ABE">
        <w:rPr>
          <w:rFonts w:ascii="Arial" w:hAnsi="Arial" w:cs="Arial"/>
          <w:b/>
          <w:bCs/>
          <w:lang w:val="es-CL"/>
        </w:rPr>
        <w:t xml:space="preserve">“Incumplimientos del proveedor”, </w:t>
      </w:r>
      <w:r w:rsidR="00054ABE">
        <w:rPr>
          <w:rFonts w:ascii="Arial" w:hAnsi="Arial" w:cs="Arial"/>
          <w:bCs/>
          <w:lang w:val="es-CL"/>
        </w:rPr>
        <w:t>extendiendo el plazo de pago a 60 días corridos desde la recepción conforme.</w:t>
      </w:r>
    </w:p>
    <w:p w14:paraId="247A341F" w14:textId="77777777" w:rsidR="00054ABE" w:rsidRPr="00054ABE" w:rsidRDefault="00054ABE" w:rsidP="005F3731">
      <w:pPr>
        <w:spacing w:after="0" w:line="360" w:lineRule="auto"/>
        <w:jc w:val="both"/>
        <w:rPr>
          <w:rFonts w:ascii="Arial" w:hAnsi="Arial" w:cs="Arial"/>
          <w:bCs/>
          <w:lang w:val="es-CL"/>
        </w:rPr>
      </w:pPr>
    </w:p>
    <w:p w14:paraId="7F2E407B" w14:textId="3B5D244D" w:rsidR="00086F15" w:rsidRPr="00A07D49" w:rsidRDefault="00086F15" w:rsidP="005F3731">
      <w:pPr>
        <w:spacing w:after="0" w:line="360" w:lineRule="auto"/>
        <w:jc w:val="both"/>
        <w:rPr>
          <w:rFonts w:ascii="Arial" w:hAnsi="Arial" w:cs="Arial"/>
          <w:bCs/>
          <w:lang w:val="es-CL"/>
        </w:rPr>
      </w:pPr>
      <w:r w:rsidRPr="00A07D49">
        <w:rPr>
          <w:rFonts w:ascii="Arial" w:hAnsi="Arial" w:cs="Arial"/>
          <w:bCs/>
          <w:lang w:val="es-CL"/>
        </w:rPr>
        <w:t>El responsable del Pago es el Área de Administración y Finanzas del Departamento de Salud, Email: finanzas</w:t>
      </w:r>
      <w:r w:rsidR="00495160">
        <w:rPr>
          <w:rFonts w:ascii="Arial" w:hAnsi="Arial" w:cs="Arial"/>
          <w:bCs/>
          <w:lang w:val="es-CL"/>
        </w:rPr>
        <w:t>.</w:t>
      </w:r>
      <w:r w:rsidRPr="00A07D49">
        <w:rPr>
          <w:rFonts w:ascii="Arial" w:hAnsi="Arial" w:cs="Arial"/>
          <w:bCs/>
          <w:lang w:val="es-CL"/>
        </w:rPr>
        <w:t>salud@municoquimbo.cl.</w:t>
      </w:r>
    </w:p>
    <w:p w14:paraId="2C6CA9DE" w14:textId="77777777" w:rsidR="00086F15" w:rsidRPr="00A07D49" w:rsidRDefault="00086F15" w:rsidP="005F3731">
      <w:pPr>
        <w:spacing w:after="0" w:line="360" w:lineRule="auto"/>
        <w:jc w:val="both"/>
        <w:rPr>
          <w:rFonts w:ascii="Arial" w:hAnsi="Arial" w:cs="Arial"/>
          <w:bCs/>
          <w:lang w:val="es-CL"/>
        </w:rPr>
      </w:pPr>
    </w:p>
    <w:p w14:paraId="5FBD74CD" w14:textId="77777777" w:rsidR="00086F15" w:rsidRPr="00A07D49" w:rsidRDefault="00086F15" w:rsidP="005F3731">
      <w:pPr>
        <w:spacing w:after="0" w:line="360" w:lineRule="auto"/>
        <w:jc w:val="both"/>
        <w:rPr>
          <w:rFonts w:ascii="Arial" w:hAnsi="Arial" w:cs="Arial"/>
          <w:bCs/>
          <w:lang w:val="es-CL"/>
        </w:rPr>
      </w:pPr>
      <w:r w:rsidRPr="00A07D49">
        <w:rPr>
          <w:rFonts w:ascii="Arial" w:hAnsi="Arial" w:cs="Arial"/>
          <w:bCs/>
          <w:lang w:val="es-CL"/>
        </w:rPr>
        <w:t>El proveedor adjudicado, de manera obligatoria, deberá remitir copia de la(s) facturas a través del siguiente correo electrónico facturas@municoquimbo.cl.</w:t>
      </w:r>
    </w:p>
    <w:p w14:paraId="0236BD6F" w14:textId="77777777" w:rsidR="00086F15" w:rsidRPr="00A07D49" w:rsidRDefault="00086F15" w:rsidP="005F3731">
      <w:pPr>
        <w:spacing w:after="0" w:line="360" w:lineRule="auto"/>
        <w:jc w:val="both"/>
        <w:rPr>
          <w:rFonts w:ascii="Arial" w:hAnsi="Arial" w:cs="Arial"/>
          <w:bCs/>
          <w:lang w:val="es-CL"/>
        </w:rPr>
      </w:pPr>
      <w:r w:rsidRPr="00A07D49">
        <w:rPr>
          <w:rFonts w:ascii="Arial" w:hAnsi="Arial" w:cs="Arial"/>
          <w:bCs/>
          <w:lang w:val="es-CL"/>
        </w:rPr>
        <w:t>El Proveedor que reciba un pago indebido, total o parcial, queda obligado a restituir las cantidades percibidas en exceso. En caso que, previo requerimiento del municipio, el proveedor no restituya en el plazo concedido al efecto el pago indebido, la municipalidad informará dicha situación a la Dirección de Compras, para que inicie un procedimiento de suspensión, de conformidad a los artículos 160, numeral 9, y 161 del DS 661/2024.</w:t>
      </w:r>
    </w:p>
    <w:p w14:paraId="090E0074" w14:textId="77777777" w:rsidR="00086F15" w:rsidRDefault="00086F15" w:rsidP="005F3731">
      <w:pPr>
        <w:spacing w:after="0" w:line="360" w:lineRule="auto"/>
        <w:jc w:val="both"/>
        <w:rPr>
          <w:rFonts w:ascii="Arial" w:hAnsi="Arial" w:cs="Arial"/>
          <w:bCs/>
          <w:u w:val="single"/>
          <w:lang w:val="es-CL"/>
        </w:rPr>
      </w:pPr>
    </w:p>
    <w:p w14:paraId="79340D4C" w14:textId="77777777" w:rsidR="005F3731" w:rsidRPr="00A07D49" w:rsidRDefault="005F3731" w:rsidP="005F3731">
      <w:pPr>
        <w:spacing w:after="0" w:line="360" w:lineRule="auto"/>
        <w:jc w:val="both"/>
        <w:rPr>
          <w:rFonts w:ascii="Arial" w:hAnsi="Arial" w:cs="Arial"/>
          <w:bCs/>
          <w:u w:val="single"/>
          <w:lang w:val="es-CL"/>
        </w:rPr>
      </w:pPr>
    </w:p>
    <w:p w14:paraId="5CEF256B" w14:textId="77777777" w:rsidR="00F227F6" w:rsidRPr="00A07D49" w:rsidRDefault="00F227F6" w:rsidP="005F3731">
      <w:pPr>
        <w:pStyle w:val="Prrafodelista"/>
        <w:numPr>
          <w:ilvl w:val="0"/>
          <w:numId w:val="2"/>
        </w:numPr>
        <w:spacing w:after="0" w:line="360" w:lineRule="auto"/>
        <w:jc w:val="both"/>
        <w:rPr>
          <w:rFonts w:ascii="Arial" w:hAnsi="Arial" w:cs="Arial"/>
          <w:b/>
          <w:bCs/>
          <w:u w:val="single"/>
          <w:lang w:val="es-CL"/>
        </w:rPr>
      </w:pPr>
      <w:r w:rsidRPr="00A07D49">
        <w:rPr>
          <w:rFonts w:ascii="Arial" w:hAnsi="Arial" w:cs="Arial"/>
          <w:b/>
          <w:bCs/>
          <w:u w:val="single"/>
          <w:lang w:val="es-CL"/>
        </w:rPr>
        <w:t>Del giro</w:t>
      </w:r>
      <w:r w:rsidR="002C3D0A" w:rsidRPr="00A07D49">
        <w:rPr>
          <w:rFonts w:ascii="Arial" w:hAnsi="Arial" w:cs="Arial"/>
          <w:b/>
          <w:bCs/>
          <w:u w:val="single"/>
          <w:lang w:val="es-CL"/>
        </w:rPr>
        <w:t>:</w:t>
      </w:r>
    </w:p>
    <w:p w14:paraId="5D7B5E80" w14:textId="77777777" w:rsidR="00F227F6" w:rsidRPr="00A07D49" w:rsidRDefault="002C3D0A" w:rsidP="005F3731">
      <w:pPr>
        <w:spacing w:after="0" w:line="360" w:lineRule="auto"/>
        <w:jc w:val="both"/>
        <w:rPr>
          <w:rFonts w:ascii="Arial" w:hAnsi="Arial" w:cs="Arial"/>
          <w:bCs/>
          <w:lang w:val="es-CL"/>
        </w:rPr>
      </w:pPr>
      <w:r w:rsidRPr="00A07D49">
        <w:rPr>
          <w:rFonts w:ascii="Arial" w:hAnsi="Arial" w:cs="Arial"/>
          <w:bCs/>
          <w:lang w:val="es-CL"/>
        </w:rPr>
        <w:lastRenderedPageBreak/>
        <w:t>El proveedor que desee ofertar en el presente proceso, deseablemente debe tener giro necesario para la venta de los bienes y/o servicios que se requieren por la entidad. No obstante, lo anterior, el Departamento de Salud se reserva el derecho a consultar al Servicio de impuestos Internos, cuando el giro señalado en la factura no corresponda al bien o servicio contratado.</w:t>
      </w:r>
    </w:p>
    <w:p w14:paraId="60E52C2A" w14:textId="77777777" w:rsidR="002C3D0A" w:rsidRDefault="002C3D0A" w:rsidP="005F3731">
      <w:pPr>
        <w:spacing w:after="0" w:line="360" w:lineRule="auto"/>
        <w:jc w:val="both"/>
        <w:rPr>
          <w:rFonts w:ascii="Arial" w:hAnsi="Arial" w:cs="Arial"/>
          <w:bCs/>
          <w:lang w:val="es-CL"/>
        </w:rPr>
      </w:pPr>
    </w:p>
    <w:p w14:paraId="52DC3507" w14:textId="77777777" w:rsidR="005F3731" w:rsidRPr="00A07D49" w:rsidRDefault="005F3731" w:rsidP="005F3731">
      <w:pPr>
        <w:spacing w:after="0" w:line="360" w:lineRule="auto"/>
        <w:jc w:val="both"/>
        <w:rPr>
          <w:rFonts w:ascii="Arial" w:hAnsi="Arial" w:cs="Arial"/>
          <w:bCs/>
          <w:lang w:val="es-CL"/>
        </w:rPr>
      </w:pPr>
    </w:p>
    <w:p w14:paraId="64EB2B5A" w14:textId="77777777" w:rsidR="00411A8E" w:rsidRPr="00A07D49" w:rsidRDefault="00411A8E" w:rsidP="005F3731">
      <w:pPr>
        <w:pStyle w:val="Prrafodelista"/>
        <w:numPr>
          <w:ilvl w:val="0"/>
          <w:numId w:val="2"/>
        </w:numPr>
        <w:spacing w:after="0" w:line="360" w:lineRule="auto"/>
        <w:jc w:val="both"/>
        <w:rPr>
          <w:rFonts w:ascii="Arial" w:hAnsi="Arial" w:cs="Arial"/>
          <w:b/>
          <w:bCs/>
          <w:u w:val="single"/>
          <w:lang w:val="es-CL"/>
        </w:rPr>
      </w:pPr>
      <w:r w:rsidRPr="00A07D49">
        <w:rPr>
          <w:rFonts w:ascii="Arial" w:hAnsi="Arial" w:cs="Arial"/>
          <w:b/>
          <w:bCs/>
          <w:u w:val="single"/>
          <w:lang w:val="es-CL"/>
        </w:rPr>
        <w:t>Plazos para Rechazo de Factura:</w:t>
      </w:r>
    </w:p>
    <w:p w14:paraId="2CEB056C" w14:textId="77777777" w:rsidR="00411A8E" w:rsidRPr="00A07D49" w:rsidRDefault="00411A8E" w:rsidP="005F3731">
      <w:pPr>
        <w:spacing w:after="0" w:line="360" w:lineRule="auto"/>
        <w:jc w:val="both"/>
        <w:rPr>
          <w:rFonts w:ascii="Arial" w:hAnsi="Arial" w:cs="Arial"/>
          <w:bCs/>
          <w:lang w:val="es-CL"/>
        </w:rPr>
      </w:pPr>
      <w:r w:rsidRPr="00A07D49">
        <w:rPr>
          <w:rFonts w:ascii="Arial" w:hAnsi="Arial" w:cs="Arial"/>
          <w:bCs/>
          <w:lang w:val="es-CL"/>
        </w:rPr>
        <w:t>De acuerdo a lo establecido por el Artículo 3° de la Ley 19.983, modificada con la Ley N° 20.956, en su Artículo 4° N°1, letras a, b y c. que regula la transferencia y otorga mérito ejecutivo a la copia de la factura, se tendrá por irrevocablemente aceptada la factura si el municipio no reclama en contra de su contenido o de la falta total o parcial de la entrega de las mercaderías o de la prestación del servicio, mediante alguno de los siguientes procedimientos: 1. Devolviendo la factura y la guía o guías de despacho, en su caso, al momento de la entrega, o 2. Reclamando en contra de su contenido o de la falta total o parcial de la entrega de las mercaderías o de la prestación del servicio, dentro de los ocho días corridos siguientes a su recepción. En este caso, el reclamo deberá ser puesto en conocimiento del emisor de la factura por carta certificada, o por cualquier otro modo fehaciente, conjuntamente con la devolución de la factura y la guía o guías de despacho, o bien junto con la solicitud de emisión de la nota de crédito correspondiente. El reclamo se entenderá practicado en la fecha de envío de la comunicación. O 3. La factura también se tendrá por irrevocablemente aceptada cuando el deudor, dentro del plazo de ocho días señalado anteriormente, declare expresamente aceptarla, no pudiendo con posterioridad reclamar en contra de su contenido o de la falta total o parcial de entrega de las mercaderías o de la prestación del servicio.</w:t>
      </w:r>
    </w:p>
    <w:p w14:paraId="4F3BBF06" w14:textId="77777777" w:rsidR="00411A8E" w:rsidRPr="00A07D49" w:rsidRDefault="00411A8E" w:rsidP="005F3731">
      <w:pPr>
        <w:spacing w:after="0" w:line="360" w:lineRule="auto"/>
        <w:jc w:val="both"/>
        <w:rPr>
          <w:rFonts w:ascii="Arial" w:hAnsi="Arial" w:cs="Arial"/>
          <w:bCs/>
          <w:lang w:val="es-CL"/>
        </w:rPr>
      </w:pPr>
    </w:p>
    <w:p w14:paraId="421C2B43" w14:textId="77777777" w:rsidR="00411A8E" w:rsidRPr="00A07D49" w:rsidRDefault="00411A8E" w:rsidP="005F3731">
      <w:pPr>
        <w:spacing w:after="0" w:line="360" w:lineRule="auto"/>
        <w:jc w:val="both"/>
        <w:rPr>
          <w:rFonts w:ascii="Arial" w:hAnsi="Arial" w:cs="Arial"/>
          <w:bCs/>
          <w:lang w:val="es-CL"/>
        </w:rPr>
      </w:pPr>
      <w:r w:rsidRPr="00A07D49">
        <w:rPr>
          <w:rFonts w:ascii="Arial" w:hAnsi="Arial" w:cs="Arial"/>
          <w:bCs/>
          <w:lang w:val="es-CL"/>
        </w:rPr>
        <w:t xml:space="preserve">Solo podrán emitirse facturas cuando los productos hayan sido recibidos conforme por el municipio. </w:t>
      </w:r>
    </w:p>
    <w:p w14:paraId="4DB47A43" w14:textId="77777777" w:rsidR="00F227F6" w:rsidRDefault="00F227F6" w:rsidP="005F3731">
      <w:pPr>
        <w:spacing w:after="0" w:line="360" w:lineRule="auto"/>
        <w:jc w:val="both"/>
        <w:rPr>
          <w:rFonts w:ascii="Arial" w:hAnsi="Arial" w:cs="Arial"/>
          <w:bCs/>
          <w:lang w:val="es-CL"/>
        </w:rPr>
      </w:pPr>
    </w:p>
    <w:p w14:paraId="1FC33CC6" w14:textId="77777777" w:rsidR="005F3731" w:rsidRPr="00A07D49" w:rsidRDefault="005F3731" w:rsidP="005F3731">
      <w:pPr>
        <w:spacing w:after="0" w:line="360" w:lineRule="auto"/>
        <w:jc w:val="both"/>
        <w:rPr>
          <w:rFonts w:ascii="Arial" w:hAnsi="Arial" w:cs="Arial"/>
          <w:bCs/>
          <w:lang w:val="es-CL"/>
        </w:rPr>
      </w:pPr>
    </w:p>
    <w:p w14:paraId="1FFF4901" w14:textId="77777777" w:rsidR="00411A8E" w:rsidRPr="00A07D49" w:rsidRDefault="00086F15" w:rsidP="005F3731">
      <w:pPr>
        <w:pStyle w:val="Prrafodelista"/>
        <w:numPr>
          <w:ilvl w:val="0"/>
          <w:numId w:val="2"/>
        </w:numPr>
        <w:spacing w:after="0" w:line="360" w:lineRule="auto"/>
        <w:jc w:val="both"/>
        <w:rPr>
          <w:rFonts w:ascii="Arial" w:hAnsi="Arial" w:cs="Arial"/>
          <w:b/>
          <w:bCs/>
          <w:u w:val="single"/>
          <w:lang w:val="es-CL"/>
        </w:rPr>
      </w:pPr>
      <w:r w:rsidRPr="00A07D49">
        <w:rPr>
          <w:rFonts w:ascii="Arial" w:hAnsi="Arial" w:cs="Arial"/>
          <w:b/>
          <w:bCs/>
          <w:u w:val="single"/>
          <w:lang w:val="es-CL"/>
        </w:rPr>
        <w:t>I</w:t>
      </w:r>
      <w:r w:rsidR="00411A8E" w:rsidRPr="00A07D49">
        <w:rPr>
          <w:rFonts w:ascii="Arial" w:hAnsi="Arial" w:cs="Arial"/>
          <w:b/>
          <w:bCs/>
          <w:u w:val="single"/>
          <w:lang w:val="es-CL"/>
        </w:rPr>
        <w:t>ncumplimiento</w:t>
      </w:r>
      <w:r w:rsidRPr="00A07D49">
        <w:rPr>
          <w:rFonts w:ascii="Arial" w:hAnsi="Arial" w:cs="Arial"/>
          <w:b/>
          <w:bCs/>
          <w:u w:val="single"/>
          <w:lang w:val="es-CL"/>
        </w:rPr>
        <w:t>s</w:t>
      </w:r>
      <w:r w:rsidR="00411A8E" w:rsidRPr="00A07D49">
        <w:rPr>
          <w:rFonts w:ascii="Arial" w:hAnsi="Arial" w:cs="Arial"/>
          <w:b/>
          <w:bCs/>
          <w:u w:val="single"/>
          <w:lang w:val="es-CL"/>
        </w:rPr>
        <w:t xml:space="preserve"> del proveedor</w:t>
      </w:r>
    </w:p>
    <w:p w14:paraId="1FA0735F" w14:textId="77777777" w:rsidR="00411A8E" w:rsidRPr="00A07D49" w:rsidRDefault="00411A8E" w:rsidP="005F3731">
      <w:pPr>
        <w:spacing w:after="0" w:line="360" w:lineRule="auto"/>
        <w:jc w:val="both"/>
        <w:rPr>
          <w:rFonts w:ascii="Arial" w:hAnsi="Arial" w:cs="Arial"/>
          <w:bCs/>
          <w:lang w:val="es-CL"/>
        </w:rPr>
      </w:pPr>
      <w:r w:rsidRPr="00A07D49">
        <w:rPr>
          <w:rFonts w:ascii="Arial" w:hAnsi="Arial" w:cs="Arial"/>
          <w:bCs/>
          <w:lang w:val="es-CL"/>
        </w:rPr>
        <w:t>En caso de incumplimiento del proveedor se aplicarán las siguientes sanciones:</w:t>
      </w:r>
    </w:p>
    <w:p w14:paraId="6976CC57" w14:textId="77777777" w:rsidR="00F13BFA" w:rsidRDefault="00F13BFA" w:rsidP="005F3731">
      <w:pPr>
        <w:spacing w:after="0" w:line="360" w:lineRule="auto"/>
        <w:jc w:val="both"/>
        <w:rPr>
          <w:rFonts w:ascii="Arial" w:hAnsi="Arial" w:cs="Arial"/>
          <w:bCs/>
          <w:lang w:val="es-CL"/>
        </w:rPr>
      </w:pPr>
    </w:p>
    <w:p w14:paraId="0D8A14BA" w14:textId="77777777" w:rsidR="00F13BFA" w:rsidRPr="00F13BFA" w:rsidRDefault="00F13BFA" w:rsidP="005F3731">
      <w:pPr>
        <w:spacing w:after="0" w:line="360" w:lineRule="auto"/>
        <w:jc w:val="both"/>
        <w:rPr>
          <w:rFonts w:ascii="Arial" w:hAnsi="Arial" w:cs="Arial"/>
          <w:bCs/>
          <w:lang w:val="es-CL"/>
        </w:rPr>
      </w:pPr>
      <w:r w:rsidRPr="00F13BFA">
        <w:rPr>
          <w:rFonts w:ascii="Arial" w:hAnsi="Arial" w:cs="Arial"/>
          <w:bCs/>
          <w:lang w:val="es-CL"/>
        </w:rPr>
        <w:t xml:space="preserve">Se aplicará una multa equivalente al 0.5% del precio neto, de las cantidades que se entreguen atrasadas; por cada día hábil de atraso respecto del plazo ofertado, con un tope por incumplimiento 10 días hábiles. </w:t>
      </w:r>
    </w:p>
    <w:p w14:paraId="0549E55C" w14:textId="77777777" w:rsidR="00F13BFA" w:rsidRPr="00F13BFA" w:rsidRDefault="00F13BFA" w:rsidP="005F3731">
      <w:pPr>
        <w:spacing w:after="0" w:line="360" w:lineRule="auto"/>
        <w:jc w:val="both"/>
        <w:rPr>
          <w:rFonts w:ascii="Arial" w:hAnsi="Arial" w:cs="Arial"/>
          <w:bCs/>
          <w:lang w:val="es-CL"/>
        </w:rPr>
      </w:pPr>
    </w:p>
    <w:p w14:paraId="7EF0C054" w14:textId="77777777" w:rsidR="00F13BFA" w:rsidRPr="00F13BFA" w:rsidRDefault="00F13BFA" w:rsidP="005F3731">
      <w:pPr>
        <w:spacing w:after="0" w:line="360" w:lineRule="auto"/>
        <w:jc w:val="both"/>
        <w:rPr>
          <w:rFonts w:ascii="Arial" w:hAnsi="Arial" w:cs="Arial"/>
          <w:bCs/>
          <w:lang w:val="es-CL"/>
        </w:rPr>
      </w:pPr>
      <w:r w:rsidRPr="00F13BFA">
        <w:rPr>
          <w:rFonts w:ascii="Arial" w:hAnsi="Arial" w:cs="Arial"/>
          <w:bCs/>
          <w:lang w:val="es-CL"/>
        </w:rPr>
        <w:t>Si existe uno o más productos que no sean entregados, respecto de éstos, se aplicará el tope de multa por incumplimiento establecido en el párrafo anterior, esto es 10 días hábiles, equivalente al 5% de los productos que no se entreguen.</w:t>
      </w:r>
    </w:p>
    <w:p w14:paraId="750F4269" w14:textId="77777777" w:rsidR="00F13BFA" w:rsidRPr="00F13BFA" w:rsidRDefault="00F13BFA" w:rsidP="005F3731">
      <w:pPr>
        <w:spacing w:after="0" w:line="360" w:lineRule="auto"/>
        <w:jc w:val="both"/>
        <w:rPr>
          <w:rFonts w:ascii="Arial" w:hAnsi="Arial" w:cs="Arial"/>
          <w:bCs/>
          <w:lang w:val="es-CL"/>
        </w:rPr>
      </w:pPr>
    </w:p>
    <w:p w14:paraId="6573A590" w14:textId="77777777" w:rsidR="00F13BFA" w:rsidRDefault="00F13BFA" w:rsidP="005F3731">
      <w:pPr>
        <w:spacing w:after="0" w:line="360" w:lineRule="auto"/>
        <w:jc w:val="both"/>
        <w:rPr>
          <w:rFonts w:ascii="Arial" w:hAnsi="Arial" w:cs="Arial"/>
          <w:bCs/>
          <w:lang w:val="es-ES"/>
        </w:rPr>
      </w:pPr>
      <w:r w:rsidRPr="00F13BFA">
        <w:rPr>
          <w:rFonts w:ascii="Arial" w:hAnsi="Arial" w:cs="Arial"/>
          <w:bCs/>
          <w:lang w:val="es-CL"/>
        </w:rPr>
        <w:t>Se deja expresa constancia que, si se constata que hay productos que no se encuentran en perfecto estado de conservación, con problemas en sus envoltorios o que sean diversos en cuanto a gramaje, marca, modelo u otro al ofertado, estos se tendrán por no presentados, debiendo aplicar multa por atraso, al tenor de lo señalado en el presente acápite, si el reemplazo no se verifica dentro el plazo ofertado para la entrega</w:t>
      </w:r>
      <w:r w:rsidRPr="00F13BFA">
        <w:rPr>
          <w:rFonts w:ascii="Arial" w:hAnsi="Arial" w:cs="Arial"/>
          <w:bCs/>
          <w:lang w:val="es-ES"/>
        </w:rPr>
        <w:t>.</w:t>
      </w:r>
    </w:p>
    <w:p w14:paraId="20A3630D" w14:textId="77777777" w:rsidR="00D1300A" w:rsidRDefault="00D1300A" w:rsidP="005F3731">
      <w:pPr>
        <w:spacing w:after="0" w:line="360" w:lineRule="auto"/>
        <w:jc w:val="both"/>
        <w:rPr>
          <w:rFonts w:ascii="Arial" w:hAnsi="Arial" w:cs="Arial"/>
          <w:bCs/>
          <w:lang w:val="es-ES"/>
        </w:rPr>
      </w:pPr>
    </w:p>
    <w:p w14:paraId="371BA61E" w14:textId="77777777" w:rsidR="00D1300A" w:rsidRDefault="00D1300A" w:rsidP="005F3731">
      <w:pPr>
        <w:spacing w:after="0" w:line="360" w:lineRule="auto"/>
        <w:jc w:val="both"/>
        <w:rPr>
          <w:rFonts w:ascii="Arial" w:hAnsi="Arial" w:cs="Arial"/>
          <w:bCs/>
          <w:lang w:val="es-ES"/>
        </w:rPr>
      </w:pPr>
      <w:r>
        <w:rPr>
          <w:rFonts w:ascii="Arial" w:hAnsi="Arial" w:cs="Arial"/>
          <w:bCs/>
          <w:lang w:val="es-ES"/>
        </w:rPr>
        <w:t>No se será causal de justificación ante la aplicación de multas, el hecho de que el proveedor no cuente con el stock para la entrega de los productos, ya que al momento de ofertar se entiende que éste cuenta con todos los artículos y medios necesarios para cumplir con el servicio ofrecido.</w:t>
      </w:r>
    </w:p>
    <w:p w14:paraId="3AC08FCF" w14:textId="77777777" w:rsidR="00D1300A" w:rsidRPr="00F13BFA" w:rsidRDefault="00D1300A" w:rsidP="005F3731">
      <w:pPr>
        <w:spacing w:after="0" w:line="360" w:lineRule="auto"/>
        <w:jc w:val="both"/>
        <w:rPr>
          <w:rFonts w:ascii="Arial" w:hAnsi="Arial" w:cs="Arial"/>
          <w:bCs/>
          <w:lang w:val="es-ES"/>
        </w:rPr>
      </w:pPr>
    </w:p>
    <w:p w14:paraId="0859D9E9" w14:textId="77777777" w:rsidR="00F13BFA" w:rsidRPr="00F13BFA" w:rsidRDefault="00F13BFA" w:rsidP="005F3731">
      <w:pPr>
        <w:spacing w:after="0" w:line="360" w:lineRule="auto"/>
        <w:jc w:val="both"/>
        <w:rPr>
          <w:rFonts w:ascii="Arial" w:hAnsi="Arial" w:cs="Arial"/>
          <w:bCs/>
          <w:lang w:val="es-ES"/>
        </w:rPr>
      </w:pPr>
      <w:r w:rsidRPr="00F13BFA">
        <w:rPr>
          <w:rFonts w:ascii="Arial" w:hAnsi="Arial" w:cs="Arial"/>
          <w:bCs/>
          <w:lang w:val="es-ES"/>
        </w:rPr>
        <w:t xml:space="preserve">En todo caso, las multas no podrán superar el 5% del valor neto total de la orden de compra contrato. Superar cualquiera de los topes indicados es causal de término anticipado. </w:t>
      </w:r>
    </w:p>
    <w:p w14:paraId="7A096DB9" w14:textId="77777777" w:rsidR="00411A8E" w:rsidRDefault="00411A8E" w:rsidP="005F3731">
      <w:pPr>
        <w:spacing w:after="0" w:line="360" w:lineRule="auto"/>
        <w:jc w:val="both"/>
        <w:rPr>
          <w:rFonts w:ascii="Arial" w:hAnsi="Arial" w:cs="Arial"/>
          <w:bCs/>
          <w:lang w:val="es-CL"/>
        </w:rPr>
      </w:pPr>
    </w:p>
    <w:p w14:paraId="56C3473E" w14:textId="77777777" w:rsidR="00411A8E" w:rsidRPr="00A07D49" w:rsidRDefault="00A62087" w:rsidP="005F3731">
      <w:pPr>
        <w:spacing w:after="0" w:line="360" w:lineRule="auto"/>
        <w:jc w:val="both"/>
        <w:rPr>
          <w:rFonts w:ascii="Arial" w:hAnsi="Arial" w:cs="Arial"/>
          <w:bCs/>
          <w:lang w:val="es-CL"/>
        </w:rPr>
      </w:pPr>
      <w:r w:rsidRPr="00A07D49">
        <w:rPr>
          <w:rFonts w:ascii="Arial" w:hAnsi="Arial" w:cs="Arial"/>
          <w:bCs/>
          <w:lang w:val="es-CL"/>
        </w:rPr>
        <w:t>En los casos donde la multa sea inferior a 1 UTM, esta no será aplicada y se realizará una carta de amonestación al proveedor, la que será notificada por medio de correo electrónico, manteniendo un registro de las reprensiones</w:t>
      </w:r>
      <w:r w:rsidR="0054080C" w:rsidRPr="00A07D49">
        <w:rPr>
          <w:rFonts w:ascii="Arial" w:hAnsi="Arial" w:cs="Arial"/>
          <w:bCs/>
          <w:lang w:val="es-CL"/>
        </w:rPr>
        <w:t xml:space="preserve"> por todo el año calendario al efecto</w:t>
      </w:r>
      <w:r w:rsidRPr="00A07D49">
        <w:rPr>
          <w:rFonts w:ascii="Arial" w:hAnsi="Arial" w:cs="Arial"/>
          <w:bCs/>
          <w:lang w:val="es-CL"/>
        </w:rPr>
        <w:t>. Por cada 3 amonestaciones se aplicará una multa de 1 UTM al proveedor, es decir, junto con la tercera amonestación, se le aplicará la multa indicada en el presente párrafo, la que se descontará de las facturas pendientes de pago.</w:t>
      </w:r>
    </w:p>
    <w:p w14:paraId="1C910B3D" w14:textId="77777777" w:rsidR="00A62087" w:rsidRPr="00A07D49" w:rsidRDefault="00A62087" w:rsidP="005F3731">
      <w:pPr>
        <w:spacing w:after="0" w:line="360" w:lineRule="auto"/>
        <w:jc w:val="both"/>
        <w:rPr>
          <w:rFonts w:ascii="Arial" w:hAnsi="Arial" w:cs="Arial"/>
          <w:bCs/>
          <w:lang w:val="es-CL"/>
        </w:rPr>
      </w:pPr>
    </w:p>
    <w:p w14:paraId="0368E45A" w14:textId="77777777" w:rsidR="00A62087" w:rsidRPr="00A07D49" w:rsidRDefault="00A62087" w:rsidP="005F3731">
      <w:pPr>
        <w:spacing w:after="0" w:line="360" w:lineRule="auto"/>
        <w:jc w:val="both"/>
        <w:rPr>
          <w:rFonts w:ascii="Arial" w:hAnsi="Arial" w:cs="Arial"/>
          <w:bCs/>
          <w:lang w:val="es-CL"/>
        </w:rPr>
      </w:pPr>
      <w:r w:rsidRPr="00A07D49">
        <w:rPr>
          <w:rFonts w:ascii="Arial" w:hAnsi="Arial" w:cs="Arial"/>
          <w:bCs/>
          <w:lang w:val="es-CL"/>
        </w:rPr>
        <w:t xml:space="preserve">Se deja expresa constancia, que para la aplicación de multas se considerará el valor de la UTM del día en que se adjudica el proceso de compras en el portal de Mercado Público. </w:t>
      </w:r>
    </w:p>
    <w:p w14:paraId="6A0D0538" w14:textId="77777777" w:rsidR="00A62087" w:rsidRPr="00A07D49" w:rsidRDefault="00A62087" w:rsidP="005F3731">
      <w:pPr>
        <w:spacing w:after="0" w:line="360" w:lineRule="auto"/>
        <w:jc w:val="both"/>
        <w:rPr>
          <w:rFonts w:ascii="Arial" w:hAnsi="Arial" w:cs="Arial"/>
          <w:bCs/>
          <w:lang w:val="es-CL"/>
        </w:rPr>
      </w:pPr>
    </w:p>
    <w:p w14:paraId="108E1BD9" w14:textId="77777777" w:rsidR="00411A8E" w:rsidRPr="00A07D49" w:rsidRDefault="00411A8E" w:rsidP="005F3731">
      <w:pPr>
        <w:spacing w:after="0" w:line="360" w:lineRule="auto"/>
        <w:jc w:val="both"/>
        <w:rPr>
          <w:rFonts w:ascii="Arial" w:hAnsi="Arial" w:cs="Arial"/>
          <w:bCs/>
          <w:lang w:val="es-CL"/>
        </w:rPr>
      </w:pPr>
      <w:r w:rsidRPr="00A07D49">
        <w:rPr>
          <w:rFonts w:ascii="Arial" w:hAnsi="Arial" w:cs="Arial"/>
          <w:bCs/>
          <w:lang w:val="es-CL"/>
        </w:rPr>
        <w:t>Cuando las medidas aplicadas no cubran los daños causados al municipio por el incumplimiento del contrato, ésta estará facultada para demandar la respectiva indemnización por daños y perjuicios.</w:t>
      </w:r>
    </w:p>
    <w:p w14:paraId="36CF19E4" w14:textId="77777777" w:rsidR="00411A8E" w:rsidRPr="00A07D49" w:rsidRDefault="00411A8E" w:rsidP="005F3731">
      <w:pPr>
        <w:spacing w:after="0" w:line="360" w:lineRule="auto"/>
        <w:jc w:val="both"/>
        <w:rPr>
          <w:rFonts w:ascii="Arial" w:hAnsi="Arial" w:cs="Arial"/>
          <w:bCs/>
          <w:lang w:val="es-CL"/>
        </w:rPr>
      </w:pPr>
    </w:p>
    <w:p w14:paraId="4221134C" w14:textId="77777777" w:rsidR="00411A8E" w:rsidRDefault="00411A8E" w:rsidP="005F3731">
      <w:pPr>
        <w:spacing w:after="0" w:line="360" w:lineRule="auto"/>
        <w:jc w:val="both"/>
        <w:rPr>
          <w:rFonts w:ascii="Arial" w:hAnsi="Arial" w:cs="Arial"/>
          <w:bCs/>
          <w:lang w:val="es-CL"/>
        </w:rPr>
      </w:pPr>
      <w:r w:rsidRPr="00A07D49">
        <w:rPr>
          <w:rFonts w:ascii="Arial" w:hAnsi="Arial" w:cs="Arial"/>
          <w:bCs/>
          <w:lang w:val="es-CL"/>
        </w:rPr>
        <w:t>El municipio no podrá proceder al cobro de las multas que se hayan aplicado, en caso de que adeude al mismo Proveedor el pago de las prestaciones del contrato que hayan sido devengadas durante los meses anteriores al que se hizo obligatorio el pago de multa.</w:t>
      </w:r>
    </w:p>
    <w:p w14:paraId="09EE31CA" w14:textId="77777777" w:rsidR="0000464B" w:rsidRDefault="0000464B" w:rsidP="005F3731">
      <w:pPr>
        <w:spacing w:after="0" w:line="360" w:lineRule="auto"/>
        <w:jc w:val="both"/>
        <w:rPr>
          <w:rFonts w:ascii="Arial" w:hAnsi="Arial" w:cs="Arial"/>
          <w:bCs/>
          <w:lang w:val="es-CL"/>
        </w:rPr>
      </w:pPr>
    </w:p>
    <w:p w14:paraId="11F8CA6F" w14:textId="77777777" w:rsidR="005F3731" w:rsidRPr="00A07D49" w:rsidRDefault="005F3731" w:rsidP="005F3731">
      <w:pPr>
        <w:spacing w:after="0" w:line="360" w:lineRule="auto"/>
        <w:jc w:val="both"/>
        <w:rPr>
          <w:rFonts w:ascii="Arial" w:hAnsi="Arial" w:cs="Arial"/>
          <w:bCs/>
          <w:lang w:val="es-CL"/>
        </w:rPr>
      </w:pPr>
    </w:p>
    <w:p w14:paraId="107AB2B5" w14:textId="77777777" w:rsidR="00411A8E" w:rsidRPr="00A07D49" w:rsidRDefault="00411A8E" w:rsidP="005F3731">
      <w:pPr>
        <w:pStyle w:val="Prrafodelista"/>
        <w:numPr>
          <w:ilvl w:val="0"/>
          <w:numId w:val="2"/>
        </w:numPr>
        <w:spacing w:after="0" w:line="360" w:lineRule="auto"/>
        <w:jc w:val="both"/>
        <w:rPr>
          <w:rFonts w:ascii="Arial" w:hAnsi="Arial" w:cs="Arial"/>
          <w:b/>
          <w:bCs/>
          <w:u w:val="single"/>
          <w:lang w:val="es-CL"/>
        </w:rPr>
      </w:pPr>
      <w:r w:rsidRPr="00A07D49">
        <w:rPr>
          <w:rFonts w:ascii="Arial" w:hAnsi="Arial" w:cs="Arial"/>
          <w:b/>
          <w:bCs/>
          <w:u w:val="single"/>
          <w:lang w:val="es-CL"/>
        </w:rPr>
        <w:t>Procedimiento de aplicación de sanciones:</w:t>
      </w:r>
    </w:p>
    <w:p w14:paraId="4E268DF0" w14:textId="77777777" w:rsidR="00411A8E" w:rsidRPr="00A07D49" w:rsidRDefault="00411A8E" w:rsidP="005F3731">
      <w:pPr>
        <w:spacing w:after="0" w:line="360" w:lineRule="auto"/>
        <w:jc w:val="both"/>
        <w:rPr>
          <w:rFonts w:ascii="Arial" w:hAnsi="Arial" w:cs="Arial"/>
          <w:bCs/>
          <w:lang w:val="es-CL"/>
        </w:rPr>
      </w:pPr>
      <w:r w:rsidRPr="00A07D49">
        <w:rPr>
          <w:rFonts w:ascii="Arial" w:hAnsi="Arial" w:cs="Arial"/>
          <w:bCs/>
          <w:lang w:val="es-CL"/>
        </w:rPr>
        <w:t>Antes de la aplicación de la sanción se notificará al “PROVEEDOR” mediante correo electrónico a la dirección única de correo electrónica fijada a través del Sistema de Información</w:t>
      </w:r>
      <w:r w:rsidR="0054080C" w:rsidRPr="00A07D49">
        <w:rPr>
          <w:rFonts w:ascii="Arial" w:hAnsi="Arial" w:cs="Arial"/>
          <w:bCs/>
          <w:lang w:val="es-CL"/>
        </w:rPr>
        <w:t xml:space="preserve"> o en el formulario de identificación del oferente</w:t>
      </w:r>
      <w:r w:rsidRPr="00A07D49">
        <w:rPr>
          <w:rFonts w:ascii="Arial" w:hAnsi="Arial" w:cs="Arial"/>
          <w:bCs/>
          <w:lang w:val="es-CL"/>
        </w:rPr>
        <w:t xml:space="preserve">, para recibir notificaciones sobre medidas aplicadas por incumplimientos contractuales. En caso que no se haya fijado dicha casilla se podrá notificar a la dirección de correo electrónico indicada en su oferta, entregándole en ambos casos un plazo de 5 días corridos para evacuar sus descargos por el mismo medio y dirigido al Sr. Alcalde. </w:t>
      </w:r>
    </w:p>
    <w:p w14:paraId="38201544" w14:textId="77777777" w:rsidR="00411A8E" w:rsidRPr="00A07D49" w:rsidRDefault="00411A8E" w:rsidP="005F3731">
      <w:pPr>
        <w:spacing w:after="0" w:line="360" w:lineRule="auto"/>
        <w:jc w:val="both"/>
        <w:rPr>
          <w:rFonts w:ascii="Arial" w:hAnsi="Arial" w:cs="Arial"/>
          <w:bCs/>
          <w:lang w:val="es-CL"/>
        </w:rPr>
      </w:pPr>
    </w:p>
    <w:p w14:paraId="41DCACD1" w14:textId="77777777" w:rsidR="00411A8E" w:rsidRPr="00A07D49" w:rsidRDefault="00411A8E" w:rsidP="005F3731">
      <w:pPr>
        <w:spacing w:after="0" w:line="360" w:lineRule="auto"/>
        <w:jc w:val="both"/>
        <w:rPr>
          <w:rFonts w:ascii="Arial" w:hAnsi="Arial" w:cs="Arial"/>
          <w:bCs/>
          <w:lang w:val="es-CL"/>
        </w:rPr>
      </w:pPr>
      <w:r w:rsidRPr="00A07D49">
        <w:rPr>
          <w:rFonts w:ascii="Arial" w:hAnsi="Arial" w:cs="Arial"/>
          <w:bCs/>
          <w:lang w:val="es-CL"/>
        </w:rPr>
        <w:t xml:space="preserve">La respuesta a estos descargos por parte del municipio se entregará en un plazo de 10 días hábiles. Si se aceptan los descargos y se determina que corresponde no cursar multa se emitirá decreto fundado, que ordene proceder a realizar el pago correspondiente. Se considerarán como causales válidas de descargos las relacionadas con caso fortuito o fuerza mayor, lo que deberá ser acreditado. </w:t>
      </w:r>
    </w:p>
    <w:p w14:paraId="49DEA2F8" w14:textId="77777777" w:rsidR="00411A8E" w:rsidRPr="00A07D49" w:rsidRDefault="00411A8E" w:rsidP="005F3731">
      <w:pPr>
        <w:spacing w:after="0" w:line="360" w:lineRule="auto"/>
        <w:jc w:val="both"/>
        <w:rPr>
          <w:rFonts w:ascii="Arial" w:hAnsi="Arial" w:cs="Arial"/>
          <w:bCs/>
          <w:lang w:val="es-CL"/>
        </w:rPr>
      </w:pPr>
    </w:p>
    <w:p w14:paraId="7D1EE426" w14:textId="77777777" w:rsidR="00411A8E" w:rsidRPr="00A07D49" w:rsidRDefault="00411A8E" w:rsidP="005F3731">
      <w:pPr>
        <w:spacing w:after="0" w:line="360" w:lineRule="auto"/>
        <w:jc w:val="both"/>
        <w:rPr>
          <w:rFonts w:ascii="Arial" w:hAnsi="Arial" w:cs="Arial"/>
          <w:bCs/>
          <w:lang w:val="es-CL"/>
        </w:rPr>
      </w:pPr>
      <w:r w:rsidRPr="00A07D49">
        <w:rPr>
          <w:rFonts w:ascii="Arial" w:hAnsi="Arial" w:cs="Arial"/>
          <w:bCs/>
          <w:lang w:val="es-CL"/>
        </w:rPr>
        <w:t xml:space="preserve">Si “EL PROVEEDOR” no evacúa descargos dentro del plazo concedido al efecto, o ponderados los antecedentes se determina aplicar la sanción (total o parcialmente) se emitirá resolución fundada, la que conforme lo señalado en el artículo 46 de la Ley 19.880, el decreto fundado que aplique sanción deberá ser notificado, si así lo hubiese solicitado en su oferta al “PROVEEDOR” a través de correo electrónico, publicando además la indicada resolución en www.mercadopublico.cl; de lo contrario se efectuará mediante carta </w:t>
      </w:r>
      <w:r w:rsidRPr="00A07D49">
        <w:rPr>
          <w:rFonts w:ascii="Arial" w:hAnsi="Arial" w:cs="Arial"/>
          <w:bCs/>
          <w:lang w:val="es-CL"/>
        </w:rPr>
        <w:lastRenderedPageBreak/>
        <w:t>certificada, informando que procede en su contra la presentación del recurso de reposición contemplado en el artículo 59 de la Ley 19.880.</w:t>
      </w:r>
    </w:p>
    <w:p w14:paraId="252380C4" w14:textId="77777777" w:rsidR="00411A8E" w:rsidRPr="00A07D49" w:rsidRDefault="00411A8E" w:rsidP="005F3731">
      <w:pPr>
        <w:spacing w:after="0" w:line="360" w:lineRule="auto"/>
        <w:jc w:val="both"/>
        <w:rPr>
          <w:rFonts w:ascii="Arial" w:hAnsi="Arial" w:cs="Arial"/>
          <w:bCs/>
          <w:lang w:val="es-CL"/>
        </w:rPr>
      </w:pPr>
    </w:p>
    <w:p w14:paraId="5E0F9586" w14:textId="77777777" w:rsidR="00411A8E" w:rsidRPr="00A07D49" w:rsidRDefault="00411A8E" w:rsidP="005F3731">
      <w:pPr>
        <w:spacing w:after="0" w:line="360" w:lineRule="auto"/>
        <w:jc w:val="both"/>
        <w:rPr>
          <w:rFonts w:ascii="Arial" w:hAnsi="Arial" w:cs="Arial"/>
          <w:bCs/>
          <w:lang w:val="es-CL"/>
        </w:rPr>
      </w:pPr>
      <w:r w:rsidRPr="00A07D49">
        <w:rPr>
          <w:rFonts w:ascii="Arial" w:hAnsi="Arial" w:cs="Arial"/>
          <w:bCs/>
          <w:lang w:val="es-CL"/>
        </w:rPr>
        <w:t>Se deja expresa constancia que, en caso de notificación mediante correo electrónico, se tendrá por notificada la resolución al día hábil siguiente al de su envío, comenzado a computarse el plazo para presentar recurso de reposición, en consecuencia, desde el día hábil siguiente a dicha notificación.</w:t>
      </w:r>
    </w:p>
    <w:p w14:paraId="16E829F9" w14:textId="77777777" w:rsidR="00411A8E" w:rsidRPr="00A07D49" w:rsidRDefault="00411A8E" w:rsidP="005F3731">
      <w:pPr>
        <w:spacing w:after="0" w:line="360" w:lineRule="auto"/>
        <w:jc w:val="both"/>
        <w:rPr>
          <w:rFonts w:ascii="Arial" w:hAnsi="Arial" w:cs="Arial"/>
          <w:bCs/>
          <w:lang w:val="es-CL"/>
        </w:rPr>
      </w:pPr>
    </w:p>
    <w:p w14:paraId="639EE556" w14:textId="77777777" w:rsidR="00411A8E" w:rsidRPr="00A07D49" w:rsidRDefault="00411A8E" w:rsidP="005F3731">
      <w:pPr>
        <w:spacing w:after="0" w:line="360" w:lineRule="auto"/>
        <w:jc w:val="both"/>
        <w:rPr>
          <w:rFonts w:ascii="Arial" w:hAnsi="Arial" w:cs="Arial"/>
          <w:bCs/>
          <w:lang w:val="es-CL"/>
        </w:rPr>
      </w:pPr>
      <w:r w:rsidRPr="00A07D49">
        <w:rPr>
          <w:rFonts w:ascii="Arial" w:hAnsi="Arial" w:cs="Arial"/>
          <w:bCs/>
          <w:lang w:val="es-CL"/>
        </w:rPr>
        <w:t>Los Proveedores deberán fijar, a través del Sistema de Información, una dirección de correo electrónico única para recibir notificaciones sobre medidas aplicadas por incumplimientos contractuales.</w:t>
      </w:r>
    </w:p>
    <w:p w14:paraId="61D0F0B4" w14:textId="77777777" w:rsidR="00411A8E" w:rsidRPr="00A07D49" w:rsidRDefault="00411A8E" w:rsidP="005F3731">
      <w:pPr>
        <w:spacing w:after="0" w:line="360" w:lineRule="auto"/>
        <w:jc w:val="both"/>
        <w:rPr>
          <w:rFonts w:ascii="Arial" w:hAnsi="Arial" w:cs="Arial"/>
          <w:bCs/>
          <w:lang w:val="es-CL"/>
        </w:rPr>
      </w:pPr>
    </w:p>
    <w:p w14:paraId="27AF08C7" w14:textId="77777777" w:rsidR="00411A8E" w:rsidRPr="00A07D49" w:rsidRDefault="00411A8E" w:rsidP="005F3731">
      <w:pPr>
        <w:spacing w:after="0" w:line="360" w:lineRule="auto"/>
        <w:jc w:val="both"/>
        <w:rPr>
          <w:rFonts w:ascii="Arial" w:hAnsi="Arial" w:cs="Arial"/>
          <w:bCs/>
          <w:lang w:val="es-CL"/>
        </w:rPr>
      </w:pPr>
      <w:r w:rsidRPr="00A07D49">
        <w:rPr>
          <w:rFonts w:ascii="Arial" w:hAnsi="Arial" w:cs="Arial"/>
          <w:bCs/>
          <w:lang w:val="es-CL"/>
        </w:rPr>
        <w:t>Es responsabilidad de los proveedores mantener dichas direcciones de correo electrónico actualizada</w:t>
      </w:r>
      <w:r w:rsidR="0054080C" w:rsidRPr="00A07D49">
        <w:rPr>
          <w:rFonts w:ascii="Arial" w:hAnsi="Arial" w:cs="Arial"/>
          <w:bCs/>
          <w:lang w:val="es-CL"/>
        </w:rPr>
        <w:t>s</w:t>
      </w:r>
      <w:r w:rsidRPr="00A07D49">
        <w:rPr>
          <w:rFonts w:ascii="Arial" w:hAnsi="Arial" w:cs="Arial"/>
          <w:bCs/>
          <w:lang w:val="es-CL"/>
        </w:rPr>
        <w:t xml:space="preserve"> e informar cualquier cambio a la Dirección de Compras</w:t>
      </w:r>
      <w:r w:rsidR="0054080C" w:rsidRPr="00A07D49">
        <w:rPr>
          <w:rFonts w:ascii="Arial" w:hAnsi="Arial" w:cs="Arial"/>
          <w:bCs/>
          <w:lang w:val="es-CL"/>
        </w:rPr>
        <w:t xml:space="preserve"> y al Municipio</w:t>
      </w:r>
      <w:r w:rsidRPr="00A07D49">
        <w:rPr>
          <w:rFonts w:ascii="Arial" w:hAnsi="Arial" w:cs="Arial"/>
          <w:bCs/>
          <w:lang w:val="es-CL"/>
        </w:rPr>
        <w:t>.</w:t>
      </w:r>
    </w:p>
    <w:p w14:paraId="00F0768A" w14:textId="77777777" w:rsidR="00411A8E" w:rsidRPr="00A07D49" w:rsidRDefault="00411A8E" w:rsidP="005F3731">
      <w:pPr>
        <w:spacing w:after="0" w:line="360" w:lineRule="auto"/>
        <w:jc w:val="both"/>
        <w:rPr>
          <w:rFonts w:ascii="Arial" w:hAnsi="Arial" w:cs="Arial"/>
          <w:bCs/>
          <w:lang w:val="es-CL"/>
        </w:rPr>
      </w:pPr>
    </w:p>
    <w:p w14:paraId="2400411C" w14:textId="77777777" w:rsidR="00411A8E" w:rsidRPr="00A07D49" w:rsidRDefault="00411A8E" w:rsidP="005F3731">
      <w:pPr>
        <w:spacing w:after="0" w:line="360" w:lineRule="auto"/>
        <w:jc w:val="both"/>
        <w:rPr>
          <w:rFonts w:ascii="Arial" w:hAnsi="Arial" w:cs="Arial"/>
          <w:bCs/>
          <w:lang w:val="es-CL"/>
        </w:rPr>
      </w:pPr>
      <w:r w:rsidRPr="00A07D49">
        <w:rPr>
          <w:rFonts w:ascii="Arial" w:hAnsi="Arial" w:cs="Arial"/>
          <w:bCs/>
          <w:lang w:val="es-CL"/>
        </w:rPr>
        <w:t xml:space="preserve">Las multas podrán ser descontadas de </w:t>
      </w:r>
      <w:r w:rsidR="00F227F6" w:rsidRPr="00A07D49">
        <w:rPr>
          <w:rFonts w:ascii="Arial" w:hAnsi="Arial" w:cs="Arial"/>
          <w:bCs/>
          <w:lang w:val="es-CL"/>
        </w:rPr>
        <w:t>las facturas pendientes</w:t>
      </w:r>
      <w:r w:rsidRPr="00A07D49">
        <w:rPr>
          <w:rFonts w:ascii="Arial" w:hAnsi="Arial" w:cs="Arial"/>
          <w:bCs/>
          <w:lang w:val="es-CL"/>
        </w:rPr>
        <w:t xml:space="preserve"> de pago, que la Municipalidad de Coquimbo adeude o adeudare al oferente adjudicado, multado o pagadas directamente por el proveedor multado en caja municipal.</w:t>
      </w:r>
    </w:p>
    <w:p w14:paraId="38CE92C2" w14:textId="77777777" w:rsidR="00411A8E" w:rsidRDefault="00411A8E" w:rsidP="005F3731">
      <w:pPr>
        <w:spacing w:after="0" w:line="360" w:lineRule="auto"/>
        <w:jc w:val="both"/>
        <w:rPr>
          <w:rFonts w:ascii="Arial" w:hAnsi="Arial" w:cs="Arial"/>
          <w:bCs/>
          <w:lang w:val="es-CL"/>
        </w:rPr>
      </w:pPr>
    </w:p>
    <w:p w14:paraId="67E0FBAC" w14:textId="77777777" w:rsidR="005F3731" w:rsidRPr="00A07D49" w:rsidRDefault="005F3731" w:rsidP="005F3731">
      <w:pPr>
        <w:spacing w:after="0" w:line="360" w:lineRule="auto"/>
        <w:jc w:val="both"/>
        <w:rPr>
          <w:rFonts w:ascii="Arial" w:hAnsi="Arial" w:cs="Arial"/>
          <w:bCs/>
          <w:lang w:val="es-CL"/>
        </w:rPr>
      </w:pPr>
    </w:p>
    <w:p w14:paraId="3D23D9E4" w14:textId="77777777" w:rsidR="00411A8E" w:rsidRPr="00A07D49" w:rsidRDefault="00411A8E" w:rsidP="005F3731">
      <w:pPr>
        <w:pStyle w:val="Prrafodelista"/>
        <w:numPr>
          <w:ilvl w:val="0"/>
          <w:numId w:val="2"/>
        </w:numPr>
        <w:spacing w:after="0" w:line="360" w:lineRule="auto"/>
        <w:jc w:val="both"/>
        <w:rPr>
          <w:rFonts w:ascii="Arial" w:hAnsi="Arial" w:cs="Arial"/>
          <w:b/>
          <w:bCs/>
          <w:u w:val="single"/>
          <w:lang w:val="es-CL"/>
        </w:rPr>
      </w:pPr>
      <w:r w:rsidRPr="00A07D49">
        <w:rPr>
          <w:rFonts w:ascii="Arial" w:hAnsi="Arial" w:cs="Arial"/>
          <w:b/>
          <w:bCs/>
          <w:u w:val="single"/>
          <w:lang w:val="es-CL"/>
        </w:rPr>
        <w:t>Resolución de Empate</w:t>
      </w:r>
    </w:p>
    <w:p w14:paraId="236AC297" w14:textId="77777777" w:rsidR="00411A8E" w:rsidRPr="00A07D49" w:rsidRDefault="00411A8E" w:rsidP="005F3731">
      <w:pPr>
        <w:spacing w:after="0" w:line="360" w:lineRule="auto"/>
        <w:jc w:val="both"/>
        <w:rPr>
          <w:rFonts w:ascii="Arial" w:hAnsi="Arial" w:cs="Arial"/>
          <w:bCs/>
          <w:lang w:val="es-CL"/>
        </w:rPr>
      </w:pPr>
      <w:r w:rsidRPr="00A07D49">
        <w:rPr>
          <w:rFonts w:ascii="Arial" w:hAnsi="Arial" w:cs="Arial"/>
          <w:bCs/>
          <w:lang w:val="es-CL"/>
        </w:rPr>
        <w:t xml:space="preserve">En el evento de que una vez culminado el proceso de cierre de ofertas, hubiese dos o más proponentes que hayan ofertado por el mismo valor, quedando más de uno en condiciones de resultar adjudicado, se seleccionará a la propuesta que ingresó primero en </w:t>
      </w:r>
      <w:hyperlink r:id="rId8" w:history="1">
        <w:r w:rsidRPr="00A07D49">
          <w:rPr>
            <w:rStyle w:val="Hipervnculo"/>
            <w:rFonts w:ascii="Arial" w:hAnsi="Arial" w:cs="Arial"/>
            <w:bCs/>
            <w:lang w:val="es-CL"/>
          </w:rPr>
          <w:t>www.mercadopublico.cl</w:t>
        </w:r>
      </w:hyperlink>
      <w:r w:rsidRPr="00A07D49">
        <w:rPr>
          <w:rFonts w:ascii="Arial" w:hAnsi="Arial" w:cs="Arial"/>
          <w:bCs/>
          <w:lang w:val="es-CL"/>
        </w:rPr>
        <w:t>; lo cual se verificará en el respectivo comprobante de ingreso de oferta.</w:t>
      </w:r>
    </w:p>
    <w:p w14:paraId="51B7EEA0" w14:textId="77777777" w:rsidR="00411A8E" w:rsidRDefault="00411A8E" w:rsidP="005F3731">
      <w:pPr>
        <w:spacing w:after="0" w:line="360" w:lineRule="auto"/>
        <w:jc w:val="both"/>
        <w:rPr>
          <w:rFonts w:ascii="Arial" w:hAnsi="Arial" w:cs="Arial"/>
          <w:lang w:val="es-CL"/>
        </w:rPr>
      </w:pPr>
    </w:p>
    <w:p w14:paraId="184A4CD0" w14:textId="77777777" w:rsidR="005F3731" w:rsidRPr="00A07D49" w:rsidRDefault="005F3731" w:rsidP="005F3731">
      <w:pPr>
        <w:spacing w:after="0" w:line="360" w:lineRule="auto"/>
        <w:jc w:val="both"/>
        <w:rPr>
          <w:rFonts w:ascii="Arial" w:hAnsi="Arial" w:cs="Arial"/>
          <w:lang w:val="es-CL"/>
        </w:rPr>
      </w:pPr>
    </w:p>
    <w:p w14:paraId="7571957C" w14:textId="77777777" w:rsidR="0054080C" w:rsidRPr="00A07D49" w:rsidRDefault="0054080C" w:rsidP="005F3731">
      <w:pPr>
        <w:pStyle w:val="Prrafodelista"/>
        <w:numPr>
          <w:ilvl w:val="0"/>
          <w:numId w:val="2"/>
        </w:numPr>
        <w:spacing w:after="0" w:line="360" w:lineRule="auto"/>
        <w:jc w:val="both"/>
        <w:rPr>
          <w:rFonts w:ascii="Arial" w:hAnsi="Arial" w:cs="Arial"/>
          <w:b/>
          <w:u w:val="single"/>
          <w:lang w:val="es-CL"/>
        </w:rPr>
      </w:pPr>
      <w:r w:rsidRPr="00A07D49">
        <w:rPr>
          <w:rFonts w:ascii="Arial" w:hAnsi="Arial" w:cs="Arial"/>
          <w:b/>
          <w:u w:val="single"/>
          <w:lang w:val="es-CL"/>
        </w:rPr>
        <w:t>De la subcontratación:</w:t>
      </w:r>
    </w:p>
    <w:p w14:paraId="2180B2A8" w14:textId="77777777" w:rsidR="0054080C" w:rsidRPr="00A07D49" w:rsidRDefault="0054080C" w:rsidP="005F3731">
      <w:pPr>
        <w:spacing w:after="0" w:line="360" w:lineRule="auto"/>
        <w:jc w:val="both"/>
        <w:rPr>
          <w:rFonts w:ascii="Arial" w:hAnsi="Arial" w:cs="Arial"/>
          <w:lang w:val="es-CL"/>
        </w:rPr>
      </w:pPr>
      <w:r w:rsidRPr="00A07D49">
        <w:rPr>
          <w:rFonts w:ascii="Arial" w:hAnsi="Arial" w:cs="Arial"/>
          <w:lang w:val="es-CL"/>
        </w:rPr>
        <w:t xml:space="preserve">El proveedor no podrá ceder ni transferir en forma alguna, total ni parcialmente, los derechos y obligaciones que nacen del desarrollo de este proceso de compras, ni en los contratos o anexos que pudieran existir y, que se celebren con la institución contratante. La </w:t>
      </w:r>
      <w:r w:rsidRPr="00A07D49">
        <w:rPr>
          <w:rFonts w:ascii="Arial" w:hAnsi="Arial" w:cs="Arial"/>
          <w:lang w:val="es-CL"/>
        </w:rPr>
        <w:lastRenderedPageBreak/>
        <w:t>empresa adjudicataria deberá ser la que efectivamente suministre los bienes o preste los servicios contratados con motivo de este proceso de compras, durante la vigencia de éste, y no pudiendo ceder de hecho a un tercero la ejecución de aquéllos. La infracción de esta prohibición será causal inmediata de término del contrato, sin perjuicio de las acciones legales que procedan ante esta situación.</w:t>
      </w:r>
    </w:p>
    <w:p w14:paraId="61528D34" w14:textId="77777777" w:rsidR="0054080C" w:rsidRDefault="0054080C" w:rsidP="005F3731">
      <w:pPr>
        <w:spacing w:after="0" w:line="360" w:lineRule="auto"/>
        <w:jc w:val="both"/>
        <w:rPr>
          <w:rFonts w:ascii="Arial" w:hAnsi="Arial" w:cs="Arial"/>
          <w:lang w:val="es-CL"/>
        </w:rPr>
      </w:pPr>
    </w:p>
    <w:p w14:paraId="36FFEA3E" w14:textId="77777777" w:rsidR="005F3731" w:rsidRPr="00A07D49" w:rsidRDefault="005F3731" w:rsidP="005F3731">
      <w:pPr>
        <w:spacing w:after="0" w:line="360" w:lineRule="auto"/>
        <w:jc w:val="both"/>
        <w:rPr>
          <w:rFonts w:ascii="Arial" w:hAnsi="Arial" w:cs="Arial"/>
          <w:lang w:val="es-CL"/>
        </w:rPr>
      </w:pPr>
    </w:p>
    <w:p w14:paraId="12CA2B03" w14:textId="77777777" w:rsidR="00AA290F" w:rsidRPr="00A07D49" w:rsidRDefault="00AA290F" w:rsidP="005F3731">
      <w:pPr>
        <w:pStyle w:val="Prrafodelista"/>
        <w:numPr>
          <w:ilvl w:val="0"/>
          <w:numId w:val="2"/>
        </w:numPr>
        <w:spacing w:after="0" w:line="360" w:lineRule="auto"/>
        <w:jc w:val="both"/>
        <w:rPr>
          <w:rFonts w:ascii="Arial" w:hAnsi="Arial" w:cs="Arial"/>
          <w:b/>
          <w:u w:val="single"/>
          <w:lang w:val="es-CL"/>
        </w:rPr>
      </w:pPr>
      <w:r w:rsidRPr="00A07D49">
        <w:rPr>
          <w:rFonts w:ascii="Arial" w:hAnsi="Arial" w:cs="Arial"/>
          <w:b/>
          <w:u w:val="single"/>
          <w:lang w:val="es-CL"/>
        </w:rPr>
        <w:t>Causales de rechazo de ofertas:</w:t>
      </w:r>
    </w:p>
    <w:p w14:paraId="70E0C770" w14:textId="77777777" w:rsidR="00AA290F" w:rsidRPr="00A07D49" w:rsidRDefault="00AA290F" w:rsidP="005F3731">
      <w:pPr>
        <w:spacing w:after="0" w:line="360" w:lineRule="auto"/>
        <w:jc w:val="both"/>
        <w:rPr>
          <w:rFonts w:ascii="Arial" w:hAnsi="Arial" w:cs="Arial"/>
          <w:lang w:val="es-CL"/>
        </w:rPr>
      </w:pPr>
      <w:r w:rsidRPr="00A07D49">
        <w:rPr>
          <w:rFonts w:ascii="Arial" w:hAnsi="Arial" w:cs="Arial"/>
          <w:lang w:val="es-CL"/>
        </w:rPr>
        <w:t>Las causales de rechazo de las ofertas al momento de la apertura o revisión de antecedentes por la comisión evaluadora serán las siguientes:</w:t>
      </w:r>
    </w:p>
    <w:p w14:paraId="7A4FFA1C" w14:textId="77777777" w:rsidR="00AA290F" w:rsidRPr="00A07D49" w:rsidRDefault="00AA290F" w:rsidP="005F3731">
      <w:pPr>
        <w:spacing w:after="0" w:line="360" w:lineRule="auto"/>
        <w:jc w:val="both"/>
        <w:rPr>
          <w:rFonts w:ascii="Arial" w:hAnsi="Arial" w:cs="Arial"/>
          <w:lang w:val="es-CL"/>
        </w:rPr>
      </w:pPr>
      <w:r w:rsidRPr="00A07D49">
        <w:rPr>
          <w:rFonts w:ascii="Arial" w:hAnsi="Arial" w:cs="Arial"/>
          <w:lang w:val="es-CL"/>
        </w:rPr>
        <w:t>1. No presentar electrónicamente la oferta con todos los documentos técnicos y económicos solicitados, salvo las excepciones establecidas en las presentes bases.</w:t>
      </w:r>
    </w:p>
    <w:p w14:paraId="693B1010" w14:textId="77777777" w:rsidR="00AA290F" w:rsidRPr="00A07D49" w:rsidRDefault="00AA290F" w:rsidP="005F3731">
      <w:pPr>
        <w:spacing w:after="0" w:line="360" w:lineRule="auto"/>
        <w:jc w:val="both"/>
        <w:rPr>
          <w:rFonts w:ascii="Arial" w:hAnsi="Arial" w:cs="Arial"/>
          <w:lang w:val="es-CL"/>
        </w:rPr>
      </w:pPr>
      <w:r w:rsidRPr="00A07D49">
        <w:rPr>
          <w:rFonts w:ascii="Arial" w:hAnsi="Arial" w:cs="Arial"/>
          <w:lang w:val="es-CL"/>
        </w:rPr>
        <w:t>2. No ajustarse al presupuesto máximo disponible informado, o no cumplir con los requisitos exigidos en las presentes bases administrativas o demás antecedentes del proceso de compras; al tenor de lo señalado en el artículo N°9 de la Ley de Compras Públicas.</w:t>
      </w:r>
    </w:p>
    <w:p w14:paraId="19E41473" w14:textId="77777777" w:rsidR="00AA290F" w:rsidRPr="00A07D49" w:rsidRDefault="00AA290F" w:rsidP="005F3731">
      <w:pPr>
        <w:spacing w:after="0" w:line="360" w:lineRule="auto"/>
        <w:jc w:val="both"/>
        <w:rPr>
          <w:rFonts w:ascii="Arial" w:hAnsi="Arial" w:cs="Arial"/>
          <w:lang w:val="es-CL"/>
        </w:rPr>
      </w:pPr>
      <w:r w:rsidRPr="00A07D49">
        <w:rPr>
          <w:rFonts w:ascii="Arial" w:hAnsi="Arial" w:cs="Arial"/>
          <w:lang w:val="es-CL"/>
        </w:rPr>
        <w:t>3. No ofertar la totalidad de los productos/servicios requeridos.</w:t>
      </w:r>
    </w:p>
    <w:p w14:paraId="5DF14310" w14:textId="77777777" w:rsidR="00AA290F" w:rsidRPr="00A07D49" w:rsidRDefault="00AA290F" w:rsidP="005F3731">
      <w:pPr>
        <w:spacing w:after="0" w:line="360" w:lineRule="auto"/>
        <w:jc w:val="both"/>
        <w:rPr>
          <w:rFonts w:ascii="Arial" w:hAnsi="Arial" w:cs="Arial"/>
          <w:lang w:val="es-CL"/>
        </w:rPr>
      </w:pPr>
      <w:r w:rsidRPr="00A07D49">
        <w:rPr>
          <w:rFonts w:ascii="Arial" w:hAnsi="Arial" w:cs="Arial"/>
          <w:lang w:val="es-CL"/>
        </w:rPr>
        <w:t>4. No presentar una propuesta técnica o documento equivalente donde conste lo requerido por el municipio.</w:t>
      </w:r>
    </w:p>
    <w:p w14:paraId="0BA69B00" w14:textId="77777777" w:rsidR="00AA290F" w:rsidRPr="00A07D49" w:rsidRDefault="00AA290F" w:rsidP="005F3731">
      <w:pPr>
        <w:spacing w:after="0" w:line="360" w:lineRule="auto"/>
        <w:jc w:val="both"/>
        <w:rPr>
          <w:rFonts w:ascii="Arial" w:hAnsi="Arial" w:cs="Arial"/>
          <w:lang w:val="es-CL"/>
        </w:rPr>
      </w:pPr>
      <w:r w:rsidRPr="00A07D49">
        <w:rPr>
          <w:rFonts w:ascii="Arial" w:hAnsi="Arial" w:cs="Arial"/>
          <w:lang w:val="es-CL"/>
        </w:rPr>
        <w:t>5. Que los servicios ofrecidos no cumplan con uno o más de los requerimientos técnicos.</w:t>
      </w:r>
    </w:p>
    <w:p w14:paraId="11950ED8" w14:textId="77777777" w:rsidR="00AA290F" w:rsidRPr="00A07D49" w:rsidRDefault="00AA290F" w:rsidP="005F3731">
      <w:pPr>
        <w:spacing w:after="0" w:line="360" w:lineRule="auto"/>
        <w:jc w:val="both"/>
        <w:rPr>
          <w:rFonts w:ascii="Arial" w:hAnsi="Arial" w:cs="Arial"/>
          <w:lang w:val="es-CL"/>
        </w:rPr>
      </w:pPr>
      <w:r w:rsidRPr="00A07D49">
        <w:rPr>
          <w:rFonts w:ascii="Arial" w:hAnsi="Arial" w:cs="Arial"/>
          <w:lang w:val="es-CL"/>
        </w:rPr>
        <w:t>6. Omitir información, o entregar antecedentes confusos o contradictorios que impidan efectuar examen de admisibilidad o evaluación de las propuestas sin afectar los principios de estricta sujeción a las bases o igualdad de los proponentes.</w:t>
      </w:r>
    </w:p>
    <w:p w14:paraId="1E671EA8" w14:textId="77777777" w:rsidR="00AA290F" w:rsidRPr="00A07D49" w:rsidRDefault="00AA290F" w:rsidP="005F3731">
      <w:pPr>
        <w:spacing w:after="0" w:line="360" w:lineRule="auto"/>
        <w:jc w:val="both"/>
        <w:rPr>
          <w:rFonts w:ascii="Arial" w:hAnsi="Arial" w:cs="Arial"/>
          <w:lang w:val="es-CL"/>
        </w:rPr>
      </w:pPr>
      <w:r w:rsidRPr="00A07D49">
        <w:rPr>
          <w:rFonts w:ascii="Arial" w:hAnsi="Arial" w:cs="Arial"/>
          <w:lang w:val="es-CL"/>
        </w:rPr>
        <w:t>7. Las demás causales establecidas en las presentes bases administrativas.</w:t>
      </w:r>
    </w:p>
    <w:p w14:paraId="750FD09F" w14:textId="77777777" w:rsidR="00AA290F" w:rsidRPr="00A07D49" w:rsidRDefault="00AA290F" w:rsidP="005F3731">
      <w:pPr>
        <w:spacing w:after="0" w:line="360" w:lineRule="auto"/>
        <w:jc w:val="both"/>
        <w:rPr>
          <w:rFonts w:ascii="Arial" w:hAnsi="Arial" w:cs="Arial"/>
          <w:lang w:val="es-CL"/>
        </w:rPr>
      </w:pPr>
    </w:p>
    <w:p w14:paraId="7AC34970" w14:textId="77777777" w:rsidR="00AA290F" w:rsidRPr="00A07D49" w:rsidRDefault="00AA290F" w:rsidP="005F3731">
      <w:pPr>
        <w:spacing w:after="0" w:line="360" w:lineRule="auto"/>
        <w:jc w:val="both"/>
        <w:rPr>
          <w:rFonts w:ascii="Arial" w:hAnsi="Arial" w:cs="Arial"/>
          <w:lang w:val="es-CL"/>
        </w:rPr>
      </w:pPr>
      <w:r w:rsidRPr="00A07D49">
        <w:rPr>
          <w:rFonts w:ascii="Arial" w:hAnsi="Arial" w:cs="Arial"/>
          <w:lang w:val="es-CL"/>
        </w:rPr>
        <w:t>Asimismo, y de acuerdo a lo señalado en el artículo 60 del DS 661 de 2024, se declarará inadmisible una o más ofertas, a proposición de la comisión evaluadora cuando se presentaren en un procedimiento de contratación, ofertas simultáneas por parte de empresas pertenecientes al mismo grupo empresarial o relacionadas entre sí, según dispone el artículo N°9 de la Ley de Compras.</w:t>
      </w:r>
    </w:p>
    <w:p w14:paraId="30E53A43" w14:textId="77777777" w:rsidR="00AA290F" w:rsidRPr="00A07D49" w:rsidRDefault="00AA290F" w:rsidP="005F3731">
      <w:pPr>
        <w:spacing w:after="0" w:line="360" w:lineRule="auto"/>
        <w:jc w:val="both"/>
        <w:rPr>
          <w:rFonts w:ascii="Arial" w:hAnsi="Arial" w:cs="Arial"/>
          <w:lang w:val="es-CL"/>
        </w:rPr>
      </w:pPr>
      <w:r w:rsidRPr="00A07D49">
        <w:rPr>
          <w:rFonts w:ascii="Arial" w:hAnsi="Arial" w:cs="Arial"/>
          <w:lang w:val="es-CL"/>
        </w:rPr>
        <w:t>En este caso, la comisión evaluadora propondrá considerar como oferta más ventajosa la de menor precio, debiendo dejar constancia de dicha situación, siempre que no se encuentre en el supuesto del artículo 61 del mismo Reglamento.</w:t>
      </w:r>
    </w:p>
    <w:p w14:paraId="64F8D775" w14:textId="77777777" w:rsidR="00AA290F" w:rsidRPr="00A07D49" w:rsidRDefault="00AA290F" w:rsidP="005F3731">
      <w:pPr>
        <w:spacing w:after="0" w:line="360" w:lineRule="auto"/>
        <w:jc w:val="both"/>
        <w:rPr>
          <w:rFonts w:ascii="Arial" w:hAnsi="Arial" w:cs="Arial"/>
          <w:lang w:val="es-CL"/>
        </w:rPr>
      </w:pPr>
      <w:r w:rsidRPr="00A07D49">
        <w:rPr>
          <w:rFonts w:ascii="Arial" w:hAnsi="Arial" w:cs="Arial"/>
          <w:lang w:val="es-CL"/>
        </w:rPr>
        <w:lastRenderedPageBreak/>
        <w:t>De igual manera, de acuerdo al artículo 61 del DS 661 de 2024, el municipio podrá declarar inadmisible una o más ofertas, si determina, a proposición de la comisión evaluadora, que se trata de ofertas riesgosas o temerarias, por cuanto el precio ofertado está significativamente por debajo del promedio de las otras propuestas o de los precios de mercado, sin justificar documentadamente en las especificaciones técnicas cómo se cumplirán los requisitos del contrato.</w:t>
      </w:r>
    </w:p>
    <w:p w14:paraId="396E8968" w14:textId="77777777" w:rsidR="00AA290F" w:rsidRDefault="00AA290F" w:rsidP="005F3731">
      <w:pPr>
        <w:spacing w:after="0" w:line="360" w:lineRule="auto"/>
        <w:jc w:val="both"/>
        <w:rPr>
          <w:rFonts w:ascii="Arial" w:hAnsi="Arial" w:cs="Arial"/>
          <w:lang w:val="es-CL"/>
        </w:rPr>
      </w:pPr>
    </w:p>
    <w:p w14:paraId="609A35D1" w14:textId="77777777" w:rsidR="005F3731" w:rsidRPr="00A07D49" w:rsidRDefault="005F3731" w:rsidP="005F3731">
      <w:pPr>
        <w:spacing w:after="0" w:line="360" w:lineRule="auto"/>
        <w:jc w:val="both"/>
        <w:rPr>
          <w:rFonts w:ascii="Arial" w:hAnsi="Arial" w:cs="Arial"/>
          <w:lang w:val="es-CL"/>
        </w:rPr>
      </w:pPr>
    </w:p>
    <w:p w14:paraId="170F875E" w14:textId="77777777" w:rsidR="00AA290F" w:rsidRPr="00A07D49" w:rsidRDefault="00F227F6" w:rsidP="005F3731">
      <w:pPr>
        <w:pStyle w:val="Prrafodelista"/>
        <w:numPr>
          <w:ilvl w:val="0"/>
          <w:numId w:val="2"/>
        </w:numPr>
        <w:spacing w:after="0" w:line="360" w:lineRule="auto"/>
        <w:jc w:val="both"/>
        <w:rPr>
          <w:rFonts w:ascii="Arial" w:hAnsi="Arial" w:cs="Arial"/>
          <w:b/>
          <w:u w:val="single"/>
          <w:lang w:val="es-CL"/>
        </w:rPr>
      </w:pPr>
      <w:r w:rsidRPr="00A07D49">
        <w:rPr>
          <w:rFonts w:ascii="Arial" w:hAnsi="Arial" w:cs="Arial"/>
          <w:b/>
          <w:u w:val="single"/>
          <w:lang w:val="es-CL"/>
        </w:rPr>
        <w:t>Evaluación de las ofertas:</w:t>
      </w:r>
    </w:p>
    <w:p w14:paraId="49C8DEF7" w14:textId="77777777" w:rsidR="00F227F6" w:rsidRPr="00A07D49" w:rsidRDefault="00F227F6" w:rsidP="005F3731">
      <w:pPr>
        <w:spacing w:after="0" w:line="360" w:lineRule="auto"/>
        <w:jc w:val="both"/>
        <w:rPr>
          <w:rFonts w:ascii="Arial" w:hAnsi="Arial" w:cs="Arial"/>
          <w:lang w:val="es-CL"/>
        </w:rPr>
      </w:pPr>
      <w:r w:rsidRPr="00A07D49">
        <w:rPr>
          <w:rFonts w:ascii="Arial" w:hAnsi="Arial" w:cs="Arial"/>
          <w:lang w:val="es-CL"/>
        </w:rPr>
        <w:t>Una vez realizado el cierre de aceptación de ofertas, la comisión evaluadora, evaluará solo aquellas propuestas, que, hayan sido aceptadas por el funcionario encargado de la apertura. Esta evaluación le corresponde realizar a la comisión evaluadora, quienes propondrán al Sr. Alcalde adjudicar aquella propuesta que haya obtenido el más alto puntaje, o declarar desierto el proceso en cuestión, según corresponda.</w:t>
      </w:r>
    </w:p>
    <w:p w14:paraId="3A1E7DF3" w14:textId="77777777" w:rsidR="00AA290F" w:rsidRDefault="00AA290F" w:rsidP="005F3731">
      <w:pPr>
        <w:spacing w:after="0" w:line="360" w:lineRule="auto"/>
        <w:jc w:val="both"/>
        <w:rPr>
          <w:rFonts w:ascii="Arial" w:hAnsi="Arial" w:cs="Arial"/>
          <w:lang w:val="es-CL"/>
        </w:rPr>
      </w:pPr>
    </w:p>
    <w:p w14:paraId="3ED2B369" w14:textId="77777777" w:rsidR="005F3731" w:rsidRPr="00A07D49" w:rsidRDefault="005F3731" w:rsidP="005F3731">
      <w:pPr>
        <w:spacing w:after="0" w:line="360" w:lineRule="auto"/>
        <w:jc w:val="both"/>
        <w:rPr>
          <w:rFonts w:ascii="Arial" w:hAnsi="Arial" w:cs="Arial"/>
          <w:lang w:val="es-CL"/>
        </w:rPr>
      </w:pPr>
    </w:p>
    <w:p w14:paraId="34399EB5" w14:textId="77777777" w:rsidR="00F227F6" w:rsidRPr="00A07D49" w:rsidRDefault="00F227F6" w:rsidP="005F3731">
      <w:pPr>
        <w:pStyle w:val="Prrafodelista"/>
        <w:numPr>
          <w:ilvl w:val="0"/>
          <w:numId w:val="2"/>
        </w:numPr>
        <w:spacing w:after="0" w:line="360" w:lineRule="auto"/>
        <w:jc w:val="both"/>
        <w:rPr>
          <w:rFonts w:ascii="Arial" w:hAnsi="Arial" w:cs="Arial"/>
          <w:b/>
          <w:u w:val="single"/>
          <w:lang w:val="es-CL"/>
        </w:rPr>
      </w:pPr>
      <w:r w:rsidRPr="00A07D49">
        <w:rPr>
          <w:rFonts w:ascii="Arial" w:hAnsi="Arial" w:cs="Arial"/>
          <w:b/>
          <w:u w:val="single"/>
          <w:lang w:val="es-CL"/>
        </w:rPr>
        <w:t>Término Anticipado:</w:t>
      </w:r>
    </w:p>
    <w:p w14:paraId="218A5E3F" w14:textId="77777777" w:rsidR="00F227F6" w:rsidRPr="00A07D49" w:rsidRDefault="00F227F6" w:rsidP="005F3731">
      <w:pPr>
        <w:spacing w:after="0" w:line="360" w:lineRule="auto"/>
        <w:jc w:val="both"/>
        <w:rPr>
          <w:rFonts w:ascii="Arial" w:hAnsi="Arial" w:cs="Arial"/>
          <w:lang w:val="es-CL"/>
        </w:rPr>
      </w:pPr>
      <w:r w:rsidRPr="00A07D49">
        <w:rPr>
          <w:rFonts w:ascii="Arial" w:hAnsi="Arial" w:cs="Arial"/>
          <w:lang w:val="es-CL"/>
        </w:rPr>
        <w:t>Los contratos administrativos regulados por la Ley de Compras y este reglamento podrán terminarse anticipadamente por las siguientes causas:</w:t>
      </w:r>
    </w:p>
    <w:p w14:paraId="544E5E38" w14:textId="77777777" w:rsidR="00F227F6" w:rsidRPr="00A07D49" w:rsidRDefault="00F227F6" w:rsidP="005F3731">
      <w:pPr>
        <w:spacing w:after="0" w:line="360" w:lineRule="auto"/>
        <w:jc w:val="both"/>
        <w:rPr>
          <w:rFonts w:ascii="Arial" w:hAnsi="Arial" w:cs="Arial"/>
          <w:lang w:val="es-CL"/>
        </w:rPr>
      </w:pPr>
      <w:r w:rsidRPr="00A07D49">
        <w:rPr>
          <w:rFonts w:ascii="Arial" w:hAnsi="Arial" w:cs="Arial"/>
          <w:lang w:val="es-CL"/>
        </w:rPr>
        <w:t>1. La muerte o incapacidad sobreviniente de la persona natural, o la extinción de la personalidad jurídica de la sociedad contratista.</w:t>
      </w:r>
    </w:p>
    <w:p w14:paraId="5D81612F" w14:textId="77777777" w:rsidR="00F227F6" w:rsidRPr="00A07D49" w:rsidRDefault="00F227F6" w:rsidP="005F3731">
      <w:pPr>
        <w:spacing w:after="0" w:line="360" w:lineRule="auto"/>
        <w:jc w:val="both"/>
        <w:rPr>
          <w:rFonts w:ascii="Arial" w:hAnsi="Arial" w:cs="Arial"/>
          <w:lang w:val="es-CL"/>
        </w:rPr>
      </w:pPr>
      <w:r w:rsidRPr="00A07D49">
        <w:rPr>
          <w:rFonts w:ascii="Arial" w:hAnsi="Arial" w:cs="Arial"/>
          <w:lang w:val="es-CL"/>
        </w:rPr>
        <w:t>2. La resciliación o mutuo acuerdo entre las partes, siempre que el Proveedor no se encuentre en mora de cumplir sus obligaciones.</w:t>
      </w:r>
    </w:p>
    <w:p w14:paraId="477A35EB" w14:textId="77777777" w:rsidR="00F227F6" w:rsidRPr="00A07D49" w:rsidRDefault="00F227F6" w:rsidP="005F3731">
      <w:pPr>
        <w:spacing w:after="0" w:line="360" w:lineRule="auto"/>
        <w:jc w:val="both"/>
        <w:rPr>
          <w:rFonts w:ascii="Arial" w:hAnsi="Arial" w:cs="Arial"/>
          <w:lang w:val="es-CL"/>
        </w:rPr>
      </w:pPr>
      <w:r w:rsidRPr="00A07D49">
        <w:rPr>
          <w:rFonts w:ascii="Arial" w:hAnsi="Arial" w:cs="Arial"/>
          <w:lang w:val="es-CL"/>
        </w:rPr>
        <w:t>3. El incumplimiento grave de las obligaciones contraídas por el Proveedor. Las Bases o el contrato deberán establecer de manera precisa, clara e inequívoca las causales que dan origen a esta medida. Dicha calificación quedará a juicio exclusivo del municipio. A modo de ejemplo, se considerará como incumplimiento grave:</w:t>
      </w:r>
    </w:p>
    <w:p w14:paraId="36735D27" w14:textId="77777777" w:rsidR="00F227F6" w:rsidRPr="00A07D49" w:rsidRDefault="00F227F6" w:rsidP="005F3731">
      <w:pPr>
        <w:spacing w:after="0" w:line="360" w:lineRule="auto"/>
        <w:jc w:val="both"/>
        <w:rPr>
          <w:rFonts w:ascii="Arial" w:hAnsi="Arial" w:cs="Arial"/>
          <w:lang w:val="es-CL"/>
        </w:rPr>
      </w:pPr>
      <w:r w:rsidRPr="00A07D49">
        <w:rPr>
          <w:rFonts w:ascii="Arial" w:hAnsi="Arial" w:cs="Arial"/>
          <w:lang w:val="es-CL"/>
        </w:rPr>
        <w:t>- Alcanzar el máximo de las multas permitidas de acuerdo a lo señalado en las presentes Bases de licitación.</w:t>
      </w:r>
    </w:p>
    <w:p w14:paraId="02C96069" w14:textId="77777777" w:rsidR="00F227F6" w:rsidRPr="00A07D49" w:rsidRDefault="00F227F6" w:rsidP="005F3731">
      <w:pPr>
        <w:spacing w:after="0" w:line="360" w:lineRule="auto"/>
        <w:jc w:val="both"/>
        <w:rPr>
          <w:rFonts w:ascii="Arial" w:hAnsi="Arial" w:cs="Arial"/>
          <w:lang w:val="es-CL"/>
        </w:rPr>
      </w:pPr>
      <w:r w:rsidRPr="00A07D49">
        <w:rPr>
          <w:rFonts w:ascii="Arial" w:hAnsi="Arial" w:cs="Arial"/>
          <w:lang w:val="es-CL"/>
        </w:rPr>
        <w:t>- Que el proveedor, sus dependientes, o los productos provoquen daño en la salud o propiedad del municipio o terceros.</w:t>
      </w:r>
    </w:p>
    <w:p w14:paraId="02845B50" w14:textId="77777777" w:rsidR="00F227F6" w:rsidRPr="00A07D49" w:rsidRDefault="00F227F6" w:rsidP="005F3731">
      <w:pPr>
        <w:spacing w:after="0" w:line="360" w:lineRule="auto"/>
        <w:jc w:val="both"/>
        <w:rPr>
          <w:rFonts w:ascii="Arial" w:hAnsi="Arial" w:cs="Arial"/>
          <w:lang w:val="es-CL"/>
        </w:rPr>
      </w:pPr>
      <w:r w:rsidRPr="00A07D49">
        <w:rPr>
          <w:rFonts w:ascii="Arial" w:hAnsi="Arial" w:cs="Arial"/>
          <w:lang w:val="es-CL"/>
        </w:rPr>
        <w:lastRenderedPageBreak/>
        <w:t>4. El estado de notoria insolvencia del contratante, a menos que se mejoren las cauciones entregadas o las existentes sean suficientes para garantizar el cumplimiento del contrato.</w:t>
      </w:r>
    </w:p>
    <w:p w14:paraId="2AAFC443" w14:textId="77777777" w:rsidR="00F227F6" w:rsidRPr="00A07D49" w:rsidRDefault="00F227F6" w:rsidP="005F3731">
      <w:pPr>
        <w:spacing w:after="0" w:line="360" w:lineRule="auto"/>
        <w:jc w:val="both"/>
        <w:rPr>
          <w:rFonts w:ascii="Arial" w:hAnsi="Arial" w:cs="Arial"/>
          <w:lang w:val="es-CL"/>
        </w:rPr>
      </w:pPr>
      <w:r w:rsidRPr="00A07D49">
        <w:rPr>
          <w:rFonts w:ascii="Arial" w:hAnsi="Arial" w:cs="Arial"/>
          <w:lang w:val="es-CL"/>
        </w:rPr>
        <w:t>5. La imposibilidad de ejecutar la prestación en los términos inicialmente pactados, cuando no sea posible modificar el contrato conforme al artículo 129 precedente. En tal caso, la Entidad sólo pagará el precio por los bienes y/o servicios que efectivamente se hubieren entregado o prestado, según corresponda, durante la vigencia del contrato. Asimismo, en el evento que la imposibilidad de cumplimiento del contrato obedeciere a motivos imputables al Proveedor, procederá que se apliquen en su contra las medidas establecidas en el artículo 135 de este reglamento.</w:t>
      </w:r>
    </w:p>
    <w:p w14:paraId="340911A8" w14:textId="77777777" w:rsidR="00F227F6" w:rsidRPr="00A07D49" w:rsidRDefault="00F227F6" w:rsidP="005F3731">
      <w:pPr>
        <w:spacing w:after="0" w:line="360" w:lineRule="auto"/>
        <w:jc w:val="both"/>
        <w:rPr>
          <w:rFonts w:ascii="Arial" w:hAnsi="Arial" w:cs="Arial"/>
          <w:lang w:val="es-CL"/>
        </w:rPr>
      </w:pPr>
      <w:r w:rsidRPr="00A07D49">
        <w:rPr>
          <w:rFonts w:ascii="Arial" w:hAnsi="Arial" w:cs="Arial"/>
          <w:lang w:val="es-CL"/>
        </w:rPr>
        <w:t>6. Por exigirlo el interés público o la seguridad nacional.</w:t>
      </w:r>
    </w:p>
    <w:p w14:paraId="5AF72BA0" w14:textId="77777777" w:rsidR="00F227F6" w:rsidRPr="00A07D49" w:rsidRDefault="00F227F6" w:rsidP="005F3731">
      <w:pPr>
        <w:spacing w:after="0" w:line="360" w:lineRule="auto"/>
        <w:jc w:val="both"/>
        <w:rPr>
          <w:rFonts w:ascii="Arial" w:hAnsi="Arial" w:cs="Arial"/>
          <w:lang w:val="es-CL"/>
        </w:rPr>
      </w:pPr>
      <w:r w:rsidRPr="00A07D49">
        <w:rPr>
          <w:rFonts w:ascii="Arial" w:hAnsi="Arial" w:cs="Arial"/>
          <w:lang w:val="es-CL"/>
        </w:rPr>
        <w:t>7. Las demás establecidas en la ley, en las respectivas bases o en el contrato. Dichas Bases podrán establecer mecanismos de compensación y de indemnización a los contratantes.</w:t>
      </w:r>
    </w:p>
    <w:p w14:paraId="575191E9" w14:textId="77777777" w:rsidR="00F227F6" w:rsidRPr="00A07D49" w:rsidRDefault="00F227F6" w:rsidP="005F3731">
      <w:pPr>
        <w:spacing w:after="0" w:line="360" w:lineRule="auto"/>
        <w:jc w:val="both"/>
        <w:rPr>
          <w:rFonts w:ascii="Arial" w:hAnsi="Arial" w:cs="Arial"/>
          <w:lang w:val="es-CL"/>
        </w:rPr>
      </w:pPr>
      <w:r w:rsidRPr="00A07D49">
        <w:rPr>
          <w:rFonts w:ascii="Arial" w:hAnsi="Arial" w:cs="Arial"/>
          <w:lang w:val="es-CL"/>
        </w:rPr>
        <w:t>Los actos administrativos que dispongan tales medidas deberán ser fundados y publicados en el Sistema de Información.</w:t>
      </w:r>
    </w:p>
    <w:p w14:paraId="6F5769FD" w14:textId="77777777" w:rsidR="00F227F6" w:rsidRDefault="00F227F6" w:rsidP="005F3731">
      <w:pPr>
        <w:spacing w:after="0" w:line="360" w:lineRule="auto"/>
        <w:jc w:val="both"/>
        <w:rPr>
          <w:rFonts w:ascii="Arial" w:hAnsi="Arial" w:cs="Arial"/>
          <w:lang w:val="es-CL"/>
        </w:rPr>
      </w:pPr>
    </w:p>
    <w:p w14:paraId="078A00A8" w14:textId="77777777" w:rsidR="005F3731" w:rsidRPr="00A07D49" w:rsidRDefault="005F3731" w:rsidP="005F3731">
      <w:pPr>
        <w:spacing w:after="0" w:line="360" w:lineRule="auto"/>
        <w:jc w:val="both"/>
        <w:rPr>
          <w:rFonts w:ascii="Arial" w:hAnsi="Arial" w:cs="Arial"/>
          <w:lang w:val="es-CL"/>
        </w:rPr>
      </w:pPr>
    </w:p>
    <w:p w14:paraId="5447D651" w14:textId="77777777" w:rsidR="00F227F6" w:rsidRPr="00A07D49" w:rsidRDefault="00F227F6" w:rsidP="005F3731">
      <w:pPr>
        <w:pStyle w:val="Prrafodelista"/>
        <w:numPr>
          <w:ilvl w:val="0"/>
          <w:numId w:val="2"/>
        </w:numPr>
        <w:spacing w:after="0" w:line="360" w:lineRule="auto"/>
        <w:jc w:val="both"/>
        <w:rPr>
          <w:rFonts w:ascii="Arial" w:hAnsi="Arial" w:cs="Arial"/>
          <w:b/>
          <w:u w:val="single"/>
          <w:lang w:val="es-CL"/>
        </w:rPr>
      </w:pPr>
      <w:r w:rsidRPr="00A07D49">
        <w:rPr>
          <w:rFonts w:ascii="Arial" w:hAnsi="Arial" w:cs="Arial"/>
          <w:b/>
          <w:u w:val="single"/>
          <w:lang w:val="es-CL"/>
        </w:rPr>
        <w:t xml:space="preserve">Jurisdicción de los Tribunales </w:t>
      </w:r>
    </w:p>
    <w:p w14:paraId="62F5BE7C" w14:textId="77777777" w:rsidR="00F227F6" w:rsidRPr="00A07D49" w:rsidRDefault="00F227F6" w:rsidP="005F3731">
      <w:pPr>
        <w:spacing w:after="0" w:line="360" w:lineRule="auto"/>
        <w:jc w:val="both"/>
        <w:rPr>
          <w:rFonts w:ascii="Arial" w:hAnsi="Arial" w:cs="Arial"/>
          <w:lang w:val="es-CL"/>
        </w:rPr>
      </w:pPr>
      <w:r w:rsidRPr="00A07D49">
        <w:rPr>
          <w:rFonts w:ascii="Arial" w:hAnsi="Arial" w:cs="Arial"/>
          <w:lang w:val="es-CL"/>
        </w:rPr>
        <w:t>Para todos los efectos legales derivados de la presente relación contractual las partes fijan su domicilio en la ciudad de Coquimbo y se someten a la jurisdicción de sus Tribunales Ordinarios de Justicia.</w:t>
      </w:r>
    </w:p>
    <w:p w14:paraId="08998BD1" w14:textId="77777777" w:rsidR="00F227F6" w:rsidRPr="00A07D49" w:rsidRDefault="00F227F6" w:rsidP="005F3731">
      <w:pPr>
        <w:spacing w:after="0" w:line="360" w:lineRule="auto"/>
        <w:jc w:val="both"/>
        <w:rPr>
          <w:rFonts w:ascii="Arial" w:hAnsi="Arial" w:cs="Arial"/>
          <w:lang w:val="es-CL"/>
        </w:rPr>
      </w:pPr>
    </w:p>
    <w:p w14:paraId="05959291" w14:textId="77777777" w:rsidR="00411A8E" w:rsidRPr="00A07D49" w:rsidRDefault="00411A8E" w:rsidP="005F3731">
      <w:pPr>
        <w:spacing w:after="0" w:line="360" w:lineRule="auto"/>
        <w:jc w:val="center"/>
        <w:rPr>
          <w:rFonts w:ascii="Arial" w:hAnsi="Arial" w:cs="Arial"/>
          <w:lang w:val="es-CL"/>
        </w:rPr>
      </w:pPr>
      <w:r w:rsidRPr="00A07D49">
        <w:rPr>
          <w:rFonts w:ascii="Arial" w:hAnsi="Arial" w:cs="Arial"/>
          <w:lang w:val="es-CL"/>
        </w:rPr>
        <w:t>Saluda cordialmente</w:t>
      </w:r>
    </w:p>
    <w:p w14:paraId="56247CA5" w14:textId="77777777" w:rsidR="00411A8E" w:rsidRPr="00A07D49" w:rsidRDefault="00411A8E" w:rsidP="005F3731">
      <w:pPr>
        <w:spacing w:after="0" w:line="360" w:lineRule="auto"/>
        <w:jc w:val="center"/>
        <w:rPr>
          <w:rFonts w:ascii="Arial" w:hAnsi="Arial" w:cs="Arial"/>
          <w:lang w:val="es-CL"/>
        </w:rPr>
      </w:pPr>
      <w:r w:rsidRPr="00A07D49">
        <w:rPr>
          <w:rFonts w:ascii="Arial" w:hAnsi="Arial" w:cs="Arial"/>
          <w:b/>
          <w:lang w:val="es-CL"/>
        </w:rPr>
        <w:t>DEPARTAMENTO DE SALUD COQUIMBO</w:t>
      </w:r>
    </w:p>
    <w:sectPr w:rsidR="00411A8E" w:rsidRPr="00A07D49" w:rsidSect="00411A8E">
      <w:headerReference w:type="even" r:id="rId9"/>
      <w:headerReference w:type="default" r:id="rId10"/>
      <w:footerReference w:type="even" r:id="rId11"/>
      <w:footerReference w:type="default" r:id="rId12"/>
      <w:headerReference w:type="first" r:id="rId13"/>
      <w:footerReference w:type="first" r:id="rId14"/>
      <w:pgSz w:w="12240" w:h="15840"/>
      <w:pgMar w:top="2269"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26E542" w14:textId="77777777" w:rsidR="004F23C7" w:rsidRDefault="004F23C7" w:rsidP="00411A8E">
      <w:pPr>
        <w:spacing w:after="0" w:line="240" w:lineRule="auto"/>
      </w:pPr>
      <w:r>
        <w:separator/>
      </w:r>
    </w:p>
  </w:endnote>
  <w:endnote w:type="continuationSeparator" w:id="0">
    <w:p w14:paraId="1B34584F" w14:textId="77777777" w:rsidR="004F23C7" w:rsidRDefault="004F23C7" w:rsidP="00411A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0C1F88" w14:textId="77777777" w:rsidR="00495160" w:rsidRDefault="00495160">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Arial" w:hAnsi="Arial" w:cs="Arial"/>
      </w:rPr>
      <w:id w:val="1254396452"/>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062C29D1" w14:textId="5F34F5C0" w:rsidR="009077E0" w:rsidRPr="00D50048" w:rsidRDefault="009077E0">
            <w:pPr>
              <w:pStyle w:val="Piedepgina"/>
              <w:jc w:val="right"/>
              <w:rPr>
                <w:rFonts w:ascii="Arial" w:hAnsi="Arial" w:cs="Arial"/>
                <w:lang w:val="es-ES"/>
              </w:rPr>
            </w:pPr>
            <w:r w:rsidRPr="00D50048">
              <w:rPr>
                <w:rFonts w:ascii="Arial" w:hAnsi="Arial" w:cs="Arial"/>
                <w:lang w:val="es-ES"/>
              </w:rPr>
              <w:t xml:space="preserve">Página </w:t>
            </w:r>
            <w:r w:rsidRPr="00D50048">
              <w:rPr>
                <w:rFonts w:ascii="Arial" w:hAnsi="Arial" w:cs="Arial"/>
                <w:b/>
                <w:bCs/>
              </w:rPr>
              <w:fldChar w:fldCharType="begin"/>
            </w:r>
            <w:r w:rsidRPr="00D50048">
              <w:rPr>
                <w:rFonts w:ascii="Arial" w:hAnsi="Arial" w:cs="Arial"/>
                <w:b/>
                <w:bCs/>
              </w:rPr>
              <w:instrText>PAGE</w:instrText>
            </w:r>
            <w:r w:rsidRPr="00D50048">
              <w:rPr>
                <w:rFonts w:ascii="Arial" w:hAnsi="Arial" w:cs="Arial"/>
                <w:b/>
                <w:bCs/>
              </w:rPr>
              <w:fldChar w:fldCharType="separate"/>
            </w:r>
            <w:r w:rsidR="00802548">
              <w:rPr>
                <w:rFonts w:ascii="Arial" w:hAnsi="Arial" w:cs="Arial"/>
                <w:b/>
                <w:bCs/>
                <w:noProof/>
              </w:rPr>
              <w:t>3</w:t>
            </w:r>
            <w:r w:rsidRPr="00D50048">
              <w:rPr>
                <w:rFonts w:ascii="Arial" w:hAnsi="Arial" w:cs="Arial"/>
                <w:b/>
                <w:bCs/>
              </w:rPr>
              <w:fldChar w:fldCharType="end"/>
            </w:r>
            <w:r w:rsidRPr="00D50048">
              <w:rPr>
                <w:rFonts w:ascii="Arial" w:hAnsi="Arial" w:cs="Arial"/>
                <w:lang w:val="es-ES"/>
              </w:rPr>
              <w:t xml:space="preserve"> de </w:t>
            </w:r>
            <w:r w:rsidRPr="00D50048">
              <w:rPr>
                <w:rFonts w:ascii="Arial" w:hAnsi="Arial" w:cs="Arial"/>
                <w:b/>
                <w:bCs/>
              </w:rPr>
              <w:fldChar w:fldCharType="begin"/>
            </w:r>
            <w:r w:rsidRPr="00D50048">
              <w:rPr>
                <w:rFonts w:ascii="Arial" w:hAnsi="Arial" w:cs="Arial"/>
                <w:b/>
                <w:bCs/>
              </w:rPr>
              <w:instrText>NUMPAGES</w:instrText>
            </w:r>
            <w:r w:rsidRPr="00D50048">
              <w:rPr>
                <w:rFonts w:ascii="Arial" w:hAnsi="Arial" w:cs="Arial"/>
                <w:b/>
                <w:bCs/>
              </w:rPr>
              <w:fldChar w:fldCharType="separate"/>
            </w:r>
            <w:r w:rsidR="00802548">
              <w:rPr>
                <w:rFonts w:ascii="Arial" w:hAnsi="Arial" w:cs="Arial"/>
                <w:b/>
                <w:bCs/>
                <w:noProof/>
              </w:rPr>
              <w:t>12</w:t>
            </w:r>
            <w:r w:rsidRPr="00D50048">
              <w:rPr>
                <w:rFonts w:ascii="Arial" w:hAnsi="Arial" w:cs="Arial"/>
                <w:b/>
                <w:bCs/>
              </w:rPr>
              <w:fldChar w:fldCharType="end"/>
            </w:r>
          </w:p>
        </w:sdtContent>
      </w:sdt>
    </w:sdtContent>
  </w:sdt>
  <w:p w14:paraId="674CEC0C" w14:textId="77777777" w:rsidR="009077E0" w:rsidRPr="00D50048" w:rsidRDefault="009077E0" w:rsidP="002C3D0A">
    <w:pPr>
      <w:pStyle w:val="Piedepgina"/>
      <w:jc w:val="right"/>
      <w:rPr>
        <w:rFonts w:ascii="Arial" w:hAnsi="Arial" w:cs="Arial"/>
        <w:lang w:val="es-ES"/>
      </w:rPr>
    </w:pPr>
    <w:r w:rsidRPr="00D50048">
      <w:rPr>
        <w:rFonts w:ascii="Arial" w:hAnsi="Arial" w:cs="Arial"/>
        <w:lang w:val="es-ES"/>
      </w:rPr>
      <w:t>Bases que regulan las compras ágiles (</w:t>
    </w:r>
    <w:r w:rsidR="00F13BFA">
      <w:rPr>
        <w:rFonts w:ascii="Arial" w:hAnsi="Arial" w:cs="Arial"/>
        <w:lang w:val="es-ES"/>
      </w:rPr>
      <w:t>productos</w:t>
    </w:r>
    <w:r w:rsidRPr="00D50048">
      <w:rPr>
        <w:rFonts w:ascii="Arial" w:hAnsi="Arial" w:cs="Arial"/>
        <w:lang w:val="es-ES"/>
      </w:rPr>
      <w:t>)</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24C17C" w14:textId="77777777" w:rsidR="00495160" w:rsidRDefault="00495160">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81D3CB" w14:textId="77777777" w:rsidR="004F23C7" w:rsidRDefault="004F23C7" w:rsidP="00411A8E">
      <w:pPr>
        <w:spacing w:after="0" w:line="240" w:lineRule="auto"/>
      </w:pPr>
      <w:r>
        <w:separator/>
      </w:r>
    </w:p>
  </w:footnote>
  <w:footnote w:type="continuationSeparator" w:id="0">
    <w:p w14:paraId="62844B86" w14:textId="77777777" w:rsidR="004F23C7" w:rsidRDefault="004F23C7" w:rsidP="00411A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31C542" w14:textId="77777777" w:rsidR="00495160" w:rsidRDefault="00495160">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941E8A" w14:textId="77777777" w:rsidR="009077E0" w:rsidRPr="00D50048" w:rsidRDefault="009077E0" w:rsidP="00411A8E">
    <w:pPr>
      <w:pStyle w:val="Encabezado"/>
      <w:jc w:val="right"/>
      <w:rPr>
        <w:rFonts w:ascii="Arial" w:hAnsi="Arial" w:cs="Arial"/>
        <w:lang w:val="es-ES"/>
      </w:rPr>
    </w:pPr>
    <w:r w:rsidRPr="00D50048">
      <w:rPr>
        <w:rFonts w:ascii="Arial" w:hAnsi="Arial" w:cs="Arial"/>
        <w:noProof/>
        <w:lang w:val="es-CL" w:eastAsia="es-CL"/>
      </w:rPr>
      <w:drawing>
        <wp:anchor distT="0" distB="0" distL="114300" distR="114300" simplePos="0" relativeHeight="251660288" behindDoc="1" locked="0" layoutInCell="1" allowOverlap="1" wp14:anchorId="41422C13" wp14:editId="22A19FE8">
          <wp:simplePos x="0" y="0"/>
          <wp:positionH relativeFrom="margin">
            <wp:align>left</wp:align>
          </wp:positionH>
          <wp:positionV relativeFrom="paragraph">
            <wp:posOffset>-175895</wp:posOffset>
          </wp:positionV>
          <wp:extent cx="892175" cy="1079500"/>
          <wp:effectExtent l="0" t="0" r="0" b="635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scudos 2017-0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92175" cy="1079500"/>
                  </a:xfrm>
                  <a:prstGeom prst="rect">
                    <a:avLst/>
                  </a:prstGeom>
                </pic:spPr>
              </pic:pic>
            </a:graphicData>
          </a:graphic>
          <wp14:sizeRelH relativeFrom="page">
            <wp14:pctWidth>0</wp14:pctWidth>
          </wp14:sizeRelH>
          <wp14:sizeRelV relativeFrom="page">
            <wp14:pctHeight>0</wp14:pctHeight>
          </wp14:sizeRelV>
        </wp:anchor>
      </w:drawing>
    </w:r>
    <w:r w:rsidRPr="00D50048">
      <w:rPr>
        <w:rFonts w:ascii="Arial" w:hAnsi="Arial" w:cs="Arial"/>
        <w:lang w:val="es-ES"/>
      </w:rPr>
      <w:t>Departamento de Salud Coquimbo</w:t>
    </w:r>
  </w:p>
  <w:p w14:paraId="48647337" w14:textId="77777777" w:rsidR="009077E0" w:rsidRPr="00D50048" w:rsidRDefault="009077E0" w:rsidP="00411A8E">
    <w:pPr>
      <w:pStyle w:val="Encabezado"/>
      <w:jc w:val="right"/>
      <w:rPr>
        <w:rFonts w:ascii="Arial" w:hAnsi="Arial" w:cs="Arial"/>
        <w:lang w:val="es-ES"/>
      </w:rPr>
    </w:pPr>
    <w:r w:rsidRPr="00D50048">
      <w:rPr>
        <w:rFonts w:ascii="Arial" w:hAnsi="Arial" w:cs="Arial"/>
        <w:lang w:val="es-ES"/>
      </w:rPr>
      <w:t>Área de Administración y Finanzas</w:t>
    </w:r>
  </w:p>
  <w:p w14:paraId="50A4F213" w14:textId="77777777" w:rsidR="009077E0" w:rsidRPr="00D50048" w:rsidRDefault="009077E0" w:rsidP="00411A8E">
    <w:pPr>
      <w:pStyle w:val="Encabezado"/>
      <w:jc w:val="right"/>
      <w:rPr>
        <w:rFonts w:ascii="Arial" w:hAnsi="Arial" w:cs="Arial"/>
        <w:b/>
      </w:rPr>
    </w:pPr>
    <w:r w:rsidRPr="00D50048">
      <w:rPr>
        <w:rFonts w:ascii="Arial" w:hAnsi="Arial" w:cs="Arial"/>
        <w:b/>
      </w:rPr>
      <w:t>Unidad de Adquisiciones</w:t>
    </w:r>
  </w:p>
  <w:p w14:paraId="62E7AEB9" w14:textId="77777777" w:rsidR="009077E0" w:rsidRPr="00D50048" w:rsidRDefault="009077E0" w:rsidP="00411A8E">
    <w:pPr>
      <w:pStyle w:val="Encabezado"/>
      <w:jc w:val="right"/>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EAB8B9" w14:textId="77777777" w:rsidR="00495160" w:rsidRDefault="00495160">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A840E1"/>
    <w:multiLevelType w:val="multilevel"/>
    <w:tmpl w:val="6632F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6E220E"/>
    <w:multiLevelType w:val="hybridMultilevel"/>
    <w:tmpl w:val="6D76A120"/>
    <w:lvl w:ilvl="0" w:tplc="E5AA5178">
      <w:start w:val="6"/>
      <w:numFmt w:val="bullet"/>
      <w:lvlText w:val="-"/>
      <w:lvlJc w:val="left"/>
      <w:pPr>
        <w:ind w:left="720" w:hanging="360"/>
      </w:pPr>
      <w:rPr>
        <w:rFonts w:ascii="Arial" w:eastAsia="Calibr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2B784FD5"/>
    <w:multiLevelType w:val="hybridMultilevel"/>
    <w:tmpl w:val="70E21D2E"/>
    <w:lvl w:ilvl="0" w:tplc="26948212">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31D490F"/>
    <w:multiLevelType w:val="hybridMultilevel"/>
    <w:tmpl w:val="1F765060"/>
    <w:lvl w:ilvl="0" w:tplc="13BA43D8">
      <w:start w:val="1"/>
      <w:numFmt w:val="low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5F005BD7"/>
    <w:multiLevelType w:val="hybridMultilevel"/>
    <w:tmpl w:val="1130CFA8"/>
    <w:lvl w:ilvl="0" w:tplc="340A0017">
      <w:start w:val="10"/>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658E40F0"/>
    <w:multiLevelType w:val="hybridMultilevel"/>
    <w:tmpl w:val="DCF89BBE"/>
    <w:lvl w:ilvl="0" w:tplc="E5AA5178">
      <w:start w:val="6"/>
      <w:numFmt w:val="bullet"/>
      <w:lvlText w:val="-"/>
      <w:lvlJc w:val="left"/>
      <w:pPr>
        <w:ind w:left="720" w:hanging="360"/>
      </w:pPr>
      <w:rPr>
        <w:rFonts w:ascii="Arial" w:eastAsia="Calibr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76B67F34"/>
    <w:multiLevelType w:val="hybridMultilevel"/>
    <w:tmpl w:val="2E4A56CC"/>
    <w:lvl w:ilvl="0" w:tplc="51E8CBAA">
      <w:start w:val="1"/>
      <w:numFmt w:val="lowerRoman"/>
      <w:lvlText w:val="%1)"/>
      <w:lvlJc w:val="left"/>
      <w:pPr>
        <w:ind w:left="1080" w:hanging="720"/>
      </w:pPr>
      <w:rPr>
        <w:rFonts w:ascii="Tahoma" w:hAnsi="Tahoma" w:cs="Tahoma" w:hint="default"/>
        <w:b/>
        <w:u w:val="none"/>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7B506C46"/>
    <w:multiLevelType w:val="hybridMultilevel"/>
    <w:tmpl w:val="0EA2B422"/>
    <w:lvl w:ilvl="0" w:tplc="ED08F488">
      <w:start w:val="2"/>
      <w:numFmt w:val="lowerLetter"/>
      <w:lvlText w:val="%1."/>
      <w:lvlJc w:val="left"/>
      <w:pPr>
        <w:tabs>
          <w:tab w:val="num" w:pos="720"/>
        </w:tabs>
        <w:ind w:left="720" w:hanging="360"/>
      </w:pPr>
    </w:lvl>
    <w:lvl w:ilvl="1" w:tplc="B9FA60B6" w:tentative="1">
      <w:start w:val="1"/>
      <w:numFmt w:val="decimal"/>
      <w:lvlText w:val="%2."/>
      <w:lvlJc w:val="left"/>
      <w:pPr>
        <w:tabs>
          <w:tab w:val="num" w:pos="1440"/>
        </w:tabs>
        <w:ind w:left="1440" w:hanging="360"/>
      </w:pPr>
    </w:lvl>
    <w:lvl w:ilvl="2" w:tplc="B082DDD4" w:tentative="1">
      <w:start w:val="1"/>
      <w:numFmt w:val="decimal"/>
      <w:lvlText w:val="%3."/>
      <w:lvlJc w:val="left"/>
      <w:pPr>
        <w:tabs>
          <w:tab w:val="num" w:pos="2160"/>
        </w:tabs>
        <w:ind w:left="2160" w:hanging="360"/>
      </w:pPr>
    </w:lvl>
    <w:lvl w:ilvl="3" w:tplc="ACB403E6" w:tentative="1">
      <w:start w:val="1"/>
      <w:numFmt w:val="decimal"/>
      <w:lvlText w:val="%4."/>
      <w:lvlJc w:val="left"/>
      <w:pPr>
        <w:tabs>
          <w:tab w:val="num" w:pos="2880"/>
        </w:tabs>
        <w:ind w:left="2880" w:hanging="360"/>
      </w:pPr>
    </w:lvl>
    <w:lvl w:ilvl="4" w:tplc="DF88F25C" w:tentative="1">
      <w:start w:val="1"/>
      <w:numFmt w:val="decimal"/>
      <w:lvlText w:val="%5."/>
      <w:lvlJc w:val="left"/>
      <w:pPr>
        <w:tabs>
          <w:tab w:val="num" w:pos="3600"/>
        </w:tabs>
        <w:ind w:left="3600" w:hanging="360"/>
      </w:pPr>
    </w:lvl>
    <w:lvl w:ilvl="5" w:tplc="5024EA9C" w:tentative="1">
      <w:start w:val="1"/>
      <w:numFmt w:val="decimal"/>
      <w:lvlText w:val="%6."/>
      <w:lvlJc w:val="left"/>
      <w:pPr>
        <w:tabs>
          <w:tab w:val="num" w:pos="4320"/>
        </w:tabs>
        <w:ind w:left="4320" w:hanging="360"/>
      </w:pPr>
    </w:lvl>
    <w:lvl w:ilvl="6" w:tplc="1E167BE0" w:tentative="1">
      <w:start w:val="1"/>
      <w:numFmt w:val="decimal"/>
      <w:lvlText w:val="%7."/>
      <w:lvlJc w:val="left"/>
      <w:pPr>
        <w:tabs>
          <w:tab w:val="num" w:pos="5040"/>
        </w:tabs>
        <w:ind w:left="5040" w:hanging="360"/>
      </w:pPr>
    </w:lvl>
    <w:lvl w:ilvl="7" w:tplc="E2963AA6" w:tentative="1">
      <w:start w:val="1"/>
      <w:numFmt w:val="decimal"/>
      <w:lvlText w:val="%8."/>
      <w:lvlJc w:val="left"/>
      <w:pPr>
        <w:tabs>
          <w:tab w:val="num" w:pos="5760"/>
        </w:tabs>
        <w:ind w:left="5760" w:hanging="360"/>
      </w:pPr>
    </w:lvl>
    <w:lvl w:ilvl="8" w:tplc="6CFA5200" w:tentative="1">
      <w:start w:val="1"/>
      <w:numFmt w:val="decimal"/>
      <w:lvlText w:val="%9."/>
      <w:lvlJc w:val="left"/>
      <w:pPr>
        <w:tabs>
          <w:tab w:val="num" w:pos="6480"/>
        </w:tabs>
        <w:ind w:left="6480" w:hanging="360"/>
      </w:pPr>
    </w:lvl>
  </w:abstractNum>
  <w:abstractNum w:abstractNumId="8" w15:restartNumberingAfterBreak="0">
    <w:nsid w:val="7B780D08"/>
    <w:multiLevelType w:val="hybridMultilevel"/>
    <w:tmpl w:val="EE7A66B0"/>
    <w:lvl w:ilvl="0" w:tplc="340A000D">
      <w:start w:val="1"/>
      <w:numFmt w:val="bullet"/>
      <w:lvlText w:val=""/>
      <w:lvlJc w:val="left"/>
      <w:pPr>
        <w:ind w:left="720" w:hanging="360"/>
      </w:pPr>
      <w:rPr>
        <w:rFonts w:ascii="Wingdings" w:hAnsi="Wingding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8"/>
  </w:num>
  <w:num w:numId="2">
    <w:abstractNumId w:val="3"/>
  </w:num>
  <w:num w:numId="3">
    <w:abstractNumId w:val="4"/>
  </w:num>
  <w:num w:numId="4">
    <w:abstractNumId w:val="6"/>
  </w:num>
  <w:num w:numId="5">
    <w:abstractNumId w:val="5"/>
  </w:num>
  <w:num w:numId="6">
    <w:abstractNumId w:val="1"/>
  </w:num>
  <w:num w:numId="7">
    <w:abstractNumId w:val="0"/>
    <w:lvlOverride w:ilvl="0">
      <w:lvl w:ilvl="0">
        <w:numFmt w:val="lowerLetter"/>
        <w:lvlText w:val="%1."/>
        <w:lvlJc w:val="left"/>
      </w:lvl>
    </w:lvlOverride>
  </w:num>
  <w:num w:numId="8">
    <w:abstractNumId w:val="7"/>
  </w:num>
  <w:num w:numId="9">
    <w:abstractNumId w:val="7"/>
    <w:lvlOverride w:ilvl="0">
      <w:lvl w:ilvl="0" w:tplc="ED08F488">
        <w:numFmt w:val="lowerLetter"/>
        <w:lvlText w:val="%1."/>
        <w:lvlJc w:val="left"/>
      </w:lvl>
    </w:lvlOverride>
  </w:num>
  <w:num w:numId="10">
    <w:abstractNumId w:val="7"/>
    <w:lvlOverride w:ilvl="0">
      <w:lvl w:ilvl="0" w:tplc="ED08F488">
        <w:numFmt w:val="lowerLetter"/>
        <w:lvlText w:val="%1."/>
        <w:lvlJc w:val="left"/>
      </w:lvl>
    </w:lvlOverride>
  </w:num>
  <w:num w:numId="11">
    <w:abstractNumId w:val="7"/>
    <w:lvlOverride w:ilvl="0">
      <w:lvl w:ilvl="0" w:tplc="ED08F488">
        <w:numFmt w:val="lowerLetter"/>
        <w:lvlText w:val="%1."/>
        <w:lvlJc w:val="left"/>
      </w:lvl>
    </w:lvlOverride>
  </w:num>
  <w:num w:numId="12">
    <w:abstractNumId w:val="7"/>
    <w:lvlOverride w:ilvl="0">
      <w:lvl w:ilvl="0" w:tplc="ED08F488">
        <w:numFmt w:val="lowerLetter"/>
        <w:lvlText w:val="%1."/>
        <w:lvlJc w:val="left"/>
      </w:lvl>
    </w:lvlOverride>
  </w:num>
  <w:num w:numId="13">
    <w:abstractNumId w:val="7"/>
    <w:lvlOverride w:ilvl="0">
      <w:lvl w:ilvl="0" w:tplc="ED08F488">
        <w:numFmt w:val="lowerLetter"/>
        <w:lvlText w:val="%1."/>
        <w:lvlJc w:val="left"/>
      </w:lvl>
    </w:lvlOverride>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1A8E"/>
    <w:rsid w:val="0000464B"/>
    <w:rsid w:val="00017BA8"/>
    <w:rsid w:val="00054ABE"/>
    <w:rsid w:val="000650E0"/>
    <w:rsid w:val="00086F15"/>
    <w:rsid w:val="00117752"/>
    <w:rsid w:val="001622F2"/>
    <w:rsid w:val="001C11E5"/>
    <w:rsid w:val="0022719A"/>
    <w:rsid w:val="00232EAB"/>
    <w:rsid w:val="00236842"/>
    <w:rsid w:val="002C3D0A"/>
    <w:rsid w:val="00376553"/>
    <w:rsid w:val="00411A8E"/>
    <w:rsid w:val="00412212"/>
    <w:rsid w:val="00475085"/>
    <w:rsid w:val="0049387A"/>
    <w:rsid w:val="00495160"/>
    <w:rsid w:val="004F23C7"/>
    <w:rsid w:val="0054080C"/>
    <w:rsid w:val="005F3731"/>
    <w:rsid w:val="006171CE"/>
    <w:rsid w:val="00802548"/>
    <w:rsid w:val="009077E0"/>
    <w:rsid w:val="0092371E"/>
    <w:rsid w:val="00965195"/>
    <w:rsid w:val="009940C3"/>
    <w:rsid w:val="009A11F4"/>
    <w:rsid w:val="00A07D49"/>
    <w:rsid w:val="00A3426E"/>
    <w:rsid w:val="00A62087"/>
    <w:rsid w:val="00AA290F"/>
    <w:rsid w:val="00AA6546"/>
    <w:rsid w:val="00B755B9"/>
    <w:rsid w:val="00D1300A"/>
    <w:rsid w:val="00D25E57"/>
    <w:rsid w:val="00D50048"/>
    <w:rsid w:val="00DB27D2"/>
    <w:rsid w:val="00E00164"/>
    <w:rsid w:val="00E217DD"/>
    <w:rsid w:val="00EA47EC"/>
    <w:rsid w:val="00F13BFA"/>
    <w:rsid w:val="00F227F6"/>
    <w:rsid w:val="00F250AC"/>
    <w:rsid w:val="00F25415"/>
    <w:rsid w:val="00F824F2"/>
    <w:rsid w:val="00FC2F11"/>
    <w:rsid w:val="00FE79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151FB4"/>
  <w15:chartTrackingRefBased/>
  <w15:docId w15:val="{A927D093-D5A2-49E8-90EE-7A866E745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11A8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11A8E"/>
  </w:style>
  <w:style w:type="paragraph" w:styleId="Piedepgina">
    <w:name w:val="footer"/>
    <w:basedOn w:val="Normal"/>
    <w:link w:val="PiedepginaCar"/>
    <w:uiPriority w:val="99"/>
    <w:unhideWhenUsed/>
    <w:rsid w:val="00411A8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11A8E"/>
  </w:style>
  <w:style w:type="character" w:styleId="Hipervnculo">
    <w:name w:val="Hyperlink"/>
    <w:basedOn w:val="Fuentedeprrafopredeter"/>
    <w:uiPriority w:val="99"/>
    <w:unhideWhenUsed/>
    <w:rsid w:val="00411A8E"/>
    <w:rPr>
      <w:color w:val="0563C1" w:themeColor="hyperlink"/>
      <w:u w:val="single"/>
    </w:rPr>
  </w:style>
  <w:style w:type="paragraph" w:styleId="Prrafodelista">
    <w:name w:val="List Paragraph"/>
    <w:basedOn w:val="Normal"/>
    <w:uiPriority w:val="34"/>
    <w:qFormat/>
    <w:rsid w:val="00411A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4287947">
      <w:bodyDiv w:val="1"/>
      <w:marLeft w:val="0"/>
      <w:marRight w:val="0"/>
      <w:marTop w:val="0"/>
      <w:marBottom w:val="0"/>
      <w:divBdr>
        <w:top w:val="none" w:sz="0" w:space="0" w:color="auto"/>
        <w:left w:val="none" w:sz="0" w:space="0" w:color="auto"/>
        <w:bottom w:val="none" w:sz="0" w:space="0" w:color="auto"/>
        <w:right w:val="none" w:sz="0" w:space="0" w:color="auto"/>
      </w:divBdr>
    </w:div>
    <w:div w:id="604578917">
      <w:bodyDiv w:val="1"/>
      <w:marLeft w:val="0"/>
      <w:marRight w:val="0"/>
      <w:marTop w:val="0"/>
      <w:marBottom w:val="0"/>
      <w:divBdr>
        <w:top w:val="none" w:sz="0" w:space="0" w:color="auto"/>
        <w:left w:val="none" w:sz="0" w:space="0" w:color="auto"/>
        <w:bottom w:val="none" w:sz="0" w:space="0" w:color="auto"/>
        <w:right w:val="none" w:sz="0" w:space="0" w:color="auto"/>
      </w:divBdr>
    </w:div>
    <w:div w:id="1063257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ercadopublico.cl"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8519E4-88A9-4EB2-8369-818EB1AD6E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3497</Words>
  <Characters>19239</Characters>
  <Application>Microsoft Office Word</Application>
  <DocSecurity>0</DocSecurity>
  <Lines>160</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Bastián Rosemberg</dc:creator>
  <cp:keywords/>
  <dc:description/>
  <cp:lastModifiedBy>David Alvarez Zambra</cp:lastModifiedBy>
  <cp:revision>2</cp:revision>
  <dcterms:created xsi:type="dcterms:W3CDTF">2026-10-27T14:23:00Z</dcterms:created>
  <dcterms:modified xsi:type="dcterms:W3CDTF">2026-10-27T14:23:00Z</dcterms:modified>
</cp:coreProperties>
</file>