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144E" w14:textId="77777777" w:rsidR="00764CCC" w:rsidRPr="00D34CFC" w:rsidRDefault="00764CCC" w:rsidP="001520BD">
      <w:pPr>
        <w:spacing w:after="0" w:line="240" w:lineRule="auto"/>
        <w:jc w:val="both"/>
        <w:rPr>
          <w:rFonts w:ascii="Bookman Old Style" w:eastAsiaTheme="majorEastAsia" w:hAnsi="Bookman Old Style" w:cs="Arial"/>
          <w:b/>
          <w:bCs/>
          <w:sz w:val="20"/>
          <w:szCs w:val="20"/>
        </w:rPr>
      </w:pPr>
      <w:bookmarkStart w:id="0" w:name="_Toc353442921"/>
    </w:p>
    <w:p w14:paraId="630BC748" w14:textId="51C816D9" w:rsidR="00173BDC" w:rsidRPr="00D34CFC" w:rsidRDefault="00454654" w:rsidP="00D34CFC">
      <w:pPr>
        <w:spacing w:after="0" w:line="240" w:lineRule="auto"/>
        <w:jc w:val="center"/>
        <w:rPr>
          <w:rFonts w:ascii="Bookman Old Style" w:hAnsi="Bookman Old Style" w:cs="Arial"/>
          <w:b/>
          <w:sz w:val="32"/>
          <w:szCs w:val="32"/>
        </w:rPr>
      </w:pPr>
      <w:r w:rsidRPr="00D34CFC">
        <w:rPr>
          <w:rFonts w:ascii="Bookman Old Style" w:hAnsi="Bookman Old Style" w:cs="Arial"/>
          <w:b/>
          <w:sz w:val="32"/>
          <w:szCs w:val="32"/>
        </w:rPr>
        <w:t xml:space="preserve">COMPRA </w:t>
      </w:r>
      <w:r w:rsidR="00D34CFC">
        <w:rPr>
          <w:rFonts w:ascii="Bookman Old Style" w:hAnsi="Bookman Old Style" w:cs="Arial"/>
          <w:b/>
          <w:sz w:val="32"/>
          <w:szCs w:val="32"/>
        </w:rPr>
        <w:t>Á</w:t>
      </w:r>
      <w:r w:rsidRPr="00D34CFC">
        <w:rPr>
          <w:rFonts w:ascii="Bookman Old Style" w:hAnsi="Bookman Old Style" w:cs="Arial"/>
          <w:b/>
          <w:sz w:val="32"/>
          <w:szCs w:val="32"/>
        </w:rPr>
        <w:t xml:space="preserve">GIL, </w:t>
      </w:r>
      <w:r w:rsidR="00D30E92" w:rsidRPr="00D34CFC">
        <w:rPr>
          <w:rFonts w:ascii="Bookman Old Style" w:hAnsi="Bookman Old Style" w:cs="Arial"/>
          <w:b/>
          <w:sz w:val="32"/>
          <w:szCs w:val="32"/>
        </w:rPr>
        <w:t xml:space="preserve">IGUAL O </w:t>
      </w:r>
      <w:r w:rsidRPr="00D34CFC">
        <w:rPr>
          <w:rFonts w:ascii="Bookman Old Style" w:hAnsi="Bookman Old Style" w:cs="Arial"/>
          <w:b/>
          <w:sz w:val="32"/>
          <w:szCs w:val="32"/>
        </w:rPr>
        <w:t xml:space="preserve">MENOR A </w:t>
      </w:r>
      <w:r w:rsidR="00D30E92" w:rsidRPr="00D34CFC">
        <w:rPr>
          <w:rFonts w:ascii="Bookman Old Style" w:hAnsi="Bookman Old Style" w:cs="Arial"/>
          <w:b/>
          <w:sz w:val="32"/>
          <w:szCs w:val="32"/>
        </w:rPr>
        <w:t>100</w:t>
      </w:r>
      <w:r w:rsidRPr="00D34CFC">
        <w:rPr>
          <w:rFonts w:ascii="Bookman Old Style" w:hAnsi="Bookman Old Style" w:cs="Arial"/>
          <w:b/>
          <w:sz w:val="32"/>
          <w:szCs w:val="32"/>
        </w:rPr>
        <w:t xml:space="preserve"> UTM</w:t>
      </w:r>
    </w:p>
    <w:p w14:paraId="7602B4CF" w14:textId="60DF4F66" w:rsidR="005642EE" w:rsidRPr="00D34CFC" w:rsidRDefault="005642EE" w:rsidP="001520BD">
      <w:pPr>
        <w:spacing w:after="0" w:line="240" w:lineRule="auto"/>
        <w:jc w:val="both"/>
        <w:rPr>
          <w:rFonts w:ascii="Bookman Old Style" w:hAnsi="Bookman Old Style" w:cs="Arial"/>
          <w:b/>
          <w:sz w:val="20"/>
          <w:szCs w:val="20"/>
        </w:rPr>
      </w:pPr>
    </w:p>
    <w:p w14:paraId="55E8F1EB" w14:textId="77777777" w:rsidR="003B2AF1" w:rsidRPr="00D34CFC" w:rsidRDefault="003B2AF1" w:rsidP="001520BD">
      <w:pPr>
        <w:spacing w:after="0" w:line="240" w:lineRule="auto"/>
        <w:jc w:val="both"/>
        <w:rPr>
          <w:rFonts w:ascii="Bookman Old Style" w:hAnsi="Bookman Old Style" w:cs="Arial"/>
          <w:b/>
          <w:sz w:val="20"/>
          <w:szCs w:val="20"/>
        </w:rPr>
      </w:pPr>
    </w:p>
    <w:p w14:paraId="64959943" w14:textId="5D47D6CC" w:rsidR="00173BDC" w:rsidRPr="00D34CFC" w:rsidRDefault="00173BDC" w:rsidP="001520BD">
      <w:pPr>
        <w:spacing w:after="0" w:line="240" w:lineRule="auto"/>
        <w:jc w:val="both"/>
        <w:rPr>
          <w:rFonts w:ascii="Bookman Old Style" w:hAnsi="Bookman Old Style" w:cs="Arial"/>
          <w:b/>
          <w:sz w:val="20"/>
          <w:szCs w:val="20"/>
        </w:rPr>
      </w:pPr>
      <w:r w:rsidRPr="00D34CFC">
        <w:rPr>
          <w:rFonts w:ascii="Bookman Old Style" w:hAnsi="Bookman Old Style" w:cs="Arial"/>
          <w:b/>
          <w:sz w:val="20"/>
          <w:szCs w:val="20"/>
        </w:rPr>
        <w:t xml:space="preserve"> “</w:t>
      </w:r>
      <w:r w:rsidR="006A3081" w:rsidRPr="00D34CFC">
        <w:rPr>
          <w:rFonts w:ascii="Bookman Old Style" w:hAnsi="Bookman Old Style" w:cs="Arial"/>
          <w:b/>
          <w:sz w:val="20"/>
          <w:szCs w:val="20"/>
        </w:rPr>
        <w:t xml:space="preserve">ADQUISICIÓN </w:t>
      </w:r>
      <w:r w:rsidR="0085726E" w:rsidRPr="005E0FF4">
        <w:rPr>
          <w:rFonts w:ascii="Bookman Old Style" w:hAnsi="Bookman Old Style" w:cs="Arial"/>
          <w:b/>
          <w:sz w:val="20"/>
          <w:szCs w:val="20"/>
        </w:rPr>
        <w:t>DE</w:t>
      </w:r>
      <w:r w:rsidR="005E0FF4" w:rsidRPr="005E0FF4">
        <w:rPr>
          <w:rFonts w:ascii="Bookman Old Style" w:hAnsi="Bookman Old Style" w:cs="Arial"/>
          <w:b/>
          <w:sz w:val="20"/>
          <w:szCs w:val="20"/>
        </w:rPr>
        <w:t xml:space="preserve"> PLATAFORMA DE GESTIÓN EDUCATIVA PARA LA ASIGNATURA DE INGLÉS “LET´S LEARN ENGLISH” </w:t>
      </w:r>
      <w:r w:rsidR="00030EB4" w:rsidRPr="00030EB4">
        <w:rPr>
          <w:rFonts w:ascii="Bookman Old Style" w:hAnsi="Bookman Old Style" w:cs="Arial"/>
          <w:b/>
          <w:sz w:val="20"/>
          <w:szCs w:val="20"/>
        </w:rPr>
        <w:t>LICEO BICENTENARIO POLIVALENTE LONQUIMAY DEL DEPARTAMENTO DE EDUCACIÓN</w:t>
      </w:r>
      <w:r w:rsidRPr="00D34CFC">
        <w:rPr>
          <w:rFonts w:ascii="Bookman Old Style" w:hAnsi="Bookman Old Style" w:cs="Arial"/>
          <w:b/>
          <w:sz w:val="20"/>
          <w:szCs w:val="20"/>
        </w:rPr>
        <w:t>”</w:t>
      </w:r>
    </w:p>
    <w:p w14:paraId="5A2597D3" w14:textId="77777777" w:rsidR="003B2AF1" w:rsidRPr="00D34CFC" w:rsidRDefault="003B2AF1" w:rsidP="001520BD">
      <w:pPr>
        <w:spacing w:after="0" w:line="240" w:lineRule="auto"/>
        <w:jc w:val="both"/>
        <w:rPr>
          <w:rFonts w:ascii="Bookman Old Style" w:hAnsi="Bookman Old Style" w:cs="Arial"/>
          <w:b/>
          <w:sz w:val="20"/>
          <w:szCs w:val="20"/>
        </w:rPr>
      </w:pPr>
    </w:p>
    <w:bookmarkEnd w:id="0"/>
    <w:p w14:paraId="6F3E567C" w14:textId="77777777" w:rsidR="00173BDC" w:rsidRPr="00D34CFC" w:rsidRDefault="00904ADA" w:rsidP="001520BD">
      <w:pPr>
        <w:pStyle w:val="Ttulo1"/>
        <w:spacing w:before="0" w:line="240" w:lineRule="auto"/>
        <w:ind w:left="0"/>
        <w:jc w:val="both"/>
        <w:rPr>
          <w:rFonts w:ascii="Bookman Old Style" w:hAnsi="Bookman Old Style" w:cs="Arial"/>
          <w:sz w:val="20"/>
          <w:szCs w:val="20"/>
        </w:rPr>
      </w:pPr>
      <w:r w:rsidRPr="00D34CFC">
        <w:rPr>
          <w:rFonts w:ascii="Bookman Old Style" w:hAnsi="Bookman Old Style" w:cs="Arial"/>
          <w:sz w:val="20"/>
          <w:szCs w:val="20"/>
        </w:rPr>
        <w:t>ANTECEDENTES GENERALES</w:t>
      </w:r>
    </w:p>
    <w:p w14:paraId="4588D546" w14:textId="77777777" w:rsidR="00173BDC" w:rsidRPr="00D34CFC" w:rsidRDefault="00173BDC" w:rsidP="001520BD">
      <w:pPr>
        <w:spacing w:after="0" w:line="240" w:lineRule="auto"/>
        <w:jc w:val="both"/>
        <w:rPr>
          <w:rFonts w:ascii="Bookman Old Style" w:hAnsi="Bookman Old Style" w:cs="Arial"/>
          <w:sz w:val="20"/>
          <w:szCs w:val="20"/>
        </w:rPr>
      </w:pPr>
    </w:p>
    <w:p w14:paraId="2D6AAC95" w14:textId="27DCC642" w:rsidR="00173BDC" w:rsidRPr="00D34CFC" w:rsidRDefault="00173BDC" w:rsidP="001520BD">
      <w:pPr>
        <w:pStyle w:val="Ttulo2"/>
        <w:pBdr>
          <w:bottom w:val="single" w:sz="12" w:space="0" w:color="D9D9D9" w:themeColor="background1" w:themeShade="D9"/>
        </w:pBdr>
        <w:spacing w:before="0" w:line="240" w:lineRule="auto"/>
        <w:ind w:left="567" w:hanging="567"/>
        <w:jc w:val="both"/>
        <w:rPr>
          <w:rFonts w:ascii="Bookman Old Style" w:hAnsi="Bookman Old Style" w:cs="Arial"/>
          <w:sz w:val="20"/>
          <w:szCs w:val="20"/>
          <w:lang w:eastAsia="es-ES"/>
        </w:rPr>
      </w:pPr>
      <w:bookmarkStart w:id="1" w:name="_Toc359685399"/>
      <w:r w:rsidRPr="00D34CFC">
        <w:rPr>
          <w:rFonts w:ascii="Bookman Old Style" w:hAnsi="Bookman Old Style" w:cs="Arial"/>
          <w:sz w:val="20"/>
          <w:szCs w:val="20"/>
          <w:lang w:eastAsia="es-ES"/>
        </w:rPr>
        <w:t>Objetivo de</w:t>
      </w:r>
      <w:bookmarkEnd w:id="1"/>
      <w:r w:rsidR="00454654" w:rsidRPr="00D34CFC">
        <w:rPr>
          <w:rFonts w:ascii="Bookman Old Style" w:hAnsi="Bookman Old Style" w:cs="Arial"/>
          <w:sz w:val="20"/>
          <w:szCs w:val="20"/>
          <w:lang w:eastAsia="es-ES"/>
        </w:rPr>
        <w:t xml:space="preserve"> LA ADQUISICIÒN</w:t>
      </w:r>
    </w:p>
    <w:p w14:paraId="706B94E9" w14:textId="77777777" w:rsidR="00173BDC" w:rsidRPr="00D34CFC" w:rsidRDefault="00173BDC" w:rsidP="001520BD">
      <w:pPr>
        <w:spacing w:after="0" w:line="240" w:lineRule="auto"/>
        <w:jc w:val="both"/>
        <w:rPr>
          <w:rFonts w:ascii="Bookman Old Style" w:hAnsi="Bookman Old Style" w:cs="Arial"/>
          <w:sz w:val="20"/>
          <w:szCs w:val="20"/>
        </w:rPr>
      </w:pPr>
    </w:p>
    <w:p w14:paraId="3396DD64" w14:textId="41B520A4" w:rsidR="001C6405" w:rsidRDefault="00173BDC" w:rsidP="001520BD">
      <w:pPr>
        <w:spacing w:after="0" w:line="240" w:lineRule="auto"/>
        <w:jc w:val="both"/>
        <w:rPr>
          <w:rFonts w:ascii="Bookman Old Style" w:hAnsi="Bookman Old Style" w:cs="Arial"/>
          <w:sz w:val="20"/>
          <w:szCs w:val="20"/>
        </w:rPr>
      </w:pPr>
      <w:r w:rsidRPr="00D34CFC">
        <w:rPr>
          <w:rFonts w:ascii="Bookman Old Style" w:hAnsi="Bookman Old Style" w:cs="Arial"/>
          <w:sz w:val="20"/>
          <w:szCs w:val="20"/>
        </w:rPr>
        <w:t xml:space="preserve">El objetivo de la presente </w:t>
      </w:r>
      <w:r w:rsidR="009B275E" w:rsidRPr="00D34CFC">
        <w:rPr>
          <w:rFonts w:ascii="Bookman Old Style" w:hAnsi="Bookman Old Style" w:cs="Arial"/>
          <w:sz w:val="20"/>
          <w:szCs w:val="20"/>
        </w:rPr>
        <w:t>adquisición</w:t>
      </w:r>
      <w:r w:rsidRPr="00D34CFC">
        <w:rPr>
          <w:rFonts w:ascii="Bookman Old Style" w:hAnsi="Bookman Old Style" w:cs="Arial"/>
          <w:sz w:val="20"/>
          <w:szCs w:val="20"/>
        </w:rPr>
        <w:t xml:space="preserve"> busca</w:t>
      </w:r>
      <w:bookmarkStart w:id="2" w:name="_Toc359685401"/>
      <w:r w:rsidR="009B275E" w:rsidRPr="00D34CFC">
        <w:rPr>
          <w:rFonts w:ascii="Bookman Old Style" w:hAnsi="Bookman Old Style" w:cs="Arial"/>
          <w:sz w:val="20"/>
          <w:szCs w:val="20"/>
        </w:rPr>
        <w:t>,</w:t>
      </w:r>
      <w:r w:rsidR="004958D3">
        <w:rPr>
          <w:rFonts w:ascii="Bookman Old Style" w:hAnsi="Bookman Old Style" w:cs="Arial"/>
          <w:sz w:val="20"/>
          <w:szCs w:val="20"/>
        </w:rPr>
        <w:t xml:space="preserve"> adquirir </w:t>
      </w:r>
      <w:r w:rsidR="00AB39FD">
        <w:rPr>
          <w:rFonts w:ascii="Bookman Old Style" w:hAnsi="Bookman Old Style" w:cs="Arial"/>
          <w:sz w:val="20"/>
          <w:szCs w:val="20"/>
        </w:rPr>
        <w:t xml:space="preserve">plataforma para la gestión de trabajo del Taller de Inglés, que cuenta con un laboratorio equipado tecnológicamente y con ello se fortalecen las habilidades </w:t>
      </w:r>
      <w:r w:rsidR="006638DB">
        <w:rPr>
          <w:rFonts w:ascii="Bookman Old Style" w:hAnsi="Bookman Old Style" w:cs="Arial"/>
          <w:sz w:val="20"/>
          <w:szCs w:val="20"/>
        </w:rPr>
        <w:t xml:space="preserve">de comunicación oral, escrita y de compresión lectora del respectivo idioma. </w:t>
      </w:r>
    </w:p>
    <w:p w14:paraId="2601E13F" w14:textId="77777777" w:rsidR="004958D3" w:rsidRPr="00D34CFC" w:rsidRDefault="004958D3" w:rsidP="001520BD">
      <w:pPr>
        <w:spacing w:after="0" w:line="240" w:lineRule="auto"/>
        <w:jc w:val="both"/>
        <w:rPr>
          <w:rFonts w:ascii="Bookman Old Style" w:hAnsi="Bookman Old Style" w:cs="Arial"/>
          <w:sz w:val="20"/>
          <w:szCs w:val="20"/>
        </w:rPr>
      </w:pPr>
    </w:p>
    <w:p w14:paraId="3DB82456" w14:textId="77777777" w:rsidR="00173BDC" w:rsidRPr="00D34CFC" w:rsidRDefault="00173BDC" w:rsidP="001520BD">
      <w:pPr>
        <w:spacing w:after="0" w:line="240" w:lineRule="auto"/>
        <w:jc w:val="both"/>
        <w:rPr>
          <w:rFonts w:ascii="Bookman Old Style" w:hAnsi="Bookman Old Style" w:cs="Arial"/>
          <w:sz w:val="20"/>
          <w:szCs w:val="20"/>
          <w:lang w:eastAsia="es-ES"/>
        </w:rPr>
      </w:pPr>
      <w:r w:rsidRPr="00D34CFC">
        <w:rPr>
          <w:rFonts w:ascii="Bookman Old Style" w:hAnsi="Bookman Old Style" w:cs="Arial"/>
          <w:sz w:val="20"/>
          <w:szCs w:val="20"/>
          <w:lang w:eastAsia="es-ES"/>
        </w:rPr>
        <w:t>Área de Implementación</w:t>
      </w:r>
      <w:bookmarkEnd w:id="2"/>
    </w:p>
    <w:p w14:paraId="5C56DD5E" w14:textId="77777777" w:rsidR="00173BDC" w:rsidRPr="00D34CFC" w:rsidRDefault="00173BDC" w:rsidP="001520BD">
      <w:pPr>
        <w:spacing w:after="0" w:line="240" w:lineRule="auto"/>
        <w:jc w:val="both"/>
        <w:rPr>
          <w:rFonts w:ascii="Bookman Old Style" w:hAnsi="Bookman Old Style" w:cs="Arial"/>
          <w:sz w:val="20"/>
          <w:szCs w:val="20"/>
          <w:lang w:eastAsia="es-ES"/>
        </w:rPr>
      </w:pPr>
    </w:p>
    <w:p w14:paraId="0B774F18" w14:textId="5B282A12" w:rsidR="00173BDC" w:rsidRPr="00D34CFC" w:rsidRDefault="006638DB" w:rsidP="001520BD">
      <w:pPr>
        <w:spacing w:after="0" w:line="240" w:lineRule="auto"/>
        <w:jc w:val="both"/>
        <w:rPr>
          <w:rFonts w:ascii="Bookman Old Style" w:hAnsi="Bookman Old Style" w:cs="Arial"/>
          <w:sz w:val="20"/>
          <w:szCs w:val="20"/>
          <w:lang w:eastAsia="es-ES"/>
        </w:rPr>
      </w:pPr>
      <w:r>
        <w:rPr>
          <w:rFonts w:ascii="Bookman Old Style" w:hAnsi="Bookman Old Style" w:cs="Arial"/>
          <w:sz w:val="20"/>
          <w:szCs w:val="20"/>
          <w:lang w:eastAsia="es-ES"/>
        </w:rPr>
        <w:t xml:space="preserve">Taller de inglés </w:t>
      </w:r>
    </w:p>
    <w:p w14:paraId="7B220D6D" w14:textId="77777777" w:rsidR="00A821D9" w:rsidRPr="00D34CFC" w:rsidRDefault="00A821D9" w:rsidP="001520BD">
      <w:pPr>
        <w:spacing w:after="0" w:line="240" w:lineRule="auto"/>
        <w:jc w:val="both"/>
        <w:rPr>
          <w:rFonts w:ascii="Bookman Old Style" w:hAnsi="Bookman Old Style" w:cs="Arial"/>
          <w:sz w:val="20"/>
          <w:szCs w:val="20"/>
          <w:lang w:eastAsia="es-ES"/>
        </w:rPr>
      </w:pPr>
    </w:p>
    <w:p w14:paraId="646A1A43" w14:textId="02631615" w:rsidR="00173BDC" w:rsidRPr="00D34CFC" w:rsidRDefault="00201B6E" w:rsidP="001520BD">
      <w:pPr>
        <w:spacing w:after="0" w:line="240" w:lineRule="auto"/>
        <w:jc w:val="both"/>
        <w:rPr>
          <w:rFonts w:ascii="Bookman Old Style" w:hAnsi="Bookman Old Style" w:cs="Arial"/>
          <w:sz w:val="20"/>
          <w:szCs w:val="20"/>
          <w:lang w:eastAsia="es-ES"/>
        </w:rPr>
      </w:pPr>
      <w:r w:rsidRPr="00D34CFC">
        <w:rPr>
          <w:rFonts w:ascii="Bookman Old Style" w:hAnsi="Bookman Old Style" w:cs="Arial"/>
          <w:b/>
          <w:bCs/>
          <w:sz w:val="20"/>
          <w:szCs w:val="20"/>
          <w:lang w:eastAsia="es-ES"/>
        </w:rPr>
        <w:t>Presupuesto Disponible</w:t>
      </w:r>
      <w:r w:rsidRPr="00D34CFC">
        <w:rPr>
          <w:rFonts w:ascii="Bookman Old Style" w:hAnsi="Bookman Old Style" w:cs="Arial"/>
          <w:sz w:val="20"/>
          <w:szCs w:val="20"/>
          <w:lang w:eastAsia="es-ES"/>
        </w:rPr>
        <w:t>:</w:t>
      </w:r>
      <w:r w:rsidR="004958D3">
        <w:rPr>
          <w:rFonts w:ascii="Bookman Old Style" w:hAnsi="Bookman Old Style" w:cs="Arial"/>
          <w:sz w:val="20"/>
          <w:szCs w:val="20"/>
          <w:lang w:eastAsia="es-ES"/>
        </w:rPr>
        <w:t xml:space="preserve"> </w:t>
      </w:r>
      <w:r w:rsidR="006638DB">
        <w:rPr>
          <w:rFonts w:ascii="Bookman Old Style" w:hAnsi="Bookman Old Style" w:cs="Arial"/>
          <w:sz w:val="20"/>
          <w:szCs w:val="20"/>
          <w:lang w:eastAsia="es-ES"/>
        </w:rPr>
        <w:t>$5.500.000</w:t>
      </w:r>
      <w:r w:rsidRPr="00D34CFC">
        <w:rPr>
          <w:rFonts w:ascii="Bookman Old Style" w:hAnsi="Bookman Old Style" w:cs="Arial"/>
          <w:sz w:val="20"/>
          <w:szCs w:val="20"/>
          <w:lang w:eastAsia="es-ES"/>
        </w:rPr>
        <w:t xml:space="preserve"> con I.V.A Incluido</w:t>
      </w:r>
      <w:r w:rsidR="00EA4DAA" w:rsidRPr="00D34CFC">
        <w:rPr>
          <w:rFonts w:ascii="Bookman Old Style" w:hAnsi="Bookman Old Style" w:cs="Arial"/>
          <w:sz w:val="20"/>
          <w:szCs w:val="20"/>
          <w:lang w:eastAsia="es-ES"/>
        </w:rPr>
        <w:t>.</w:t>
      </w:r>
    </w:p>
    <w:p w14:paraId="10B36729" w14:textId="77777777" w:rsidR="00D30E92" w:rsidRPr="00D34CFC" w:rsidRDefault="00D30E92" w:rsidP="001520BD">
      <w:pPr>
        <w:spacing w:after="0" w:line="240" w:lineRule="auto"/>
        <w:jc w:val="both"/>
        <w:rPr>
          <w:rFonts w:ascii="Bookman Old Style" w:hAnsi="Bookman Old Style" w:cs="Arial"/>
          <w:sz w:val="20"/>
          <w:szCs w:val="20"/>
          <w:lang w:eastAsia="es-ES"/>
        </w:rPr>
      </w:pPr>
    </w:p>
    <w:p w14:paraId="3A246372" w14:textId="77777777" w:rsidR="00D30E92" w:rsidRPr="00D34CFC" w:rsidRDefault="00D30E92" w:rsidP="001520BD">
      <w:pPr>
        <w:spacing w:after="0" w:line="240" w:lineRule="auto"/>
        <w:jc w:val="both"/>
        <w:rPr>
          <w:rFonts w:ascii="Bookman Old Style" w:eastAsia="Arial Narrow" w:hAnsi="Bookman Old Style" w:cs="Arial Narrow"/>
          <w:sz w:val="20"/>
          <w:szCs w:val="20"/>
        </w:rPr>
      </w:pPr>
    </w:p>
    <w:p w14:paraId="2107E5A8" w14:textId="77777777" w:rsidR="00D30E92" w:rsidRPr="00D34CFC" w:rsidRDefault="00D30E92" w:rsidP="001520BD">
      <w:pPr>
        <w:spacing w:after="0" w:line="240" w:lineRule="auto"/>
        <w:jc w:val="both"/>
        <w:rPr>
          <w:rFonts w:ascii="Bookman Old Style" w:eastAsia="Arial Narrow" w:hAnsi="Bookman Old Style" w:cs="Arial Narrow"/>
          <w:b/>
          <w:bCs/>
          <w:sz w:val="20"/>
          <w:szCs w:val="20"/>
        </w:rPr>
      </w:pPr>
      <w:r w:rsidRPr="00D34CFC">
        <w:rPr>
          <w:rFonts w:ascii="Bookman Old Style" w:eastAsia="Arial Narrow" w:hAnsi="Bookman Old Style" w:cs="Arial Narrow"/>
          <w:b/>
          <w:bCs/>
          <w:sz w:val="20"/>
          <w:szCs w:val="20"/>
        </w:rPr>
        <w:t>Mecanismo de selección:</w:t>
      </w:r>
    </w:p>
    <w:p w14:paraId="47021E52" w14:textId="77777777" w:rsidR="00D30E92" w:rsidRPr="00D34CFC" w:rsidRDefault="00D30E92" w:rsidP="001520BD">
      <w:pPr>
        <w:spacing w:after="0" w:line="240" w:lineRule="auto"/>
        <w:jc w:val="both"/>
        <w:rPr>
          <w:rFonts w:ascii="Bookman Old Style" w:eastAsia="Arial Narrow" w:hAnsi="Bookman Old Style" w:cs="Arial Narrow"/>
          <w:sz w:val="20"/>
          <w:szCs w:val="20"/>
        </w:rPr>
      </w:pPr>
    </w:p>
    <w:p w14:paraId="2A3DBE07" w14:textId="3B1C3156" w:rsidR="001A3422" w:rsidRPr="00D34CFC" w:rsidRDefault="001A3422" w:rsidP="001520BD">
      <w:pPr>
        <w:spacing w:after="0" w:line="240" w:lineRule="auto"/>
        <w:jc w:val="both"/>
        <w:rPr>
          <w:rFonts w:ascii="Bookman Old Style" w:eastAsia="Arial Narrow" w:hAnsi="Bookman Old Style" w:cs="Arial Narrow"/>
          <w:sz w:val="20"/>
          <w:szCs w:val="20"/>
        </w:rPr>
      </w:pPr>
      <w:r w:rsidRPr="00D34CFC">
        <w:rPr>
          <w:rFonts w:ascii="Bookman Old Style" w:eastAsia="Arial Narrow" w:hAnsi="Bookman Old Style" w:cs="Arial Narrow"/>
          <w:sz w:val="20"/>
          <w:szCs w:val="20"/>
        </w:rPr>
        <w:t xml:space="preserve">Este tipo de compra deberá realizarse con empresas de menor tamaño en el primer llamado que sean emisoras de facturas, Ley 19.886, art.7, letra D N°1, se seleccionará al proveedor que presente la oferta con el menor precio de la oferta, cumpliendo con las condiciones mínimas y obligatorias solicitadas en la ficha ágil , Solo en el caso en que el envío de cotizaciones a través del Sistema de Información y Gestión de Compras y Contrataciones, no hubiese recibido cotización alguna correspondiente a una empresa de menor tamaño, o estas no se encuentran admisibles, se podrá seleccionar por ese mismo medio a un proveedor que no cumpla con aquellas características) en un segundo llamado, (el Sistema habilitará </w:t>
      </w:r>
      <w:r w:rsidR="00217D54" w:rsidRPr="00D34CFC">
        <w:rPr>
          <w:rFonts w:ascii="Bookman Old Style" w:eastAsia="Arial Narrow" w:hAnsi="Bookman Old Style" w:cs="Arial Narrow"/>
          <w:sz w:val="20"/>
          <w:szCs w:val="20"/>
        </w:rPr>
        <w:t>al Departamento de Educación</w:t>
      </w:r>
      <w:r w:rsidRPr="00D34CFC">
        <w:rPr>
          <w:rFonts w:ascii="Bookman Old Style" w:eastAsia="Arial Narrow" w:hAnsi="Bookman Old Style" w:cs="Arial Narrow"/>
          <w:sz w:val="20"/>
          <w:szCs w:val="20"/>
        </w:rPr>
        <w:t xml:space="preserve"> para notificar excepcionalmente, por ese mismo medio, a los proveedores que no cumplan con esas características en el primer llamado, sin que requiera realizar una nueva solicitud de cotizaciones a través del Sistema de Información).</w:t>
      </w:r>
    </w:p>
    <w:p w14:paraId="1DAFD8E7" w14:textId="77777777" w:rsidR="001A3422" w:rsidRPr="00D34CFC" w:rsidRDefault="001A3422" w:rsidP="001520BD">
      <w:pPr>
        <w:spacing w:after="0" w:line="240" w:lineRule="auto"/>
        <w:jc w:val="both"/>
        <w:rPr>
          <w:rFonts w:ascii="Bookman Old Style" w:eastAsia="Arial Narrow" w:hAnsi="Bookman Old Style" w:cs="Arial Narrow"/>
          <w:sz w:val="20"/>
          <w:szCs w:val="20"/>
        </w:rPr>
      </w:pPr>
    </w:p>
    <w:p w14:paraId="7E20DEE5" w14:textId="6A7975C6" w:rsidR="001A3422" w:rsidRPr="00D34CFC" w:rsidRDefault="001A3422" w:rsidP="001520BD">
      <w:pPr>
        <w:spacing w:after="0" w:line="240" w:lineRule="auto"/>
        <w:jc w:val="both"/>
        <w:rPr>
          <w:rFonts w:ascii="Bookman Old Style" w:eastAsia="Arial Narrow" w:hAnsi="Bookman Old Style" w:cs="Arial Narrow"/>
          <w:sz w:val="20"/>
          <w:szCs w:val="20"/>
        </w:rPr>
      </w:pPr>
      <w:r w:rsidRPr="00D34CFC">
        <w:rPr>
          <w:rFonts w:ascii="Bookman Old Style" w:eastAsia="Arial Narrow" w:hAnsi="Bookman Old Style" w:cs="Arial Narrow"/>
          <w:sz w:val="20"/>
          <w:szCs w:val="20"/>
        </w:rPr>
        <w:t>Los proveedores deberán encontrarse en estado hábil en chileproveedores para participar en cualquier proceso de compras, como también para contratar, (Art 16 ley 19.8</w:t>
      </w:r>
      <w:r w:rsidR="007E1D5E" w:rsidRPr="00D34CFC">
        <w:rPr>
          <w:rFonts w:ascii="Bookman Old Style" w:eastAsia="Arial Narrow" w:hAnsi="Bookman Old Style" w:cs="Arial Narrow"/>
          <w:sz w:val="20"/>
          <w:szCs w:val="20"/>
        </w:rPr>
        <w:t>8</w:t>
      </w:r>
      <w:r w:rsidRPr="00D34CFC">
        <w:rPr>
          <w:rFonts w:ascii="Bookman Old Style" w:eastAsia="Arial Narrow" w:hAnsi="Bookman Old Style" w:cs="Arial Narrow"/>
          <w:sz w:val="20"/>
          <w:szCs w:val="20"/>
        </w:rPr>
        <w:t>6) y no tener Inhabilidades para contratar, según declaración jurada adjunta a la oferta en la ficha ágil.</w:t>
      </w:r>
    </w:p>
    <w:p w14:paraId="4E13F43F" w14:textId="77777777" w:rsidR="001A3422" w:rsidRPr="00D34CFC" w:rsidRDefault="001A3422" w:rsidP="001520BD">
      <w:pPr>
        <w:spacing w:after="0" w:line="240" w:lineRule="auto"/>
        <w:jc w:val="both"/>
        <w:rPr>
          <w:rFonts w:ascii="Bookman Old Style" w:eastAsia="Arial Narrow" w:hAnsi="Bookman Old Style" w:cs="Arial Narrow"/>
          <w:sz w:val="20"/>
          <w:szCs w:val="20"/>
        </w:rPr>
      </w:pPr>
    </w:p>
    <w:p w14:paraId="351F9698" w14:textId="77777777" w:rsidR="00A821D9" w:rsidRPr="00D34CFC" w:rsidRDefault="00A821D9" w:rsidP="001520BD">
      <w:pPr>
        <w:autoSpaceDE w:val="0"/>
        <w:autoSpaceDN w:val="0"/>
        <w:adjustRightInd w:val="0"/>
        <w:spacing w:after="0" w:line="240" w:lineRule="auto"/>
        <w:jc w:val="both"/>
        <w:rPr>
          <w:rFonts w:ascii="Bookman Old Style" w:hAnsi="Bookman Old Style" w:cs="Arial"/>
          <w:color w:val="000000"/>
          <w:sz w:val="20"/>
          <w:szCs w:val="20"/>
        </w:rPr>
      </w:pPr>
    </w:p>
    <w:p w14:paraId="17E1116C" w14:textId="343B3264" w:rsidR="00A821D9" w:rsidRPr="00D34CFC" w:rsidRDefault="00904ADA" w:rsidP="001520BD">
      <w:pPr>
        <w:pStyle w:val="Ttulo1"/>
        <w:spacing w:before="0" w:line="240" w:lineRule="auto"/>
        <w:ind w:left="0"/>
        <w:jc w:val="both"/>
        <w:rPr>
          <w:rFonts w:ascii="Bookman Old Style" w:hAnsi="Bookman Old Style" w:cs="Arial"/>
          <w:sz w:val="20"/>
          <w:szCs w:val="20"/>
          <w:lang w:eastAsia="es-ES"/>
        </w:rPr>
      </w:pPr>
      <w:r w:rsidRPr="00D34CFC">
        <w:rPr>
          <w:rFonts w:ascii="Bookman Old Style" w:hAnsi="Bookman Old Style" w:cs="Arial"/>
          <w:sz w:val="20"/>
          <w:szCs w:val="20"/>
          <w:lang w:eastAsia="es-ES"/>
        </w:rPr>
        <w:t>REQUERIMIENTOS TÉCNICOS DEL BIEN O SERVICIO A CONTRATAR</w:t>
      </w:r>
      <w:r w:rsidR="002E5B40" w:rsidRPr="00D34CFC">
        <w:rPr>
          <w:rFonts w:ascii="Bookman Old Style" w:hAnsi="Bookman Old Style" w:cs="Arial"/>
          <w:sz w:val="20"/>
          <w:szCs w:val="20"/>
          <w:lang w:eastAsia="es-ES"/>
        </w:rPr>
        <w:t xml:space="preserve"> Y CONDICIONES MÌNIMAS SOLICITADAS</w:t>
      </w:r>
    </w:p>
    <w:p w14:paraId="30662BA9" w14:textId="77777777" w:rsidR="00A821D9" w:rsidRPr="00D34CFC" w:rsidRDefault="00A821D9" w:rsidP="001520BD">
      <w:pPr>
        <w:autoSpaceDE w:val="0"/>
        <w:autoSpaceDN w:val="0"/>
        <w:adjustRightInd w:val="0"/>
        <w:spacing w:after="0" w:line="240" w:lineRule="auto"/>
        <w:jc w:val="both"/>
        <w:rPr>
          <w:rFonts w:ascii="Bookman Old Style" w:hAnsi="Bookman Old Style" w:cs="Arial"/>
          <w:color w:val="000000"/>
          <w:sz w:val="20"/>
          <w:szCs w:val="20"/>
        </w:rPr>
      </w:pPr>
    </w:p>
    <w:p w14:paraId="5AA5BA8D" w14:textId="0FD1C6A9" w:rsidR="00A821D9" w:rsidRPr="00D34CFC" w:rsidRDefault="00A821D9" w:rsidP="001520BD">
      <w:pPr>
        <w:autoSpaceDE w:val="0"/>
        <w:autoSpaceDN w:val="0"/>
        <w:adjustRightInd w:val="0"/>
        <w:spacing w:after="0" w:line="240" w:lineRule="auto"/>
        <w:jc w:val="both"/>
        <w:rPr>
          <w:rFonts w:ascii="Bookman Old Style" w:hAnsi="Bookman Old Style" w:cs="Arial"/>
          <w:color w:val="000000"/>
          <w:sz w:val="20"/>
          <w:szCs w:val="20"/>
        </w:rPr>
      </w:pPr>
      <w:r w:rsidRPr="00D34CFC">
        <w:rPr>
          <w:rFonts w:ascii="Bookman Old Style" w:hAnsi="Bookman Old Style" w:cs="Arial"/>
          <w:color w:val="000000"/>
          <w:sz w:val="20"/>
          <w:szCs w:val="20"/>
        </w:rPr>
        <w:t>El Oferente debe cumplir</w:t>
      </w:r>
      <w:r w:rsidR="002E5B40" w:rsidRPr="00D34CFC">
        <w:rPr>
          <w:rFonts w:ascii="Bookman Old Style" w:hAnsi="Bookman Old Style" w:cs="Arial"/>
          <w:color w:val="000000"/>
          <w:sz w:val="20"/>
          <w:szCs w:val="20"/>
        </w:rPr>
        <w:t xml:space="preserve"> </w:t>
      </w:r>
      <w:r w:rsidRPr="00D34CFC">
        <w:rPr>
          <w:rFonts w:ascii="Bookman Old Style" w:hAnsi="Bookman Old Style" w:cs="Arial"/>
          <w:color w:val="000000"/>
          <w:sz w:val="20"/>
          <w:szCs w:val="20"/>
        </w:rPr>
        <w:t>con las especificaciones</w:t>
      </w:r>
      <w:r w:rsidR="002E5B40" w:rsidRPr="00D34CFC">
        <w:rPr>
          <w:rFonts w:ascii="Bookman Old Style" w:hAnsi="Bookman Old Style" w:cs="Arial"/>
          <w:color w:val="000000"/>
          <w:sz w:val="20"/>
          <w:szCs w:val="20"/>
        </w:rPr>
        <w:t xml:space="preserve"> y condiciones </w:t>
      </w:r>
      <w:r w:rsidR="006B19FF" w:rsidRPr="00D34CFC">
        <w:rPr>
          <w:rFonts w:ascii="Bookman Old Style" w:hAnsi="Bookman Old Style" w:cs="Arial"/>
          <w:color w:val="000000"/>
          <w:sz w:val="20"/>
          <w:szCs w:val="20"/>
        </w:rPr>
        <w:t>mínimas</w:t>
      </w:r>
      <w:r w:rsidRPr="00D34CFC">
        <w:rPr>
          <w:rFonts w:ascii="Bookman Old Style" w:hAnsi="Bookman Old Style" w:cs="Arial"/>
          <w:color w:val="000000"/>
          <w:sz w:val="20"/>
          <w:szCs w:val="20"/>
        </w:rPr>
        <w:t xml:space="preserve"> indicadas en las Especificaciones Técnicas.</w:t>
      </w:r>
    </w:p>
    <w:p w14:paraId="22F289FE" w14:textId="77777777" w:rsidR="00A821D9" w:rsidRPr="00D34CFC" w:rsidRDefault="00A821D9" w:rsidP="001520BD">
      <w:pPr>
        <w:autoSpaceDE w:val="0"/>
        <w:autoSpaceDN w:val="0"/>
        <w:adjustRightInd w:val="0"/>
        <w:spacing w:after="0" w:line="240" w:lineRule="auto"/>
        <w:jc w:val="both"/>
        <w:rPr>
          <w:rFonts w:ascii="Bookman Old Style" w:hAnsi="Bookman Old Style" w:cs="Arial"/>
          <w:color w:val="000000"/>
          <w:sz w:val="20"/>
          <w:szCs w:val="20"/>
        </w:rPr>
      </w:pPr>
    </w:p>
    <w:p w14:paraId="4DA495C9" w14:textId="77777777" w:rsidR="00A821D9" w:rsidRPr="00D175C1" w:rsidRDefault="00A821D9" w:rsidP="001520BD">
      <w:pPr>
        <w:pStyle w:val="Ttulo2"/>
        <w:numPr>
          <w:ilvl w:val="0"/>
          <w:numId w:val="0"/>
        </w:numPr>
        <w:spacing w:before="0" w:line="240" w:lineRule="auto"/>
        <w:ind w:left="284"/>
        <w:jc w:val="both"/>
        <w:rPr>
          <w:rFonts w:ascii="Bookman Old Style" w:hAnsi="Bookman Old Style" w:cs="Arial"/>
          <w:color w:val="000000"/>
          <w:sz w:val="20"/>
          <w:szCs w:val="20"/>
        </w:rPr>
      </w:pPr>
      <w:r w:rsidRPr="00D34CFC">
        <w:rPr>
          <w:rFonts w:ascii="Bookman Old Style" w:hAnsi="Bookman Old Style" w:cs="Arial"/>
          <w:color w:val="000000"/>
          <w:sz w:val="20"/>
          <w:szCs w:val="20"/>
        </w:rPr>
        <w:t xml:space="preserve">1.- </w:t>
      </w:r>
      <w:r w:rsidRPr="00D175C1">
        <w:rPr>
          <w:rFonts w:ascii="Bookman Old Style" w:hAnsi="Bookman Old Style" w:cs="Arial"/>
          <w:color w:val="000000"/>
          <w:sz w:val="20"/>
          <w:szCs w:val="20"/>
        </w:rPr>
        <w:t xml:space="preserve">Especificaciones Técnicas Mínimas y Obligatorias </w:t>
      </w:r>
    </w:p>
    <w:p w14:paraId="3E1328EB" w14:textId="77777777" w:rsidR="00A821D9" w:rsidRPr="00D175C1" w:rsidRDefault="00A821D9" w:rsidP="001520BD">
      <w:pPr>
        <w:pBdr>
          <w:top w:val="single" w:sz="4" w:space="1" w:color="auto"/>
          <w:left w:val="single" w:sz="4" w:space="4" w:color="auto"/>
          <w:bottom w:val="single" w:sz="4" w:space="1" w:color="auto"/>
          <w:right w:val="single" w:sz="4" w:space="4" w:color="auto"/>
        </w:pBdr>
        <w:spacing w:after="0" w:line="240" w:lineRule="auto"/>
        <w:jc w:val="both"/>
        <w:rPr>
          <w:rFonts w:ascii="Bookman Old Style" w:hAnsi="Bookman Old Style" w:cs="Arial"/>
          <w:sz w:val="20"/>
          <w:szCs w:val="20"/>
          <w:lang w:val="es-ES" w:eastAsia="en-US"/>
        </w:rPr>
      </w:pPr>
    </w:p>
    <w:p w14:paraId="0015A49A" w14:textId="689C5285" w:rsidR="00A821D9" w:rsidRPr="00D175C1" w:rsidRDefault="00F72BC2" w:rsidP="001520BD">
      <w:pPr>
        <w:pBdr>
          <w:top w:val="single" w:sz="4" w:space="1" w:color="auto"/>
          <w:left w:val="single" w:sz="4" w:space="4" w:color="auto"/>
          <w:bottom w:val="single" w:sz="4" w:space="1" w:color="auto"/>
          <w:right w:val="single" w:sz="4" w:space="4" w:color="auto"/>
        </w:pBdr>
        <w:spacing w:after="0" w:line="240" w:lineRule="auto"/>
        <w:jc w:val="both"/>
        <w:rPr>
          <w:rFonts w:ascii="Bookman Old Style" w:hAnsi="Bookman Old Style" w:cs="Arial"/>
          <w:b/>
          <w:sz w:val="20"/>
          <w:szCs w:val="20"/>
          <w:lang w:eastAsia="es-ES"/>
        </w:rPr>
      </w:pPr>
      <w:r w:rsidRPr="00D175C1">
        <w:rPr>
          <w:rFonts w:ascii="Bookman Old Style" w:hAnsi="Bookman Old Style" w:cs="Arial"/>
          <w:b/>
          <w:sz w:val="20"/>
          <w:szCs w:val="20"/>
          <w:lang w:eastAsia="es-ES"/>
        </w:rPr>
        <w:t>Adquisición de</w:t>
      </w:r>
      <w:r w:rsidR="00D175C1" w:rsidRPr="00D175C1">
        <w:rPr>
          <w:rFonts w:ascii="Bookman Old Style" w:hAnsi="Bookman Old Style" w:cs="Arial"/>
          <w:b/>
          <w:sz w:val="20"/>
          <w:szCs w:val="20"/>
          <w:lang w:eastAsia="es-ES"/>
        </w:rPr>
        <w:t xml:space="preserve"> plataforma </w:t>
      </w:r>
      <w:r w:rsidR="00D175C1">
        <w:rPr>
          <w:rFonts w:ascii="Bookman Old Style" w:hAnsi="Bookman Old Style" w:cs="Arial"/>
          <w:b/>
          <w:sz w:val="20"/>
          <w:szCs w:val="20"/>
          <w:lang w:eastAsia="es-ES"/>
        </w:rPr>
        <w:t xml:space="preserve">de inglés “Les´s learns english” </w:t>
      </w:r>
    </w:p>
    <w:p w14:paraId="59586AA1" w14:textId="24CE4E93" w:rsidR="00A821D9" w:rsidRPr="00D34CFC" w:rsidRDefault="00A821D9" w:rsidP="001520BD">
      <w:pPr>
        <w:spacing w:after="0" w:line="240" w:lineRule="auto"/>
        <w:jc w:val="both"/>
        <w:rPr>
          <w:rFonts w:ascii="Bookman Old Style" w:hAnsi="Bookman Old Style" w:cs="Arial"/>
          <w:b/>
          <w:bCs/>
          <w:color w:val="FF0000"/>
          <w:sz w:val="20"/>
          <w:szCs w:val="20"/>
          <w:highlight w:val="yellow"/>
          <w:lang w:eastAsia="es-ES"/>
        </w:rPr>
      </w:pPr>
    </w:p>
    <w:tbl>
      <w:tblPr>
        <w:tblStyle w:val="Tablaconcuadrcula"/>
        <w:tblW w:w="0" w:type="auto"/>
        <w:tblInd w:w="108" w:type="dxa"/>
        <w:tblLook w:val="04A0" w:firstRow="1" w:lastRow="0" w:firstColumn="1" w:lastColumn="0" w:noHBand="0" w:noVBand="1"/>
      </w:tblPr>
      <w:tblGrid>
        <w:gridCol w:w="7230"/>
        <w:gridCol w:w="1490"/>
      </w:tblGrid>
      <w:tr w:rsidR="00A821D9" w:rsidRPr="00D34CFC" w14:paraId="25E62656" w14:textId="77777777" w:rsidTr="00B82856">
        <w:tc>
          <w:tcPr>
            <w:tcW w:w="7230" w:type="dxa"/>
          </w:tcPr>
          <w:p w14:paraId="2FFF95A8" w14:textId="77777777" w:rsidR="00A821D9" w:rsidRPr="00D175C1" w:rsidRDefault="00A821D9" w:rsidP="001520BD">
            <w:pPr>
              <w:jc w:val="both"/>
              <w:rPr>
                <w:rFonts w:ascii="Bookman Old Style" w:hAnsi="Bookman Old Style" w:cs="Arial"/>
                <w:sz w:val="20"/>
                <w:szCs w:val="20"/>
                <w:lang w:eastAsia="es-ES"/>
              </w:rPr>
            </w:pPr>
            <w:r w:rsidRPr="00D175C1">
              <w:rPr>
                <w:rFonts w:ascii="Bookman Old Style" w:hAnsi="Bookman Old Style" w:cs="Arial"/>
                <w:b/>
                <w:sz w:val="20"/>
                <w:szCs w:val="20"/>
                <w:lang w:eastAsia="es-ES"/>
              </w:rPr>
              <w:t xml:space="preserve">DESCRIPCION DE PRODUCTO </w:t>
            </w:r>
          </w:p>
        </w:tc>
        <w:tc>
          <w:tcPr>
            <w:tcW w:w="1490" w:type="dxa"/>
          </w:tcPr>
          <w:p w14:paraId="7B1D161C" w14:textId="77777777" w:rsidR="00A821D9" w:rsidRPr="00D175C1" w:rsidRDefault="00A821D9" w:rsidP="001520BD">
            <w:pPr>
              <w:jc w:val="both"/>
              <w:rPr>
                <w:rFonts w:ascii="Bookman Old Style" w:hAnsi="Bookman Old Style" w:cs="Arial"/>
                <w:sz w:val="20"/>
                <w:szCs w:val="20"/>
                <w:lang w:eastAsia="es-ES"/>
              </w:rPr>
            </w:pPr>
            <w:r w:rsidRPr="00D175C1">
              <w:rPr>
                <w:rFonts w:ascii="Bookman Old Style" w:hAnsi="Bookman Old Style" w:cs="Arial"/>
                <w:b/>
                <w:sz w:val="20"/>
                <w:szCs w:val="20"/>
                <w:lang w:eastAsia="es-ES"/>
              </w:rPr>
              <w:t>CANTIDAD</w:t>
            </w:r>
          </w:p>
        </w:tc>
      </w:tr>
      <w:tr w:rsidR="00A821D9" w:rsidRPr="00D34CFC" w14:paraId="75D401D4" w14:textId="77777777" w:rsidTr="00B82856">
        <w:tc>
          <w:tcPr>
            <w:tcW w:w="7230" w:type="dxa"/>
          </w:tcPr>
          <w:p w14:paraId="04702A83" w14:textId="77777777" w:rsidR="00A821D9" w:rsidRDefault="00D175C1" w:rsidP="001520BD">
            <w:pPr>
              <w:jc w:val="both"/>
              <w:rPr>
                <w:rFonts w:ascii="Bookman Old Style" w:hAnsi="Bookman Old Style" w:cs="Arial"/>
                <w:bCs/>
                <w:sz w:val="20"/>
                <w:szCs w:val="20"/>
                <w:lang w:eastAsia="es-ES"/>
              </w:rPr>
            </w:pPr>
            <w:r>
              <w:rPr>
                <w:rFonts w:ascii="Bookman Old Style" w:hAnsi="Bookman Old Style" w:cs="Arial"/>
                <w:bCs/>
                <w:sz w:val="20"/>
                <w:szCs w:val="20"/>
                <w:lang w:eastAsia="es-ES"/>
              </w:rPr>
              <w:t xml:space="preserve">Plataforma interactiva e-learning compuesta por actividades y variados niveles de aplicación, además de material de preparación para los test de nivel del idioma. </w:t>
            </w:r>
          </w:p>
          <w:p w14:paraId="6E77E8E8" w14:textId="77777777" w:rsidR="00F563DF" w:rsidRDefault="00F563DF" w:rsidP="001520BD">
            <w:pPr>
              <w:jc w:val="both"/>
              <w:rPr>
                <w:rFonts w:ascii="Bookman Old Style" w:hAnsi="Bookman Old Style" w:cs="Arial"/>
                <w:bCs/>
                <w:sz w:val="20"/>
                <w:szCs w:val="20"/>
                <w:lang w:eastAsia="es-ES"/>
              </w:rPr>
            </w:pPr>
            <w:r>
              <w:rPr>
                <w:rFonts w:ascii="Bookman Old Style" w:hAnsi="Bookman Old Style" w:cs="Arial"/>
                <w:bCs/>
                <w:sz w:val="20"/>
                <w:szCs w:val="20"/>
                <w:lang w:eastAsia="es-ES"/>
              </w:rPr>
              <w:t>Debe contener:</w:t>
            </w:r>
          </w:p>
          <w:p w14:paraId="7EFB4F07" w14:textId="77777777" w:rsidR="006638DB" w:rsidRDefault="006638DB" w:rsidP="006638DB">
            <w:pPr>
              <w:pStyle w:val="Prrafodelista"/>
              <w:numPr>
                <w:ilvl w:val="0"/>
                <w:numId w:val="29"/>
              </w:numPr>
              <w:jc w:val="both"/>
              <w:rPr>
                <w:rFonts w:ascii="Bookman Old Style" w:hAnsi="Bookman Old Style" w:cs="Arial"/>
                <w:bCs/>
                <w:sz w:val="20"/>
                <w:szCs w:val="20"/>
                <w:lang w:eastAsia="es-ES"/>
              </w:rPr>
            </w:pPr>
            <w:r>
              <w:rPr>
                <w:rFonts w:ascii="Bookman Old Style" w:hAnsi="Bookman Old Style" w:cs="Arial"/>
                <w:bCs/>
                <w:sz w:val="20"/>
                <w:szCs w:val="20"/>
                <w:lang w:eastAsia="es-ES"/>
              </w:rPr>
              <w:lastRenderedPageBreak/>
              <w:t>1500 o más de actividades</w:t>
            </w:r>
          </w:p>
          <w:p w14:paraId="4567DAAB" w14:textId="77777777" w:rsidR="006638DB" w:rsidRDefault="006638DB" w:rsidP="006638DB">
            <w:pPr>
              <w:pStyle w:val="Prrafodelista"/>
              <w:numPr>
                <w:ilvl w:val="0"/>
                <w:numId w:val="29"/>
              </w:numPr>
              <w:jc w:val="both"/>
              <w:rPr>
                <w:rFonts w:ascii="Bookman Old Style" w:hAnsi="Bookman Old Style" w:cs="Arial"/>
                <w:bCs/>
                <w:sz w:val="20"/>
                <w:szCs w:val="20"/>
                <w:lang w:eastAsia="es-ES"/>
              </w:rPr>
            </w:pPr>
            <w:r>
              <w:rPr>
                <w:rFonts w:ascii="Bookman Old Style" w:hAnsi="Bookman Old Style" w:cs="Arial"/>
                <w:bCs/>
                <w:sz w:val="20"/>
                <w:szCs w:val="20"/>
                <w:lang w:eastAsia="es-ES"/>
              </w:rPr>
              <w:t>Acogida y en regla a los niveles de inglés propuestos por el Marco Común Europeo</w:t>
            </w:r>
          </w:p>
          <w:p w14:paraId="6EE10D28" w14:textId="77777777" w:rsidR="006638DB" w:rsidRDefault="006638DB" w:rsidP="006638DB">
            <w:pPr>
              <w:pStyle w:val="Prrafodelista"/>
              <w:numPr>
                <w:ilvl w:val="0"/>
                <w:numId w:val="29"/>
              </w:numPr>
              <w:jc w:val="both"/>
              <w:rPr>
                <w:rFonts w:ascii="Bookman Old Style" w:hAnsi="Bookman Old Style" w:cs="Arial"/>
                <w:bCs/>
                <w:sz w:val="20"/>
                <w:szCs w:val="20"/>
                <w:lang w:eastAsia="es-ES"/>
              </w:rPr>
            </w:pPr>
            <w:r>
              <w:rPr>
                <w:rFonts w:ascii="Bookman Old Style" w:hAnsi="Bookman Old Style" w:cs="Arial"/>
                <w:bCs/>
                <w:sz w:val="20"/>
                <w:szCs w:val="20"/>
                <w:lang w:eastAsia="es-ES"/>
              </w:rPr>
              <w:t>Interfaz intuitiva</w:t>
            </w:r>
          </w:p>
          <w:p w14:paraId="4F24EF71" w14:textId="77777777" w:rsidR="006638DB" w:rsidRDefault="006638DB" w:rsidP="006638DB">
            <w:pPr>
              <w:pStyle w:val="Prrafodelista"/>
              <w:numPr>
                <w:ilvl w:val="0"/>
                <w:numId w:val="29"/>
              </w:numPr>
              <w:jc w:val="both"/>
              <w:rPr>
                <w:rFonts w:ascii="Bookman Old Style" w:hAnsi="Bookman Old Style" w:cs="Arial"/>
                <w:bCs/>
                <w:sz w:val="20"/>
                <w:szCs w:val="20"/>
                <w:lang w:eastAsia="es-ES"/>
              </w:rPr>
            </w:pPr>
            <w:r>
              <w:rPr>
                <w:rFonts w:ascii="Bookman Old Style" w:hAnsi="Bookman Old Style" w:cs="Arial"/>
                <w:bCs/>
                <w:sz w:val="20"/>
                <w:szCs w:val="20"/>
                <w:lang w:eastAsia="es-ES"/>
              </w:rPr>
              <w:t>Debe permitir la evaluación de “Speaking – Writing – Listening – Reading”</w:t>
            </w:r>
          </w:p>
          <w:p w14:paraId="4C9291D8" w14:textId="77777777" w:rsidR="006638DB" w:rsidRDefault="006638DB" w:rsidP="006638DB">
            <w:pPr>
              <w:pStyle w:val="Prrafodelista"/>
              <w:numPr>
                <w:ilvl w:val="0"/>
                <w:numId w:val="29"/>
              </w:numPr>
              <w:jc w:val="both"/>
              <w:rPr>
                <w:rFonts w:ascii="Bookman Old Style" w:hAnsi="Bookman Old Style" w:cs="Arial"/>
                <w:bCs/>
                <w:sz w:val="20"/>
                <w:szCs w:val="20"/>
                <w:lang w:eastAsia="es-ES"/>
              </w:rPr>
            </w:pPr>
            <w:r>
              <w:rPr>
                <w:rFonts w:ascii="Bookman Old Style" w:hAnsi="Bookman Old Style" w:cs="Arial"/>
                <w:bCs/>
                <w:sz w:val="20"/>
                <w:szCs w:val="20"/>
                <w:lang w:eastAsia="es-ES"/>
              </w:rPr>
              <w:t>Debe permitir cuentas diferenciadas a través de un nombre usuario y contraseña</w:t>
            </w:r>
          </w:p>
          <w:p w14:paraId="36B0C86C" w14:textId="77777777" w:rsidR="006638DB" w:rsidRDefault="006638DB" w:rsidP="006638DB">
            <w:pPr>
              <w:pStyle w:val="Prrafodelista"/>
              <w:numPr>
                <w:ilvl w:val="0"/>
                <w:numId w:val="29"/>
              </w:numPr>
              <w:jc w:val="both"/>
              <w:rPr>
                <w:rFonts w:ascii="Bookman Old Style" w:hAnsi="Bookman Old Style" w:cs="Arial"/>
                <w:bCs/>
                <w:sz w:val="20"/>
                <w:szCs w:val="20"/>
                <w:lang w:eastAsia="es-ES"/>
              </w:rPr>
            </w:pPr>
            <w:r>
              <w:rPr>
                <w:rFonts w:ascii="Bookman Old Style" w:hAnsi="Bookman Old Style" w:cs="Arial"/>
                <w:bCs/>
                <w:sz w:val="20"/>
                <w:szCs w:val="20"/>
                <w:lang w:eastAsia="es-ES"/>
              </w:rPr>
              <w:t>Sus pilares deben ser: Comunicación oral – Comprensión de lectura y Expresión escrita</w:t>
            </w:r>
          </w:p>
          <w:p w14:paraId="7CF16C37" w14:textId="77777777" w:rsidR="006638DB" w:rsidRDefault="006638DB" w:rsidP="006638DB">
            <w:pPr>
              <w:pStyle w:val="Prrafodelista"/>
              <w:numPr>
                <w:ilvl w:val="0"/>
                <w:numId w:val="29"/>
              </w:numPr>
              <w:jc w:val="both"/>
              <w:rPr>
                <w:rFonts w:ascii="Bookman Old Style" w:hAnsi="Bookman Old Style" w:cs="Arial"/>
                <w:bCs/>
                <w:sz w:val="20"/>
                <w:szCs w:val="20"/>
                <w:lang w:eastAsia="es-ES"/>
              </w:rPr>
            </w:pPr>
            <w:r>
              <w:rPr>
                <w:rFonts w:ascii="Bookman Old Style" w:hAnsi="Bookman Old Style" w:cs="Arial"/>
                <w:bCs/>
                <w:sz w:val="20"/>
                <w:szCs w:val="20"/>
                <w:lang w:eastAsia="es-ES"/>
              </w:rPr>
              <w:t>Debe poseer capacitación remota con un taller de inicia</w:t>
            </w:r>
            <w:r w:rsidR="00172FDF">
              <w:rPr>
                <w:rFonts w:ascii="Bookman Old Style" w:hAnsi="Bookman Old Style" w:cs="Arial"/>
                <w:bCs/>
                <w:sz w:val="20"/>
                <w:szCs w:val="20"/>
                <w:lang w:eastAsia="es-ES"/>
              </w:rPr>
              <w:t xml:space="preserve">ción – taller práctico y expresión escrita. </w:t>
            </w:r>
          </w:p>
          <w:p w14:paraId="5B9392F2" w14:textId="77777777" w:rsidR="00172FDF" w:rsidRDefault="00172FDF" w:rsidP="00172FDF">
            <w:pPr>
              <w:pStyle w:val="Prrafodelista"/>
              <w:numPr>
                <w:ilvl w:val="0"/>
                <w:numId w:val="29"/>
              </w:numPr>
              <w:jc w:val="both"/>
              <w:rPr>
                <w:rFonts w:ascii="Bookman Old Style" w:hAnsi="Bookman Old Style" w:cs="Arial"/>
                <w:bCs/>
                <w:sz w:val="20"/>
                <w:szCs w:val="20"/>
                <w:lang w:eastAsia="es-ES"/>
              </w:rPr>
            </w:pPr>
            <w:r>
              <w:rPr>
                <w:rFonts w:ascii="Bookman Old Style" w:hAnsi="Bookman Old Style" w:cs="Arial"/>
                <w:bCs/>
                <w:sz w:val="20"/>
                <w:szCs w:val="20"/>
                <w:lang w:eastAsia="es-ES"/>
              </w:rPr>
              <w:t>Niveles solicitados:</w:t>
            </w:r>
          </w:p>
          <w:p w14:paraId="37D693E7" w14:textId="77777777" w:rsidR="00172FDF" w:rsidRDefault="00172FDF" w:rsidP="00172FDF">
            <w:pPr>
              <w:jc w:val="both"/>
              <w:rPr>
                <w:rFonts w:ascii="Bookman Old Style" w:hAnsi="Bookman Old Style" w:cs="Arial"/>
                <w:bCs/>
                <w:sz w:val="20"/>
                <w:szCs w:val="20"/>
                <w:lang w:eastAsia="es-ES"/>
              </w:rPr>
            </w:pPr>
          </w:p>
          <w:tbl>
            <w:tblPr>
              <w:tblStyle w:val="Tablaconcuadrcula"/>
              <w:tblW w:w="0" w:type="auto"/>
              <w:tblLook w:val="04A0" w:firstRow="1" w:lastRow="0" w:firstColumn="1" w:lastColumn="0" w:noHBand="0" w:noVBand="1"/>
            </w:tblPr>
            <w:tblGrid>
              <w:gridCol w:w="1710"/>
              <w:gridCol w:w="2020"/>
              <w:gridCol w:w="1743"/>
              <w:gridCol w:w="1531"/>
            </w:tblGrid>
            <w:tr w:rsidR="00172FDF" w14:paraId="58EF237C" w14:textId="5FD645A5" w:rsidTr="00172FDF">
              <w:tc>
                <w:tcPr>
                  <w:tcW w:w="1710" w:type="dxa"/>
                </w:tcPr>
                <w:p w14:paraId="7FB16FA9" w14:textId="33757FCE" w:rsidR="00172FDF" w:rsidRPr="00172FDF" w:rsidRDefault="00172FDF" w:rsidP="00172FDF">
                  <w:pPr>
                    <w:jc w:val="both"/>
                    <w:rPr>
                      <w:rFonts w:ascii="Bookman Old Style" w:hAnsi="Bookman Old Style" w:cs="Arial"/>
                      <w:b/>
                      <w:sz w:val="14"/>
                      <w:szCs w:val="14"/>
                      <w:lang w:eastAsia="es-ES"/>
                    </w:rPr>
                  </w:pPr>
                  <w:r w:rsidRPr="00172FDF">
                    <w:rPr>
                      <w:rFonts w:ascii="Bookman Old Style" w:hAnsi="Bookman Old Style" w:cs="Arial"/>
                      <w:b/>
                      <w:sz w:val="14"/>
                      <w:szCs w:val="14"/>
                      <w:lang w:eastAsia="es-ES"/>
                    </w:rPr>
                    <w:t>Nivel</w:t>
                  </w:r>
                </w:p>
              </w:tc>
              <w:tc>
                <w:tcPr>
                  <w:tcW w:w="2020" w:type="dxa"/>
                </w:tcPr>
                <w:p w14:paraId="5515B31C" w14:textId="3CD3F618" w:rsidR="00172FDF" w:rsidRPr="00172FDF" w:rsidRDefault="00172FDF" w:rsidP="00172FDF">
                  <w:pPr>
                    <w:jc w:val="both"/>
                    <w:rPr>
                      <w:rFonts w:ascii="Bookman Old Style" w:hAnsi="Bookman Old Style" w:cs="Arial"/>
                      <w:b/>
                      <w:sz w:val="14"/>
                      <w:szCs w:val="14"/>
                      <w:lang w:eastAsia="es-ES"/>
                    </w:rPr>
                  </w:pPr>
                  <w:r w:rsidRPr="00172FDF">
                    <w:rPr>
                      <w:rFonts w:ascii="Bookman Old Style" w:hAnsi="Bookman Old Style" w:cs="Arial"/>
                      <w:b/>
                      <w:sz w:val="14"/>
                      <w:szCs w:val="14"/>
                      <w:lang w:eastAsia="es-ES"/>
                    </w:rPr>
                    <w:t>Estándar internacional</w:t>
                  </w:r>
                </w:p>
              </w:tc>
              <w:tc>
                <w:tcPr>
                  <w:tcW w:w="1743" w:type="dxa"/>
                </w:tcPr>
                <w:p w14:paraId="3C8517CF" w14:textId="3458FA2C" w:rsidR="00172FDF" w:rsidRPr="00172FDF" w:rsidRDefault="00172FDF" w:rsidP="00172FDF">
                  <w:pPr>
                    <w:jc w:val="both"/>
                    <w:rPr>
                      <w:rFonts w:ascii="Bookman Old Style" w:hAnsi="Bookman Old Style" w:cs="Arial"/>
                      <w:b/>
                      <w:sz w:val="14"/>
                      <w:szCs w:val="14"/>
                      <w:lang w:eastAsia="es-ES"/>
                    </w:rPr>
                  </w:pPr>
                  <w:r w:rsidRPr="00172FDF">
                    <w:rPr>
                      <w:rFonts w:ascii="Bookman Old Style" w:hAnsi="Bookman Old Style" w:cs="Arial"/>
                      <w:b/>
                      <w:sz w:val="14"/>
                      <w:szCs w:val="14"/>
                      <w:lang w:eastAsia="es-ES"/>
                    </w:rPr>
                    <w:t>CEFR</w:t>
                  </w:r>
                </w:p>
              </w:tc>
              <w:tc>
                <w:tcPr>
                  <w:tcW w:w="1531" w:type="dxa"/>
                </w:tcPr>
                <w:p w14:paraId="3A3AB783" w14:textId="3FAF1D42" w:rsidR="00172FDF" w:rsidRPr="00172FDF" w:rsidRDefault="00172FDF" w:rsidP="00172FDF">
                  <w:pPr>
                    <w:jc w:val="both"/>
                    <w:rPr>
                      <w:rFonts w:ascii="Bookman Old Style" w:hAnsi="Bookman Old Style" w:cs="Arial"/>
                      <w:b/>
                      <w:sz w:val="14"/>
                      <w:szCs w:val="14"/>
                      <w:lang w:eastAsia="es-ES"/>
                    </w:rPr>
                  </w:pPr>
                  <w:r>
                    <w:rPr>
                      <w:rFonts w:ascii="Bookman Old Style" w:hAnsi="Bookman Old Style" w:cs="Arial"/>
                      <w:b/>
                      <w:sz w:val="14"/>
                      <w:szCs w:val="14"/>
                      <w:lang w:eastAsia="es-ES"/>
                    </w:rPr>
                    <w:t>Nivel educacional</w:t>
                  </w:r>
                </w:p>
              </w:tc>
            </w:tr>
            <w:tr w:rsidR="00172FDF" w14:paraId="32321941" w14:textId="77777777" w:rsidTr="00172FDF">
              <w:tc>
                <w:tcPr>
                  <w:tcW w:w="1710" w:type="dxa"/>
                </w:tcPr>
                <w:p w14:paraId="554EE5CE" w14:textId="2D6C45D6" w:rsidR="00172FDF" w:rsidRPr="00172FDF"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 xml:space="preserve">Begginer </w:t>
                  </w:r>
                </w:p>
              </w:tc>
              <w:tc>
                <w:tcPr>
                  <w:tcW w:w="2020" w:type="dxa"/>
                </w:tcPr>
                <w:p w14:paraId="4ED2EB9F" w14:textId="05F5E058" w:rsidR="00172FDF" w:rsidRPr="00545CB8" w:rsidRDefault="00545CB8" w:rsidP="00172FDF">
                  <w:pPr>
                    <w:jc w:val="both"/>
                    <w:rPr>
                      <w:rFonts w:ascii="Bookman Old Style" w:hAnsi="Bookman Old Style" w:cs="Arial"/>
                      <w:bCs/>
                      <w:sz w:val="14"/>
                      <w:szCs w:val="14"/>
                      <w:lang w:eastAsia="es-ES"/>
                    </w:rPr>
                  </w:pPr>
                  <w:r w:rsidRPr="00545CB8">
                    <w:rPr>
                      <w:rFonts w:ascii="Bookman Old Style" w:hAnsi="Bookman Old Style" w:cs="Arial"/>
                      <w:bCs/>
                      <w:sz w:val="14"/>
                      <w:szCs w:val="14"/>
                      <w:lang w:eastAsia="es-ES"/>
                    </w:rPr>
                    <w:t>Alte level 1</w:t>
                  </w:r>
                </w:p>
              </w:tc>
              <w:tc>
                <w:tcPr>
                  <w:tcW w:w="1743" w:type="dxa"/>
                </w:tcPr>
                <w:p w14:paraId="0CA62029" w14:textId="1F45625B" w:rsidR="00172FDF" w:rsidRP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A1</w:t>
                  </w:r>
                </w:p>
              </w:tc>
              <w:tc>
                <w:tcPr>
                  <w:tcW w:w="1531" w:type="dxa"/>
                </w:tcPr>
                <w:p w14:paraId="5C2C7FDD" w14:textId="023829B0" w:rsidR="00172FDF" w:rsidRP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1°-6°</w:t>
                  </w:r>
                </w:p>
              </w:tc>
            </w:tr>
            <w:tr w:rsidR="00545CB8" w14:paraId="1C0FAF0F" w14:textId="77777777" w:rsidTr="00172FDF">
              <w:tc>
                <w:tcPr>
                  <w:tcW w:w="1710" w:type="dxa"/>
                </w:tcPr>
                <w:p w14:paraId="4C9CAA7E" w14:textId="07A3B389"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Elementary</w:t>
                  </w:r>
                </w:p>
              </w:tc>
              <w:tc>
                <w:tcPr>
                  <w:tcW w:w="2020" w:type="dxa"/>
                </w:tcPr>
                <w:p w14:paraId="31458179" w14:textId="08E741A9" w:rsidR="00545CB8" w:rsidRP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Alte level 2</w:t>
                  </w:r>
                </w:p>
              </w:tc>
              <w:tc>
                <w:tcPr>
                  <w:tcW w:w="1743" w:type="dxa"/>
                </w:tcPr>
                <w:p w14:paraId="5284CB15" w14:textId="55B36533"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A2</w:t>
                  </w:r>
                </w:p>
              </w:tc>
              <w:tc>
                <w:tcPr>
                  <w:tcW w:w="1531" w:type="dxa"/>
                </w:tcPr>
                <w:p w14:paraId="4B6FD373" w14:textId="40904586"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7°-8°</w:t>
                  </w:r>
                </w:p>
              </w:tc>
            </w:tr>
            <w:tr w:rsidR="00545CB8" w14:paraId="78512A17" w14:textId="77777777" w:rsidTr="00172FDF">
              <w:tc>
                <w:tcPr>
                  <w:tcW w:w="1710" w:type="dxa"/>
                </w:tcPr>
                <w:p w14:paraId="4E2DD2BC" w14:textId="14055425"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 xml:space="preserve">Pre-intermediate </w:t>
                  </w:r>
                </w:p>
              </w:tc>
              <w:tc>
                <w:tcPr>
                  <w:tcW w:w="2020" w:type="dxa"/>
                </w:tcPr>
                <w:p w14:paraId="4EFA4C50" w14:textId="10FCC483"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Alte level 3</w:t>
                  </w:r>
                </w:p>
              </w:tc>
              <w:tc>
                <w:tcPr>
                  <w:tcW w:w="1743" w:type="dxa"/>
                </w:tcPr>
                <w:p w14:paraId="734E86FB" w14:textId="72A7368F"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B1</w:t>
                  </w:r>
                </w:p>
              </w:tc>
              <w:tc>
                <w:tcPr>
                  <w:tcW w:w="1531" w:type="dxa"/>
                </w:tcPr>
                <w:p w14:paraId="269D36EF" w14:textId="0902B428"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1°-2°</w:t>
                  </w:r>
                </w:p>
              </w:tc>
            </w:tr>
            <w:tr w:rsidR="00545CB8" w14:paraId="03EFBE19" w14:textId="77777777" w:rsidTr="00172FDF">
              <w:tc>
                <w:tcPr>
                  <w:tcW w:w="1710" w:type="dxa"/>
                </w:tcPr>
                <w:p w14:paraId="71C73C38" w14:textId="3F71BFD3"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Intermediate</w:t>
                  </w:r>
                </w:p>
              </w:tc>
              <w:tc>
                <w:tcPr>
                  <w:tcW w:w="2020" w:type="dxa"/>
                </w:tcPr>
                <w:p w14:paraId="035E24A3" w14:textId="3FD0D2E5"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Alte level 4</w:t>
                  </w:r>
                </w:p>
              </w:tc>
              <w:tc>
                <w:tcPr>
                  <w:tcW w:w="1743" w:type="dxa"/>
                </w:tcPr>
                <w:p w14:paraId="4DB03118" w14:textId="71B6A3E1"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B2</w:t>
                  </w:r>
                </w:p>
              </w:tc>
              <w:tc>
                <w:tcPr>
                  <w:tcW w:w="1531" w:type="dxa"/>
                </w:tcPr>
                <w:p w14:paraId="7B58422D" w14:textId="38E5E003"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3°-4°</w:t>
                  </w:r>
                </w:p>
              </w:tc>
            </w:tr>
            <w:tr w:rsidR="00545CB8" w14:paraId="2F5467D9" w14:textId="77777777" w:rsidTr="00172FDF">
              <w:tc>
                <w:tcPr>
                  <w:tcW w:w="1710" w:type="dxa"/>
                </w:tcPr>
                <w:p w14:paraId="21902A13" w14:textId="707392A8"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Advanced</w:t>
                  </w:r>
                </w:p>
              </w:tc>
              <w:tc>
                <w:tcPr>
                  <w:tcW w:w="2020" w:type="dxa"/>
                </w:tcPr>
                <w:p w14:paraId="32AACD08" w14:textId="4BDFFB53"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Alte level 5</w:t>
                  </w:r>
                </w:p>
              </w:tc>
              <w:tc>
                <w:tcPr>
                  <w:tcW w:w="1743" w:type="dxa"/>
                </w:tcPr>
                <w:p w14:paraId="5D88733D" w14:textId="670A8976"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C1</w:t>
                  </w:r>
                </w:p>
              </w:tc>
              <w:tc>
                <w:tcPr>
                  <w:tcW w:w="1531" w:type="dxa"/>
                </w:tcPr>
                <w:p w14:paraId="56B9C200" w14:textId="073D9201" w:rsidR="00545CB8" w:rsidRDefault="00545CB8" w:rsidP="00172FDF">
                  <w:pPr>
                    <w:jc w:val="both"/>
                    <w:rPr>
                      <w:rFonts w:ascii="Bookman Old Style" w:hAnsi="Bookman Old Style" w:cs="Arial"/>
                      <w:bCs/>
                      <w:sz w:val="14"/>
                      <w:szCs w:val="14"/>
                      <w:lang w:eastAsia="es-ES"/>
                    </w:rPr>
                  </w:pPr>
                  <w:r>
                    <w:rPr>
                      <w:rFonts w:ascii="Bookman Old Style" w:hAnsi="Bookman Old Style" w:cs="Arial"/>
                      <w:bCs/>
                      <w:sz w:val="14"/>
                      <w:szCs w:val="14"/>
                      <w:lang w:eastAsia="es-ES"/>
                    </w:rPr>
                    <w:t>Universitario-negocios</w:t>
                  </w:r>
                </w:p>
              </w:tc>
            </w:tr>
          </w:tbl>
          <w:p w14:paraId="738327A2" w14:textId="77777777" w:rsidR="00172FDF" w:rsidRDefault="00172FDF" w:rsidP="00172FDF">
            <w:pPr>
              <w:jc w:val="both"/>
              <w:rPr>
                <w:rFonts w:ascii="Bookman Old Style" w:hAnsi="Bookman Old Style" w:cs="Arial"/>
                <w:bCs/>
                <w:sz w:val="20"/>
                <w:szCs w:val="20"/>
                <w:lang w:eastAsia="es-ES"/>
              </w:rPr>
            </w:pPr>
          </w:p>
          <w:p w14:paraId="1BEBB73C" w14:textId="064CDB06" w:rsidR="00172FDF" w:rsidRDefault="00545CB8" w:rsidP="00545CB8">
            <w:pPr>
              <w:pStyle w:val="Prrafodelista"/>
              <w:numPr>
                <w:ilvl w:val="0"/>
                <w:numId w:val="30"/>
              </w:numPr>
              <w:jc w:val="both"/>
              <w:rPr>
                <w:rFonts w:ascii="Bookman Old Style" w:hAnsi="Bookman Old Style" w:cs="Arial"/>
                <w:bCs/>
                <w:sz w:val="20"/>
                <w:szCs w:val="20"/>
                <w:lang w:eastAsia="es-ES"/>
              </w:rPr>
            </w:pPr>
            <w:r w:rsidRPr="00545CB8">
              <w:rPr>
                <w:rFonts w:ascii="Bookman Old Style" w:hAnsi="Bookman Old Style" w:cs="Arial"/>
                <w:bCs/>
                <w:noProof/>
                <w:sz w:val="20"/>
                <w:szCs w:val="20"/>
                <w:lang w:eastAsia="es-ES"/>
              </w:rPr>
              <w:drawing>
                <wp:anchor distT="0" distB="0" distL="114300" distR="114300" simplePos="0" relativeHeight="251655680" behindDoc="0" locked="0" layoutInCell="1" allowOverlap="1" wp14:anchorId="0E2D806B" wp14:editId="36B6AF62">
                  <wp:simplePos x="0" y="0"/>
                  <wp:positionH relativeFrom="column">
                    <wp:posOffset>891353</wp:posOffset>
                  </wp:positionH>
                  <wp:positionV relativeFrom="paragraph">
                    <wp:posOffset>361425</wp:posOffset>
                  </wp:positionV>
                  <wp:extent cx="3536315" cy="2948940"/>
                  <wp:effectExtent l="0" t="0" r="6985" b="3810"/>
                  <wp:wrapSquare wrapText="bothSides"/>
                  <wp:docPr id="1212033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33002" name=""/>
                          <pic:cNvPicPr/>
                        </pic:nvPicPr>
                        <pic:blipFill>
                          <a:blip r:embed="rId8">
                            <a:extLst>
                              <a:ext uri="{28A0092B-C50C-407E-A947-70E740481C1C}">
                                <a14:useLocalDpi xmlns:a14="http://schemas.microsoft.com/office/drawing/2010/main" val="0"/>
                              </a:ext>
                            </a:extLst>
                          </a:blip>
                          <a:stretch>
                            <a:fillRect/>
                          </a:stretch>
                        </pic:blipFill>
                        <pic:spPr>
                          <a:xfrm>
                            <a:off x="0" y="0"/>
                            <a:ext cx="3536315" cy="2948940"/>
                          </a:xfrm>
                          <a:prstGeom prst="rect">
                            <a:avLst/>
                          </a:prstGeom>
                        </pic:spPr>
                      </pic:pic>
                    </a:graphicData>
                  </a:graphic>
                  <wp14:sizeRelH relativeFrom="page">
                    <wp14:pctWidth>0</wp14:pctWidth>
                  </wp14:sizeRelH>
                  <wp14:sizeRelV relativeFrom="page">
                    <wp14:pctHeight>0</wp14:pctHeight>
                  </wp14:sizeRelV>
                </wp:anchor>
              </w:drawing>
            </w:r>
            <w:r>
              <w:rPr>
                <w:rFonts w:ascii="Bookman Old Style" w:hAnsi="Bookman Old Style" w:cs="Arial"/>
                <w:bCs/>
                <w:sz w:val="20"/>
                <w:szCs w:val="20"/>
                <w:lang w:eastAsia="es-ES"/>
              </w:rPr>
              <w:t>532 unidades en los niveles sugeridos por el Marco Común Europeo. Además, niveles más avanzados y preparación para tests</w:t>
            </w:r>
          </w:p>
          <w:p w14:paraId="08498CEA" w14:textId="77777777" w:rsidR="009D3C81" w:rsidRDefault="009D3C81" w:rsidP="009D3C81">
            <w:pPr>
              <w:pStyle w:val="Prrafodelista"/>
              <w:jc w:val="both"/>
              <w:rPr>
                <w:rFonts w:ascii="Bookman Old Style" w:hAnsi="Bookman Old Style" w:cs="Arial"/>
                <w:bCs/>
                <w:sz w:val="20"/>
                <w:szCs w:val="20"/>
                <w:lang w:eastAsia="es-ES"/>
              </w:rPr>
            </w:pPr>
          </w:p>
          <w:p w14:paraId="55813D26" w14:textId="77777777" w:rsidR="009D3C81" w:rsidRDefault="009D3C81" w:rsidP="009D3C81">
            <w:pPr>
              <w:pStyle w:val="Prrafodelista"/>
              <w:jc w:val="both"/>
              <w:rPr>
                <w:rFonts w:ascii="Bookman Old Style" w:hAnsi="Bookman Old Style" w:cs="Arial"/>
                <w:bCs/>
                <w:sz w:val="20"/>
                <w:szCs w:val="20"/>
                <w:lang w:eastAsia="es-ES"/>
              </w:rPr>
            </w:pPr>
          </w:p>
          <w:p w14:paraId="413F6D07" w14:textId="77777777" w:rsidR="009D3C81" w:rsidRDefault="009D3C81" w:rsidP="009D3C81">
            <w:pPr>
              <w:pStyle w:val="Prrafodelista"/>
              <w:jc w:val="both"/>
              <w:rPr>
                <w:rFonts w:ascii="Bookman Old Style" w:hAnsi="Bookman Old Style" w:cs="Arial"/>
                <w:bCs/>
                <w:sz w:val="20"/>
                <w:szCs w:val="20"/>
                <w:lang w:eastAsia="es-ES"/>
              </w:rPr>
            </w:pPr>
          </w:p>
          <w:p w14:paraId="5FA5EEE0" w14:textId="77777777" w:rsidR="009D3C81" w:rsidRDefault="009D3C81" w:rsidP="009D3C81">
            <w:pPr>
              <w:pStyle w:val="Prrafodelista"/>
              <w:jc w:val="both"/>
              <w:rPr>
                <w:rFonts w:ascii="Bookman Old Style" w:hAnsi="Bookman Old Style" w:cs="Arial"/>
                <w:bCs/>
                <w:sz w:val="20"/>
                <w:szCs w:val="20"/>
                <w:lang w:eastAsia="es-ES"/>
              </w:rPr>
            </w:pPr>
          </w:p>
          <w:p w14:paraId="0F6697E4" w14:textId="77777777" w:rsidR="009D3C81" w:rsidRDefault="009D3C81" w:rsidP="009D3C81">
            <w:pPr>
              <w:pStyle w:val="Prrafodelista"/>
              <w:jc w:val="both"/>
              <w:rPr>
                <w:rFonts w:ascii="Bookman Old Style" w:hAnsi="Bookman Old Style" w:cs="Arial"/>
                <w:bCs/>
                <w:sz w:val="20"/>
                <w:szCs w:val="20"/>
                <w:lang w:eastAsia="es-ES"/>
              </w:rPr>
            </w:pPr>
          </w:p>
          <w:p w14:paraId="6F0C2C24" w14:textId="77777777" w:rsidR="009D3C81" w:rsidRDefault="009D3C81" w:rsidP="009D3C81">
            <w:pPr>
              <w:pStyle w:val="Prrafodelista"/>
              <w:jc w:val="both"/>
              <w:rPr>
                <w:rFonts w:ascii="Bookman Old Style" w:hAnsi="Bookman Old Style" w:cs="Arial"/>
                <w:bCs/>
                <w:sz w:val="20"/>
                <w:szCs w:val="20"/>
                <w:lang w:eastAsia="es-ES"/>
              </w:rPr>
            </w:pPr>
          </w:p>
          <w:p w14:paraId="2CA0DAF9" w14:textId="77777777" w:rsidR="009D3C81" w:rsidRDefault="009D3C81" w:rsidP="009D3C81">
            <w:pPr>
              <w:pStyle w:val="Prrafodelista"/>
              <w:jc w:val="both"/>
              <w:rPr>
                <w:rFonts w:ascii="Bookman Old Style" w:hAnsi="Bookman Old Style" w:cs="Arial"/>
                <w:bCs/>
                <w:sz w:val="20"/>
                <w:szCs w:val="20"/>
                <w:lang w:eastAsia="es-ES"/>
              </w:rPr>
            </w:pPr>
          </w:p>
          <w:p w14:paraId="5F26C8A7" w14:textId="77777777" w:rsidR="009D3C81" w:rsidRDefault="009D3C81" w:rsidP="009D3C81">
            <w:pPr>
              <w:pStyle w:val="Prrafodelista"/>
              <w:jc w:val="both"/>
              <w:rPr>
                <w:rFonts w:ascii="Bookman Old Style" w:hAnsi="Bookman Old Style" w:cs="Arial"/>
                <w:bCs/>
                <w:sz w:val="20"/>
                <w:szCs w:val="20"/>
                <w:lang w:eastAsia="es-ES"/>
              </w:rPr>
            </w:pPr>
          </w:p>
          <w:p w14:paraId="26E18D87" w14:textId="77777777" w:rsidR="009D3C81" w:rsidRDefault="009D3C81" w:rsidP="009D3C81">
            <w:pPr>
              <w:pStyle w:val="Prrafodelista"/>
              <w:jc w:val="both"/>
              <w:rPr>
                <w:rFonts w:ascii="Bookman Old Style" w:hAnsi="Bookman Old Style" w:cs="Arial"/>
                <w:bCs/>
                <w:sz w:val="20"/>
                <w:szCs w:val="20"/>
                <w:lang w:eastAsia="es-ES"/>
              </w:rPr>
            </w:pPr>
          </w:p>
          <w:p w14:paraId="1D983192" w14:textId="77777777" w:rsidR="009D3C81" w:rsidRDefault="009D3C81" w:rsidP="009D3C81">
            <w:pPr>
              <w:pStyle w:val="Prrafodelista"/>
              <w:jc w:val="both"/>
              <w:rPr>
                <w:rFonts w:ascii="Bookman Old Style" w:hAnsi="Bookman Old Style" w:cs="Arial"/>
                <w:bCs/>
                <w:sz w:val="20"/>
                <w:szCs w:val="20"/>
                <w:lang w:eastAsia="es-ES"/>
              </w:rPr>
            </w:pPr>
          </w:p>
          <w:p w14:paraId="4203033A" w14:textId="77777777" w:rsidR="009D3C81" w:rsidRDefault="009D3C81" w:rsidP="009D3C81">
            <w:pPr>
              <w:pStyle w:val="Prrafodelista"/>
              <w:jc w:val="both"/>
              <w:rPr>
                <w:rFonts w:ascii="Bookman Old Style" w:hAnsi="Bookman Old Style" w:cs="Arial"/>
                <w:bCs/>
                <w:sz w:val="20"/>
                <w:szCs w:val="20"/>
                <w:lang w:eastAsia="es-ES"/>
              </w:rPr>
            </w:pPr>
          </w:p>
          <w:p w14:paraId="6E5B4197" w14:textId="77777777" w:rsidR="009D3C81" w:rsidRDefault="009D3C81" w:rsidP="009D3C81">
            <w:pPr>
              <w:pStyle w:val="Prrafodelista"/>
              <w:jc w:val="both"/>
              <w:rPr>
                <w:rFonts w:ascii="Bookman Old Style" w:hAnsi="Bookman Old Style" w:cs="Arial"/>
                <w:bCs/>
                <w:sz w:val="20"/>
                <w:szCs w:val="20"/>
                <w:lang w:eastAsia="es-ES"/>
              </w:rPr>
            </w:pPr>
          </w:p>
          <w:p w14:paraId="43C06040" w14:textId="77777777" w:rsidR="009D3C81" w:rsidRDefault="009D3C81" w:rsidP="009D3C81">
            <w:pPr>
              <w:pStyle w:val="Prrafodelista"/>
              <w:jc w:val="both"/>
              <w:rPr>
                <w:rFonts w:ascii="Bookman Old Style" w:hAnsi="Bookman Old Style" w:cs="Arial"/>
                <w:bCs/>
                <w:sz w:val="20"/>
                <w:szCs w:val="20"/>
                <w:lang w:eastAsia="es-ES"/>
              </w:rPr>
            </w:pPr>
          </w:p>
          <w:p w14:paraId="1E1FA598" w14:textId="77777777" w:rsidR="009D3C81" w:rsidRDefault="009D3C81" w:rsidP="009D3C81">
            <w:pPr>
              <w:pStyle w:val="Prrafodelista"/>
              <w:jc w:val="both"/>
              <w:rPr>
                <w:rFonts w:ascii="Bookman Old Style" w:hAnsi="Bookman Old Style" w:cs="Arial"/>
                <w:bCs/>
                <w:sz w:val="20"/>
                <w:szCs w:val="20"/>
                <w:lang w:eastAsia="es-ES"/>
              </w:rPr>
            </w:pPr>
          </w:p>
          <w:p w14:paraId="5A34F8CF" w14:textId="77777777" w:rsidR="009D3C81" w:rsidRDefault="009D3C81" w:rsidP="009D3C81">
            <w:pPr>
              <w:pStyle w:val="Prrafodelista"/>
              <w:jc w:val="both"/>
              <w:rPr>
                <w:rFonts w:ascii="Bookman Old Style" w:hAnsi="Bookman Old Style" w:cs="Arial"/>
                <w:bCs/>
                <w:sz w:val="20"/>
                <w:szCs w:val="20"/>
                <w:lang w:eastAsia="es-ES"/>
              </w:rPr>
            </w:pPr>
          </w:p>
          <w:p w14:paraId="75175D2C" w14:textId="77777777" w:rsidR="009D3C81" w:rsidRDefault="009D3C81" w:rsidP="009D3C81">
            <w:pPr>
              <w:pStyle w:val="Prrafodelista"/>
              <w:jc w:val="both"/>
              <w:rPr>
                <w:rFonts w:ascii="Bookman Old Style" w:hAnsi="Bookman Old Style" w:cs="Arial"/>
                <w:bCs/>
                <w:sz w:val="20"/>
                <w:szCs w:val="20"/>
                <w:lang w:eastAsia="es-ES"/>
              </w:rPr>
            </w:pPr>
          </w:p>
          <w:p w14:paraId="686D86AB" w14:textId="77777777" w:rsidR="009D3C81" w:rsidRDefault="009D3C81" w:rsidP="009D3C81">
            <w:pPr>
              <w:pStyle w:val="Prrafodelista"/>
              <w:jc w:val="both"/>
              <w:rPr>
                <w:rFonts w:ascii="Bookman Old Style" w:hAnsi="Bookman Old Style" w:cs="Arial"/>
                <w:bCs/>
                <w:sz w:val="20"/>
                <w:szCs w:val="20"/>
                <w:lang w:eastAsia="es-ES"/>
              </w:rPr>
            </w:pPr>
          </w:p>
          <w:p w14:paraId="0386691A" w14:textId="77777777" w:rsidR="009D3C81" w:rsidRDefault="009D3C81" w:rsidP="009D3C81">
            <w:pPr>
              <w:pStyle w:val="Prrafodelista"/>
              <w:jc w:val="both"/>
              <w:rPr>
                <w:rFonts w:ascii="Bookman Old Style" w:hAnsi="Bookman Old Style" w:cs="Arial"/>
                <w:bCs/>
                <w:sz w:val="20"/>
                <w:szCs w:val="20"/>
                <w:lang w:eastAsia="es-ES"/>
              </w:rPr>
            </w:pPr>
          </w:p>
          <w:p w14:paraId="3D593DF8" w14:textId="77777777" w:rsidR="009D3C81" w:rsidRDefault="009D3C81" w:rsidP="009D3C81">
            <w:pPr>
              <w:pStyle w:val="Prrafodelista"/>
              <w:jc w:val="both"/>
              <w:rPr>
                <w:rFonts w:ascii="Bookman Old Style" w:hAnsi="Bookman Old Style" w:cs="Arial"/>
                <w:bCs/>
                <w:sz w:val="20"/>
                <w:szCs w:val="20"/>
                <w:lang w:eastAsia="es-ES"/>
              </w:rPr>
            </w:pPr>
          </w:p>
          <w:p w14:paraId="76A5D87D" w14:textId="77777777" w:rsidR="009D3C81" w:rsidRDefault="009D3C81" w:rsidP="009D3C81">
            <w:pPr>
              <w:pStyle w:val="Prrafodelista"/>
              <w:jc w:val="both"/>
              <w:rPr>
                <w:rFonts w:ascii="Bookman Old Style" w:hAnsi="Bookman Old Style" w:cs="Arial"/>
                <w:bCs/>
                <w:sz w:val="20"/>
                <w:szCs w:val="20"/>
                <w:lang w:eastAsia="es-ES"/>
              </w:rPr>
            </w:pPr>
          </w:p>
          <w:p w14:paraId="6C52A1D1" w14:textId="7F5305E5" w:rsidR="009D3C81" w:rsidRPr="009D3C81" w:rsidRDefault="009D3C81" w:rsidP="009D3C81">
            <w:pPr>
              <w:pStyle w:val="Prrafodelista"/>
              <w:numPr>
                <w:ilvl w:val="0"/>
                <w:numId w:val="30"/>
              </w:numPr>
              <w:jc w:val="both"/>
              <w:rPr>
                <w:rFonts w:ascii="Bookman Old Style" w:hAnsi="Bookman Old Style" w:cs="Arial"/>
                <w:bCs/>
                <w:sz w:val="20"/>
                <w:szCs w:val="20"/>
                <w:lang w:eastAsia="es-ES"/>
              </w:rPr>
            </w:pPr>
            <w:r>
              <w:rPr>
                <w:rFonts w:ascii="Bookman Old Style" w:hAnsi="Bookman Old Style" w:cs="Arial"/>
                <w:bCs/>
                <w:sz w:val="20"/>
                <w:szCs w:val="20"/>
                <w:lang w:eastAsia="es-ES"/>
              </w:rPr>
              <w:t>7 niveles de ejercicios CERF desde A1 a C2. Opción abierta para estudiar las unidades del sitio.</w:t>
            </w:r>
          </w:p>
          <w:p w14:paraId="480EDAC5" w14:textId="7DFCEBE0" w:rsidR="00172FDF" w:rsidRPr="00172FDF" w:rsidRDefault="00172FDF" w:rsidP="00172FDF">
            <w:pPr>
              <w:jc w:val="both"/>
              <w:rPr>
                <w:rFonts w:ascii="Bookman Old Style" w:hAnsi="Bookman Old Style" w:cs="Arial"/>
                <w:bCs/>
                <w:sz w:val="20"/>
                <w:szCs w:val="20"/>
                <w:lang w:eastAsia="es-ES"/>
              </w:rPr>
            </w:pPr>
          </w:p>
        </w:tc>
        <w:tc>
          <w:tcPr>
            <w:tcW w:w="1490" w:type="dxa"/>
          </w:tcPr>
          <w:p w14:paraId="7CEB9C31" w14:textId="43004310" w:rsidR="00A821D9" w:rsidRPr="00D175C1" w:rsidRDefault="009D3C81" w:rsidP="001520BD">
            <w:pPr>
              <w:jc w:val="both"/>
              <w:rPr>
                <w:rFonts w:ascii="Bookman Old Style" w:hAnsi="Bookman Old Style" w:cs="Arial"/>
                <w:sz w:val="20"/>
                <w:szCs w:val="20"/>
                <w:lang w:eastAsia="es-ES"/>
              </w:rPr>
            </w:pPr>
            <w:r>
              <w:rPr>
                <w:rFonts w:ascii="Bookman Old Style" w:hAnsi="Bookman Old Style" w:cs="Arial"/>
                <w:sz w:val="20"/>
                <w:szCs w:val="20"/>
                <w:lang w:eastAsia="es-ES"/>
              </w:rPr>
              <w:lastRenderedPageBreak/>
              <w:t xml:space="preserve">1 licencia para un  rango de 400 </w:t>
            </w:r>
            <w:r>
              <w:rPr>
                <w:rFonts w:ascii="Bookman Old Style" w:hAnsi="Bookman Old Style" w:cs="Arial"/>
                <w:sz w:val="20"/>
                <w:szCs w:val="20"/>
                <w:lang w:eastAsia="es-ES"/>
              </w:rPr>
              <w:lastRenderedPageBreak/>
              <w:t>a 700 estudiantes</w:t>
            </w:r>
          </w:p>
        </w:tc>
      </w:tr>
    </w:tbl>
    <w:p w14:paraId="61570FEF" w14:textId="3E022BCD" w:rsidR="00A821D9" w:rsidRPr="00D34CFC" w:rsidRDefault="00A821D9" w:rsidP="001520BD">
      <w:pPr>
        <w:pStyle w:val="Ttulo2"/>
        <w:numPr>
          <w:ilvl w:val="0"/>
          <w:numId w:val="0"/>
        </w:numPr>
        <w:spacing w:before="0" w:line="240" w:lineRule="auto"/>
        <w:jc w:val="both"/>
        <w:rPr>
          <w:rFonts w:ascii="Bookman Old Style" w:hAnsi="Bookman Old Style" w:cs="Arial"/>
          <w:color w:val="000000"/>
          <w:sz w:val="20"/>
          <w:szCs w:val="20"/>
        </w:rPr>
      </w:pPr>
    </w:p>
    <w:p w14:paraId="22F11817" w14:textId="77777777" w:rsidR="001402CC" w:rsidRPr="00D34CFC" w:rsidRDefault="008461EB" w:rsidP="001520BD">
      <w:pPr>
        <w:jc w:val="both"/>
        <w:rPr>
          <w:rFonts w:ascii="Bookman Old Style" w:hAnsi="Bookman Old Style"/>
          <w:b/>
          <w:bCs/>
          <w:sz w:val="20"/>
          <w:szCs w:val="20"/>
          <w:lang w:val="es-ES" w:eastAsia="en-US"/>
        </w:rPr>
      </w:pPr>
      <w:r w:rsidRPr="00D34CFC">
        <w:rPr>
          <w:rFonts w:ascii="Bookman Old Style" w:hAnsi="Bookman Old Style"/>
          <w:b/>
          <w:bCs/>
          <w:sz w:val="20"/>
          <w:szCs w:val="20"/>
          <w:lang w:val="es-ES" w:eastAsia="en-US"/>
        </w:rPr>
        <w:t xml:space="preserve">EL PROVEEDOR EN FORMA OBLIGATORIA DEBE ADJUNTAR EN SU OFERTA UNA COTIZACIÓN CON LA DESCRIPCIÓN DE LAS ESPECIFICACIONES </w:t>
      </w:r>
      <w:r w:rsidR="002B22B8" w:rsidRPr="00D34CFC">
        <w:rPr>
          <w:rFonts w:ascii="Bookman Old Style" w:hAnsi="Bookman Old Style"/>
          <w:b/>
          <w:bCs/>
          <w:sz w:val="20"/>
          <w:szCs w:val="20"/>
          <w:lang w:val="es-ES" w:eastAsia="en-US"/>
        </w:rPr>
        <w:t>O FICHA TECNICA</w:t>
      </w:r>
      <w:r w:rsidR="0002045F" w:rsidRPr="00D34CFC">
        <w:rPr>
          <w:rFonts w:ascii="Bookman Old Style" w:hAnsi="Bookman Old Style"/>
          <w:b/>
          <w:bCs/>
          <w:sz w:val="20"/>
          <w:szCs w:val="20"/>
          <w:lang w:val="es-ES" w:eastAsia="en-US"/>
        </w:rPr>
        <w:t>,</w:t>
      </w:r>
      <w:r w:rsidR="002B22B8" w:rsidRPr="00D34CFC">
        <w:rPr>
          <w:rFonts w:ascii="Bookman Old Style" w:hAnsi="Bookman Old Style"/>
          <w:b/>
          <w:bCs/>
          <w:sz w:val="20"/>
          <w:szCs w:val="20"/>
          <w:lang w:val="es-ES" w:eastAsia="en-US"/>
        </w:rPr>
        <w:t xml:space="preserve"> DE LA OFERTA</w:t>
      </w:r>
      <w:r w:rsidR="00D97904" w:rsidRPr="00D34CFC">
        <w:rPr>
          <w:rFonts w:ascii="Bookman Old Style" w:hAnsi="Bookman Old Style"/>
          <w:b/>
          <w:bCs/>
          <w:sz w:val="20"/>
          <w:szCs w:val="20"/>
          <w:lang w:val="es-ES" w:eastAsia="en-US"/>
        </w:rPr>
        <w:t xml:space="preserve"> PRESENTADA</w:t>
      </w:r>
      <w:r w:rsidRPr="00D34CFC">
        <w:rPr>
          <w:rFonts w:ascii="Bookman Old Style" w:hAnsi="Bookman Old Style"/>
          <w:b/>
          <w:bCs/>
          <w:sz w:val="20"/>
          <w:szCs w:val="20"/>
          <w:lang w:val="es-ES" w:eastAsia="en-US"/>
        </w:rPr>
        <w:t>, EN CASO CONTRARIO QUEDARÁ INADMISIBLE</w:t>
      </w:r>
    </w:p>
    <w:p w14:paraId="7CDE85FF" w14:textId="3F8205D9" w:rsidR="00684129" w:rsidRPr="00D34CFC" w:rsidRDefault="00A55F15" w:rsidP="001520BD">
      <w:pPr>
        <w:pStyle w:val="Ttulo2"/>
        <w:numPr>
          <w:ilvl w:val="0"/>
          <w:numId w:val="0"/>
        </w:numPr>
        <w:spacing w:before="0" w:line="240" w:lineRule="auto"/>
        <w:jc w:val="both"/>
        <w:rPr>
          <w:rFonts w:ascii="Bookman Old Style" w:hAnsi="Bookman Old Style" w:cs="Arial"/>
          <w:color w:val="000000"/>
          <w:sz w:val="20"/>
          <w:szCs w:val="20"/>
        </w:rPr>
      </w:pPr>
      <w:bookmarkStart w:id="3" w:name="_Toc359685435"/>
      <w:r w:rsidRPr="00D34CFC">
        <w:rPr>
          <w:rFonts w:ascii="Bookman Old Style" w:hAnsi="Bookman Old Style" w:cs="Arial"/>
          <w:color w:val="000000"/>
          <w:sz w:val="20"/>
          <w:szCs w:val="20"/>
        </w:rPr>
        <w:t>2</w:t>
      </w:r>
      <w:r w:rsidR="00684129" w:rsidRPr="00D34CFC">
        <w:rPr>
          <w:rFonts w:ascii="Bookman Old Style" w:hAnsi="Bookman Old Style" w:cs="Arial"/>
          <w:color w:val="000000"/>
          <w:sz w:val="20"/>
          <w:szCs w:val="20"/>
        </w:rPr>
        <w:t>. MECANISMO DE DESEMPATE</w:t>
      </w:r>
      <w:bookmarkEnd w:id="3"/>
    </w:p>
    <w:p w14:paraId="7FC79240" w14:textId="77777777" w:rsidR="00684129" w:rsidRPr="00D34CFC" w:rsidRDefault="00684129" w:rsidP="001520BD">
      <w:pPr>
        <w:autoSpaceDE w:val="0"/>
        <w:autoSpaceDN w:val="0"/>
        <w:adjustRightInd w:val="0"/>
        <w:spacing w:after="0" w:line="240" w:lineRule="auto"/>
        <w:jc w:val="both"/>
        <w:rPr>
          <w:rFonts w:ascii="Bookman Old Style" w:hAnsi="Bookman Old Style" w:cs="Arial"/>
          <w:color w:val="000000"/>
          <w:sz w:val="20"/>
          <w:szCs w:val="20"/>
        </w:rPr>
      </w:pPr>
    </w:p>
    <w:p w14:paraId="2C54C920" w14:textId="77777777" w:rsidR="002E5B40" w:rsidRPr="00D34CFC" w:rsidRDefault="00D86341" w:rsidP="001520BD">
      <w:pPr>
        <w:autoSpaceDE w:val="0"/>
        <w:autoSpaceDN w:val="0"/>
        <w:adjustRightInd w:val="0"/>
        <w:spacing w:after="0" w:line="240" w:lineRule="auto"/>
        <w:jc w:val="both"/>
        <w:rPr>
          <w:rFonts w:ascii="Bookman Old Style" w:hAnsi="Bookman Old Style" w:cs="Arial"/>
          <w:color w:val="000000"/>
          <w:sz w:val="20"/>
          <w:szCs w:val="20"/>
        </w:rPr>
      </w:pPr>
      <w:r w:rsidRPr="00D34CFC">
        <w:rPr>
          <w:rFonts w:ascii="Bookman Old Style" w:hAnsi="Bookman Old Style" w:cs="Arial"/>
          <w:color w:val="000000"/>
          <w:sz w:val="20"/>
          <w:szCs w:val="20"/>
        </w:rPr>
        <w:t xml:space="preserve">El mecanismo de selección </w:t>
      </w:r>
      <w:r w:rsidR="002E5B40" w:rsidRPr="00D34CFC">
        <w:rPr>
          <w:rFonts w:ascii="Bookman Old Style" w:hAnsi="Bookman Old Style" w:cs="Arial"/>
          <w:color w:val="000000"/>
          <w:sz w:val="20"/>
          <w:szCs w:val="20"/>
        </w:rPr>
        <w:t xml:space="preserve">de una oferta </w:t>
      </w:r>
      <w:r w:rsidRPr="00D34CFC">
        <w:rPr>
          <w:rFonts w:ascii="Bookman Old Style" w:hAnsi="Bookman Old Style" w:cs="Arial"/>
          <w:color w:val="000000"/>
          <w:sz w:val="20"/>
          <w:szCs w:val="20"/>
        </w:rPr>
        <w:t>será el menor valor, siempre y cuando oferte todo lo solicitado y que cumpla con las condiciones mininas solicitadas en este requerimiento</w:t>
      </w:r>
      <w:r w:rsidR="002E5B40" w:rsidRPr="00D34CFC">
        <w:rPr>
          <w:rFonts w:ascii="Bookman Old Style" w:hAnsi="Bookman Old Style" w:cs="Arial"/>
          <w:color w:val="000000"/>
          <w:sz w:val="20"/>
          <w:szCs w:val="20"/>
        </w:rPr>
        <w:t>.</w:t>
      </w:r>
    </w:p>
    <w:p w14:paraId="2642A2F4" w14:textId="359FBB4F" w:rsidR="006947E2" w:rsidRPr="00D34CFC" w:rsidRDefault="002E5B40" w:rsidP="001520BD">
      <w:pPr>
        <w:autoSpaceDE w:val="0"/>
        <w:autoSpaceDN w:val="0"/>
        <w:adjustRightInd w:val="0"/>
        <w:spacing w:after="0" w:line="240" w:lineRule="auto"/>
        <w:jc w:val="both"/>
        <w:rPr>
          <w:rFonts w:ascii="Bookman Old Style" w:hAnsi="Bookman Old Style" w:cs="Arial"/>
          <w:color w:val="000000"/>
          <w:sz w:val="20"/>
          <w:szCs w:val="20"/>
        </w:rPr>
      </w:pPr>
      <w:r w:rsidRPr="00D34CFC">
        <w:rPr>
          <w:rFonts w:ascii="Bookman Old Style" w:hAnsi="Bookman Old Style" w:cs="Arial"/>
          <w:color w:val="000000"/>
          <w:sz w:val="20"/>
          <w:szCs w:val="20"/>
        </w:rPr>
        <w:t>E</w:t>
      </w:r>
      <w:r w:rsidR="00D86341" w:rsidRPr="00D34CFC">
        <w:rPr>
          <w:rFonts w:ascii="Bookman Old Style" w:hAnsi="Bookman Old Style" w:cs="Arial"/>
          <w:color w:val="000000"/>
          <w:sz w:val="20"/>
          <w:szCs w:val="20"/>
        </w:rPr>
        <w:t xml:space="preserve">n caso de presentarse un empate entre dos o </w:t>
      </w:r>
      <w:r w:rsidR="009C43AE" w:rsidRPr="00D34CFC">
        <w:rPr>
          <w:rFonts w:ascii="Bookman Old Style" w:hAnsi="Bookman Old Style" w:cs="Arial"/>
          <w:color w:val="000000"/>
          <w:sz w:val="20"/>
          <w:szCs w:val="20"/>
        </w:rPr>
        <w:t>más</w:t>
      </w:r>
      <w:r w:rsidR="00D86341" w:rsidRPr="00D34CFC">
        <w:rPr>
          <w:rFonts w:ascii="Bookman Old Style" w:hAnsi="Bookman Old Style" w:cs="Arial"/>
          <w:color w:val="000000"/>
          <w:sz w:val="20"/>
          <w:szCs w:val="20"/>
        </w:rPr>
        <w:t xml:space="preserve"> oferentes en el valor total de la oferta</w:t>
      </w:r>
      <w:r w:rsidR="009C43AE" w:rsidRPr="00D34CFC">
        <w:rPr>
          <w:rFonts w:ascii="Bookman Old Style" w:hAnsi="Bookman Old Style" w:cs="Arial"/>
          <w:color w:val="000000"/>
          <w:sz w:val="20"/>
          <w:szCs w:val="20"/>
        </w:rPr>
        <w:t>,</w:t>
      </w:r>
      <w:r w:rsidR="00D86341" w:rsidRPr="00D34CFC">
        <w:rPr>
          <w:rFonts w:ascii="Bookman Old Style" w:hAnsi="Bookman Old Style" w:cs="Arial"/>
          <w:color w:val="000000"/>
          <w:sz w:val="20"/>
          <w:szCs w:val="20"/>
        </w:rPr>
        <w:t xml:space="preserve"> </w:t>
      </w:r>
      <w:r w:rsidR="006B19FF" w:rsidRPr="00D34CFC">
        <w:rPr>
          <w:rFonts w:ascii="Bookman Old Style" w:hAnsi="Bookman Old Style" w:cs="Arial"/>
          <w:color w:val="000000"/>
          <w:sz w:val="20"/>
          <w:szCs w:val="20"/>
        </w:rPr>
        <w:t xml:space="preserve">cumpliendo </w:t>
      </w:r>
      <w:r w:rsidR="00D86341" w:rsidRPr="00D34CFC">
        <w:rPr>
          <w:rFonts w:ascii="Bookman Old Style" w:hAnsi="Bookman Old Style" w:cs="Arial"/>
          <w:color w:val="000000"/>
          <w:sz w:val="20"/>
          <w:szCs w:val="20"/>
        </w:rPr>
        <w:t>lo expuesto anteriormente, se desempatará</w:t>
      </w:r>
      <w:r w:rsidR="006B19FF" w:rsidRPr="00D34CFC">
        <w:rPr>
          <w:rFonts w:ascii="Bookman Old Style" w:hAnsi="Bookman Old Style" w:cs="Arial"/>
          <w:color w:val="000000"/>
          <w:sz w:val="20"/>
          <w:szCs w:val="20"/>
        </w:rPr>
        <w:t>:</w:t>
      </w:r>
    </w:p>
    <w:p w14:paraId="5931A279" w14:textId="53884591" w:rsidR="00590B02" w:rsidRPr="00D34CFC" w:rsidRDefault="006B19FF" w:rsidP="001520BD">
      <w:pPr>
        <w:autoSpaceDE w:val="0"/>
        <w:autoSpaceDN w:val="0"/>
        <w:adjustRightInd w:val="0"/>
        <w:spacing w:after="0" w:line="240" w:lineRule="auto"/>
        <w:jc w:val="both"/>
        <w:rPr>
          <w:rFonts w:ascii="Bookman Old Style" w:hAnsi="Bookman Old Style" w:cs="Arial"/>
          <w:color w:val="000000"/>
          <w:sz w:val="20"/>
          <w:szCs w:val="20"/>
        </w:rPr>
      </w:pPr>
      <w:r w:rsidRPr="00D34CFC">
        <w:rPr>
          <w:rFonts w:ascii="Bookman Old Style" w:hAnsi="Bookman Old Style" w:cs="Arial"/>
          <w:color w:val="000000"/>
          <w:sz w:val="20"/>
          <w:szCs w:val="20"/>
        </w:rPr>
        <w:t xml:space="preserve">En </w:t>
      </w:r>
      <w:r w:rsidR="00D81082" w:rsidRPr="00D34CFC">
        <w:rPr>
          <w:rFonts w:ascii="Bookman Old Style" w:hAnsi="Bookman Old Style" w:cs="Arial"/>
          <w:color w:val="000000"/>
          <w:sz w:val="20"/>
          <w:szCs w:val="20"/>
        </w:rPr>
        <w:t>primera instancia</w:t>
      </w:r>
      <w:r w:rsidRPr="00D34CFC">
        <w:rPr>
          <w:rFonts w:ascii="Bookman Old Style" w:hAnsi="Bookman Old Style" w:cs="Arial"/>
          <w:color w:val="000000"/>
          <w:sz w:val="20"/>
          <w:szCs w:val="20"/>
        </w:rPr>
        <w:t xml:space="preserve"> se desempatará con el proveedor que</w:t>
      </w:r>
      <w:r w:rsidR="00590B02" w:rsidRPr="00D34CFC">
        <w:rPr>
          <w:rFonts w:ascii="Bookman Old Style" w:hAnsi="Bookman Old Style" w:cs="Arial"/>
          <w:color w:val="000000"/>
          <w:sz w:val="20"/>
          <w:szCs w:val="20"/>
        </w:rPr>
        <w:t xml:space="preserve"> tenga presencia local (regional) en la </w:t>
      </w:r>
      <w:r w:rsidR="001520BD" w:rsidRPr="00D34CFC">
        <w:rPr>
          <w:rFonts w:ascii="Bookman Old Style" w:hAnsi="Bookman Old Style" w:cs="Arial"/>
          <w:color w:val="000000"/>
          <w:sz w:val="20"/>
          <w:szCs w:val="20"/>
        </w:rPr>
        <w:t>Araucanía</w:t>
      </w:r>
    </w:p>
    <w:p w14:paraId="15F06964" w14:textId="2C9726AF" w:rsidR="006B19FF" w:rsidRPr="00D34CFC" w:rsidRDefault="00590B02" w:rsidP="001520BD">
      <w:pPr>
        <w:autoSpaceDE w:val="0"/>
        <w:autoSpaceDN w:val="0"/>
        <w:adjustRightInd w:val="0"/>
        <w:spacing w:after="0" w:line="240" w:lineRule="auto"/>
        <w:jc w:val="both"/>
        <w:rPr>
          <w:rFonts w:ascii="Bookman Old Style" w:hAnsi="Bookman Old Style" w:cs="Arial"/>
          <w:color w:val="000000"/>
          <w:sz w:val="20"/>
          <w:szCs w:val="20"/>
        </w:rPr>
      </w:pPr>
      <w:r w:rsidRPr="00D34CFC">
        <w:rPr>
          <w:rFonts w:ascii="Bookman Old Style" w:hAnsi="Bookman Old Style" w:cs="Arial"/>
          <w:color w:val="000000"/>
          <w:sz w:val="20"/>
          <w:szCs w:val="20"/>
        </w:rPr>
        <w:t>Si continua el que</w:t>
      </w:r>
      <w:r w:rsidR="00545CB8">
        <w:rPr>
          <w:rFonts w:ascii="Bookman Old Style" w:hAnsi="Bookman Old Style" w:cs="Arial"/>
          <w:color w:val="000000"/>
          <w:sz w:val="20"/>
          <w:szCs w:val="20"/>
        </w:rPr>
        <w:t xml:space="preserve"> oferte de manera más específica lo solicitado</w:t>
      </w:r>
    </w:p>
    <w:p w14:paraId="25BBFD1F" w14:textId="26B6E945" w:rsidR="006E2C70" w:rsidRPr="005E0FF4" w:rsidRDefault="003D2C86" w:rsidP="001520BD">
      <w:pPr>
        <w:autoSpaceDE w:val="0"/>
        <w:autoSpaceDN w:val="0"/>
        <w:adjustRightInd w:val="0"/>
        <w:spacing w:after="0" w:line="240" w:lineRule="auto"/>
        <w:jc w:val="both"/>
        <w:rPr>
          <w:rFonts w:ascii="Bookman Old Style" w:hAnsi="Bookman Old Style" w:cs="Arial"/>
          <w:color w:val="000000"/>
          <w:sz w:val="20"/>
          <w:szCs w:val="20"/>
        </w:rPr>
      </w:pPr>
      <w:r w:rsidRPr="00D34CFC">
        <w:rPr>
          <w:rFonts w:ascii="Bookman Old Style" w:hAnsi="Bookman Old Style" w:cs="Arial"/>
          <w:color w:val="000000"/>
          <w:sz w:val="20"/>
          <w:szCs w:val="20"/>
        </w:rPr>
        <w:lastRenderedPageBreak/>
        <w:t xml:space="preserve">Si persiste, </w:t>
      </w:r>
      <w:r w:rsidR="0077015E" w:rsidRPr="00D34CFC">
        <w:rPr>
          <w:rFonts w:ascii="Bookman Old Style" w:hAnsi="Bookman Old Style" w:cs="Arial"/>
          <w:color w:val="000000"/>
          <w:sz w:val="20"/>
          <w:szCs w:val="20"/>
        </w:rPr>
        <w:t xml:space="preserve">la oferta </w:t>
      </w:r>
      <w:r w:rsidR="001520BD" w:rsidRPr="00D34CFC">
        <w:rPr>
          <w:rFonts w:ascii="Bookman Old Style" w:hAnsi="Bookman Old Style" w:cs="Arial"/>
          <w:color w:val="000000"/>
          <w:sz w:val="20"/>
          <w:szCs w:val="20"/>
        </w:rPr>
        <w:t>que presenta</w:t>
      </w:r>
      <w:r w:rsidR="0077015E" w:rsidRPr="00D34CFC">
        <w:rPr>
          <w:rFonts w:ascii="Bookman Old Style" w:hAnsi="Bookman Old Style" w:cs="Arial"/>
          <w:color w:val="000000"/>
          <w:sz w:val="20"/>
          <w:szCs w:val="20"/>
        </w:rPr>
        <w:t xml:space="preserve"> empate que </w:t>
      </w:r>
      <w:r w:rsidRPr="00D34CFC">
        <w:rPr>
          <w:rFonts w:ascii="Bookman Old Style" w:hAnsi="Bookman Old Style" w:cs="Arial"/>
          <w:color w:val="000000"/>
          <w:sz w:val="20"/>
          <w:szCs w:val="20"/>
        </w:rPr>
        <w:t>aparezca en primer lugar en el registro de postulació</w:t>
      </w:r>
      <w:r w:rsidR="0077015E" w:rsidRPr="00D34CFC">
        <w:rPr>
          <w:rFonts w:ascii="Bookman Old Style" w:hAnsi="Bookman Old Style" w:cs="Arial"/>
          <w:color w:val="000000"/>
          <w:sz w:val="20"/>
          <w:szCs w:val="20"/>
        </w:rPr>
        <w:t>n</w:t>
      </w:r>
      <w:r w:rsidRPr="00D34CFC">
        <w:rPr>
          <w:rFonts w:ascii="Bookman Old Style" w:hAnsi="Bookman Old Style" w:cs="Arial"/>
          <w:color w:val="000000"/>
          <w:sz w:val="20"/>
          <w:szCs w:val="20"/>
        </w:rPr>
        <w:t xml:space="preserve"> de la compra </w:t>
      </w:r>
      <w:r w:rsidR="0077015E" w:rsidRPr="00D34CFC">
        <w:rPr>
          <w:rFonts w:ascii="Bookman Old Style" w:hAnsi="Bookman Old Style" w:cs="Arial"/>
          <w:color w:val="000000"/>
          <w:sz w:val="20"/>
          <w:szCs w:val="20"/>
        </w:rPr>
        <w:t>ágil</w:t>
      </w:r>
      <w:r w:rsidRPr="00D34CFC">
        <w:rPr>
          <w:rFonts w:ascii="Bookman Old Style" w:hAnsi="Bookman Old Style" w:cs="Arial"/>
          <w:color w:val="000000"/>
          <w:sz w:val="20"/>
          <w:szCs w:val="20"/>
        </w:rPr>
        <w:t>.</w:t>
      </w:r>
    </w:p>
    <w:p w14:paraId="4867F487" w14:textId="2EAA7CE4" w:rsidR="006E2C70" w:rsidRPr="00D34CFC" w:rsidRDefault="006E2C70" w:rsidP="009D3C81">
      <w:pPr>
        <w:autoSpaceDE w:val="0"/>
        <w:autoSpaceDN w:val="0"/>
        <w:adjustRightInd w:val="0"/>
        <w:spacing w:after="0" w:line="240" w:lineRule="auto"/>
        <w:jc w:val="both"/>
        <w:rPr>
          <w:rFonts w:ascii="Bookman Old Style" w:hAnsi="Bookman Old Style" w:cs="Arial"/>
          <w:color w:val="000000"/>
          <w:sz w:val="20"/>
          <w:szCs w:val="20"/>
        </w:rPr>
      </w:pPr>
      <w:r w:rsidRPr="009D3C81">
        <w:rPr>
          <w:rFonts w:ascii="Bookman Old Style" w:hAnsi="Bookman Old Style" w:cs="Arial"/>
          <w:color w:val="000000"/>
          <w:sz w:val="20"/>
          <w:szCs w:val="20"/>
        </w:rPr>
        <w:t xml:space="preserve">Servicio de </w:t>
      </w:r>
      <w:r w:rsidR="009D3C81">
        <w:rPr>
          <w:rFonts w:ascii="Bookman Old Style" w:hAnsi="Bookman Old Style" w:cs="Arial"/>
          <w:color w:val="000000"/>
          <w:sz w:val="20"/>
          <w:szCs w:val="20"/>
        </w:rPr>
        <w:t xml:space="preserve">plataforma: quien posea certificado de propiedad intelectual o autorización del servicio. </w:t>
      </w:r>
    </w:p>
    <w:p w14:paraId="035E0163" w14:textId="77777777" w:rsidR="006E2C70" w:rsidRPr="00D34CFC" w:rsidRDefault="006E2C70" w:rsidP="001520BD">
      <w:pPr>
        <w:autoSpaceDE w:val="0"/>
        <w:autoSpaceDN w:val="0"/>
        <w:adjustRightInd w:val="0"/>
        <w:spacing w:after="0" w:line="240" w:lineRule="auto"/>
        <w:jc w:val="both"/>
        <w:rPr>
          <w:rFonts w:ascii="Bookman Old Style" w:hAnsi="Bookman Old Style" w:cs="Arial"/>
          <w:color w:val="000000"/>
          <w:sz w:val="20"/>
          <w:szCs w:val="20"/>
        </w:rPr>
      </w:pPr>
    </w:p>
    <w:p w14:paraId="68671AA2" w14:textId="4C51FB64" w:rsidR="00EB0393" w:rsidRPr="00D34CFC" w:rsidRDefault="007B7AAC" w:rsidP="001520BD">
      <w:pPr>
        <w:pStyle w:val="Ttulo2"/>
        <w:numPr>
          <w:ilvl w:val="0"/>
          <w:numId w:val="0"/>
        </w:numPr>
        <w:spacing w:before="0" w:line="240" w:lineRule="auto"/>
        <w:ind w:left="142"/>
        <w:jc w:val="both"/>
        <w:rPr>
          <w:rFonts w:ascii="Bookman Old Style" w:hAnsi="Bookman Old Style" w:cs="Arial"/>
          <w:color w:val="000000"/>
          <w:sz w:val="20"/>
          <w:szCs w:val="20"/>
        </w:rPr>
      </w:pPr>
      <w:r w:rsidRPr="00D34CFC">
        <w:rPr>
          <w:rFonts w:ascii="Bookman Old Style" w:hAnsi="Bookman Old Style" w:cs="Arial"/>
          <w:color w:val="000000"/>
          <w:sz w:val="20"/>
          <w:szCs w:val="20"/>
        </w:rPr>
        <w:t>3.</w:t>
      </w:r>
      <w:r w:rsidR="00EB0393" w:rsidRPr="00D34CFC">
        <w:rPr>
          <w:rFonts w:ascii="Bookman Old Style" w:hAnsi="Bookman Old Style" w:cs="Arial"/>
          <w:color w:val="000000"/>
          <w:sz w:val="20"/>
          <w:szCs w:val="20"/>
        </w:rPr>
        <w:t>De los plazos y Lugar de entrega y/o Prestación del Servicio</w:t>
      </w:r>
      <w:r w:rsidR="00EB0393" w:rsidRPr="00D34CFC">
        <w:rPr>
          <w:rFonts w:ascii="Bookman Old Style" w:hAnsi="Bookman Old Style" w:cs="Arial"/>
          <w:color w:val="FF0000"/>
          <w:sz w:val="20"/>
          <w:szCs w:val="20"/>
        </w:rPr>
        <w:t xml:space="preserve"> </w:t>
      </w:r>
    </w:p>
    <w:p w14:paraId="295DE1D0" w14:textId="77777777" w:rsidR="00D819DD" w:rsidRPr="00D34CFC" w:rsidRDefault="00D819DD" w:rsidP="001520BD">
      <w:pPr>
        <w:autoSpaceDE w:val="0"/>
        <w:autoSpaceDN w:val="0"/>
        <w:adjustRightInd w:val="0"/>
        <w:spacing w:after="0" w:line="240" w:lineRule="auto"/>
        <w:jc w:val="both"/>
        <w:rPr>
          <w:rFonts w:ascii="Bookman Old Style" w:hAnsi="Bookman Old Style" w:cs="Arial"/>
          <w:color w:val="000000" w:themeColor="text1"/>
          <w:sz w:val="20"/>
          <w:szCs w:val="20"/>
          <w:highlight w:val="yellow"/>
        </w:rPr>
      </w:pPr>
    </w:p>
    <w:p w14:paraId="742ED7AF" w14:textId="05D6E013" w:rsidR="00D86341" w:rsidRPr="005E0FF4" w:rsidRDefault="00D86341" w:rsidP="001520BD">
      <w:pPr>
        <w:autoSpaceDE w:val="0"/>
        <w:autoSpaceDN w:val="0"/>
        <w:adjustRightInd w:val="0"/>
        <w:spacing w:after="0" w:line="240" w:lineRule="auto"/>
        <w:jc w:val="both"/>
        <w:rPr>
          <w:rFonts w:ascii="Bookman Old Style" w:hAnsi="Bookman Old Style" w:cs="Arial"/>
          <w:b/>
          <w:bCs/>
          <w:color w:val="000000" w:themeColor="text1"/>
          <w:sz w:val="20"/>
          <w:szCs w:val="20"/>
        </w:rPr>
      </w:pPr>
      <w:r w:rsidRPr="005E0FF4">
        <w:rPr>
          <w:rFonts w:ascii="Bookman Old Style" w:hAnsi="Bookman Old Style" w:cs="Arial"/>
          <w:b/>
          <w:bCs/>
          <w:color w:val="000000" w:themeColor="text1"/>
          <w:sz w:val="20"/>
          <w:szCs w:val="20"/>
        </w:rPr>
        <w:t>SERVICIOS:</w:t>
      </w:r>
    </w:p>
    <w:p w14:paraId="305539D4" w14:textId="7A2C3C28" w:rsidR="00EB0393" w:rsidRPr="005E0FF4" w:rsidRDefault="00EB0393" w:rsidP="001520BD">
      <w:pPr>
        <w:pStyle w:val="Prrafodelista"/>
        <w:numPr>
          <w:ilvl w:val="0"/>
          <w:numId w:val="4"/>
        </w:numPr>
        <w:autoSpaceDE w:val="0"/>
        <w:autoSpaceDN w:val="0"/>
        <w:adjustRightInd w:val="0"/>
        <w:spacing w:after="0" w:line="240" w:lineRule="auto"/>
        <w:ind w:left="142" w:firstLine="0"/>
        <w:jc w:val="both"/>
        <w:rPr>
          <w:rFonts w:ascii="Bookman Old Style" w:hAnsi="Bookman Old Style" w:cs="Arial"/>
          <w:color w:val="000000" w:themeColor="text1"/>
          <w:sz w:val="20"/>
          <w:szCs w:val="20"/>
        </w:rPr>
      </w:pPr>
      <w:r w:rsidRPr="00D34CFC">
        <w:rPr>
          <w:rFonts w:ascii="Bookman Old Style" w:hAnsi="Bookman Old Style" w:cs="Arial"/>
          <w:color w:val="000000" w:themeColor="text1"/>
          <w:sz w:val="20"/>
          <w:szCs w:val="20"/>
        </w:rPr>
        <w:t xml:space="preserve">En el caso de los servicios </w:t>
      </w:r>
      <w:r w:rsidR="00D86341" w:rsidRPr="00D34CFC">
        <w:rPr>
          <w:rFonts w:ascii="Bookman Old Style" w:hAnsi="Bookman Old Style" w:cs="Arial"/>
          <w:color w:val="000000" w:themeColor="text1"/>
          <w:sz w:val="20"/>
          <w:szCs w:val="20"/>
        </w:rPr>
        <w:t>SE COORDINAR</w:t>
      </w:r>
      <w:r w:rsidR="001520BD" w:rsidRPr="00D34CFC">
        <w:rPr>
          <w:rFonts w:ascii="Bookman Old Style" w:hAnsi="Bookman Old Style" w:cs="Arial"/>
          <w:color w:val="000000" w:themeColor="text1"/>
          <w:sz w:val="20"/>
          <w:szCs w:val="20"/>
        </w:rPr>
        <w:t>Á</w:t>
      </w:r>
      <w:r w:rsidR="00D86341" w:rsidRPr="00D34CFC">
        <w:rPr>
          <w:rFonts w:ascii="Bookman Old Style" w:hAnsi="Bookman Old Style" w:cs="Arial"/>
          <w:color w:val="000000" w:themeColor="text1"/>
          <w:sz w:val="20"/>
          <w:szCs w:val="20"/>
        </w:rPr>
        <w:t xml:space="preserve"> CON </w:t>
      </w:r>
      <w:r w:rsidR="001520BD" w:rsidRPr="00D34CFC">
        <w:rPr>
          <w:rFonts w:ascii="Bookman Old Style" w:hAnsi="Bookman Old Style" w:cs="Arial"/>
          <w:color w:val="000000" w:themeColor="text1"/>
          <w:sz w:val="20"/>
          <w:szCs w:val="20"/>
        </w:rPr>
        <w:t>EL FUNCIONARIO</w:t>
      </w:r>
      <w:r w:rsidR="00D86341" w:rsidRPr="00D34CFC">
        <w:rPr>
          <w:rFonts w:ascii="Bookman Old Style" w:hAnsi="Bookman Old Style" w:cs="Arial"/>
          <w:color w:val="000000" w:themeColor="text1"/>
          <w:sz w:val="20"/>
          <w:szCs w:val="20"/>
        </w:rPr>
        <w:t xml:space="preserve"> A CARGO</w:t>
      </w:r>
      <w:r w:rsidR="00B15AA7" w:rsidRPr="00D34CFC">
        <w:rPr>
          <w:rFonts w:ascii="Bookman Old Style" w:hAnsi="Bookman Old Style" w:cs="Arial"/>
          <w:color w:val="000000" w:themeColor="text1"/>
          <w:sz w:val="20"/>
          <w:szCs w:val="20"/>
        </w:rPr>
        <w:t xml:space="preserve">, </w:t>
      </w:r>
      <w:r w:rsidR="00B15AA7" w:rsidRPr="005E0FF4">
        <w:rPr>
          <w:rFonts w:ascii="Bookman Old Style" w:hAnsi="Bookman Old Style" w:cs="Arial"/>
          <w:color w:val="000000" w:themeColor="text1"/>
          <w:sz w:val="20"/>
          <w:szCs w:val="20"/>
        </w:rPr>
        <w:t>nombr</w:t>
      </w:r>
      <w:r w:rsidR="005E0FF4" w:rsidRPr="005E0FF4">
        <w:rPr>
          <w:rFonts w:ascii="Bookman Old Style" w:hAnsi="Bookman Old Style" w:cs="Arial"/>
          <w:color w:val="000000" w:themeColor="text1"/>
          <w:sz w:val="20"/>
          <w:szCs w:val="20"/>
        </w:rPr>
        <w:t>e Yohana Rodriguez Albornoz</w:t>
      </w:r>
      <w:r w:rsidR="00B15AA7" w:rsidRPr="005E0FF4">
        <w:rPr>
          <w:rFonts w:ascii="Bookman Old Style" w:hAnsi="Bookman Old Style" w:cs="Arial"/>
          <w:color w:val="000000" w:themeColor="text1"/>
          <w:sz w:val="20"/>
          <w:szCs w:val="20"/>
        </w:rPr>
        <w:t xml:space="preserve">, </w:t>
      </w:r>
      <w:r w:rsidR="005E0FF4" w:rsidRPr="005E0FF4">
        <w:rPr>
          <w:rFonts w:ascii="Bookman Old Style" w:hAnsi="Bookman Old Style" w:cs="Arial"/>
          <w:color w:val="000000" w:themeColor="text1"/>
          <w:sz w:val="20"/>
          <w:szCs w:val="20"/>
        </w:rPr>
        <w:t>correo electrónico y.rodriguez@liceolonquimay.cl</w:t>
      </w:r>
    </w:p>
    <w:p w14:paraId="4FD34912" w14:textId="72843E68" w:rsidR="00D86341" w:rsidRPr="005E0FF4" w:rsidRDefault="00D86341" w:rsidP="001520BD">
      <w:pPr>
        <w:pStyle w:val="Prrafodelista"/>
        <w:numPr>
          <w:ilvl w:val="0"/>
          <w:numId w:val="4"/>
        </w:numPr>
        <w:autoSpaceDE w:val="0"/>
        <w:autoSpaceDN w:val="0"/>
        <w:adjustRightInd w:val="0"/>
        <w:spacing w:after="0" w:line="240" w:lineRule="auto"/>
        <w:ind w:left="142" w:firstLine="0"/>
        <w:jc w:val="both"/>
        <w:rPr>
          <w:rFonts w:ascii="Bookman Old Style" w:hAnsi="Bookman Old Style" w:cs="Arial"/>
          <w:color w:val="000000" w:themeColor="text1"/>
          <w:sz w:val="20"/>
          <w:szCs w:val="20"/>
        </w:rPr>
      </w:pPr>
      <w:r w:rsidRPr="005E0FF4">
        <w:rPr>
          <w:rFonts w:ascii="Bookman Old Style" w:hAnsi="Bookman Old Style" w:cs="Arial"/>
          <w:color w:val="000000" w:themeColor="text1"/>
          <w:sz w:val="20"/>
          <w:szCs w:val="20"/>
        </w:rPr>
        <w:t xml:space="preserve">Debe incluir todos los costos asociados </w:t>
      </w:r>
      <w:r w:rsidR="00A9118E" w:rsidRPr="005E0FF4">
        <w:rPr>
          <w:rFonts w:ascii="Bookman Old Style" w:hAnsi="Bookman Old Style" w:cs="Arial"/>
          <w:color w:val="000000" w:themeColor="text1"/>
          <w:sz w:val="20"/>
          <w:szCs w:val="20"/>
        </w:rPr>
        <w:t>hasta la prestación del servicio según lo establecido en el requerimiento.</w:t>
      </w:r>
    </w:p>
    <w:p w14:paraId="3316A6D2" w14:textId="0EF0A0B2" w:rsidR="001520BD" w:rsidRPr="005E0FF4" w:rsidRDefault="00D819DD" w:rsidP="001520BD">
      <w:pPr>
        <w:pStyle w:val="Prrafodelista"/>
        <w:numPr>
          <w:ilvl w:val="0"/>
          <w:numId w:val="4"/>
        </w:numPr>
        <w:autoSpaceDE w:val="0"/>
        <w:autoSpaceDN w:val="0"/>
        <w:adjustRightInd w:val="0"/>
        <w:spacing w:after="0" w:line="240" w:lineRule="auto"/>
        <w:ind w:left="142" w:firstLine="0"/>
        <w:jc w:val="both"/>
        <w:rPr>
          <w:rFonts w:ascii="Bookman Old Style" w:hAnsi="Bookman Old Style" w:cs="Arial"/>
          <w:b/>
          <w:bCs/>
          <w:color w:val="000000" w:themeColor="text1"/>
          <w:sz w:val="20"/>
          <w:szCs w:val="20"/>
        </w:rPr>
      </w:pPr>
      <w:r w:rsidRPr="005E0FF4">
        <w:rPr>
          <w:rFonts w:ascii="Bookman Old Style" w:hAnsi="Bookman Old Style" w:cs="Arial"/>
          <w:color w:val="000000" w:themeColor="text1"/>
          <w:sz w:val="20"/>
          <w:szCs w:val="20"/>
        </w:rPr>
        <w:t xml:space="preserve">El servicio deberá ejecutarse el </w:t>
      </w:r>
      <w:r w:rsidR="001520BD" w:rsidRPr="005E0FF4">
        <w:rPr>
          <w:rFonts w:ascii="Bookman Old Style" w:hAnsi="Bookman Old Style" w:cs="Arial"/>
          <w:color w:val="000000" w:themeColor="text1"/>
          <w:sz w:val="20"/>
          <w:szCs w:val="20"/>
        </w:rPr>
        <w:t>día</w:t>
      </w:r>
      <w:r w:rsidR="005E0FF4" w:rsidRPr="005E0FF4">
        <w:rPr>
          <w:rFonts w:ascii="Bookman Old Style" w:hAnsi="Bookman Old Style" w:cs="Arial"/>
          <w:color w:val="000000" w:themeColor="text1"/>
          <w:sz w:val="20"/>
          <w:szCs w:val="20"/>
        </w:rPr>
        <w:t xml:space="preserve"> Lunes 13 abril de 2026</w:t>
      </w:r>
      <w:r w:rsidRPr="005E0FF4">
        <w:rPr>
          <w:rFonts w:ascii="Bookman Old Style" w:hAnsi="Bookman Old Style" w:cs="Arial"/>
          <w:color w:val="000000" w:themeColor="text1"/>
          <w:sz w:val="20"/>
          <w:szCs w:val="20"/>
        </w:rPr>
        <w:t>.</w:t>
      </w:r>
      <w:r w:rsidR="00467491" w:rsidRPr="005E0FF4">
        <w:rPr>
          <w:rFonts w:ascii="Bookman Old Style" w:hAnsi="Bookman Old Style" w:cs="Arial"/>
          <w:color w:val="000000" w:themeColor="text1"/>
          <w:sz w:val="20"/>
          <w:szCs w:val="20"/>
        </w:rPr>
        <w:t>, por el motivo fundado d</w:t>
      </w:r>
      <w:r w:rsidR="005E0FF4" w:rsidRPr="005E0FF4">
        <w:rPr>
          <w:rFonts w:ascii="Bookman Old Style" w:hAnsi="Bookman Old Style" w:cs="Arial"/>
          <w:color w:val="000000" w:themeColor="text1"/>
          <w:sz w:val="20"/>
          <w:szCs w:val="20"/>
        </w:rPr>
        <w:t>e servicio de plataforma de gestión para el taller de inglés</w:t>
      </w:r>
      <w:r w:rsidR="00467491" w:rsidRPr="005E0FF4">
        <w:rPr>
          <w:rFonts w:ascii="Bookman Old Style" w:hAnsi="Bookman Old Style" w:cs="Arial"/>
          <w:color w:val="000000" w:themeColor="text1"/>
          <w:sz w:val="20"/>
          <w:szCs w:val="20"/>
        </w:rPr>
        <w:t>, en caso contrario quedará Inadmisible</w:t>
      </w:r>
      <w:r w:rsidRPr="005E0FF4">
        <w:rPr>
          <w:rFonts w:ascii="Bookman Old Style" w:hAnsi="Bookman Old Style" w:cs="Arial"/>
          <w:color w:val="000000" w:themeColor="text1"/>
          <w:sz w:val="20"/>
          <w:szCs w:val="20"/>
        </w:rPr>
        <w:t xml:space="preserve"> </w:t>
      </w:r>
    </w:p>
    <w:p w14:paraId="57CE3B75" w14:textId="114A4D0B" w:rsidR="00D819DD" w:rsidRPr="005E0FF4" w:rsidRDefault="00D819DD" w:rsidP="005E0FF4">
      <w:pPr>
        <w:autoSpaceDE w:val="0"/>
        <w:autoSpaceDN w:val="0"/>
        <w:adjustRightInd w:val="0"/>
        <w:spacing w:after="0" w:line="240" w:lineRule="auto"/>
        <w:jc w:val="both"/>
        <w:rPr>
          <w:rFonts w:ascii="Bookman Old Style" w:hAnsi="Bookman Old Style" w:cs="Arial"/>
          <w:color w:val="000000" w:themeColor="text1"/>
          <w:sz w:val="20"/>
          <w:szCs w:val="20"/>
          <w:highlight w:val="yellow"/>
        </w:rPr>
      </w:pPr>
    </w:p>
    <w:p w14:paraId="4412052C" w14:textId="7BEF914C" w:rsidR="006E2C70" w:rsidRPr="00D34CFC" w:rsidRDefault="006E2C70" w:rsidP="001520BD">
      <w:pPr>
        <w:pStyle w:val="Ttulo1"/>
        <w:spacing w:before="0" w:line="240" w:lineRule="auto"/>
        <w:ind w:left="0"/>
        <w:jc w:val="both"/>
        <w:rPr>
          <w:rFonts w:ascii="Bookman Old Style" w:hAnsi="Bookman Old Style" w:cs="Arial"/>
          <w:sz w:val="20"/>
          <w:szCs w:val="20"/>
          <w:lang w:eastAsia="es-ES"/>
        </w:rPr>
      </w:pPr>
      <w:r w:rsidRPr="00D34CFC">
        <w:rPr>
          <w:rFonts w:ascii="Bookman Old Style" w:hAnsi="Bookman Old Style" w:cs="Arial"/>
          <w:sz w:val="20"/>
          <w:szCs w:val="20"/>
          <w:lang w:eastAsia="es-ES"/>
        </w:rPr>
        <w:t>CONDICIONES GENERALES DE PROCESO</w:t>
      </w:r>
    </w:p>
    <w:p w14:paraId="504D5B61" w14:textId="42B78855" w:rsidR="00A160EE" w:rsidRPr="00D34CFC" w:rsidRDefault="00A160EE" w:rsidP="001520BD">
      <w:pPr>
        <w:autoSpaceDE w:val="0"/>
        <w:autoSpaceDN w:val="0"/>
        <w:adjustRightInd w:val="0"/>
        <w:spacing w:after="0" w:line="240" w:lineRule="auto"/>
        <w:ind w:left="142"/>
        <w:jc w:val="both"/>
        <w:rPr>
          <w:rFonts w:ascii="Bookman Old Style" w:hAnsi="Bookman Old Style" w:cs="Arial"/>
          <w:color w:val="000000"/>
          <w:sz w:val="20"/>
          <w:szCs w:val="20"/>
        </w:rPr>
      </w:pPr>
    </w:p>
    <w:p w14:paraId="457AEF31" w14:textId="77777777" w:rsidR="00DF4453" w:rsidRPr="00D34CFC" w:rsidRDefault="00DF4453" w:rsidP="001520BD">
      <w:pPr>
        <w:pStyle w:val="Ttulo2"/>
        <w:numPr>
          <w:ilvl w:val="0"/>
          <w:numId w:val="0"/>
        </w:numPr>
        <w:spacing w:before="0" w:line="240" w:lineRule="auto"/>
        <w:jc w:val="both"/>
        <w:rPr>
          <w:rFonts w:ascii="Bookman Old Style" w:hAnsi="Bookman Old Style" w:cs="Arial"/>
          <w:sz w:val="20"/>
          <w:szCs w:val="20"/>
          <w:lang w:eastAsia="es-ES"/>
        </w:rPr>
      </w:pPr>
      <w:bookmarkStart w:id="4" w:name="_Hlk219207806"/>
    </w:p>
    <w:p w14:paraId="70FF2061" w14:textId="5D921939" w:rsidR="00DF4453" w:rsidRPr="00D34CFC" w:rsidRDefault="006E2C70" w:rsidP="001520BD">
      <w:pPr>
        <w:pStyle w:val="Ttulo2"/>
        <w:numPr>
          <w:ilvl w:val="0"/>
          <w:numId w:val="0"/>
        </w:numPr>
        <w:spacing w:before="0" w:line="240" w:lineRule="auto"/>
        <w:jc w:val="both"/>
        <w:rPr>
          <w:rFonts w:ascii="Bookman Old Style" w:hAnsi="Bookman Old Style" w:cs="Arial"/>
          <w:sz w:val="20"/>
          <w:szCs w:val="20"/>
          <w:lang w:eastAsia="es-ES"/>
        </w:rPr>
      </w:pPr>
      <w:r w:rsidRPr="00D34CFC">
        <w:rPr>
          <w:rFonts w:ascii="Bookman Old Style" w:hAnsi="Bookman Old Style" w:cs="Arial"/>
          <w:sz w:val="20"/>
          <w:szCs w:val="20"/>
          <w:lang w:eastAsia="es-ES"/>
        </w:rPr>
        <w:t xml:space="preserve">1. </w:t>
      </w:r>
      <w:r w:rsidR="00DF4453" w:rsidRPr="00D34CFC">
        <w:rPr>
          <w:rFonts w:ascii="Bookman Old Style" w:hAnsi="Bookman Old Style" w:cs="Arial"/>
          <w:sz w:val="20"/>
          <w:szCs w:val="20"/>
          <w:lang w:eastAsia="es-ES"/>
        </w:rPr>
        <w:t>Del Monto</w:t>
      </w:r>
    </w:p>
    <w:p w14:paraId="2A1C1F36" w14:textId="77777777" w:rsidR="00D34CFC" w:rsidRDefault="00D34CFC" w:rsidP="001520BD">
      <w:pPr>
        <w:autoSpaceDE w:val="0"/>
        <w:autoSpaceDN w:val="0"/>
        <w:adjustRightInd w:val="0"/>
        <w:spacing w:after="0" w:line="240" w:lineRule="auto"/>
        <w:jc w:val="both"/>
        <w:rPr>
          <w:rFonts w:ascii="Bookman Old Style" w:hAnsi="Bookman Old Style" w:cs="Arial"/>
          <w:color w:val="000000"/>
          <w:sz w:val="20"/>
          <w:szCs w:val="20"/>
        </w:rPr>
      </w:pPr>
    </w:p>
    <w:p w14:paraId="068A1909" w14:textId="502B59AD" w:rsidR="00DF4453" w:rsidRPr="00D34CFC" w:rsidRDefault="00DF4453" w:rsidP="001520BD">
      <w:pPr>
        <w:autoSpaceDE w:val="0"/>
        <w:autoSpaceDN w:val="0"/>
        <w:adjustRightInd w:val="0"/>
        <w:spacing w:after="0" w:line="240" w:lineRule="auto"/>
        <w:jc w:val="both"/>
        <w:rPr>
          <w:rFonts w:ascii="Bookman Old Style" w:hAnsi="Bookman Old Style" w:cs="Arial"/>
          <w:b/>
          <w:sz w:val="20"/>
          <w:szCs w:val="20"/>
        </w:rPr>
      </w:pPr>
      <w:r w:rsidRPr="00D34CFC">
        <w:rPr>
          <w:rFonts w:ascii="Bookman Old Style" w:hAnsi="Bookman Old Style" w:cs="Arial"/>
          <w:color w:val="000000"/>
          <w:sz w:val="20"/>
          <w:szCs w:val="20"/>
        </w:rPr>
        <w:t>En los casos que ninguna oferta se ajuste al presupuesto disponible, y en forma excepcional</w:t>
      </w:r>
      <w:r w:rsidR="00D34CFC">
        <w:rPr>
          <w:rFonts w:ascii="Bookman Old Style" w:hAnsi="Bookman Old Style" w:cs="Arial"/>
          <w:color w:val="000000"/>
          <w:sz w:val="20"/>
          <w:szCs w:val="20"/>
        </w:rPr>
        <w:t>.</w:t>
      </w:r>
    </w:p>
    <w:p w14:paraId="7AEF220B" w14:textId="7AA7E075" w:rsidR="00DF4453" w:rsidRPr="00D34CFC" w:rsidRDefault="00DF4453" w:rsidP="001520BD">
      <w:pPr>
        <w:autoSpaceDE w:val="0"/>
        <w:autoSpaceDN w:val="0"/>
        <w:adjustRightInd w:val="0"/>
        <w:spacing w:after="0" w:line="240" w:lineRule="auto"/>
        <w:jc w:val="both"/>
        <w:rPr>
          <w:rFonts w:ascii="Bookman Old Style" w:hAnsi="Bookman Old Style" w:cs="Arial"/>
          <w:bCs/>
          <w:sz w:val="20"/>
          <w:szCs w:val="20"/>
        </w:rPr>
      </w:pPr>
      <w:r w:rsidRPr="00D34CFC">
        <w:rPr>
          <w:rFonts w:ascii="Bookman Old Style" w:hAnsi="Bookman Old Style" w:cs="Arial"/>
          <w:bCs/>
          <w:sz w:val="20"/>
          <w:szCs w:val="20"/>
        </w:rPr>
        <w:t>El monto disponible podrá sobrepasar hasta un 30% del indicado en la solicitud de cotización, siempre y cuando se cuente con ese presupuesto adicional en el presupuesto</w:t>
      </w:r>
      <w:r w:rsidR="00217D54" w:rsidRPr="00D34CFC">
        <w:rPr>
          <w:rFonts w:ascii="Bookman Old Style" w:hAnsi="Bookman Old Style" w:cs="Arial"/>
          <w:bCs/>
          <w:sz w:val="20"/>
          <w:szCs w:val="20"/>
        </w:rPr>
        <w:t xml:space="preserve"> del</w:t>
      </w:r>
      <w:r w:rsidR="00217D54" w:rsidRPr="00D34CFC">
        <w:rPr>
          <w:rFonts w:ascii="Bookman Old Style" w:eastAsia="Arial Narrow" w:hAnsi="Bookman Old Style" w:cs="Arial Narrow"/>
          <w:sz w:val="20"/>
          <w:szCs w:val="20"/>
        </w:rPr>
        <w:t xml:space="preserve"> Departamento de Educación</w:t>
      </w:r>
      <w:r w:rsidRPr="00D34CFC">
        <w:rPr>
          <w:rFonts w:ascii="Bookman Old Style" w:hAnsi="Bookman Old Style" w:cs="Arial"/>
          <w:bCs/>
          <w:sz w:val="20"/>
          <w:szCs w:val="20"/>
        </w:rPr>
        <w:t xml:space="preserve">, Programas o proyectos, para esto tanto la unidad requirente en conjunto con el director de finanzas o sus subrogantes evaluaran y autorizaran si </w:t>
      </w:r>
      <w:r w:rsidR="00217D54" w:rsidRPr="00D34CFC">
        <w:rPr>
          <w:rFonts w:ascii="Bookman Old Style" w:hAnsi="Bookman Old Style" w:cs="Arial"/>
          <w:bCs/>
          <w:sz w:val="20"/>
          <w:szCs w:val="20"/>
        </w:rPr>
        <w:t>así</w:t>
      </w:r>
      <w:r w:rsidRPr="00D34CFC">
        <w:rPr>
          <w:rFonts w:ascii="Bookman Old Style" w:hAnsi="Bookman Old Style" w:cs="Arial"/>
          <w:bCs/>
          <w:sz w:val="20"/>
          <w:szCs w:val="20"/>
        </w:rPr>
        <w:t xml:space="preserve"> lo requieren, previa disponibilidad presupuestaria, validando la nota de pedido. En caso contrario se deja sin efecto la cotización y se vuelve a subir con los valores disponibles.</w:t>
      </w:r>
    </w:p>
    <w:p w14:paraId="662ED745" w14:textId="77777777" w:rsidR="00DF4453" w:rsidRPr="00D34CFC" w:rsidRDefault="00DF4453" w:rsidP="001520BD">
      <w:pPr>
        <w:pStyle w:val="Ttulo2"/>
        <w:numPr>
          <w:ilvl w:val="0"/>
          <w:numId w:val="0"/>
        </w:numPr>
        <w:spacing w:before="0" w:line="240" w:lineRule="auto"/>
        <w:jc w:val="both"/>
        <w:rPr>
          <w:rFonts w:ascii="Bookman Old Style" w:hAnsi="Bookman Old Style" w:cs="Arial"/>
          <w:color w:val="000000"/>
          <w:sz w:val="20"/>
          <w:szCs w:val="20"/>
        </w:rPr>
      </w:pPr>
    </w:p>
    <w:p w14:paraId="39D5E91C" w14:textId="5C0736FA" w:rsidR="00CE624B" w:rsidRPr="00D34CFC" w:rsidRDefault="006E2C70" w:rsidP="001520BD">
      <w:pPr>
        <w:pStyle w:val="Ttulo2"/>
        <w:numPr>
          <w:ilvl w:val="0"/>
          <w:numId w:val="0"/>
        </w:numPr>
        <w:spacing w:before="0" w:line="240" w:lineRule="auto"/>
        <w:jc w:val="both"/>
        <w:rPr>
          <w:rFonts w:ascii="Bookman Old Style" w:hAnsi="Bookman Old Style" w:cs="Arial"/>
          <w:color w:val="000000"/>
          <w:sz w:val="20"/>
          <w:szCs w:val="20"/>
        </w:rPr>
      </w:pPr>
      <w:r w:rsidRPr="00D34CFC">
        <w:rPr>
          <w:rFonts w:ascii="Bookman Old Style" w:hAnsi="Bookman Old Style" w:cs="Arial"/>
          <w:color w:val="000000"/>
          <w:sz w:val="20"/>
          <w:szCs w:val="20"/>
        </w:rPr>
        <w:t xml:space="preserve">2. </w:t>
      </w:r>
      <w:r w:rsidR="00D819DD" w:rsidRPr="00D34CFC">
        <w:rPr>
          <w:rFonts w:ascii="Bookman Old Style" w:hAnsi="Bookman Old Style" w:cs="Arial"/>
          <w:color w:val="000000"/>
          <w:sz w:val="20"/>
          <w:szCs w:val="20"/>
        </w:rPr>
        <w:t>Del incumplimiento</w:t>
      </w:r>
      <w:r w:rsidR="00D819DD" w:rsidRPr="00D34CFC">
        <w:rPr>
          <w:rFonts w:ascii="Bookman Old Style" w:hAnsi="Bookman Old Style" w:cs="Arial"/>
          <w:color w:val="000000"/>
          <w:sz w:val="20"/>
          <w:szCs w:val="20"/>
        </w:rPr>
        <w:tab/>
      </w:r>
      <w:r w:rsidR="00D819DD" w:rsidRPr="00D34CFC">
        <w:rPr>
          <w:rFonts w:ascii="Bookman Old Style" w:hAnsi="Bookman Old Style" w:cs="Arial"/>
          <w:color w:val="000000"/>
          <w:sz w:val="20"/>
          <w:szCs w:val="20"/>
        </w:rPr>
        <w:tab/>
      </w:r>
    </w:p>
    <w:p w14:paraId="5D0A539E" w14:textId="77777777" w:rsidR="001520BD" w:rsidRPr="00D34CFC" w:rsidRDefault="001520BD" w:rsidP="001520BD">
      <w:pPr>
        <w:autoSpaceDE w:val="0"/>
        <w:autoSpaceDN w:val="0"/>
        <w:adjustRightInd w:val="0"/>
        <w:spacing w:after="0" w:line="240" w:lineRule="auto"/>
        <w:jc w:val="both"/>
        <w:rPr>
          <w:rFonts w:ascii="Bookman Old Style" w:hAnsi="Bookman Old Style" w:cs="Arial"/>
          <w:sz w:val="20"/>
          <w:szCs w:val="20"/>
          <w:lang w:eastAsia="es-ES"/>
        </w:rPr>
      </w:pPr>
    </w:p>
    <w:p w14:paraId="2D19924A" w14:textId="6470F8EC" w:rsidR="00D819DD" w:rsidRDefault="00D819DD" w:rsidP="001520BD">
      <w:pPr>
        <w:autoSpaceDE w:val="0"/>
        <w:autoSpaceDN w:val="0"/>
        <w:adjustRightInd w:val="0"/>
        <w:spacing w:after="0" w:line="240" w:lineRule="auto"/>
        <w:jc w:val="both"/>
        <w:rPr>
          <w:rFonts w:ascii="Bookman Old Style" w:hAnsi="Bookman Old Style" w:cs="Arial"/>
          <w:sz w:val="20"/>
          <w:szCs w:val="20"/>
          <w:lang w:eastAsia="es-ES"/>
        </w:rPr>
      </w:pPr>
      <w:r w:rsidRPr="00D34CFC">
        <w:rPr>
          <w:rFonts w:ascii="Bookman Old Style" w:hAnsi="Bookman Old Style" w:cs="Arial"/>
          <w:sz w:val="20"/>
          <w:szCs w:val="20"/>
          <w:lang w:eastAsia="es-ES"/>
        </w:rPr>
        <w:t xml:space="preserve">Si un oferente </w:t>
      </w:r>
      <w:r w:rsidR="00E52EE2" w:rsidRPr="00D34CFC">
        <w:rPr>
          <w:rFonts w:ascii="Bookman Old Style" w:hAnsi="Bookman Old Style" w:cs="Arial"/>
          <w:sz w:val="20"/>
          <w:szCs w:val="20"/>
          <w:lang w:eastAsia="es-ES"/>
        </w:rPr>
        <w:t xml:space="preserve">seleccionado, </w:t>
      </w:r>
      <w:r w:rsidRPr="00D34CFC">
        <w:rPr>
          <w:rFonts w:ascii="Bookman Old Style" w:hAnsi="Bookman Old Style" w:cs="Arial"/>
          <w:sz w:val="20"/>
          <w:szCs w:val="20"/>
          <w:lang w:eastAsia="es-ES"/>
        </w:rPr>
        <w:t>no cumple con la entrega de su oferta</w:t>
      </w:r>
      <w:r w:rsidR="00E52EE2" w:rsidRPr="00D34CFC">
        <w:rPr>
          <w:rFonts w:ascii="Bookman Old Style" w:hAnsi="Bookman Old Style" w:cs="Arial"/>
          <w:sz w:val="20"/>
          <w:szCs w:val="20"/>
          <w:lang w:eastAsia="es-ES"/>
        </w:rPr>
        <w:t xml:space="preserve"> de uno o más requerimientos</w:t>
      </w:r>
      <w:r w:rsidRPr="00D34CFC">
        <w:rPr>
          <w:rFonts w:ascii="Bookman Old Style" w:hAnsi="Bookman Old Style" w:cs="Arial"/>
          <w:sz w:val="20"/>
          <w:szCs w:val="20"/>
          <w:lang w:eastAsia="es-ES"/>
        </w:rPr>
        <w:t>, previa aceptación de</w:t>
      </w:r>
      <w:r w:rsidR="00E52EE2" w:rsidRPr="00D34CFC">
        <w:rPr>
          <w:rFonts w:ascii="Bookman Old Style" w:hAnsi="Bookman Old Style" w:cs="Arial"/>
          <w:sz w:val="20"/>
          <w:szCs w:val="20"/>
          <w:lang w:eastAsia="es-ES"/>
        </w:rPr>
        <w:t xml:space="preserve"> </w:t>
      </w:r>
      <w:r w:rsidRPr="00D34CFC">
        <w:rPr>
          <w:rFonts w:ascii="Bookman Old Style" w:hAnsi="Bookman Old Style" w:cs="Arial"/>
          <w:sz w:val="20"/>
          <w:szCs w:val="20"/>
          <w:lang w:eastAsia="es-ES"/>
        </w:rPr>
        <w:t xml:space="preserve">la orden de compra, </w:t>
      </w:r>
      <w:r w:rsidR="00E52EE2" w:rsidRPr="00D34CFC">
        <w:rPr>
          <w:rFonts w:ascii="Bookman Old Style" w:hAnsi="Bookman Old Style" w:cs="Arial"/>
          <w:sz w:val="20"/>
          <w:szCs w:val="20"/>
          <w:lang w:eastAsia="es-ES"/>
        </w:rPr>
        <w:t xml:space="preserve">se dejará sin efecto </w:t>
      </w:r>
      <w:r w:rsidR="00501D40" w:rsidRPr="00D34CFC">
        <w:rPr>
          <w:rFonts w:ascii="Bookman Old Style" w:hAnsi="Bookman Old Style" w:cs="Arial"/>
          <w:sz w:val="20"/>
          <w:szCs w:val="20"/>
          <w:lang w:eastAsia="es-ES"/>
        </w:rPr>
        <w:t>lo pendiente</w:t>
      </w:r>
      <w:r w:rsidR="00E52EE2" w:rsidRPr="00D34CFC">
        <w:rPr>
          <w:rFonts w:ascii="Bookman Old Style" w:hAnsi="Bookman Old Style" w:cs="Arial"/>
          <w:sz w:val="20"/>
          <w:szCs w:val="20"/>
          <w:lang w:eastAsia="es-ES"/>
        </w:rPr>
        <w:t xml:space="preserve"> y </w:t>
      </w:r>
      <w:r w:rsidRPr="00D34CFC">
        <w:rPr>
          <w:rFonts w:ascii="Bookman Old Style" w:hAnsi="Bookman Old Style" w:cs="Arial"/>
          <w:sz w:val="20"/>
          <w:szCs w:val="20"/>
          <w:lang w:eastAsia="es-ES"/>
        </w:rPr>
        <w:t xml:space="preserve">se </w:t>
      </w:r>
      <w:r w:rsidR="00E52EE2" w:rsidRPr="00D34CFC">
        <w:rPr>
          <w:rFonts w:ascii="Bookman Old Style" w:hAnsi="Bookman Old Style" w:cs="Arial"/>
          <w:sz w:val="20"/>
          <w:szCs w:val="20"/>
          <w:lang w:eastAsia="es-ES"/>
        </w:rPr>
        <w:t>aplicará</w:t>
      </w:r>
      <w:r w:rsidRPr="00D34CFC">
        <w:rPr>
          <w:rFonts w:ascii="Bookman Old Style" w:hAnsi="Bookman Old Style" w:cs="Arial"/>
          <w:sz w:val="20"/>
          <w:szCs w:val="20"/>
          <w:lang w:eastAsia="es-ES"/>
        </w:rPr>
        <w:t xml:space="preserve"> una sanción de incumplimiento en su registro de proveedores</w:t>
      </w:r>
      <w:r w:rsidR="00B31CC0" w:rsidRPr="00D34CFC">
        <w:rPr>
          <w:rFonts w:ascii="Bookman Old Style" w:hAnsi="Bookman Old Style" w:cs="Arial"/>
          <w:sz w:val="20"/>
          <w:szCs w:val="20"/>
          <w:lang w:eastAsia="es-ES"/>
        </w:rPr>
        <w:t>,</w:t>
      </w:r>
      <w:r w:rsidRPr="00D34CFC">
        <w:rPr>
          <w:rFonts w:ascii="Bookman Old Style" w:hAnsi="Bookman Old Style" w:cs="Arial"/>
          <w:sz w:val="20"/>
          <w:szCs w:val="20"/>
          <w:lang w:eastAsia="es-ES"/>
        </w:rPr>
        <w:t xml:space="preserve"> en mercado </w:t>
      </w:r>
      <w:r w:rsidR="00E52EE2" w:rsidRPr="00D34CFC">
        <w:rPr>
          <w:rFonts w:ascii="Bookman Old Style" w:hAnsi="Bookman Old Style" w:cs="Arial"/>
          <w:sz w:val="20"/>
          <w:szCs w:val="20"/>
          <w:lang w:eastAsia="es-ES"/>
        </w:rPr>
        <w:t>público</w:t>
      </w:r>
      <w:r w:rsidRPr="00D34CFC">
        <w:rPr>
          <w:rFonts w:ascii="Bookman Old Style" w:hAnsi="Bookman Old Style" w:cs="Arial"/>
          <w:sz w:val="20"/>
          <w:szCs w:val="20"/>
          <w:lang w:eastAsia="es-ES"/>
        </w:rPr>
        <w:t>, previo decreto alcaldicio.</w:t>
      </w:r>
    </w:p>
    <w:p w14:paraId="7D94AAEB" w14:textId="77777777" w:rsidR="00D34CFC" w:rsidRDefault="00D34CFC" w:rsidP="001520BD">
      <w:pPr>
        <w:autoSpaceDE w:val="0"/>
        <w:autoSpaceDN w:val="0"/>
        <w:adjustRightInd w:val="0"/>
        <w:spacing w:after="0" w:line="240" w:lineRule="auto"/>
        <w:jc w:val="both"/>
        <w:rPr>
          <w:rFonts w:ascii="Bookman Old Style" w:hAnsi="Bookman Old Style" w:cs="Arial"/>
          <w:sz w:val="20"/>
          <w:szCs w:val="20"/>
          <w:lang w:eastAsia="es-ES"/>
        </w:rPr>
      </w:pPr>
    </w:p>
    <w:p w14:paraId="55F243CD" w14:textId="77777777" w:rsidR="00D34CFC" w:rsidRPr="00D34CFC" w:rsidRDefault="00D34CFC" w:rsidP="001520BD">
      <w:pPr>
        <w:autoSpaceDE w:val="0"/>
        <w:autoSpaceDN w:val="0"/>
        <w:adjustRightInd w:val="0"/>
        <w:spacing w:after="0" w:line="240" w:lineRule="auto"/>
        <w:jc w:val="both"/>
        <w:rPr>
          <w:rFonts w:ascii="Bookman Old Style" w:hAnsi="Bookman Old Style" w:cs="Arial"/>
          <w:sz w:val="20"/>
          <w:szCs w:val="20"/>
          <w:lang w:eastAsia="es-ES"/>
        </w:rPr>
      </w:pPr>
    </w:p>
    <w:p w14:paraId="10AA586E" w14:textId="77777777" w:rsidR="00DF4453" w:rsidRPr="00D34CFC" w:rsidRDefault="00DF4453" w:rsidP="001520BD">
      <w:pPr>
        <w:pStyle w:val="Ttulo2"/>
        <w:numPr>
          <w:ilvl w:val="0"/>
          <w:numId w:val="0"/>
        </w:numPr>
        <w:spacing w:before="0" w:line="240" w:lineRule="auto"/>
        <w:jc w:val="both"/>
        <w:rPr>
          <w:rFonts w:ascii="Bookman Old Style" w:hAnsi="Bookman Old Style" w:cs="Arial"/>
          <w:color w:val="000000"/>
          <w:sz w:val="20"/>
          <w:szCs w:val="20"/>
        </w:rPr>
      </w:pPr>
    </w:p>
    <w:p w14:paraId="79DEC2D6" w14:textId="4C087A12" w:rsidR="00B31CC0" w:rsidRPr="00D34CFC" w:rsidRDefault="006E2C70" w:rsidP="001520BD">
      <w:pPr>
        <w:pStyle w:val="Ttulo2"/>
        <w:numPr>
          <w:ilvl w:val="0"/>
          <w:numId w:val="0"/>
        </w:numPr>
        <w:spacing w:before="0" w:line="240" w:lineRule="auto"/>
        <w:jc w:val="both"/>
        <w:rPr>
          <w:rFonts w:ascii="Bookman Old Style" w:hAnsi="Bookman Old Style" w:cs="Arial"/>
          <w:color w:val="000000"/>
          <w:sz w:val="20"/>
          <w:szCs w:val="20"/>
        </w:rPr>
      </w:pPr>
      <w:r w:rsidRPr="00D34CFC">
        <w:rPr>
          <w:rFonts w:ascii="Bookman Old Style" w:hAnsi="Bookman Old Style" w:cs="Arial"/>
          <w:color w:val="000000"/>
          <w:sz w:val="20"/>
          <w:szCs w:val="20"/>
        </w:rPr>
        <w:t xml:space="preserve">3. </w:t>
      </w:r>
      <w:r w:rsidR="00B31CC0" w:rsidRPr="00D34CFC">
        <w:rPr>
          <w:rFonts w:ascii="Bookman Old Style" w:hAnsi="Bookman Old Style" w:cs="Arial"/>
          <w:color w:val="000000"/>
          <w:sz w:val="20"/>
          <w:szCs w:val="20"/>
        </w:rPr>
        <w:t>De la aceptación de la orden de compra</w:t>
      </w:r>
      <w:r w:rsidR="00B31CC0" w:rsidRPr="00D34CFC">
        <w:rPr>
          <w:rFonts w:ascii="Bookman Old Style" w:hAnsi="Bookman Old Style" w:cs="Arial"/>
          <w:color w:val="000000"/>
          <w:sz w:val="20"/>
          <w:szCs w:val="20"/>
        </w:rPr>
        <w:tab/>
      </w:r>
    </w:p>
    <w:p w14:paraId="0033E464" w14:textId="77777777" w:rsidR="001520BD" w:rsidRPr="00D34CFC" w:rsidRDefault="001520BD" w:rsidP="001520BD">
      <w:pPr>
        <w:autoSpaceDE w:val="0"/>
        <w:autoSpaceDN w:val="0"/>
        <w:adjustRightInd w:val="0"/>
        <w:spacing w:after="0" w:line="240" w:lineRule="auto"/>
        <w:jc w:val="both"/>
        <w:rPr>
          <w:rFonts w:ascii="Bookman Old Style" w:hAnsi="Bookman Old Style" w:cs="Arial"/>
          <w:sz w:val="20"/>
          <w:szCs w:val="20"/>
          <w:lang w:eastAsia="es-ES"/>
        </w:rPr>
      </w:pPr>
    </w:p>
    <w:p w14:paraId="5ED6660C" w14:textId="7036C517" w:rsidR="00E52EE2" w:rsidRPr="00D34CFC" w:rsidRDefault="00E52EE2" w:rsidP="001520BD">
      <w:pPr>
        <w:autoSpaceDE w:val="0"/>
        <w:autoSpaceDN w:val="0"/>
        <w:adjustRightInd w:val="0"/>
        <w:spacing w:after="0" w:line="240" w:lineRule="auto"/>
        <w:jc w:val="both"/>
        <w:rPr>
          <w:rFonts w:ascii="Bookman Old Style" w:hAnsi="Bookman Old Style" w:cs="Arial"/>
          <w:sz w:val="20"/>
          <w:szCs w:val="20"/>
          <w:lang w:eastAsia="es-ES"/>
        </w:rPr>
      </w:pPr>
      <w:r w:rsidRPr="00D34CFC">
        <w:rPr>
          <w:rFonts w:ascii="Bookman Old Style" w:hAnsi="Bookman Old Style" w:cs="Arial"/>
          <w:sz w:val="20"/>
          <w:szCs w:val="20"/>
          <w:lang w:eastAsia="es-ES"/>
        </w:rPr>
        <w:t xml:space="preserve">Los proveedores deben aceptar la orden de compra en mercado </w:t>
      </w:r>
      <w:r w:rsidR="00B31CC0" w:rsidRPr="00D34CFC">
        <w:rPr>
          <w:rFonts w:ascii="Bookman Old Style" w:hAnsi="Bookman Old Style" w:cs="Arial"/>
          <w:sz w:val="20"/>
          <w:szCs w:val="20"/>
          <w:lang w:eastAsia="es-ES"/>
        </w:rPr>
        <w:t>público</w:t>
      </w:r>
      <w:r w:rsidRPr="00D34CFC">
        <w:rPr>
          <w:rFonts w:ascii="Bookman Old Style" w:hAnsi="Bookman Old Style" w:cs="Arial"/>
          <w:sz w:val="20"/>
          <w:szCs w:val="20"/>
          <w:lang w:eastAsia="es-ES"/>
        </w:rPr>
        <w:t xml:space="preserve">, dentro de 24 hrs desde su </w:t>
      </w:r>
      <w:r w:rsidR="00B31CC0" w:rsidRPr="00D34CFC">
        <w:rPr>
          <w:rFonts w:ascii="Bookman Old Style" w:hAnsi="Bookman Old Style" w:cs="Arial"/>
          <w:sz w:val="20"/>
          <w:szCs w:val="20"/>
          <w:lang w:eastAsia="es-ES"/>
        </w:rPr>
        <w:t>envío</w:t>
      </w:r>
      <w:r w:rsidRPr="00D34CFC">
        <w:rPr>
          <w:rFonts w:ascii="Bookman Old Style" w:hAnsi="Bookman Old Style" w:cs="Arial"/>
          <w:sz w:val="20"/>
          <w:szCs w:val="20"/>
          <w:lang w:eastAsia="es-ES"/>
        </w:rPr>
        <w:t xml:space="preserve">, en caso contrario </w:t>
      </w:r>
      <w:r w:rsidR="001520BD" w:rsidRPr="00D34CFC">
        <w:rPr>
          <w:rFonts w:ascii="Bookman Old Style" w:hAnsi="Bookman Old Style" w:cs="Arial"/>
          <w:sz w:val="20"/>
          <w:szCs w:val="20"/>
          <w:lang w:eastAsia="es-ES"/>
        </w:rPr>
        <w:t xml:space="preserve">el Departamento de Educación </w:t>
      </w:r>
      <w:r w:rsidRPr="00D34CFC">
        <w:rPr>
          <w:rFonts w:ascii="Bookman Old Style" w:hAnsi="Bookman Old Style" w:cs="Arial"/>
          <w:sz w:val="20"/>
          <w:szCs w:val="20"/>
          <w:lang w:eastAsia="es-ES"/>
        </w:rPr>
        <w:t xml:space="preserve">de Lonquimay podrá dejar sin efecto su </w:t>
      </w:r>
      <w:r w:rsidR="00B31CC0" w:rsidRPr="00D34CFC">
        <w:rPr>
          <w:rFonts w:ascii="Bookman Old Style" w:hAnsi="Bookman Old Style" w:cs="Arial"/>
          <w:sz w:val="20"/>
          <w:szCs w:val="20"/>
          <w:lang w:eastAsia="es-ES"/>
        </w:rPr>
        <w:t>selección.</w:t>
      </w:r>
    </w:p>
    <w:p w14:paraId="4C4263B7" w14:textId="77777777" w:rsidR="006E2C70" w:rsidRPr="00D34CFC" w:rsidRDefault="006E2C70" w:rsidP="001520BD">
      <w:pPr>
        <w:autoSpaceDE w:val="0"/>
        <w:autoSpaceDN w:val="0"/>
        <w:adjustRightInd w:val="0"/>
        <w:spacing w:after="0" w:line="240" w:lineRule="auto"/>
        <w:jc w:val="both"/>
        <w:rPr>
          <w:rFonts w:ascii="Bookman Old Style" w:hAnsi="Bookman Old Style" w:cs="Arial"/>
          <w:sz w:val="20"/>
          <w:szCs w:val="20"/>
          <w:lang w:eastAsia="es-ES"/>
        </w:rPr>
      </w:pPr>
    </w:p>
    <w:p w14:paraId="0521E276" w14:textId="77777777" w:rsidR="00DF4453" w:rsidRPr="00D34CFC" w:rsidRDefault="00DF4453" w:rsidP="001520BD">
      <w:pPr>
        <w:pStyle w:val="Ttulo2"/>
        <w:numPr>
          <w:ilvl w:val="0"/>
          <w:numId w:val="0"/>
        </w:numPr>
        <w:spacing w:before="0" w:line="240" w:lineRule="auto"/>
        <w:jc w:val="both"/>
        <w:rPr>
          <w:rFonts w:ascii="Bookman Old Style" w:hAnsi="Bookman Old Style" w:cs="Arial"/>
          <w:color w:val="000000"/>
          <w:sz w:val="20"/>
          <w:szCs w:val="20"/>
        </w:rPr>
      </w:pPr>
    </w:p>
    <w:p w14:paraId="376539AE" w14:textId="33806286" w:rsidR="00532FF0" w:rsidRPr="00D34CFC" w:rsidRDefault="006E2C70" w:rsidP="001520BD">
      <w:pPr>
        <w:pStyle w:val="Ttulo2"/>
        <w:numPr>
          <w:ilvl w:val="0"/>
          <w:numId w:val="0"/>
        </w:numPr>
        <w:spacing w:before="0" w:line="240" w:lineRule="auto"/>
        <w:jc w:val="both"/>
        <w:rPr>
          <w:rFonts w:ascii="Bookman Old Style" w:hAnsi="Bookman Old Style" w:cs="Arial"/>
          <w:color w:val="000000"/>
          <w:sz w:val="20"/>
          <w:szCs w:val="20"/>
        </w:rPr>
      </w:pPr>
      <w:r w:rsidRPr="00D34CFC">
        <w:rPr>
          <w:rFonts w:ascii="Bookman Old Style" w:hAnsi="Bookman Old Style" w:cs="Arial"/>
          <w:color w:val="000000"/>
          <w:sz w:val="20"/>
          <w:szCs w:val="20"/>
        </w:rPr>
        <w:t xml:space="preserve">4. </w:t>
      </w:r>
      <w:r w:rsidR="00532FF0" w:rsidRPr="00D34CFC">
        <w:rPr>
          <w:rFonts w:ascii="Bookman Old Style" w:hAnsi="Bookman Old Style" w:cs="Arial"/>
          <w:color w:val="000000"/>
          <w:sz w:val="20"/>
          <w:szCs w:val="20"/>
        </w:rPr>
        <w:t xml:space="preserve">De </w:t>
      </w:r>
      <w:r w:rsidRPr="00D34CFC">
        <w:rPr>
          <w:rFonts w:ascii="Bookman Old Style" w:hAnsi="Bookman Old Style" w:cs="Arial"/>
          <w:color w:val="000000"/>
          <w:sz w:val="20"/>
          <w:szCs w:val="20"/>
        </w:rPr>
        <w:t>la Facturación</w:t>
      </w:r>
    </w:p>
    <w:p w14:paraId="41628C3F" w14:textId="77777777" w:rsidR="00532FF0" w:rsidRPr="00D34CFC" w:rsidRDefault="00532FF0" w:rsidP="001520BD">
      <w:pPr>
        <w:autoSpaceDE w:val="0"/>
        <w:autoSpaceDN w:val="0"/>
        <w:adjustRightInd w:val="0"/>
        <w:spacing w:after="0" w:line="240" w:lineRule="auto"/>
        <w:ind w:left="142"/>
        <w:jc w:val="both"/>
        <w:rPr>
          <w:rFonts w:ascii="Bookman Old Style" w:hAnsi="Bookman Old Style" w:cs="Arial"/>
          <w:sz w:val="20"/>
          <w:szCs w:val="20"/>
          <w:lang w:eastAsia="es-ES"/>
        </w:rPr>
      </w:pPr>
    </w:p>
    <w:p w14:paraId="7CAB2406" w14:textId="0122F4B0" w:rsidR="00532FF0" w:rsidRPr="00D34CFC" w:rsidRDefault="00532FF0" w:rsidP="001520BD">
      <w:pPr>
        <w:autoSpaceDE w:val="0"/>
        <w:autoSpaceDN w:val="0"/>
        <w:adjustRightInd w:val="0"/>
        <w:spacing w:after="0" w:line="240" w:lineRule="auto"/>
        <w:jc w:val="both"/>
        <w:rPr>
          <w:rFonts w:ascii="Bookman Old Style" w:hAnsi="Bookman Old Style" w:cs="Arial"/>
          <w:sz w:val="20"/>
          <w:szCs w:val="20"/>
          <w:lang w:eastAsia="es-ES"/>
        </w:rPr>
      </w:pPr>
      <w:r w:rsidRPr="00D34CFC">
        <w:rPr>
          <w:rFonts w:ascii="Bookman Old Style" w:hAnsi="Bookman Old Style" w:cs="Arial"/>
          <w:sz w:val="20"/>
          <w:szCs w:val="20"/>
          <w:lang w:eastAsia="es-ES"/>
        </w:rPr>
        <w:t>Los proveedores deben realizar la entrega con guía de despacho, una vez realizada la entrega en conformidad y totalidad podrán facturar, en caso contrario se podrá rechazar la factura en el SII.</w:t>
      </w:r>
    </w:p>
    <w:p w14:paraId="3511BA56" w14:textId="77777777" w:rsidR="00532FF0" w:rsidRPr="00D34CFC" w:rsidRDefault="00532FF0" w:rsidP="001520BD">
      <w:pPr>
        <w:autoSpaceDE w:val="0"/>
        <w:autoSpaceDN w:val="0"/>
        <w:adjustRightInd w:val="0"/>
        <w:spacing w:after="0" w:line="240" w:lineRule="auto"/>
        <w:ind w:left="142"/>
        <w:jc w:val="both"/>
        <w:rPr>
          <w:rFonts w:ascii="Bookman Old Style" w:hAnsi="Bookman Old Style" w:cs="Arial"/>
          <w:sz w:val="20"/>
          <w:szCs w:val="20"/>
          <w:lang w:eastAsia="es-ES"/>
        </w:rPr>
      </w:pPr>
    </w:p>
    <w:p w14:paraId="5C7609DD" w14:textId="77777777" w:rsidR="00532FF0" w:rsidRPr="00D34CFC" w:rsidRDefault="00532FF0" w:rsidP="001520BD">
      <w:pPr>
        <w:autoSpaceDE w:val="0"/>
        <w:autoSpaceDN w:val="0"/>
        <w:adjustRightInd w:val="0"/>
        <w:spacing w:after="0" w:line="240" w:lineRule="auto"/>
        <w:ind w:left="142"/>
        <w:jc w:val="both"/>
        <w:rPr>
          <w:rFonts w:ascii="Bookman Old Style" w:hAnsi="Bookman Old Style" w:cs="Arial"/>
          <w:sz w:val="20"/>
          <w:szCs w:val="20"/>
          <w:lang w:eastAsia="es-ES"/>
        </w:rPr>
      </w:pPr>
    </w:p>
    <w:p w14:paraId="7CBE9AAB" w14:textId="4331CCB3" w:rsidR="00763697" w:rsidRPr="00D34CFC" w:rsidRDefault="00763697" w:rsidP="001520BD">
      <w:pPr>
        <w:pStyle w:val="Ttulo2"/>
        <w:numPr>
          <w:ilvl w:val="0"/>
          <w:numId w:val="0"/>
        </w:numPr>
        <w:pBdr>
          <w:bottom w:val="single" w:sz="12" w:space="0" w:color="BFBFBF" w:themeColor="background1" w:themeShade="BF"/>
        </w:pBdr>
        <w:spacing w:before="0" w:line="240" w:lineRule="auto"/>
        <w:jc w:val="both"/>
        <w:rPr>
          <w:rFonts w:ascii="Bookman Old Style" w:hAnsi="Bookman Old Style" w:cs="Arial"/>
          <w:color w:val="000000"/>
          <w:sz w:val="20"/>
          <w:szCs w:val="20"/>
        </w:rPr>
      </w:pPr>
      <w:r w:rsidRPr="00D34CFC">
        <w:rPr>
          <w:rFonts w:ascii="Bookman Old Style" w:hAnsi="Bookman Old Style" w:cs="Arial"/>
          <w:color w:val="000000"/>
          <w:sz w:val="20"/>
          <w:szCs w:val="20"/>
        </w:rPr>
        <w:t>5. De la selección</w:t>
      </w:r>
      <w:r w:rsidR="005D03E2" w:rsidRPr="00D34CFC">
        <w:rPr>
          <w:rFonts w:ascii="Bookman Old Style" w:hAnsi="Bookman Old Style" w:cs="Arial"/>
          <w:color w:val="000000"/>
          <w:sz w:val="20"/>
          <w:szCs w:val="20"/>
        </w:rPr>
        <w:t xml:space="preserve"> derivado de un </w:t>
      </w:r>
      <w:r w:rsidR="00C0204F" w:rsidRPr="00D34CFC">
        <w:rPr>
          <w:rFonts w:ascii="Bookman Old Style" w:hAnsi="Bookman Old Style" w:cs="Arial"/>
          <w:color w:val="000000"/>
          <w:sz w:val="20"/>
          <w:szCs w:val="20"/>
        </w:rPr>
        <w:t>término</w:t>
      </w:r>
      <w:r w:rsidR="005D03E2" w:rsidRPr="00D34CFC">
        <w:rPr>
          <w:rFonts w:ascii="Bookman Old Style" w:hAnsi="Bookman Old Style" w:cs="Arial"/>
          <w:color w:val="000000"/>
          <w:sz w:val="20"/>
          <w:szCs w:val="20"/>
        </w:rPr>
        <w:t xml:space="preserve"> anticipado</w:t>
      </w:r>
      <w:r w:rsidR="00B4230B" w:rsidRPr="00D34CFC">
        <w:rPr>
          <w:rFonts w:ascii="Bookman Old Style" w:hAnsi="Bookman Old Style" w:cs="Arial"/>
          <w:color w:val="000000"/>
          <w:sz w:val="20"/>
          <w:szCs w:val="20"/>
        </w:rPr>
        <w:t>, art 13</w:t>
      </w:r>
      <w:r w:rsidR="00874CFE" w:rsidRPr="00D34CFC">
        <w:rPr>
          <w:rFonts w:ascii="Bookman Old Style" w:hAnsi="Bookman Old Style" w:cs="Arial"/>
          <w:color w:val="000000"/>
          <w:sz w:val="20"/>
          <w:szCs w:val="20"/>
        </w:rPr>
        <w:t xml:space="preserve"> ter</w:t>
      </w:r>
      <w:r w:rsidR="00B4230B" w:rsidRPr="00D34CFC">
        <w:rPr>
          <w:rFonts w:ascii="Bookman Old Style" w:hAnsi="Bookman Old Style" w:cs="Arial"/>
          <w:color w:val="000000"/>
          <w:sz w:val="20"/>
          <w:szCs w:val="20"/>
        </w:rPr>
        <w:t xml:space="preserve"> de la ley 19.886.</w:t>
      </w:r>
      <w:r w:rsidR="00EF6375" w:rsidRPr="00D34CFC">
        <w:rPr>
          <w:rFonts w:ascii="Bookman Old Style" w:hAnsi="Bookman Old Style" w:cs="Arial"/>
          <w:color w:val="000000"/>
          <w:sz w:val="20"/>
          <w:szCs w:val="20"/>
        </w:rPr>
        <w:t xml:space="preserve"> </w:t>
      </w:r>
    </w:p>
    <w:p w14:paraId="1DFBE4D1" w14:textId="77777777" w:rsidR="00C0204F" w:rsidRPr="00D34CFC" w:rsidRDefault="00C0204F" w:rsidP="001520BD">
      <w:pPr>
        <w:autoSpaceDE w:val="0"/>
        <w:autoSpaceDN w:val="0"/>
        <w:adjustRightInd w:val="0"/>
        <w:spacing w:after="0" w:line="240" w:lineRule="auto"/>
        <w:jc w:val="both"/>
        <w:rPr>
          <w:rFonts w:ascii="Bookman Old Style" w:hAnsi="Bookman Old Style" w:cs="Arial"/>
          <w:sz w:val="20"/>
          <w:szCs w:val="20"/>
          <w:lang w:eastAsia="es-ES"/>
        </w:rPr>
      </w:pPr>
    </w:p>
    <w:p w14:paraId="3B7AE268" w14:textId="624CCB52" w:rsidR="00A620C4" w:rsidRPr="009D3C81" w:rsidRDefault="00763697" w:rsidP="001520BD">
      <w:pPr>
        <w:autoSpaceDE w:val="0"/>
        <w:autoSpaceDN w:val="0"/>
        <w:adjustRightInd w:val="0"/>
        <w:spacing w:after="0" w:line="240" w:lineRule="auto"/>
        <w:jc w:val="both"/>
        <w:rPr>
          <w:rFonts w:ascii="Bookman Old Style" w:hAnsi="Bookman Old Style" w:cs="Arial"/>
          <w:b/>
          <w:bCs/>
          <w:color w:val="EE0000"/>
          <w:sz w:val="20"/>
          <w:szCs w:val="20"/>
          <w:lang w:eastAsia="es-ES"/>
        </w:rPr>
      </w:pPr>
      <w:r w:rsidRPr="00D34CFC">
        <w:rPr>
          <w:rFonts w:ascii="Bookman Old Style" w:hAnsi="Bookman Old Style" w:cs="Arial"/>
          <w:sz w:val="20"/>
          <w:szCs w:val="20"/>
          <w:lang w:eastAsia="es-ES"/>
        </w:rPr>
        <w:t>En el caso que la solicitud de cotización ágil se publique en un nuevo llamado debido a que un proveedor desistió de su oferta por falta de stock</w:t>
      </w:r>
      <w:r w:rsidR="00046707" w:rsidRPr="00D34CFC">
        <w:rPr>
          <w:rFonts w:ascii="Bookman Old Style" w:hAnsi="Bookman Old Style" w:cs="Arial"/>
          <w:sz w:val="20"/>
          <w:szCs w:val="20"/>
          <w:lang w:eastAsia="es-ES"/>
        </w:rPr>
        <w:t xml:space="preserve">, </w:t>
      </w:r>
      <w:r w:rsidRPr="00D34CFC">
        <w:rPr>
          <w:rFonts w:ascii="Bookman Old Style" w:hAnsi="Bookman Old Style" w:cs="Arial"/>
          <w:sz w:val="20"/>
          <w:szCs w:val="20"/>
          <w:lang w:eastAsia="es-ES"/>
        </w:rPr>
        <w:t>o</w:t>
      </w:r>
      <w:r w:rsidR="00521C5C" w:rsidRPr="00D34CFC">
        <w:rPr>
          <w:rFonts w:ascii="Bookman Old Style" w:hAnsi="Bookman Old Style" w:cs="Arial"/>
          <w:sz w:val="20"/>
          <w:szCs w:val="20"/>
          <w:lang w:eastAsia="es-ES"/>
        </w:rPr>
        <w:t xml:space="preserve"> por termino anticipado, </w:t>
      </w:r>
      <w:r w:rsidR="00046707" w:rsidRPr="00D34CFC">
        <w:rPr>
          <w:rFonts w:ascii="Bookman Old Style" w:hAnsi="Bookman Old Style" w:cs="Arial"/>
          <w:sz w:val="20"/>
          <w:szCs w:val="20"/>
          <w:lang w:eastAsia="es-ES"/>
        </w:rPr>
        <w:t xml:space="preserve">u otros motivos, </w:t>
      </w:r>
      <w:r w:rsidR="00521C5C" w:rsidRPr="00D34CFC">
        <w:rPr>
          <w:rFonts w:ascii="Bookman Old Style" w:hAnsi="Bookman Old Style" w:cs="Arial"/>
          <w:sz w:val="20"/>
          <w:szCs w:val="20"/>
          <w:lang w:eastAsia="es-ES"/>
        </w:rPr>
        <w:t>la oferta de este oferente no será considerada debido al incumplimiento del oferente que ocasionó el nuevo llamado</w:t>
      </w:r>
    </w:p>
    <w:p w14:paraId="06C42995" w14:textId="77777777" w:rsidR="00A74957" w:rsidRPr="00D34CFC" w:rsidRDefault="00A74957" w:rsidP="001520BD">
      <w:pPr>
        <w:autoSpaceDE w:val="0"/>
        <w:autoSpaceDN w:val="0"/>
        <w:adjustRightInd w:val="0"/>
        <w:spacing w:after="0" w:line="240" w:lineRule="auto"/>
        <w:jc w:val="both"/>
        <w:rPr>
          <w:rFonts w:ascii="Bookman Old Style" w:hAnsi="Bookman Old Style" w:cs="Arial"/>
          <w:sz w:val="20"/>
          <w:szCs w:val="20"/>
          <w:lang w:eastAsia="es-ES"/>
        </w:rPr>
      </w:pPr>
    </w:p>
    <w:p w14:paraId="2E7BDCDF" w14:textId="16D1A087" w:rsidR="00A74957" w:rsidRPr="00D34CFC" w:rsidRDefault="00030EB4" w:rsidP="001520BD">
      <w:pPr>
        <w:pStyle w:val="Ttulo2"/>
        <w:numPr>
          <w:ilvl w:val="0"/>
          <w:numId w:val="0"/>
        </w:numPr>
        <w:spacing w:before="0" w:line="240" w:lineRule="auto"/>
        <w:jc w:val="both"/>
        <w:rPr>
          <w:rFonts w:ascii="Bookman Old Style" w:hAnsi="Bookman Old Style" w:cs="Arial"/>
          <w:sz w:val="20"/>
          <w:szCs w:val="20"/>
          <w:lang w:eastAsia="es-ES"/>
        </w:rPr>
      </w:pPr>
      <w:r>
        <w:rPr>
          <w:rFonts w:ascii="Bookman Old Style" w:hAnsi="Bookman Old Style" w:cs="Arial"/>
          <w:color w:val="000000"/>
          <w:sz w:val="20"/>
          <w:szCs w:val="20"/>
        </w:rPr>
        <w:lastRenderedPageBreak/>
        <w:t>6</w:t>
      </w:r>
      <w:r w:rsidR="00A74957" w:rsidRPr="00D34CFC">
        <w:rPr>
          <w:rFonts w:ascii="Bookman Old Style" w:hAnsi="Bookman Old Style" w:cs="Arial"/>
          <w:color w:val="000000"/>
          <w:sz w:val="20"/>
          <w:szCs w:val="20"/>
        </w:rPr>
        <w:t>.DEL INSPECTOR DEL CONTRATO</w:t>
      </w:r>
    </w:p>
    <w:p w14:paraId="60D52323" w14:textId="77777777" w:rsidR="00A74957" w:rsidRPr="00D34CFC" w:rsidRDefault="00A74957" w:rsidP="001520BD">
      <w:pPr>
        <w:autoSpaceDE w:val="0"/>
        <w:autoSpaceDN w:val="0"/>
        <w:adjustRightInd w:val="0"/>
        <w:spacing w:after="0" w:line="240" w:lineRule="auto"/>
        <w:jc w:val="both"/>
        <w:rPr>
          <w:rFonts w:ascii="Bookman Old Style" w:hAnsi="Bookman Old Style" w:cs="Arial"/>
          <w:sz w:val="20"/>
          <w:szCs w:val="20"/>
          <w:lang w:val="es-ES_tradnl" w:eastAsia="es-ES"/>
        </w:rPr>
      </w:pPr>
    </w:p>
    <w:p w14:paraId="6BB1E488" w14:textId="570340B2" w:rsidR="00A74957" w:rsidRPr="00D34CFC" w:rsidRDefault="00A74957" w:rsidP="001520BD">
      <w:pPr>
        <w:autoSpaceDE w:val="0"/>
        <w:autoSpaceDN w:val="0"/>
        <w:adjustRightInd w:val="0"/>
        <w:spacing w:after="0" w:line="240" w:lineRule="auto"/>
        <w:jc w:val="both"/>
        <w:rPr>
          <w:rFonts w:ascii="Bookman Old Style" w:hAnsi="Bookman Old Style" w:cs="Arial"/>
          <w:i/>
          <w:iCs/>
          <w:sz w:val="20"/>
          <w:szCs w:val="20"/>
          <w:lang w:eastAsia="es-ES"/>
        </w:rPr>
      </w:pPr>
      <w:r w:rsidRPr="00D34CFC">
        <w:rPr>
          <w:rFonts w:ascii="Bookman Old Style" w:hAnsi="Bookman Old Style" w:cs="Arial"/>
          <w:sz w:val="20"/>
          <w:szCs w:val="20"/>
          <w:lang w:val="es-ES_tradnl" w:eastAsia="es-ES"/>
        </w:rPr>
        <w:t xml:space="preserve">El encargado de la Inspección del Contrato corresponderá a </w:t>
      </w:r>
      <w:r w:rsidR="005E0FF4">
        <w:rPr>
          <w:rFonts w:ascii="Bookman Old Style" w:hAnsi="Bookman Old Style" w:cs="Arial"/>
          <w:sz w:val="20"/>
          <w:szCs w:val="20"/>
          <w:lang w:val="es-ES_tradnl" w:eastAsia="es-ES"/>
        </w:rPr>
        <w:t>Director Claudio Henríquez Torres</w:t>
      </w:r>
      <w:r w:rsidRPr="00D34CFC">
        <w:rPr>
          <w:rFonts w:ascii="Bookman Old Style" w:hAnsi="Bookman Old Style" w:cs="Arial"/>
          <w:sz w:val="20"/>
          <w:szCs w:val="20"/>
          <w:lang w:val="es-ES_tradnl" w:eastAsia="es-ES"/>
        </w:rPr>
        <w:t xml:space="preserve"> o quien lo subrogue en el cargo, en conjunto con el coordinador del programa, el cual debe supervisar el Cumplimiento cabal del contrato ya sea a través de orden de compra y/o contrato firmado por ambas partes e informar a Finanzas para aplicar sanciones respectivas según corresponda </w:t>
      </w:r>
      <w:r w:rsidRPr="00D34CFC">
        <w:rPr>
          <w:rFonts w:ascii="Bookman Old Style" w:hAnsi="Bookman Old Style" w:cs="Arial"/>
          <w:sz w:val="20"/>
          <w:szCs w:val="20"/>
          <w:lang w:eastAsia="es-ES"/>
        </w:rPr>
        <w:t>por cualquier incumplimiento, previo informe del encargado correspondiente.</w:t>
      </w:r>
    </w:p>
    <w:p w14:paraId="5FDF24D4" w14:textId="17E6C73A" w:rsidR="005B105C" w:rsidRPr="00D34CFC" w:rsidRDefault="00A74957" w:rsidP="001520BD">
      <w:pPr>
        <w:autoSpaceDE w:val="0"/>
        <w:autoSpaceDN w:val="0"/>
        <w:adjustRightInd w:val="0"/>
        <w:spacing w:after="0" w:line="240" w:lineRule="auto"/>
        <w:jc w:val="both"/>
        <w:rPr>
          <w:rFonts w:ascii="Bookman Old Style" w:hAnsi="Bookman Old Style" w:cs="Arial"/>
          <w:sz w:val="20"/>
          <w:szCs w:val="20"/>
          <w:lang w:eastAsia="es-ES"/>
        </w:rPr>
      </w:pPr>
      <w:r w:rsidRPr="00D34CFC">
        <w:rPr>
          <w:rFonts w:ascii="Bookman Old Style" w:hAnsi="Bookman Old Style" w:cs="Arial"/>
          <w:sz w:val="20"/>
          <w:szCs w:val="20"/>
          <w:lang w:eastAsia="es-ES"/>
        </w:rPr>
        <w:t>El inspector del contrato deberá informar oportunamente cualquier observación o incumplimiento por escrito, notificando al oferente y a la unidad de compra correspondiente.</w:t>
      </w:r>
    </w:p>
    <w:p w14:paraId="443EF8D7" w14:textId="77777777" w:rsidR="005B105C" w:rsidRPr="00D34CFC" w:rsidRDefault="005B105C" w:rsidP="001520BD">
      <w:pPr>
        <w:autoSpaceDE w:val="0"/>
        <w:autoSpaceDN w:val="0"/>
        <w:adjustRightInd w:val="0"/>
        <w:spacing w:after="0" w:line="240" w:lineRule="auto"/>
        <w:jc w:val="both"/>
        <w:rPr>
          <w:rFonts w:ascii="Bookman Old Style" w:hAnsi="Bookman Old Style" w:cs="Arial"/>
          <w:sz w:val="20"/>
          <w:szCs w:val="20"/>
          <w:lang w:eastAsia="es-ES"/>
        </w:rPr>
      </w:pPr>
    </w:p>
    <w:p w14:paraId="61C31D1E" w14:textId="77777777" w:rsidR="005B105C" w:rsidRPr="00D34CFC" w:rsidRDefault="005B105C" w:rsidP="001520BD">
      <w:pPr>
        <w:autoSpaceDE w:val="0"/>
        <w:autoSpaceDN w:val="0"/>
        <w:adjustRightInd w:val="0"/>
        <w:spacing w:after="0" w:line="240" w:lineRule="auto"/>
        <w:jc w:val="both"/>
        <w:rPr>
          <w:rFonts w:ascii="Bookman Old Style" w:hAnsi="Bookman Old Style" w:cs="Arial"/>
          <w:sz w:val="20"/>
          <w:szCs w:val="20"/>
          <w:lang w:val="es-ES" w:eastAsia="es-ES"/>
        </w:rPr>
      </w:pPr>
      <w:bookmarkStart w:id="5" w:name="_Hlk194338255"/>
      <w:r w:rsidRPr="00D34CFC">
        <w:rPr>
          <w:rFonts w:ascii="Bookman Old Style" w:hAnsi="Bookman Old Style" w:cs="Arial"/>
          <w:b/>
          <w:bCs/>
          <w:sz w:val="20"/>
          <w:szCs w:val="20"/>
          <w:lang w:val="es-ES" w:eastAsia="es-ES"/>
        </w:rPr>
        <w:t>FUNCIONES DEL INSPECTOR</w:t>
      </w:r>
    </w:p>
    <w:p w14:paraId="1540EF74" w14:textId="77777777" w:rsidR="005B105C" w:rsidRPr="00D34CFC" w:rsidRDefault="005B105C" w:rsidP="001520BD">
      <w:pPr>
        <w:numPr>
          <w:ilvl w:val="0"/>
          <w:numId w:val="26"/>
        </w:num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Supervisar, coordinar y fiscalizar el debido cumplimiento del contrato y de todos los aspectos considerados en el pliego de condiciones que rigen la presente licitación.</w:t>
      </w:r>
    </w:p>
    <w:p w14:paraId="772EE9AA" w14:textId="77777777" w:rsidR="005B105C" w:rsidRPr="00D34CFC" w:rsidRDefault="005B105C" w:rsidP="001520BD">
      <w:pPr>
        <w:numPr>
          <w:ilvl w:val="0"/>
          <w:numId w:val="26"/>
        </w:num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Comunicarse con el Proveedor o adjudicatario.</w:t>
      </w:r>
    </w:p>
    <w:p w14:paraId="5DC70542" w14:textId="77777777" w:rsidR="005B105C" w:rsidRPr="00D34CFC" w:rsidRDefault="005B105C" w:rsidP="001520BD">
      <w:pPr>
        <w:numPr>
          <w:ilvl w:val="0"/>
          <w:numId w:val="26"/>
        </w:num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 xml:space="preserve"> Formular al Proveedor observaciones de forma y de fondo para el buen desarrollo y mejoramiento del requerimiento.</w:t>
      </w:r>
    </w:p>
    <w:p w14:paraId="3721A166" w14:textId="77777777" w:rsidR="005B105C" w:rsidRPr="00D34CFC" w:rsidRDefault="005B105C" w:rsidP="001520BD">
      <w:pPr>
        <w:numPr>
          <w:ilvl w:val="0"/>
          <w:numId w:val="26"/>
        </w:num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Velar por la calidad, eficiencia y oportunidad en la ejecución del requerimiento.</w:t>
      </w:r>
    </w:p>
    <w:p w14:paraId="20399987" w14:textId="77777777" w:rsidR="005B105C" w:rsidRPr="00D34CFC" w:rsidRDefault="005B105C" w:rsidP="001520BD">
      <w:pPr>
        <w:numPr>
          <w:ilvl w:val="0"/>
          <w:numId w:val="26"/>
        </w:num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Requerir el cumplimiento de las medidas de seguridad u otros aspectos importantes para una ejecución eficiente y eficaz.</w:t>
      </w:r>
    </w:p>
    <w:p w14:paraId="5CC390DB" w14:textId="77777777" w:rsidR="005B105C" w:rsidRPr="00D34CFC" w:rsidRDefault="005B105C" w:rsidP="001520BD">
      <w:pPr>
        <w:numPr>
          <w:ilvl w:val="0"/>
          <w:numId w:val="26"/>
        </w:num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Aplicar y tramitar las multas cuando corresponda.</w:t>
      </w:r>
    </w:p>
    <w:p w14:paraId="5598FFF8" w14:textId="77777777" w:rsidR="005B105C" w:rsidRPr="00D34CFC" w:rsidRDefault="005B105C" w:rsidP="001520BD">
      <w:pPr>
        <w:numPr>
          <w:ilvl w:val="0"/>
          <w:numId w:val="26"/>
        </w:num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Dar visto bueno y recepción conforme del requerimiento.</w:t>
      </w:r>
    </w:p>
    <w:p w14:paraId="69A0A1D6" w14:textId="77777777" w:rsidR="005B105C" w:rsidRPr="00D34CFC" w:rsidRDefault="005B105C" w:rsidP="001520BD">
      <w:pPr>
        <w:numPr>
          <w:ilvl w:val="0"/>
          <w:numId w:val="26"/>
        </w:num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Mantener un permanente control sobre la ejecución del requerimiento a través de cualquier medio o forma que resulte idónea para el efecto.</w:t>
      </w:r>
    </w:p>
    <w:p w14:paraId="526D794A" w14:textId="77777777" w:rsidR="005B105C" w:rsidRPr="00D34CFC" w:rsidRDefault="005B105C" w:rsidP="001520BD">
      <w:pPr>
        <w:numPr>
          <w:ilvl w:val="0"/>
          <w:numId w:val="26"/>
        </w:num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Solicitar documentación pertinente para gestionar las Solicitudes de Pagos.</w:t>
      </w:r>
    </w:p>
    <w:p w14:paraId="4CD2F0F6" w14:textId="69C22EE5" w:rsidR="005B105C" w:rsidRPr="00D34CFC" w:rsidRDefault="005B105C" w:rsidP="001520BD">
      <w:pPr>
        <w:numPr>
          <w:ilvl w:val="0"/>
          <w:numId w:val="26"/>
        </w:num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 xml:space="preserve">Las demás que encomienden las presentes Bases, </w:t>
      </w:r>
      <w:r w:rsidR="002572E9" w:rsidRPr="00D34CFC">
        <w:rPr>
          <w:rFonts w:ascii="Bookman Old Style" w:hAnsi="Bookman Old Style" w:cs="Arial"/>
          <w:sz w:val="20"/>
          <w:szCs w:val="20"/>
          <w:lang w:val="es-ES" w:eastAsia="es-ES"/>
        </w:rPr>
        <w:t xml:space="preserve">el </w:t>
      </w:r>
      <w:r w:rsidR="002572E9" w:rsidRPr="00D34CFC">
        <w:rPr>
          <w:rFonts w:ascii="Bookman Old Style" w:eastAsia="Arial Narrow" w:hAnsi="Bookman Old Style" w:cs="Arial Narrow"/>
          <w:sz w:val="20"/>
          <w:szCs w:val="20"/>
        </w:rPr>
        <w:t>Departamento de Educación</w:t>
      </w:r>
      <w:r w:rsidR="002572E9" w:rsidRPr="00D34CFC">
        <w:rPr>
          <w:rFonts w:ascii="Bookman Old Style" w:hAnsi="Bookman Old Style" w:cs="Arial"/>
          <w:sz w:val="20"/>
          <w:szCs w:val="20"/>
          <w:lang w:val="es-ES" w:eastAsia="es-ES"/>
        </w:rPr>
        <w:t xml:space="preserve"> </w:t>
      </w:r>
      <w:r w:rsidRPr="00D34CFC">
        <w:rPr>
          <w:rFonts w:ascii="Bookman Old Style" w:hAnsi="Bookman Old Style" w:cs="Arial"/>
          <w:sz w:val="20"/>
          <w:szCs w:val="20"/>
          <w:lang w:val="es-ES" w:eastAsia="es-ES"/>
        </w:rPr>
        <w:t>o la Unidad Técnica.</w:t>
      </w:r>
      <w:bookmarkEnd w:id="5"/>
    </w:p>
    <w:p w14:paraId="4DF9EB42" w14:textId="77777777" w:rsidR="002907B2" w:rsidRPr="00D34CFC" w:rsidRDefault="002907B2" w:rsidP="001520BD">
      <w:pPr>
        <w:numPr>
          <w:ilvl w:val="0"/>
          <w:numId w:val="26"/>
        </w:numPr>
        <w:autoSpaceDE w:val="0"/>
        <w:autoSpaceDN w:val="0"/>
        <w:adjustRightInd w:val="0"/>
        <w:spacing w:after="0" w:line="240" w:lineRule="auto"/>
        <w:jc w:val="both"/>
        <w:rPr>
          <w:rFonts w:ascii="Bookman Old Style" w:hAnsi="Bookman Old Style" w:cs="Arial"/>
          <w:color w:val="000000" w:themeColor="text1"/>
          <w:sz w:val="20"/>
          <w:szCs w:val="20"/>
          <w:lang w:eastAsia="es-ES"/>
        </w:rPr>
      </w:pPr>
      <w:r w:rsidRPr="00D34CFC">
        <w:rPr>
          <w:rFonts w:ascii="Bookman Old Style" w:hAnsi="Bookman Old Style" w:cs="Arial"/>
          <w:color w:val="000000" w:themeColor="text1"/>
          <w:sz w:val="20"/>
          <w:szCs w:val="20"/>
          <w:lang w:eastAsia="es-ES"/>
        </w:rPr>
        <w:t>Todos los incumplimientos deben notificarse a la brevedad posible por escrito al proveedor por parte de la unidad requirente, según aplique. Posteriormente se formalizarán multas y sanciones correspondientes en conjunto con la unidad de adquisiciones.</w:t>
      </w:r>
    </w:p>
    <w:p w14:paraId="281F25CD" w14:textId="77777777" w:rsidR="002907B2" w:rsidRPr="00D34CFC" w:rsidRDefault="002907B2" w:rsidP="001520BD">
      <w:pPr>
        <w:autoSpaceDE w:val="0"/>
        <w:autoSpaceDN w:val="0"/>
        <w:adjustRightInd w:val="0"/>
        <w:spacing w:after="0" w:line="240" w:lineRule="auto"/>
        <w:ind w:left="720"/>
        <w:jc w:val="both"/>
        <w:rPr>
          <w:rFonts w:ascii="Bookman Old Style" w:hAnsi="Bookman Old Style" w:cs="Arial"/>
          <w:sz w:val="20"/>
          <w:szCs w:val="20"/>
          <w:lang w:val="es-ES" w:eastAsia="es-ES"/>
        </w:rPr>
      </w:pPr>
    </w:p>
    <w:p w14:paraId="460C35AC" w14:textId="0B75C235" w:rsidR="005B105C" w:rsidRPr="00D34CFC" w:rsidRDefault="005B105C" w:rsidP="001520BD">
      <w:pPr>
        <w:autoSpaceDE w:val="0"/>
        <w:autoSpaceDN w:val="0"/>
        <w:adjustRightInd w:val="0"/>
        <w:spacing w:after="0" w:line="240" w:lineRule="auto"/>
        <w:jc w:val="both"/>
        <w:rPr>
          <w:rFonts w:ascii="Bookman Old Style" w:hAnsi="Bookman Old Style" w:cs="Arial"/>
          <w:sz w:val="20"/>
          <w:szCs w:val="20"/>
          <w:lang w:eastAsia="es-ES"/>
        </w:rPr>
      </w:pPr>
    </w:p>
    <w:p w14:paraId="3054B1E4" w14:textId="65D464FD" w:rsidR="00A74957" w:rsidRPr="00D34CFC" w:rsidRDefault="00030EB4" w:rsidP="001520BD">
      <w:pPr>
        <w:pStyle w:val="Ttulo2"/>
        <w:numPr>
          <w:ilvl w:val="0"/>
          <w:numId w:val="0"/>
        </w:numPr>
        <w:spacing w:before="0" w:line="240" w:lineRule="auto"/>
        <w:jc w:val="both"/>
        <w:rPr>
          <w:rFonts w:ascii="Bookman Old Style" w:hAnsi="Bookman Old Style" w:cs="Arial"/>
          <w:color w:val="000000"/>
          <w:sz w:val="20"/>
          <w:szCs w:val="20"/>
        </w:rPr>
      </w:pPr>
      <w:r>
        <w:rPr>
          <w:rFonts w:ascii="Bookman Old Style" w:hAnsi="Bookman Old Style" w:cs="Arial"/>
          <w:color w:val="000000"/>
          <w:sz w:val="20"/>
          <w:szCs w:val="20"/>
        </w:rPr>
        <w:t>7</w:t>
      </w:r>
      <w:r w:rsidR="00A74957" w:rsidRPr="00D34CFC">
        <w:rPr>
          <w:rFonts w:ascii="Bookman Old Style" w:hAnsi="Bookman Old Style" w:cs="Arial"/>
          <w:color w:val="000000"/>
          <w:sz w:val="20"/>
          <w:szCs w:val="20"/>
        </w:rPr>
        <w:t>.Forma de Pago</w:t>
      </w:r>
    </w:p>
    <w:p w14:paraId="3C3946BA" w14:textId="77777777" w:rsidR="00A74957" w:rsidRPr="00D34CFC" w:rsidRDefault="00A74957" w:rsidP="001520BD">
      <w:pPr>
        <w:autoSpaceDE w:val="0"/>
        <w:autoSpaceDN w:val="0"/>
        <w:adjustRightInd w:val="0"/>
        <w:spacing w:after="0" w:line="240" w:lineRule="auto"/>
        <w:jc w:val="both"/>
        <w:rPr>
          <w:rFonts w:ascii="Bookman Old Style" w:hAnsi="Bookman Old Style" w:cs="Arial"/>
          <w:sz w:val="20"/>
          <w:szCs w:val="20"/>
          <w:lang w:val="es-ES" w:eastAsia="es-ES"/>
        </w:rPr>
      </w:pPr>
    </w:p>
    <w:p w14:paraId="7C5B31AC" w14:textId="77777777" w:rsidR="00A74957" w:rsidRPr="00D34CFC" w:rsidRDefault="00A74957" w:rsidP="001520BD">
      <w:p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El valor de la Factura será pagado dentro de los 30 días, desde la recepción conforme de la factura, adjuntando:</w:t>
      </w:r>
    </w:p>
    <w:p w14:paraId="30646131" w14:textId="28D835CD" w:rsidR="00DE493D" w:rsidRPr="005E0FF4" w:rsidRDefault="00DE493D" w:rsidP="001520BD">
      <w:pPr>
        <w:autoSpaceDE w:val="0"/>
        <w:autoSpaceDN w:val="0"/>
        <w:adjustRightInd w:val="0"/>
        <w:spacing w:after="0" w:line="240" w:lineRule="auto"/>
        <w:jc w:val="both"/>
        <w:rPr>
          <w:rFonts w:ascii="Bookman Old Style" w:hAnsi="Bookman Old Style" w:cs="Arial"/>
          <w:sz w:val="20"/>
          <w:szCs w:val="20"/>
          <w:lang w:eastAsia="es-ES"/>
        </w:rPr>
      </w:pPr>
      <w:r w:rsidRPr="005E0FF4">
        <w:rPr>
          <w:rFonts w:ascii="Bookman Old Style" w:hAnsi="Bookman Old Style" w:cs="Arial"/>
          <w:sz w:val="20"/>
          <w:szCs w:val="20"/>
          <w:lang w:eastAsia="es-ES"/>
        </w:rPr>
        <w:t>-</w:t>
      </w:r>
      <w:r w:rsidR="005E0FF4" w:rsidRPr="005E0FF4">
        <w:rPr>
          <w:rFonts w:ascii="Bookman Old Style" w:hAnsi="Bookman Old Style" w:cs="Arial"/>
          <w:sz w:val="20"/>
          <w:szCs w:val="20"/>
          <w:lang w:eastAsia="es-ES"/>
        </w:rPr>
        <w:t>C</w:t>
      </w:r>
      <w:r w:rsidRPr="005E0FF4">
        <w:rPr>
          <w:rFonts w:ascii="Bookman Old Style" w:hAnsi="Bookman Old Style" w:cs="Arial"/>
          <w:sz w:val="20"/>
          <w:szCs w:val="20"/>
          <w:lang w:eastAsia="es-ES"/>
        </w:rPr>
        <w:t>ertificado de conformidad</w:t>
      </w:r>
    </w:p>
    <w:p w14:paraId="518D8719" w14:textId="77777777" w:rsidR="00A74957" w:rsidRPr="00D34CFC" w:rsidRDefault="00A74957" w:rsidP="001520BD">
      <w:pPr>
        <w:autoSpaceDE w:val="0"/>
        <w:autoSpaceDN w:val="0"/>
        <w:adjustRightInd w:val="0"/>
        <w:spacing w:after="0" w:line="240" w:lineRule="auto"/>
        <w:jc w:val="both"/>
        <w:rPr>
          <w:rFonts w:ascii="Bookman Old Style" w:hAnsi="Bookman Old Style" w:cs="Arial"/>
          <w:sz w:val="20"/>
          <w:szCs w:val="20"/>
          <w:lang w:eastAsia="es-ES"/>
        </w:rPr>
      </w:pPr>
      <w:r w:rsidRPr="005E0FF4">
        <w:rPr>
          <w:rFonts w:ascii="Bookman Old Style" w:hAnsi="Bookman Old Style" w:cs="Arial"/>
          <w:sz w:val="20"/>
          <w:szCs w:val="20"/>
          <w:lang w:eastAsia="es-ES"/>
        </w:rPr>
        <w:t>-Factura</w:t>
      </w:r>
    </w:p>
    <w:p w14:paraId="4DCCC398" w14:textId="77777777" w:rsidR="00A620C4" w:rsidRPr="00D34CFC" w:rsidRDefault="00A620C4" w:rsidP="001520BD">
      <w:pPr>
        <w:autoSpaceDE w:val="0"/>
        <w:autoSpaceDN w:val="0"/>
        <w:adjustRightInd w:val="0"/>
        <w:spacing w:after="0" w:line="240" w:lineRule="auto"/>
        <w:jc w:val="both"/>
        <w:rPr>
          <w:rFonts w:ascii="Bookman Old Style" w:hAnsi="Bookman Old Style" w:cs="Arial"/>
          <w:sz w:val="20"/>
          <w:szCs w:val="20"/>
          <w:lang w:eastAsia="es-ES"/>
        </w:rPr>
      </w:pPr>
    </w:p>
    <w:p w14:paraId="21A4A0AD" w14:textId="65B82BAE" w:rsidR="00C8530D" w:rsidRPr="00D34CFC" w:rsidRDefault="00030EB4" w:rsidP="001520BD">
      <w:pPr>
        <w:pStyle w:val="Ttulo2"/>
        <w:numPr>
          <w:ilvl w:val="0"/>
          <w:numId w:val="0"/>
        </w:numPr>
        <w:spacing w:before="0" w:line="240" w:lineRule="auto"/>
        <w:jc w:val="both"/>
        <w:rPr>
          <w:rFonts w:ascii="Bookman Old Style" w:hAnsi="Bookman Old Style" w:cs="Arial"/>
          <w:color w:val="000000"/>
          <w:sz w:val="20"/>
          <w:szCs w:val="20"/>
        </w:rPr>
      </w:pPr>
      <w:r>
        <w:rPr>
          <w:rFonts w:ascii="Bookman Old Style" w:hAnsi="Bookman Old Style" w:cs="Arial"/>
          <w:color w:val="000000"/>
          <w:sz w:val="20"/>
          <w:szCs w:val="20"/>
        </w:rPr>
        <w:t>8</w:t>
      </w:r>
      <w:r w:rsidR="00C8530D" w:rsidRPr="00D34CFC">
        <w:rPr>
          <w:rFonts w:ascii="Bookman Old Style" w:hAnsi="Bookman Old Style" w:cs="Arial"/>
          <w:color w:val="000000"/>
          <w:sz w:val="20"/>
          <w:szCs w:val="20"/>
        </w:rPr>
        <w:t xml:space="preserve">.INCONSISTENCIA </w:t>
      </w:r>
      <w:r w:rsidR="00375E3A" w:rsidRPr="00D34CFC">
        <w:rPr>
          <w:rFonts w:ascii="Bookman Old Style" w:hAnsi="Bookman Old Style" w:cs="Arial"/>
          <w:color w:val="000000"/>
          <w:sz w:val="20"/>
          <w:szCs w:val="20"/>
        </w:rPr>
        <w:t>RUT DE LA OFERTA</w:t>
      </w:r>
    </w:p>
    <w:p w14:paraId="43B4D78D" w14:textId="77777777" w:rsidR="00C8530D" w:rsidRPr="00D34CFC" w:rsidRDefault="00C8530D" w:rsidP="001520BD">
      <w:pPr>
        <w:autoSpaceDE w:val="0"/>
        <w:autoSpaceDN w:val="0"/>
        <w:adjustRightInd w:val="0"/>
        <w:spacing w:after="0" w:line="240" w:lineRule="auto"/>
        <w:jc w:val="both"/>
        <w:rPr>
          <w:rFonts w:ascii="Bookman Old Style" w:hAnsi="Bookman Old Style" w:cs="Arial"/>
          <w:sz w:val="20"/>
          <w:szCs w:val="20"/>
          <w:lang w:val="es-ES" w:eastAsia="es-ES"/>
        </w:rPr>
      </w:pPr>
    </w:p>
    <w:p w14:paraId="01351705" w14:textId="58FBCF49" w:rsidR="00A620C4" w:rsidRPr="00D34CFC" w:rsidRDefault="00C8530D" w:rsidP="001520BD">
      <w:p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 xml:space="preserve">En el caso que </w:t>
      </w:r>
      <w:r w:rsidR="007F2382" w:rsidRPr="00D34CFC">
        <w:rPr>
          <w:rFonts w:ascii="Bookman Old Style" w:hAnsi="Bookman Old Style" w:cs="Arial"/>
          <w:sz w:val="20"/>
          <w:szCs w:val="20"/>
          <w:lang w:val="es-ES" w:eastAsia="es-ES"/>
        </w:rPr>
        <w:t xml:space="preserve">el </w:t>
      </w:r>
      <w:r w:rsidR="001520BD" w:rsidRPr="00D34CFC">
        <w:rPr>
          <w:rFonts w:ascii="Bookman Old Style" w:hAnsi="Bookman Old Style" w:cs="Arial"/>
          <w:sz w:val="20"/>
          <w:szCs w:val="20"/>
          <w:lang w:val="es-ES" w:eastAsia="es-ES"/>
        </w:rPr>
        <w:t>Rut</w:t>
      </w:r>
      <w:r w:rsidR="007F2382" w:rsidRPr="00D34CFC">
        <w:rPr>
          <w:rFonts w:ascii="Bookman Old Style" w:hAnsi="Bookman Old Style" w:cs="Arial"/>
          <w:sz w:val="20"/>
          <w:szCs w:val="20"/>
          <w:lang w:val="es-ES" w:eastAsia="es-ES"/>
        </w:rPr>
        <w:t xml:space="preserve"> de </w:t>
      </w:r>
      <w:r w:rsidRPr="00D34CFC">
        <w:rPr>
          <w:rFonts w:ascii="Bookman Old Style" w:hAnsi="Bookman Old Style" w:cs="Arial"/>
          <w:sz w:val="20"/>
          <w:szCs w:val="20"/>
          <w:lang w:val="es-ES" w:eastAsia="es-ES"/>
        </w:rPr>
        <w:t xml:space="preserve">la oferta recibida en la ficha ágil no coincida con el </w:t>
      </w:r>
      <w:r w:rsidR="001520BD" w:rsidRPr="00D34CFC">
        <w:rPr>
          <w:rFonts w:ascii="Bookman Old Style" w:hAnsi="Bookman Old Style" w:cs="Arial"/>
          <w:sz w:val="20"/>
          <w:szCs w:val="20"/>
          <w:lang w:val="es-ES" w:eastAsia="es-ES"/>
        </w:rPr>
        <w:t>Rut</w:t>
      </w:r>
      <w:r w:rsidRPr="00D34CFC">
        <w:rPr>
          <w:rFonts w:ascii="Bookman Old Style" w:hAnsi="Bookman Old Style" w:cs="Arial"/>
          <w:sz w:val="20"/>
          <w:szCs w:val="20"/>
          <w:lang w:val="es-ES" w:eastAsia="es-ES"/>
        </w:rPr>
        <w:t xml:space="preserve"> </w:t>
      </w:r>
      <w:r w:rsidR="007F2382" w:rsidRPr="00D34CFC">
        <w:rPr>
          <w:rFonts w:ascii="Bookman Old Style" w:hAnsi="Bookman Old Style" w:cs="Arial"/>
          <w:sz w:val="20"/>
          <w:szCs w:val="20"/>
          <w:lang w:val="es-ES" w:eastAsia="es-ES"/>
        </w:rPr>
        <w:t>de la cotización que presente el proveedor</w:t>
      </w:r>
      <w:r w:rsidR="00375E3A" w:rsidRPr="00D34CFC">
        <w:rPr>
          <w:rFonts w:ascii="Bookman Old Style" w:hAnsi="Bookman Old Style" w:cs="Arial"/>
          <w:sz w:val="20"/>
          <w:szCs w:val="20"/>
          <w:lang w:val="es-ES" w:eastAsia="es-ES"/>
        </w:rPr>
        <w:t>,</w:t>
      </w:r>
      <w:r w:rsidR="007F2382" w:rsidRPr="00D34CFC">
        <w:rPr>
          <w:rFonts w:ascii="Bookman Old Style" w:hAnsi="Bookman Old Style" w:cs="Arial"/>
          <w:sz w:val="20"/>
          <w:szCs w:val="20"/>
          <w:lang w:val="es-ES" w:eastAsia="es-ES"/>
        </w:rPr>
        <w:t xml:space="preserve"> la oferta será considerada inadmisible por inconsistencia.</w:t>
      </w:r>
    </w:p>
    <w:p w14:paraId="31E7ACF9" w14:textId="77777777" w:rsidR="00375E3A" w:rsidRPr="00D34CFC" w:rsidRDefault="00375E3A" w:rsidP="001520BD">
      <w:pPr>
        <w:autoSpaceDE w:val="0"/>
        <w:autoSpaceDN w:val="0"/>
        <w:adjustRightInd w:val="0"/>
        <w:spacing w:after="0" w:line="240" w:lineRule="auto"/>
        <w:jc w:val="both"/>
        <w:rPr>
          <w:rFonts w:ascii="Bookman Old Style" w:hAnsi="Bookman Old Style" w:cs="Arial"/>
          <w:sz w:val="20"/>
          <w:szCs w:val="20"/>
          <w:lang w:val="es-ES" w:eastAsia="es-ES"/>
        </w:rPr>
      </w:pPr>
    </w:p>
    <w:p w14:paraId="7C3B9A19" w14:textId="50E386AC" w:rsidR="00375E3A" w:rsidRPr="00D34CFC" w:rsidRDefault="00375E3A" w:rsidP="001520BD">
      <w:pPr>
        <w:autoSpaceDE w:val="0"/>
        <w:autoSpaceDN w:val="0"/>
        <w:adjustRightInd w:val="0"/>
        <w:spacing w:after="0" w:line="240" w:lineRule="auto"/>
        <w:jc w:val="both"/>
        <w:rPr>
          <w:rFonts w:ascii="Bookman Old Style" w:hAnsi="Bookman Old Style" w:cs="Arial"/>
          <w:sz w:val="20"/>
          <w:szCs w:val="20"/>
          <w:lang w:val="es-ES" w:eastAsia="es-ES"/>
        </w:rPr>
      </w:pPr>
      <w:r w:rsidRPr="00D34CFC">
        <w:rPr>
          <w:rFonts w:ascii="Bookman Old Style" w:hAnsi="Bookman Old Style" w:cs="Arial"/>
          <w:sz w:val="20"/>
          <w:szCs w:val="20"/>
          <w:lang w:val="es-ES" w:eastAsia="es-ES"/>
        </w:rPr>
        <w:t xml:space="preserve">En el caso que el proveedor que participa del proceso </w:t>
      </w:r>
      <w:r w:rsidR="0062559F" w:rsidRPr="00D34CFC">
        <w:rPr>
          <w:rFonts w:ascii="Bookman Old Style" w:hAnsi="Bookman Old Style" w:cs="Arial"/>
          <w:sz w:val="20"/>
          <w:szCs w:val="20"/>
          <w:lang w:val="es-ES" w:eastAsia="es-ES"/>
        </w:rPr>
        <w:t xml:space="preserve">de compra ágil </w:t>
      </w:r>
      <w:r w:rsidRPr="00D34CFC">
        <w:rPr>
          <w:rFonts w:ascii="Bookman Old Style" w:hAnsi="Bookman Old Style" w:cs="Arial"/>
          <w:sz w:val="20"/>
          <w:szCs w:val="20"/>
          <w:lang w:val="es-ES" w:eastAsia="es-ES"/>
        </w:rPr>
        <w:t>solicit</w:t>
      </w:r>
      <w:r w:rsidR="0062559F" w:rsidRPr="00D34CFC">
        <w:rPr>
          <w:rFonts w:ascii="Bookman Old Style" w:hAnsi="Bookman Old Style" w:cs="Arial"/>
          <w:sz w:val="20"/>
          <w:szCs w:val="20"/>
          <w:lang w:val="es-ES" w:eastAsia="es-ES"/>
        </w:rPr>
        <w:t>e</w:t>
      </w:r>
      <w:r w:rsidR="00FB40A5" w:rsidRPr="00D34CFC">
        <w:rPr>
          <w:rFonts w:ascii="Bookman Old Style" w:hAnsi="Bookman Old Style" w:cs="Arial"/>
          <w:sz w:val="20"/>
          <w:szCs w:val="20"/>
          <w:lang w:val="es-ES" w:eastAsia="es-ES"/>
        </w:rPr>
        <w:t xml:space="preserve"> facturar a un </w:t>
      </w:r>
      <w:r w:rsidR="001520BD" w:rsidRPr="00D34CFC">
        <w:rPr>
          <w:rFonts w:ascii="Bookman Old Style" w:hAnsi="Bookman Old Style" w:cs="Arial"/>
          <w:sz w:val="20"/>
          <w:szCs w:val="20"/>
          <w:lang w:val="es-ES" w:eastAsia="es-ES"/>
        </w:rPr>
        <w:t>Rut</w:t>
      </w:r>
      <w:r w:rsidR="00FB40A5" w:rsidRPr="00D34CFC">
        <w:rPr>
          <w:rFonts w:ascii="Bookman Old Style" w:hAnsi="Bookman Old Style" w:cs="Arial"/>
          <w:sz w:val="20"/>
          <w:szCs w:val="20"/>
          <w:lang w:val="es-ES" w:eastAsia="es-ES"/>
        </w:rPr>
        <w:t xml:space="preserve"> distinto </w:t>
      </w:r>
      <w:r w:rsidR="0062559F" w:rsidRPr="00D34CFC">
        <w:rPr>
          <w:rFonts w:ascii="Bookman Old Style" w:hAnsi="Bookman Old Style" w:cs="Arial"/>
          <w:sz w:val="20"/>
          <w:szCs w:val="20"/>
          <w:lang w:val="es-ES" w:eastAsia="es-ES"/>
        </w:rPr>
        <w:t>al de la</w:t>
      </w:r>
      <w:r w:rsidR="00FB40A5" w:rsidRPr="00D34CFC">
        <w:rPr>
          <w:rFonts w:ascii="Bookman Old Style" w:hAnsi="Bookman Old Style" w:cs="Arial"/>
          <w:sz w:val="20"/>
          <w:szCs w:val="20"/>
          <w:lang w:val="es-ES" w:eastAsia="es-ES"/>
        </w:rPr>
        <w:t xml:space="preserve"> oferta presentada, la oferta será considerará inadmisible por </w:t>
      </w:r>
      <w:r w:rsidR="00A41EA1" w:rsidRPr="00D34CFC">
        <w:rPr>
          <w:rFonts w:ascii="Bookman Old Style" w:hAnsi="Bookman Old Style" w:cs="Arial"/>
          <w:sz w:val="20"/>
          <w:szCs w:val="20"/>
          <w:lang w:val="es-ES" w:eastAsia="es-ES"/>
        </w:rPr>
        <w:t xml:space="preserve">inconsistencia. </w:t>
      </w:r>
    </w:p>
    <w:p w14:paraId="039F33C4" w14:textId="77777777" w:rsidR="007F2382" w:rsidRPr="00D34CFC" w:rsidRDefault="007F2382" w:rsidP="001520BD">
      <w:pPr>
        <w:autoSpaceDE w:val="0"/>
        <w:autoSpaceDN w:val="0"/>
        <w:adjustRightInd w:val="0"/>
        <w:spacing w:after="0" w:line="240" w:lineRule="auto"/>
        <w:jc w:val="both"/>
        <w:rPr>
          <w:rFonts w:ascii="Bookman Old Style" w:hAnsi="Bookman Old Style" w:cs="Arial"/>
          <w:sz w:val="20"/>
          <w:szCs w:val="20"/>
          <w:lang w:val="es-ES" w:eastAsia="es-ES"/>
        </w:rPr>
      </w:pPr>
    </w:p>
    <w:p w14:paraId="240C8D8B" w14:textId="39FB8304" w:rsidR="007F2382" w:rsidRPr="00D34CFC" w:rsidRDefault="007F2382" w:rsidP="001520BD">
      <w:pPr>
        <w:autoSpaceDE w:val="0"/>
        <w:autoSpaceDN w:val="0"/>
        <w:adjustRightInd w:val="0"/>
        <w:spacing w:after="0" w:line="240" w:lineRule="auto"/>
        <w:jc w:val="both"/>
        <w:rPr>
          <w:rFonts w:ascii="Bookman Old Style" w:hAnsi="Bookman Old Style" w:cs="Arial"/>
          <w:sz w:val="20"/>
          <w:szCs w:val="20"/>
          <w:lang w:eastAsia="es-ES"/>
        </w:rPr>
      </w:pPr>
      <w:r w:rsidRPr="00D34CFC">
        <w:rPr>
          <w:rFonts w:ascii="Bookman Old Style" w:hAnsi="Bookman Old Style" w:cs="Arial"/>
          <w:sz w:val="20"/>
          <w:szCs w:val="20"/>
          <w:lang w:val="es-ES" w:eastAsia="es-ES"/>
        </w:rPr>
        <w:t xml:space="preserve">El proveedor que oferte en la ficha ágil debe ser el mismo que emita la factura y </w:t>
      </w:r>
      <w:r w:rsidR="0062559F" w:rsidRPr="00D34CFC">
        <w:rPr>
          <w:rFonts w:ascii="Bookman Old Style" w:hAnsi="Bookman Old Style" w:cs="Arial"/>
          <w:sz w:val="20"/>
          <w:szCs w:val="20"/>
          <w:lang w:val="es-ES" w:eastAsia="es-ES"/>
        </w:rPr>
        <w:t>efectúe</w:t>
      </w:r>
      <w:r w:rsidR="004D7112" w:rsidRPr="00D34CFC">
        <w:rPr>
          <w:rFonts w:ascii="Bookman Old Style" w:hAnsi="Bookman Old Style" w:cs="Arial"/>
          <w:sz w:val="20"/>
          <w:szCs w:val="20"/>
          <w:lang w:val="es-ES" w:eastAsia="es-ES"/>
        </w:rPr>
        <w:t xml:space="preserve"> el requerimiento </w:t>
      </w:r>
      <w:r w:rsidR="00A41EA1" w:rsidRPr="00D34CFC">
        <w:rPr>
          <w:rFonts w:ascii="Bookman Old Style" w:hAnsi="Bookman Old Style" w:cs="Arial"/>
          <w:sz w:val="20"/>
          <w:szCs w:val="20"/>
          <w:lang w:val="es-ES" w:eastAsia="es-ES"/>
        </w:rPr>
        <w:t xml:space="preserve">correspondiente. </w:t>
      </w:r>
    </w:p>
    <w:p w14:paraId="3B6C2848" w14:textId="77777777" w:rsidR="00A620C4" w:rsidRPr="00D34CFC" w:rsidRDefault="00A620C4" w:rsidP="001520BD">
      <w:pPr>
        <w:autoSpaceDE w:val="0"/>
        <w:autoSpaceDN w:val="0"/>
        <w:adjustRightInd w:val="0"/>
        <w:spacing w:after="0" w:line="240" w:lineRule="auto"/>
        <w:jc w:val="both"/>
        <w:rPr>
          <w:rFonts w:ascii="Bookman Old Style" w:hAnsi="Bookman Old Style" w:cs="Arial"/>
          <w:sz w:val="20"/>
          <w:szCs w:val="20"/>
          <w:lang w:eastAsia="es-ES"/>
        </w:rPr>
      </w:pPr>
    </w:p>
    <w:p w14:paraId="4EE761E0" w14:textId="77777777" w:rsidR="00A620C4" w:rsidRPr="00D34CFC" w:rsidRDefault="00A620C4" w:rsidP="001520BD">
      <w:pPr>
        <w:autoSpaceDE w:val="0"/>
        <w:autoSpaceDN w:val="0"/>
        <w:adjustRightInd w:val="0"/>
        <w:spacing w:after="0" w:line="240" w:lineRule="auto"/>
        <w:jc w:val="both"/>
        <w:rPr>
          <w:rFonts w:ascii="Bookman Old Style" w:hAnsi="Bookman Old Style" w:cs="Arial"/>
          <w:b/>
          <w:color w:val="000000"/>
          <w:sz w:val="20"/>
          <w:szCs w:val="20"/>
        </w:rPr>
      </w:pPr>
    </w:p>
    <w:p w14:paraId="74FDF849" w14:textId="399E9F91" w:rsidR="006D497C" w:rsidRPr="00D34CFC" w:rsidRDefault="00030EB4" w:rsidP="001520BD">
      <w:pPr>
        <w:pStyle w:val="Ttulo2"/>
        <w:numPr>
          <w:ilvl w:val="0"/>
          <w:numId w:val="0"/>
        </w:numPr>
        <w:spacing w:before="0" w:line="240" w:lineRule="auto"/>
        <w:jc w:val="both"/>
        <w:rPr>
          <w:rFonts w:ascii="Bookman Old Style" w:hAnsi="Bookman Old Style" w:cs="Arial"/>
          <w:color w:val="000000"/>
          <w:sz w:val="20"/>
          <w:szCs w:val="20"/>
        </w:rPr>
      </w:pPr>
      <w:r>
        <w:rPr>
          <w:rFonts w:ascii="Bookman Old Style" w:hAnsi="Bookman Old Style" w:cs="Arial"/>
          <w:color w:val="000000"/>
          <w:sz w:val="20"/>
          <w:szCs w:val="20"/>
        </w:rPr>
        <w:t>9</w:t>
      </w:r>
      <w:r w:rsidR="006D497C" w:rsidRPr="00D34CFC">
        <w:rPr>
          <w:rFonts w:ascii="Bookman Old Style" w:hAnsi="Bookman Old Style" w:cs="Arial"/>
          <w:color w:val="000000"/>
          <w:sz w:val="20"/>
          <w:szCs w:val="20"/>
        </w:rPr>
        <w:t>.</w:t>
      </w:r>
      <w:r w:rsidR="00D34CFC">
        <w:rPr>
          <w:rFonts w:ascii="Bookman Old Style" w:hAnsi="Bookman Old Style" w:cs="Arial"/>
          <w:color w:val="000000"/>
          <w:sz w:val="20"/>
          <w:szCs w:val="20"/>
        </w:rPr>
        <w:t xml:space="preserve"> </w:t>
      </w:r>
      <w:r w:rsidR="006D497C" w:rsidRPr="00D34CFC">
        <w:rPr>
          <w:rFonts w:ascii="Bookman Old Style" w:hAnsi="Bookman Old Style" w:cs="Arial"/>
          <w:color w:val="000000"/>
          <w:sz w:val="20"/>
          <w:szCs w:val="20"/>
        </w:rPr>
        <w:t>No se encuentra afecta, a ninguna de las inhabilidades legales que se mencionan</w:t>
      </w:r>
      <w:r w:rsidR="005F6E1D" w:rsidRPr="00D34CFC">
        <w:rPr>
          <w:rFonts w:ascii="Bookman Old Style" w:hAnsi="Bookman Old Style" w:cs="Arial"/>
          <w:color w:val="000000"/>
          <w:sz w:val="20"/>
          <w:szCs w:val="20"/>
        </w:rPr>
        <w:t xml:space="preserve"> a continuación, las que deberá firmar en la declaración jurada al momento de participar del proceso</w:t>
      </w:r>
    </w:p>
    <w:p w14:paraId="0ECD4C8A" w14:textId="77777777" w:rsidR="006D497C" w:rsidRPr="00D34CFC" w:rsidRDefault="006D497C" w:rsidP="001520BD">
      <w:pPr>
        <w:autoSpaceDE w:val="0"/>
        <w:autoSpaceDN w:val="0"/>
        <w:adjustRightInd w:val="0"/>
        <w:spacing w:after="0" w:line="240" w:lineRule="auto"/>
        <w:jc w:val="both"/>
        <w:rPr>
          <w:rFonts w:ascii="Bookman Old Style" w:hAnsi="Bookman Old Style" w:cs="Arial"/>
          <w:b/>
          <w:color w:val="000000"/>
          <w:sz w:val="20"/>
          <w:szCs w:val="20"/>
        </w:rPr>
      </w:pPr>
    </w:p>
    <w:p w14:paraId="73433D01" w14:textId="77777777" w:rsidR="00543F66" w:rsidRPr="00D34CFC" w:rsidRDefault="00543F66" w:rsidP="001520BD">
      <w:pPr>
        <w:autoSpaceDE w:val="0"/>
        <w:autoSpaceDN w:val="0"/>
        <w:adjustRightInd w:val="0"/>
        <w:spacing w:after="0" w:line="240" w:lineRule="auto"/>
        <w:jc w:val="both"/>
        <w:rPr>
          <w:rFonts w:ascii="Bookman Old Style" w:hAnsi="Bookman Old Style" w:cs="Arial"/>
          <w:b/>
          <w:color w:val="000000"/>
          <w:sz w:val="20"/>
          <w:szCs w:val="20"/>
        </w:rPr>
      </w:pPr>
    </w:p>
    <w:p w14:paraId="08D465D7" w14:textId="6FD6FC6C" w:rsidR="00543F66" w:rsidRPr="00D34CFC" w:rsidRDefault="00543F66" w:rsidP="001520BD">
      <w:pPr>
        <w:autoSpaceDE w:val="0"/>
        <w:autoSpaceDN w:val="0"/>
        <w:adjustRightInd w:val="0"/>
        <w:spacing w:after="0" w:line="240" w:lineRule="auto"/>
        <w:jc w:val="both"/>
        <w:rPr>
          <w:rFonts w:ascii="Bookman Old Style" w:hAnsi="Bookman Old Style" w:cs="Arial"/>
          <w:bCs/>
          <w:color w:val="000000"/>
          <w:sz w:val="20"/>
          <w:szCs w:val="20"/>
        </w:rPr>
      </w:pPr>
      <w:r w:rsidRPr="00D34CFC">
        <w:rPr>
          <w:rFonts w:ascii="Bookman Old Style" w:hAnsi="Bookman Old Style" w:cs="Arial"/>
          <w:bCs/>
          <w:color w:val="000000"/>
          <w:sz w:val="20"/>
          <w:szCs w:val="20"/>
        </w:rPr>
        <w:lastRenderedPageBreak/>
        <w:t xml:space="preserve">El </w:t>
      </w:r>
      <w:r w:rsidR="00A41EA1" w:rsidRPr="00D34CFC">
        <w:rPr>
          <w:rFonts w:ascii="Bookman Old Style" w:hAnsi="Bookman Old Style" w:cs="Arial"/>
          <w:bCs/>
          <w:color w:val="000000"/>
          <w:sz w:val="20"/>
          <w:szCs w:val="20"/>
        </w:rPr>
        <w:t>proveedor que oferta</w:t>
      </w:r>
      <w:r w:rsidRPr="00D34CFC">
        <w:rPr>
          <w:rFonts w:ascii="Bookman Old Style" w:hAnsi="Bookman Old Style" w:cs="Arial"/>
          <w:bCs/>
          <w:color w:val="000000"/>
          <w:sz w:val="20"/>
          <w:szCs w:val="20"/>
        </w:rPr>
        <w:t xml:space="preserve"> no deberá encontrarse afecto a ninguna de las inhabilidades legales </w:t>
      </w:r>
      <w:r w:rsidR="00FB0245" w:rsidRPr="00D34CFC">
        <w:rPr>
          <w:rFonts w:ascii="Bookman Old Style" w:hAnsi="Bookman Old Style" w:cs="Arial"/>
          <w:bCs/>
          <w:color w:val="000000"/>
          <w:sz w:val="20"/>
          <w:szCs w:val="20"/>
        </w:rPr>
        <w:t>indicadas</w:t>
      </w:r>
      <w:r w:rsidR="00611874" w:rsidRPr="00D34CFC">
        <w:rPr>
          <w:rFonts w:ascii="Bookman Old Style" w:hAnsi="Bookman Old Style" w:cs="Arial"/>
          <w:bCs/>
          <w:color w:val="000000"/>
          <w:sz w:val="20"/>
          <w:szCs w:val="20"/>
        </w:rPr>
        <w:t xml:space="preserve"> en la declaración jurada </w:t>
      </w:r>
      <w:r w:rsidR="00FB0245" w:rsidRPr="00D34CFC">
        <w:rPr>
          <w:rFonts w:ascii="Bookman Old Style" w:hAnsi="Bookman Old Style" w:cs="Arial"/>
          <w:bCs/>
          <w:color w:val="000000"/>
          <w:sz w:val="20"/>
          <w:szCs w:val="20"/>
        </w:rPr>
        <w:t xml:space="preserve">disponible </w:t>
      </w:r>
      <w:r w:rsidR="00611874" w:rsidRPr="00D34CFC">
        <w:rPr>
          <w:rFonts w:ascii="Bookman Old Style" w:hAnsi="Bookman Old Style" w:cs="Arial"/>
          <w:bCs/>
          <w:color w:val="000000"/>
          <w:sz w:val="20"/>
          <w:szCs w:val="20"/>
        </w:rPr>
        <w:t>al momento de postular en la ficha ágil</w:t>
      </w:r>
      <w:r w:rsidRPr="00D34CFC">
        <w:rPr>
          <w:rFonts w:ascii="Bookman Old Style" w:hAnsi="Bookman Old Style" w:cs="Arial"/>
          <w:bCs/>
          <w:color w:val="000000"/>
          <w:sz w:val="20"/>
          <w:szCs w:val="20"/>
        </w:rPr>
        <w:t xml:space="preserve">, las que deberá firmar en la </w:t>
      </w:r>
      <w:r w:rsidR="00611874" w:rsidRPr="00D34CFC">
        <w:rPr>
          <w:rFonts w:ascii="Bookman Old Style" w:hAnsi="Bookman Old Style" w:cs="Arial"/>
          <w:bCs/>
          <w:color w:val="000000"/>
          <w:sz w:val="20"/>
          <w:szCs w:val="20"/>
        </w:rPr>
        <w:t>plataforma</w:t>
      </w:r>
      <w:r w:rsidR="00FB0245" w:rsidRPr="00D34CFC">
        <w:rPr>
          <w:rFonts w:ascii="Bookman Old Style" w:hAnsi="Bookman Old Style" w:cs="Arial"/>
          <w:bCs/>
          <w:color w:val="000000"/>
          <w:sz w:val="20"/>
          <w:szCs w:val="20"/>
        </w:rPr>
        <w:t xml:space="preserve"> de mercado público al presentar su oferta</w:t>
      </w:r>
      <w:r w:rsidR="00611874" w:rsidRPr="00D34CFC">
        <w:rPr>
          <w:rFonts w:ascii="Bookman Old Style" w:hAnsi="Bookman Old Style" w:cs="Arial"/>
          <w:bCs/>
          <w:color w:val="000000"/>
          <w:sz w:val="20"/>
          <w:szCs w:val="20"/>
        </w:rPr>
        <w:t>.</w:t>
      </w:r>
    </w:p>
    <w:p w14:paraId="67AD3519" w14:textId="77777777" w:rsidR="00611874" w:rsidRPr="00D34CFC" w:rsidRDefault="00611874" w:rsidP="001520BD">
      <w:pPr>
        <w:autoSpaceDE w:val="0"/>
        <w:autoSpaceDN w:val="0"/>
        <w:adjustRightInd w:val="0"/>
        <w:spacing w:after="0" w:line="240" w:lineRule="auto"/>
        <w:jc w:val="both"/>
        <w:rPr>
          <w:rFonts w:ascii="Bookman Old Style" w:hAnsi="Bookman Old Style" w:cs="Arial"/>
          <w:color w:val="000000"/>
          <w:sz w:val="20"/>
          <w:szCs w:val="20"/>
        </w:rPr>
      </w:pPr>
    </w:p>
    <w:p w14:paraId="3E8FC33A" w14:textId="19A02D0B" w:rsidR="00611874" w:rsidRPr="00D34CFC" w:rsidRDefault="00FB0245" w:rsidP="001520BD">
      <w:pPr>
        <w:autoSpaceDE w:val="0"/>
        <w:autoSpaceDN w:val="0"/>
        <w:adjustRightInd w:val="0"/>
        <w:spacing w:after="0" w:line="240" w:lineRule="auto"/>
        <w:jc w:val="both"/>
        <w:rPr>
          <w:rFonts w:ascii="Bookman Old Style" w:hAnsi="Bookman Old Style" w:cs="Arial"/>
          <w:b/>
          <w:bCs/>
          <w:color w:val="000000"/>
          <w:sz w:val="20"/>
          <w:szCs w:val="20"/>
        </w:rPr>
      </w:pPr>
      <w:r w:rsidRPr="00D34CFC">
        <w:rPr>
          <w:rFonts w:ascii="Bookman Old Style" w:hAnsi="Bookman Old Style" w:cs="Arial"/>
          <w:b/>
          <w:bCs/>
          <w:color w:val="000000"/>
          <w:sz w:val="20"/>
          <w:szCs w:val="20"/>
        </w:rPr>
        <w:t>Entre</w:t>
      </w:r>
      <w:r w:rsidR="00611874" w:rsidRPr="00D34CFC">
        <w:rPr>
          <w:rFonts w:ascii="Bookman Old Style" w:hAnsi="Bookman Old Style" w:cs="Arial"/>
          <w:b/>
          <w:bCs/>
          <w:color w:val="000000"/>
          <w:sz w:val="20"/>
          <w:szCs w:val="20"/>
        </w:rPr>
        <w:t xml:space="preserve"> las que se encuentran:</w:t>
      </w:r>
    </w:p>
    <w:p w14:paraId="68C5632E" w14:textId="3720FBE1" w:rsidR="00040961" w:rsidRPr="00D34CFC" w:rsidRDefault="005F6E1D" w:rsidP="001520BD">
      <w:pPr>
        <w:autoSpaceDE w:val="0"/>
        <w:autoSpaceDN w:val="0"/>
        <w:adjustRightInd w:val="0"/>
        <w:spacing w:after="0" w:line="240" w:lineRule="auto"/>
        <w:jc w:val="both"/>
        <w:rPr>
          <w:rFonts w:ascii="Bookman Old Style" w:hAnsi="Bookman Old Style" w:cs="Arial"/>
          <w:b/>
          <w:color w:val="000000"/>
          <w:sz w:val="20"/>
          <w:szCs w:val="20"/>
          <w:lang w:val="es-ES"/>
        </w:rPr>
      </w:pPr>
      <w:r w:rsidRPr="00D34CFC">
        <w:rPr>
          <w:rFonts w:ascii="Bookman Old Style" w:hAnsi="Bookman Old Style" w:cs="Arial"/>
          <w:b/>
          <w:color w:val="000000"/>
          <w:sz w:val="20"/>
          <w:szCs w:val="20"/>
          <w:lang w:val="es-ES"/>
        </w:rPr>
        <w:br/>
        <w:t xml:space="preserve">No </w:t>
      </w:r>
      <w:r w:rsidR="00EE59BF" w:rsidRPr="00D34CFC">
        <w:rPr>
          <w:rFonts w:ascii="Bookman Old Style" w:hAnsi="Bookman Old Style" w:cs="Arial"/>
          <w:b/>
          <w:color w:val="000000"/>
          <w:sz w:val="20"/>
          <w:szCs w:val="20"/>
          <w:lang w:val="es-ES"/>
        </w:rPr>
        <w:t>es</w:t>
      </w:r>
      <w:r w:rsidR="00040961" w:rsidRPr="00D34CFC">
        <w:rPr>
          <w:rFonts w:ascii="Bookman Old Style" w:hAnsi="Bookman Old Style" w:cs="Arial"/>
          <w:b/>
          <w:color w:val="000000"/>
          <w:sz w:val="20"/>
          <w:szCs w:val="20"/>
          <w:lang w:val="es-ES"/>
        </w:rPr>
        <w:t>,</w:t>
      </w:r>
      <w:r w:rsidRPr="00D34CFC">
        <w:rPr>
          <w:rFonts w:ascii="Bookman Old Style" w:hAnsi="Bookman Old Style" w:cs="Arial"/>
          <w:b/>
          <w:color w:val="000000"/>
          <w:sz w:val="20"/>
          <w:szCs w:val="20"/>
          <w:lang w:val="es-ES"/>
        </w:rPr>
        <w:t xml:space="preserve"> ni h</w:t>
      </w:r>
      <w:r w:rsidR="00EE59BF" w:rsidRPr="00D34CFC">
        <w:rPr>
          <w:rFonts w:ascii="Bookman Old Style" w:hAnsi="Bookman Old Style" w:cs="Arial"/>
          <w:b/>
          <w:color w:val="000000"/>
          <w:sz w:val="20"/>
          <w:szCs w:val="20"/>
          <w:lang w:val="es-ES"/>
        </w:rPr>
        <w:t>a</w:t>
      </w:r>
      <w:r w:rsidRPr="00D34CFC">
        <w:rPr>
          <w:rFonts w:ascii="Bookman Old Style" w:hAnsi="Bookman Old Style" w:cs="Arial"/>
          <w:b/>
          <w:color w:val="000000"/>
          <w:sz w:val="20"/>
          <w:szCs w:val="20"/>
          <w:lang w:val="es-ES"/>
        </w:rPr>
        <w:t xml:space="preserve">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w:t>
      </w:r>
      <w:r w:rsidR="006F65E7" w:rsidRPr="00D34CFC">
        <w:rPr>
          <w:rFonts w:ascii="Bookman Old Style" w:hAnsi="Bookman Old Style" w:cs="Arial"/>
          <w:b/>
          <w:color w:val="000000"/>
          <w:sz w:val="20"/>
          <w:szCs w:val="20"/>
          <w:lang w:val="es-ES"/>
        </w:rPr>
        <w:t>á</w:t>
      </w:r>
      <w:r w:rsidRPr="00D34CFC">
        <w:rPr>
          <w:rFonts w:ascii="Bookman Old Style" w:hAnsi="Bookman Old Style" w:cs="Arial"/>
          <w:b/>
          <w:color w:val="000000"/>
          <w:sz w:val="20"/>
          <w:szCs w:val="20"/>
          <w:lang w:val="es-ES"/>
        </w:rPr>
        <w:t xml:space="preserve"> unido(a) a éstos o aquéllos por los vínculos descritos en la letra b) del artículo 54 de la ley N°18.575 (cónyuge, hijo, adoptado o pariente hasta el tercer grado de consanguinidad y segundo de afinidad inclusive).</w:t>
      </w:r>
    </w:p>
    <w:p w14:paraId="3EF495F3" w14:textId="2A9F7CB0" w:rsidR="00040961" w:rsidRPr="00D34CFC" w:rsidRDefault="009D3C81" w:rsidP="001520BD">
      <w:pPr>
        <w:autoSpaceDE w:val="0"/>
        <w:autoSpaceDN w:val="0"/>
        <w:adjustRightInd w:val="0"/>
        <w:spacing w:after="0" w:line="240" w:lineRule="auto"/>
        <w:jc w:val="both"/>
        <w:rPr>
          <w:rFonts w:ascii="Bookman Old Style" w:hAnsi="Bookman Old Style" w:cs="Arial"/>
          <w:b/>
          <w:color w:val="000000"/>
          <w:sz w:val="20"/>
          <w:szCs w:val="20"/>
          <w:lang w:val="es-ES"/>
        </w:rPr>
      </w:pPr>
      <w:r w:rsidRPr="00D34CFC">
        <w:rPr>
          <w:rFonts w:ascii="Bookman Old Style" w:hAnsi="Bookman Old Style" w:cs="Arial"/>
          <w:b/>
          <w:noProof/>
          <w:color w:val="000000"/>
          <w:sz w:val="20"/>
          <w:szCs w:val="20"/>
          <w:lang w:val="es-ES"/>
        </w:rPr>
        <w:drawing>
          <wp:anchor distT="0" distB="0" distL="114300" distR="114300" simplePos="0" relativeHeight="251657728" behindDoc="0" locked="0" layoutInCell="1" allowOverlap="1" wp14:anchorId="15BC2B9B" wp14:editId="155C5485">
            <wp:simplePos x="0" y="0"/>
            <wp:positionH relativeFrom="column">
              <wp:posOffset>996638</wp:posOffset>
            </wp:positionH>
            <wp:positionV relativeFrom="paragraph">
              <wp:posOffset>94876</wp:posOffset>
            </wp:positionV>
            <wp:extent cx="3562350" cy="1542415"/>
            <wp:effectExtent l="0" t="0" r="0" b="635"/>
            <wp:wrapSquare wrapText="bothSides"/>
            <wp:docPr id="1879050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015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2350" cy="1542415"/>
                    </a:xfrm>
                    <a:prstGeom prst="rect">
                      <a:avLst/>
                    </a:prstGeom>
                  </pic:spPr>
                </pic:pic>
              </a:graphicData>
            </a:graphic>
            <wp14:sizeRelH relativeFrom="page">
              <wp14:pctWidth>0</wp14:pctWidth>
            </wp14:sizeRelH>
            <wp14:sizeRelV relativeFrom="page">
              <wp14:pctHeight>0</wp14:pctHeight>
            </wp14:sizeRelV>
          </wp:anchor>
        </w:drawing>
      </w:r>
    </w:p>
    <w:p w14:paraId="746CE059" w14:textId="420895A8" w:rsidR="00040961" w:rsidRPr="00D34CFC" w:rsidRDefault="00040961"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6A204386" w14:textId="0901F1A2" w:rsidR="00E8654B" w:rsidRPr="00D34CFC" w:rsidRDefault="00E8654B"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7D3C39B5" w14:textId="77777777" w:rsidR="00E8654B" w:rsidRPr="00D34CFC" w:rsidRDefault="00E8654B"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3F3FBD53" w14:textId="77777777" w:rsidR="009D3C81" w:rsidRDefault="005F6E1D" w:rsidP="001520BD">
      <w:pPr>
        <w:autoSpaceDE w:val="0"/>
        <w:autoSpaceDN w:val="0"/>
        <w:adjustRightInd w:val="0"/>
        <w:spacing w:after="0" w:line="240" w:lineRule="auto"/>
        <w:jc w:val="both"/>
        <w:rPr>
          <w:rFonts w:ascii="Bookman Old Style" w:hAnsi="Bookman Old Style" w:cs="Arial"/>
          <w:b/>
          <w:color w:val="000000"/>
          <w:sz w:val="20"/>
          <w:szCs w:val="20"/>
          <w:lang w:val="es-ES"/>
        </w:rPr>
      </w:pPr>
      <w:r w:rsidRPr="00D34CFC">
        <w:rPr>
          <w:rFonts w:ascii="Bookman Old Style" w:hAnsi="Bookman Old Style" w:cs="Arial"/>
          <w:b/>
          <w:color w:val="000000"/>
          <w:sz w:val="20"/>
          <w:szCs w:val="20"/>
          <w:lang w:val="es-ES"/>
        </w:rPr>
        <w:br/>
      </w:r>
    </w:p>
    <w:p w14:paraId="70CC74EC" w14:textId="77777777" w:rsidR="009D3C81" w:rsidRDefault="009D3C81"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36F82EBB" w14:textId="77777777" w:rsidR="009D3C81" w:rsidRDefault="009D3C81"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3BED4143" w14:textId="77777777" w:rsidR="009D3C81" w:rsidRDefault="009D3C81"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0C39E221" w14:textId="77777777" w:rsidR="009D3C81" w:rsidRDefault="009D3C81"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03AAFA63" w14:textId="77777777" w:rsidR="009D3C81" w:rsidRDefault="009D3C81"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176869AF" w14:textId="77777777" w:rsidR="009D3C81" w:rsidRDefault="009D3C81"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38228577" w14:textId="6B6407C2" w:rsidR="00706FCC" w:rsidRPr="00D34CFC" w:rsidRDefault="001542D2" w:rsidP="001520BD">
      <w:pPr>
        <w:autoSpaceDE w:val="0"/>
        <w:autoSpaceDN w:val="0"/>
        <w:adjustRightInd w:val="0"/>
        <w:spacing w:after="0" w:line="240" w:lineRule="auto"/>
        <w:jc w:val="both"/>
        <w:rPr>
          <w:rFonts w:ascii="Bookman Old Style" w:hAnsi="Bookman Old Style" w:cs="Arial"/>
          <w:b/>
          <w:color w:val="000000"/>
          <w:sz w:val="20"/>
          <w:szCs w:val="20"/>
          <w:lang w:val="es-ES"/>
        </w:rPr>
      </w:pPr>
      <w:r w:rsidRPr="00D34CFC">
        <w:rPr>
          <w:rFonts w:ascii="Bookman Old Style" w:hAnsi="Bookman Old Style" w:cs="Arial"/>
          <w:b/>
          <w:noProof/>
          <w:color w:val="000000"/>
          <w:sz w:val="20"/>
          <w:szCs w:val="20"/>
          <w:lang w:val="es-ES"/>
        </w:rPr>
        <w:drawing>
          <wp:anchor distT="0" distB="0" distL="114300" distR="114300" simplePos="0" relativeHeight="251659776" behindDoc="0" locked="0" layoutInCell="1" allowOverlap="1" wp14:anchorId="5D430283" wp14:editId="432F8343">
            <wp:simplePos x="0" y="0"/>
            <wp:positionH relativeFrom="column">
              <wp:posOffset>743993</wp:posOffset>
            </wp:positionH>
            <wp:positionV relativeFrom="paragraph">
              <wp:posOffset>960642</wp:posOffset>
            </wp:positionV>
            <wp:extent cx="3932449" cy="1256978"/>
            <wp:effectExtent l="0" t="0" r="0" b="635"/>
            <wp:wrapSquare wrapText="bothSides"/>
            <wp:docPr id="76775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035" name=""/>
                    <pic:cNvPicPr/>
                  </pic:nvPicPr>
                  <pic:blipFill>
                    <a:blip r:embed="rId10">
                      <a:extLst>
                        <a:ext uri="{28A0092B-C50C-407E-A947-70E740481C1C}">
                          <a14:useLocalDpi xmlns:a14="http://schemas.microsoft.com/office/drawing/2010/main" val="0"/>
                        </a:ext>
                      </a:extLst>
                    </a:blip>
                    <a:stretch>
                      <a:fillRect/>
                    </a:stretch>
                  </pic:blipFill>
                  <pic:spPr>
                    <a:xfrm>
                      <a:off x="0" y="0"/>
                      <a:ext cx="3932449" cy="1256978"/>
                    </a:xfrm>
                    <a:prstGeom prst="rect">
                      <a:avLst/>
                    </a:prstGeom>
                  </pic:spPr>
                </pic:pic>
              </a:graphicData>
            </a:graphic>
            <wp14:sizeRelH relativeFrom="page">
              <wp14:pctWidth>0</wp14:pctWidth>
            </wp14:sizeRelH>
            <wp14:sizeRelV relativeFrom="page">
              <wp14:pctHeight>0</wp14:pctHeight>
            </wp14:sizeRelV>
          </wp:anchor>
        </w:drawing>
      </w:r>
      <w:r w:rsidR="005F6E1D" w:rsidRPr="00D34CFC">
        <w:rPr>
          <w:rFonts w:ascii="Bookman Old Style" w:hAnsi="Bookman Old Style" w:cs="Arial"/>
          <w:b/>
          <w:color w:val="000000"/>
          <w:sz w:val="20"/>
          <w:szCs w:val="20"/>
          <w:lang w:val="es-ES"/>
        </w:rPr>
        <w:br/>
        <w:t>6.- No integr</w:t>
      </w:r>
      <w:r w:rsidR="00706FCC" w:rsidRPr="00D34CFC">
        <w:rPr>
          <w:rFonts w:ascii="Bookman Old Style" w:hAnsi="Bookman Old Style" w:cs="Arial"/>
          <w:b/>
          <w:color w:val="000000"/>
          <w:sz w:val="20"/>
          <w:szCs w:val="20"/>
          <w:lang w:val="es-ES"/>
        </w:rPr>
        <w:t>a</w:t>
      </w:r>
      <w:r w:rsidR="005F6E1D" w:rsidRPr="00D34CFC">
        <w:rPr>
          <w:rFonts w:ascii="Bookman Old Style" w:hAnsi="Bookman Old Style" w:cs="Arial"/>
          <w:b/>
          <w:color w:val="000000"/>
          <w:sz w:val="20"/>
          <w:szCs w:val="20"/>
          <w:lang w:val="es-ES"/>
        </w:rPr>
        <w:t xml:space="preserve"> la nómina de personal del organismo licitante y/o comprador, en cualquier calidad jurídica, ni </w:t>
      </w:r>
      <w:r w:rsidR="00706FCC" w:rsidRPr="00D34CFC">
        <w:rPr>
          <w:rFonts w:ascii="Bookman Old Style" w:hAnsi="Bookman Old Style" w:cs="Arial"/>
          <w:b/>
          <w:color w:val="000000"/>
          <w:sz w:val="20"/>
          <w:szCs w:val="20"/>
          <w:lang w:val="es-ES"/>
        </w:rPr>
        <w:t xml:space="preserve">es </w:t>
      </w:r>
      <w:r w:rsidR="005F6E1D" w:rsidRPr="00D34CFC">
        <w:rPr>
          <w:rFonts w:ascii="Bookman Old Style" w:hAnsi="Bookman Old Style" w:cs="Arial"/>
          <w:b/>
          <w:color w:val="000000"/>
          <w:sz w:val="20"/>
          <w:szCs w:val="20"/>
          <w:lang w:val="es-ES"/>
        </w:rPr>
        <w:t>contratado a honorarios por el organismo licitante y/o comprador, ni est</w:t>
      </w:r>
      <w:r w:rsidR="00C718A9" w:rsidRPr="00D34CFC">
        <w:rPr>
          <w:rFonts w:ascii="Bookman Old Style" w:hAnsi="Bookman Old Style" w:cs="Arial"/>
          <w:b/>
          <w:color w:val="000000"/>
          <w:sz w:val="20"/>
          <w:szCs w:val="20"/>
          <w:lang w:val="es-ES"/>
        </w:rPr>
        <w:t>a</w:t>
      </w:r>
      <w:r w:rsidR="005F6E1D" w:rsidRPr="00D34CFC">
        <w:rPr>
          <w:rFonts w:ascii="Bookman Old Style" w:hAnsi="Bookman Old Style" w:cs="Arial"/>
          <w:b/>
          <w:color w:val="000000"/>
          <w:sz w:val="20"/>
          <w:szCs w:val="20"/>
          <w:lang w:val="es-ES"/>
        </w:rPr>
        <w:t xml:space="preserve"> unido(a) a éstos o aquéllos por los vínculos descritos en el inciso primero del artículo 35 quáter de la ley N°19.886 (cónyuge, convivientes civil o pariente hasta el segundo grado de consanguinidad o afinidad).</w:t>
      </w:r>
      <w:r w:rsidR="005F6E1D" w:rsidRPr="00D34CFC">
        <w:rPr>
          <w:rFonts w:ascii="Bookman Old Style" w:hAnsi="Bookman Old Style" w:cs="Arial"/>
          <w:b/>
          <w:color w:val="000000"/>
          <w:sz w:val="20"/>
          <w:szCs w:val="20"/>
          <w:lang w:val="es-ES"/>
        </w:rPr>
        <w:br/>
      </w:r>
    </w:p>
    <w:p w14:paraId="60D1E03C" w14:textId="2AED445A" w:rsidR="005F6E1D" w:rsidRPr="00D34CFC" w:rsidRDefault="005F6E1D"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6E944C2A" w14:textId="77777777" w:rsidR="005F6E1D" w:rsidRDefault="005F6E1D" w:rsidP="001520BD">
      <w:pPr>
        <w:autoSpaceDE w:val="0"/>
        <w:autoSpaceDN w:val="0"/>
        <w:adjustRightInd w:val="0"/>
        <w:spacing w:after="0" w:line="240" w:lineRule="auto"/>
        <w:jc w:val="both"/>
        <w:rPr>
          <w:rFonts w:ascii="Bookman Old Style" w:hAnsi="Bookman Old Style" w:cs="Arial"/>
          <w:b/>
          <w:color w:val="000000"/>
          <w:sz w:val="20"/>
          <w:szCs w:val="20"/>
          <w:lang w:val="es-ES"/>
        </w:rPr>
      </w:pPr>
      <w:r w:rsidRPr="00D34CFC">
        <w:rPr>
          <w:rFonts w:ascii="Bookman Old Style" w:hAnsi="Bookman Old Style" w:cs="Arial"/>
          <w:b/>
          <w:color w:val="000000"/>
          <w:sz w:val="20"/>
          <w:szCs w:val="20"/>
          <w:lang w:val="es-ES"/>
        </w:rPr>
        <w:br/>
      </w:r>
    </w:p>
    <w:p w14:paraId="608CB556" w14:textId="77777777" w:rsidR="001542D2" w:rsidRDefault="001542D2"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05BFE1AF" w14:textId="77777777" w:rsidR="001542D2" w:rsidRDefault="001542D2"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063BE460" w14:textId="77777777" w:rsidR="001542D2" w:rsidRDefault="001542D2"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44627568" w14:textId="77777777" w:rsidR="001542D2" w:rsidRDefault="001542D2"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27119F30" w14:textId="77777777" w:rsidR="001542D2" w:rsidRDefault="001542D2"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0E51F1CF" w14:textId="77777777" w:rsidR="001542D2" w:rsidRPr="00D34CFC" w:rsidRDefault="001542D2"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4A3AD673" w14:textId="2BABD940" w:rsidR="005F6E1D" w:rsidRPr="00D34CFC" w:rsidRDefault="005F6E1D" w:rsidP="001520BD">
      <w:pPr>
        <w:autoSpaceDE w:val="0"/>
        <w:autoSpaceDN w:val="0"/>
        <w:adjustRightInd w:val="0"/>
        <w:spacing w:after="0" w:line="240" w:lineRule="auto"/>
        <w:jc w:val="both"/>
        <w:rPr>
          <w:rFonts w:ascii="Bookman Old Style" w:hAnsi="Bookman Old Style" w:cs="Arial"/>
          <w:b/>
          <w:color w:val="000000"/>
          <w:sz w:val="20"/>
          <w:szCs w:val="20"/>
          <w:lang w:val="es-ES"/>
        </w:rPr>
      </w:pPr>
      <w:bookmarkStart w:id="6" w:name="_Hlk204689423"/>
      <w:r w:rsidRPr="00D34CFC">
        <w:rPr>
          <w:rFonts w:ascii="Bookman Old Style" w:hAnsi="Bookman Old Style" w:cs="Arial"/>
          <w:b/>
          <w:color w:val="000000"/>
          <w:sz w:val="20"/>
          <w:szCs w:val="20"/>
          <w:lang w:val="es-ES"/>
        </w:rPr>
        <w:t>Declar</w:t>
      </w:r>
      <w:r w:rsidR="00C718A9" w:rsidRPr="00D34CFC">
        <w:rPr>
          <w:rFonts w:ascii="Bookman Old Style" w:hAnsi="Bookman Old Style" w:cs="Arial"/>
          <w:b/>
          <w:color w:val="000000"/>
          <w:sz w:val="20"/>
          <w:szCs w:val="20"/>
          <w:lang w:val="es-ES"/>
        </w:rPr>
        <w:t>a</w:t>
      </w:r>
      <w:r w:rsidRPr="00D34CFC">
        <w:rPr>
          <w:rFonts w:ascii="Bookman Old Style" w:hAnsi="Bookman Old Style" w:cs="Arial"/>
          <w:b/>
          <w:color w:val="000000"/>
          <w:sz w:val="20"/>
          <w:szCs w:val="20"/>
          <w:lang w:val="es-ES"/>
        </w:rPr>
        <w:t xml:space="preserve"> que toda la información ingresada en e</w:t>
      </w:r>
      <w:r w:rsidR="00C718A9" w:rsidRPr="00D34CFC">
        <w:rPr>
          <w:rFonts w:ascii="Bookman Old Style" w:hAnsi="Bookman Old Style" w:cs="Arial"/>
          <w:b/>
          <w:color w:val="000000"/>
          <w:sz w:val="20"/>
          <w:szCs w:val="20"/>
          <w:lang w:val="es-ES"/>
        </w:rPr>
        <w:t>l</w:t>
      </w:r>
      <w:r w:rsidRPr="00D34CFC">
        <w:rPr>
          <w:rFonts w:ascii="Bookman Old Style" w:hAnsi="Bookman Old Style" w:cs="Arial"/>
          <w:b/>
          <w:color w:val="000000"/>
          <w:sz w:val="20"/>
          <w:szCs w:val="20"/>
          <w:lang w:val="es-ES"/>
        </w:rPr>
        <w:t xml:space="preserve"> formulario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bookmarkEnd w:id="6"/>
    <w:p w14:paraId="7C49A814" w14:textId="6A3984B3" w:rsidR="006763CF" w:rsidRPr="00D34CFC" w:rsidRDefault="006763CF" w:rsidP="001520BD">
      <w:pPr>
        <w:autoSpaceDE w:val="0"/>
        <w:autoSpaceDN w:val="0"/>
        <w:adjustRightInd w:val="0"/>
        <w:spacing w:after="0" w:line="240" w:lineRule="auto"/>
        <w:jc w:val="both"/>
        <w:rPr>
          <w:rFonts w:ascii="Bookman Old Style" w:hAnsi="Bookman Old Style" w:cs="Arial"/>
          <w:b/>
          <w:color w:val="000000"/>
          <w:sz w:val="20"/>
          <w:szCs w:val="20"/>
          <w:lang w:val="es-ES"/>
        </w:rPr>
      </w:pPr>
    </w:p>
    <w:bookmarkEnd w:id="4"/>
    <w:p w14:paraId="1F886E33" w14:textId="6E15C1E4" w:rsidR="006763CF" w:rsidRDefault="002E001C" w:rsidP="001520BD">
      <w:pPr>
        <w:autoSpaceDE w:val="0"/>
        <w:autoSpaceDN w:val="0"/>
        <w:adjustRightInd w:val="0"/>
        <w:spacing w:after="0" w:line="240" w:lineRule="auto"/>
        <w:jc w:val="both"/>
        <w:rPr>
          <w:rFonts w:ascii="Bookman Old Style" w:hAnsi="Bookman Old Style" w:cs="Arial"/>
          <w:b/>
          <w:color w:val="000000"/>
          <w:sz w:val="20"/>
          <w:szCs w:val="20"/>
          <w:lang w:val="es-ES"/>
        </w:rPr>
      </w:pPr>
      <w:r>
        <w:rPr>
          <w:rFonts w:ascii="Bookman Old Style" w:hAnsi="Bookman Old Style" w:cs="Arial"/>
          <w:b/>
          <w:noProof/>
          <w:color w:val="000000"/>
          <w:sz w:val="20"/>
          <w:szCs w:val="20"/>
          <w:lang w:val="es-ES"/>
        </w:rPr>
        <w:drawing>
          <wp:anchor distT="0" distB="0" distL="114300" distR="114300" simplePos="0" relativeHeight="251660800" behindDoc="0" locked="0" layoutInCell="1" allowOverlap="1" wp14:anchorId="3AD4A2D0" wp14:editId="7030DEFA">
            <wp:simplePos x="0" y="0"/>
            <wp:positionH relativeFrom="column">
              <wp:posOffset>2065442</wp:posOffset>
            </wp:positionH>
            <wp:positionV relativeFrom="paragraph">
              <wp:posOffset>44469</wp:posOffset>
            </wp:positionV>
            <wp:extent cx="1497965" cy="1085850"/>
            <wp:effectExtent l="0" t="0" r="6985" b="0"/>
            <wp:wrapSquare wrapText="bothSides"/>
            <wp:docPr id="19932404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965" cy="1085850"/>
                    </a:xfrm>
                    <a:prstGeom prst="rect">
                      <a:avLst/>
                    </a:prstGeom>
                    <a:noFill/>
                  </pic:spPr>
                </pic:pic>
              </a:graphicData>
            </a:graphic>
            <wp14:sizeRelH relativeFrom="page">
              <wp14:pctWidth>0</wp14:pctWidth>
            </wp14:sizeRelH>
            <wp14:sizeRelV relativeFrom="page">
              <wp14:pctHeight>0</wp14:pctHeight>
            </wp14:sizeRelV>
          </wp:anchor>
        </w:drawing>
      </w:r>
    </w:p>
    <w:p w14:paraId="65071A69" w14:textId="4F042BEB" w:rsidR="005E0FF4" w:rsidRDefault="005E0FF4"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2BA00764" w14:textId="77777777" w:rsidR="005E0FF4" w:rsidRDefault="005E0FF4"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311B6A74" w14:textId="77777777" w:rsidR="005E0FF4" w:rsidRPr="00D34CFC" w:rsidRDefault="005E0FF4"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08CEB4BF" w14:textId="77777777" w:rsidR="006763CF" w:rsidRPr="00D34CFC" w:rsidRDefault="006763CF" w:rsidP="001520BD">
      <w:pPr>
        <w:autoSpaceDE w:val="0"/>
        <w:autoSpaceDN w:val="0"/>
        <w:adjustRightInd w:val="0"/>
        <w:spacing w:after="0" w:line="240" w:lineRule="auto"/>
        <w:jc w:val="both"/>
        <w:rPr>
          <w:rFonts w:ascii="Bookman Old Style" w:hAnsi="Bookman Old Style" w:cs="Arial"/>
          <w:b/>
          <w:color w:val="000000"/>
          <w:sz w:val="20"/>
          <w:szCs w:val="20"/>
          <w:lang w:val="es-ES"/>
        </w:rPr>
      </w:pPr>
    </w:p>
    <w:p w14:paraId="382B8038" w14:textId="77777777" w:rsidR="00A620C4" w:rsidRPr="00D34CFC" w:rsidRDefault="00A620C4" w:rsidP="001520BD">
      <w:pPr>
        <w:autoSpaceDE w:val="0"/>
        <w:autoSpaceDN w:val="0"/>
        <w:adjustRightInd w:val="0"/>
        <w:spacing w:after="0" w:line="240" w:lineRule="auto"/>
        <w:jc w:val="both"/>
        <w:rPr>
          <w:rFonts w:ascii="Bookman Old Style" w:hAnsi="Bookman Old Style" w:cs="Arial"/>
          <w:b/>
          <w:color w:val="000000"/>
          <w:sz w:val="20"/>
          <w:szCs w:val="20"/>
        </w:rPr>
      </w:pPr>
    </w:p>
    <w:p w14:paraId="21BE54EE" w14:textId="77777777" w:rsidR="006D497C" w:rsidRPr="00D34CFC" w:rsidRDefault="006D497C" w:rsidP="001520BD">
      <w:pPr>
        <w:autoSpaceDE w:val="0"/>
        <w:autoSpaceDN w:val="0"/>
        <w:adjustRightInd w:val="0"/>
        <w:spacing w:after="0" w:line="240" w:lineRule="auto"/>
        <w:jc w:val="both"/>
        <w:rPr>
          <w:rFonts w:ascii="Bookman Old Style" w:hAnsi="Bookman Old Style" w:cs="Arial"/>
          <w:b/>
          <w:color w:val="000000"/>
          <w:sz w:val="20"/>
          <w:szCs w:val="20"/>
        </w:rPr>
      </w:pPr>
    </w:p>
    <w:p w14:paraId="7727639E" w14:textId="77777777" w:rsidR="002E001C" w:rsidRDefault="002E001C" w:rsidP="005E0FF4">
      <w:pPr>
        <w:autoSpaceDE w:val="0"/>
        <w:autoSpaceDN w:val="0"/>
        <w:adjustRightInd w:val="0"/>
        <w:spacing w:after="0" w:line="240" w:lineRule="auto"/>
        <w:jc w:val="center"/>
        <w:rPr>
          <w:rFonts w:ascii="Bookman Old Style" w:hAnsi="Bookman Old Style" w:cs="Arial"/>
          <w:b/>
          <w:color w:val="000000"/>
          <w:sz w:val="20"/>
          <w:szCs w:val="20"/>
        </w:rPr>
      </w:pPr>
    </w:p>
    <w:p w14:paraId="29A9F457" w14:textId="53BC3AC4" w:rsidR="005E0FF4" w:rsidRPr="005E0FF4" w:rsidRDefault="005E0FF4" w:rsidP="005E0FF4">
      <w:pPr>
        <w:autoSpaceDE w:val="0"/>
        <w:autoSpaceDN w:val="0"/>
        <w:adjustRightInd w:val="0"/>
        <w:spacing w:after="0" w:line="240" w:lineRule="auto"/>
        <w:jc w:val="center"/>
        <w:rPr>
          <w:rFonts w:ascii="Bookman Old Style" w:hAnsi="Bookman Old Style" w:cs="Arial"/>
          <w:b/>
          <w:color w:val="000000"/>
          <w:sz w:val="20"/>
          <w:szCs w:val="20"/>
        </w:rPr>
      </w:pPr>
      <w:r w:rsidRPr="005E0FF4">
        <w:rPr>
          <w:rFonts w:ascii="Bookman Old Style" w:hAnsi="Bookman Old Style" w:cs="Arial"/>
          <w:b/>
          <w:color w:val="000000"/>
          <w:sz w:val="20"/>
          <w:szCs w:val="20"/>
        </w:rPr>
        <w:t>Claudio Henríquez Torres</w:t>
      </w:r>
    </w:p>
    <w:p w14:paraId="45DCA736" w14:textId="1D824551" w:rsidR="005E0FF4" w:rsidRPr="005E0FF4" w:rsidRDefault="005E0FF4" w:rsidP="005E0FF4">
      <w:pPr>
        <w:autoSpaceDE w:val="0"/>
        <w:autoSpaceDN w:val="0"/>
        <w:adjustRightInd w:val="0"/>
        <w:spacing w:after="0" w:line="240" w:lineRule="auto"/>
        <w:jc w:val="center"/>
        <w:rPr>
          <w:rFonts w:ascii="Bookman Old Style" w:hAnsi="Bookman Old Style" w:cs="Arial"/>
          <w:b/>
          <w:color w:val="000000"/>
          <w:sz w:val="20"/>
          <w:szCs w:val="20"/>
        </w:rPr>
      </w:pPr>
      <w:r w:rsidRPr="005E0FF4">
        <w:rPr>
          <w:rFonts w:ascii="Bookman Old Style" w:hAnsi="Bookman Old Style" w:cs="Arial"/>
          <w:b/>
          <w:color w:val="000000"/>
          <w:sz w:val="20"/>
          <w:szCs w:val="20"/>
        </w:rPr>
        <w:t>Director Liceo Bicentenario Polivalente Lonquimay</w:t>
      </w:r>
    </w:p>
    <w:p w14:paraId="7882DA6A" w14:textId="3D0797D0" w:rsidR="005E0FF4" w:rsidRDefault="005E0FF4" w:rsidP="001520BD">
      <w:pPr>
        <w:autoSpaceDE w:val="0"/>
        <w:autoSpaceDN w:val="0"/>
        <w:adjustRightInd w:val="0"/>
        <w:spacing w:after="0" w:line="240" w:lineRule="auto"/>
        <w:jc w:val="center"/>
        <w:rPr>
          <w:rFonts w:ascii="Bookman Old Style" w:hAnsi="Bookman Old Style" w:cs="Arial"/>
          <w:b/>
          <w:color w:val="000000"/>
          <w:sz w:val="20"/>
          <w:szCs w:val="20"/>
          <w:highlight w:val="yellow"/>
        </w:rPr>
      </w:pPr>
    </w:p>
    <w:p w14:paraId="4532C0A9" w14:textId="77777777" w:rsidR="004734D7" w:rsidRPr="00D34CFC" w:rsidRDefault="004734D7" w:rsidP="001520BD">
      <w:pPr>
        <w:autoSpaceDE w:val="0"/>
        <w:autoSpaceDN w:val="0"/>
        <w:adjustRightInd w:val="0"/>
        <w:spacing w:after="0" w:line="240" w:lineRule="auto"/>
        <w:jc w:val="both"/>
        <w:rPr>
          <w:rFonts w:ascii="Bookman Old Style" w:hAnsi="Bookman Old Style" w:cs="Arial"/>
          <w:b/>
          <w:color w:val="000000"/>
          <w:sz w:val="20"/>
          <w:szCs w:val="20"/>
          <w:highlight w:val="yellow"/>
        </w:rPr>
      </w:pPr>
    </w:p>
    <w:p w14:paraId="2F57A72D" w14:textId="77777777" w:rsidR="004734D7" w:rsidRPr="00D34CFC" w:rsidRDefault="004734D7" w:rsidP="001520BD">
      <w:pPr>
        <w:autoSpaceDE w:val="0"/>
        <w:autoSpaceDN w:val="0"/>
        <w:adjustRightInd w:val="0"/>
        <w:spacing w:after="0" w:line="240" w:lineRule="auto"/>
        <w:jc w:val="both"/>
        <w:rPr>
          <w:rFonts w:ascii="Bookman Old Style" w:hAnsi="Bookman Old Style" w:cs="Arial"/>
          <w:b/>
          <w:color w:val="000000"/>
          <w:sz w:val="20"/>
          <w:szCs w:val="20"/>
          <w:highlight w:val="yellow"/>
        </w:rPr>
      </w:pPr>
    </w:p>
    <w:p w14:paraId="6F4E0588" w14:textId="77777777" w:rsidR="00340F4C" w:rsidRPr="00D34CFC" w:rsidRDefault="00340F4C" w:rsidP="001520BD">
      <w:pPr>
        <w:autoSpaceDE w:val="0"/>
        <w:autoSpaceDN w:val="0"/>
        <w:adjustRightInd w:val="0"/>
        <w:spacing w:after="0" w:line="240" w:lineRule="auto"/>
        <w:jc w:val="both"/>
        <w:rPr>
          <w:rFonts w:ascii="Bookman Old Style" w:hAnsi="Bookman Old Style" w:cs="Arial"/>
          <w:b/>
          <w:color w:val="000000"/>
          <w:sz w:val="20"/>
          <w:szCs w:val="20"/>
          <w:highlight w:val="yellow"/>
        </w:rPr>
      </w:pPr>
    </w:p>
    <w:p w14:paraId="1F6A4CCA" w14:textId="43526EF4" w:rsidR="00340F4C" w:rsidRPr="00D34CFC" w:rsidRDefault="00340F4C" w:rsidP="001520BD">
      <w:pPr>
        <w:autoSpaceDE w:val="0"/>
        <w:autoSpaceDN w:val="0"/>
        <w:adjustRightInd w:val="0"/>
        <w:spacing w:after="0" w:line="240" w:lineRule="auto"/>
        <w:jc w:val="both"/>
        <w:rPr>
          <w:rFonts w:ascii="Bookman Old Style" w:hAnsi="Bookman Old Style" w:cs="Arial"/>
          <w:sz w:val="20"/>
          <w:szCs w:val="20"/>
        </w:rPr>
      </w:pPr>
    </w:p>
    <w:sectPr w:rsidR="00340F4C" w:rsidRPr="00D34CFC" w:rsidSect="009D49B5">
      <w:headerReference w:type="default" r:id="rId12"/>
      <w:footerReference w:type="default" r:id="rId13"/>
      <w:pgSz w:w="12240" w:h="18720" w:code="14"/>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92003" w14:textId="77777777" w:rsidR="007D5170" w:rsidRDefault="007D5170" w:rsidP="001041ED">
      <w:pPr>
        <w:spacing w:after="0" w:line="240" w:lineRule="auto"/>
      </w:pPr>
      <w:r>
        <w:separator/>
      </w:r>
    </w:p>
  </w:endnote>
  <w:endnote w:type="continuationSeparator" w:id="0">
    <w:p w14:paraId="59E314CA" w14:textId="77777777" w:rsidR="007D5170" w:rsidRDefault="007D5170" w:rsidP="00104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603358"/>
      <w:docPartObj>
        <w:docPartGallery w:val="Page Numbers (Bottom of Page)"/>
        <w:docPartUnique/>
      </w:docPartObj>
    </w:sdtPr>
    <w:sdtContent>
      <w:sdt>
        <w:sdtPr>
          <w:id w:val="-1669238322"/>
          <w:docPartObj>
            <w:docPartGallery w:val="Page Numbers (Top of Page)"/>
            <w:docPartUnique/>
          </w:docPartObj>
        </w:sdtPr>
        <w:sdtContent>
          <w:p w14:paraId="68485AD8" w14:textId="77777777" w:rsidR="00CF0C30" w:rsidRDefault="00CF0C30">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B85B80">
              <w:rPr>
                <w:b/>
                <w:bCs/>
                <w:noProof/>
              </w:rPr>
              <w:t>7</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B85B80">
              <w:rPr>
                <w:b/>
                <w:bCs/>
                <w:noProof/>
              </w:rPr>
              <w:t>7</w:t>
            </w:r>
            <w:r>
              <w:rPr>
                <w:b/>
                <w:bCs/>
                <w:sz w:val="24"/>
                <w:szCs w:val="24"/>
              </w:rPr>
              <w:fldChar w:fldCharType="end"/>
            </w:r>
          </w:p>
        </w:sdtContent>
      </w:sdt>
    </w:sdtContent>
  </w:sdt>
  <w:p w14:paraId="3AD209DA" w14:textId="77777777" w:rsidR="00CF0C30" w:rsidRDefault="00CF0C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2DF36" w14:textId="77777777" w:rsidR="007D5170" w:rsidRDefault="007D5170" w:rsidP="001041ED">
      <w:pPr>
        <w:spacing w:after="0" w:line="240" w:lineRule="auto"/>
      </w:pPr>
      <w:r>
        <w:separator/>
      </w:r>
    </w:p>
  </w:footnote>
  <w:footnote w:type="continuationSeparator" w:id="0">
    <w:p w14:paraId="75C55CC1" w14:textId="77777777" w:rsidR="007D5170" w:rsidRDefault="007D5170" w:rsidP="00104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B4441" w14:textId="0872D596" w:rsidR="00CF0C30" w:rsidRDefault="00D81082">
    <w:pPr>
      <w:pStyle w:val="Encabezado"/>
    </w:pPr>
    <w:r w:rsidRPr="00AF5879">
      <w:rPr>
        <w:noProof/>
      </w:rPr>
      <w:drawing>
        <wp:inline distT="0" distB="0" distL="0" distR="0" wp14:anchorId="3878A18D" wp14:editId="5E52330C">
          <wp:extent cx="5612130" cy="791039"/>
          <wp:effectExtent l="0" t="0" r="0" b="0"/>
          <wp:docPr id="64254442" name="Imagen 2" descr="Interfaz de usuario gráfic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7627" name="Imagen 2" descr="Interfaz de usuario gráfica, Aplicació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612130" cy="791039"/>
                  </a:xfrm>
                  <a:prstGeom prst="rect">
                    <a:avLst/>
                  </a:prstGeom>
                  <a:noFill/>
                  <a:ln>
                    <a:noFill/>
                  </a:ln>
                </pic:spPr>
              </pic:pic>
            </a:graphicData>
          </a:graphic>
        </wp:inline>
      </w:drawing>
    </w:r>
    <w:r w:rsidR="000D7AC8">
      <w:rPr>
        <w:noProof/>
      </w:rPr>
      <mc:AlternateContent>
        <mc:Choice Requires="wps">
          <w:drawing>
            <wp:inline distT="0" distB="0" distL="0" distR="0" wp14:anchorId="56C6E735" wp14:editId="2267F01A">
              <wp:extent cx="304800" cy="304800"/>
              <wp:effectExtent l="0" t="0" r="0" b="0"/>
              <wp:docPr id="1638154447"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966E8"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7D6D"/>
    <w:multiLevelType w:val="hybridMultilevel"/>
    <w:tmpl w:val="07B63FA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F867EC"/>
    <w:multiLevelType w:val="multilevel"/>
    <w:tmpl w:val="A0D6B60A"/>
    <w:lvl w:ilvl="0">
      <w:start w:val="1"/>
      <w:numFmt w:val="upperRoman"/>
      <w:pStyle w:val="Ttulo1"/>
      <w:lvlText w:val="%1."/>
      <w:lvlJc w:val="left"/>
      <w:pPr>
        <w:ind w:left="0" w:firstLine="0"/>
      </w:pPr>
      <w:rPr>
        <w:rFonts w:hint="default"/>
        <w:sz w:val="40"/>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pStyle w:val="Ttulo4"/>
      <w:lvlText w:val="%4)"/>
      <w:lvlJc w:val="left"/>
      <w:pPr>
        <w:ind w:left="2160" w:firstLine="0"/>
      </w:pPr>
      <w:rPr>
        <w:rFonts w:hint="default"/>
      </w:rPr>
    </w:lvl>
    <w:lvl w:ilvl="4">
      <w:start w:val="1"/>
      <w:numFmt w:val="decimal"/>
      <w:pStyle w:val="Ttulo5"/>
      <w:lvlText w:val="(%5)"/>
      <w:lvlJc w:val="left"/>
      <w:pPr>
        <w:ind w:left="2880" w:firstLine="0"/>
      </w:pPr>
      <w:rPr>
        <w:rFonts w:hint="default"/>
      </w:rPr>
    </w:lvl>
    <w:lvl w:ilvl="5">
      <w:start w:val="1"/>
      <w:numFmt w:val="lowerLetter"/>
      <w:pStyle w:val="Ttulo6"/>
      <w:lvlText w:val="(%6)"/>
      <w:lvlJc w:val="left"/>
      <w:pPr>
        <w:ind w:left="3600" w:firstLine="0"/>
      </w:pPr>
      <w:rPr>
        <w:rFonts w:hint="default"/>
      </w:rPr>
    </w:lvl>
    <w:lvl w:ilvl="6">
      <w:start w:val="1"/>
      <w:numFmt w:val="lowerRoman"/>
      <w:pStyle w:val="Ttulo7"/>
      <w:lvlText w:val="(%7)"/>
      <w:lvlJc w:val="left"/>
      <w:pPr>
        <w:ind w:left="4320" w:firstLine="0"/>
      </w:pPr>
      <w:rPr>
        <w:rFonts w:hint="default"/>
      </w:rPr>
    </w:lvl>
    <w:lvl w:ilvl="7">
      <w:start w:val="1"/>
      <w:numFmt w:val="lowerLetter"/>
      <w:pStyle w:val="Ttulo8"/>
      <w:lvlText w:val="(%8)"/>
      <w:lvlJc w:val="left"/>
      <w:pPr>
        <w:ind w:left="5040" w:firstLine="0"/>
      </w:pPr>
      <w:rPr>
        <w:rFonts w:hint="default"/>
      </w:rPr>
    </w:lvl>
    <w:lvl w:ilvl="8">
      <w:start w:val="1"/>
      <w:numFmt w:val="lowerRoman"/>
      <w:pStyle w:val="Ttulo9"/>
      <w:lvlText w:val="(%9)"/>
      <w:lvlJc w:val="left"/>
      <w:pPr>
        <w:ind w:left="5760" w:firstLine="0"/>
      </w:pPr>
      <w:rPr>
        <w:rFonts w:hint="default"/>
      </w:rPr>
    </w:lvl>
  </w:abstractNum>
  <w:abstractNum w:abstractNumId="2" w15:restartNumberingAfterBreak="0">
    <w:nsid w:val="0DB21EC7"/>
    <w:multiLevelType w:val="hybridMultilevel"/>
    <w:tmpl w:val="BD76CE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45F3AC9"/>
    <w:multiLevelType w:val="multilevel"/>
    <w:tmpl w:val="FD30E736"/>
    <w:lvl w:ilvl="0">
      <w:start w:val="1"/>
      <w:numFmt w:val="lowerLetter"/>
      <w:lvlText w:val="%1)"/>
      <w:lvlJc w:val="left"/>
      <w:pPr>
        <w:ind w:left="420" w:hanging="420"/>
      </w:pPr>
      <w:rPr>
        <w:sz w:val="22"/>
        <w:szCs w:val="22"/>
      </w:rPr>
    </w:lvl>
    <w:lvl w:ilvl="1">
      <w:start w:val="1"/>
      <w:numFmt w:val="decimal"/>
      <w:lvlText w:val="%1.%2"/>
      <w:lvlJc w:val="left"/>
      <w:pPr>
        <w:ind w:left="420" w:hanging="420"/>
      </w:pPr>
      <w:rPr>
        <w:sz w:val="26"/>
      </w:rPr>
    </w:lvl>
    <w:lvl w:ilvl="2">
      <w:start w:val="1"/>
      <w:numFmt w:val="decimal"/>
      <w:lvlText w:val="%1.%2.%3"/>
      <w:lvlJc w:val="left"/>
      <w:pPr>
        <w:ind w:left="720" w:hanging="720"/>
      </w:pPr>
      <w:rPr>
        <w:sz w:val="26"/>
      </w:rPr>
    </w:lvl>
    <w:lvl w:ilvl="3">
      <w:start w:val="1"/>
      <w:numFmt w:val="decimal"/>
      <w:lvlText w:val="%1.%2.%3.%4"/>
      <w:lvlJc w:val="left"/>
      <w:pPr>
        <w:ind w:left="720" w:hanging="720"/>
      </w:pPr>
      <w:rPr>
        <w:sz w:val="26"/>
      </w:rPr>
    </w:lvl>
    <w:lvl w:ilvl="4">
      <w:start w:val="1"/>
      <w:numFmt w:val="decimal"/>
      <w:lvlText w:val="%1.%2.%3.%4.%5"/>
      <w:lvlJc w:val="left"/>
      <w:pPr>
        <w:ind w:left="1080" w:hanging="1080"/>
      </w:pPr>
      <w:rPr>
        <w:sz w:val="26"/>
      </w:rPr>
    </w:lvl>
    <w:lvl w:ilvl="5">
      <w:start w:val="1"/>
      <w:numFmt w:val="decimal"/>
      <w:lvlText w:val="%1.%2.%3.%4.%5.%6"/>
      <w:lvlJc w:val="left"/>
      <w:pPr>
        <w:ind w:left="1080" w:hanging="1080"/>
      </w:pPr>
      <w:rPr>
        <w:sz w:val="26"/>
      </w:rPr>
    </w:lvl>
    <w:lvl w:ilvl="6">
      <w:start w:val="1"/>
      <w:numFmt w:val="decimal"/>
      <w:lvlText w:val="%1.%2.%3.%4.%5.%6.%7"/>
      <w:lvlJc w:val="left"/>
      <w:pPr>
        <w:ind w:left="1440" w:hanging="1440"/>
      </w:pPr>
      <w:rPr>
        <w:sz w:val="26"/>
      </w:rPr>
    </w:lvl>
    <w:lvl w:ilvl="7">
      <w:start w:val="1"/>
      <w:numFmt w:val="decimal"/>
      <w:lvlText w:val="%1.%2.%3.%4.%5.%6.%7.%8"/>
      <w:lvlJc w:val="left"/>
      <w:pPr>
        <w:ind w:left="1440" w:hanging="1440"/>
      </w:pPr>
      <w:rPr>
        <w:sz w:val="26"/>
      </w:rPr>
    </w:lvl>
    <w:lvl w:ilvl="8">
      <w:start w:val="1"/>
      <w:numFmt w:val="decimal"/>
      <w:lvlText w:val="%1.%2.%3.%4.%5.%6.%7.%8.%9"/>
      <w:lvlJc w:val="left"/>
      <w:pPr>
        <w:ind w:left="1800" w:hanging="1800"/>
      </w:pPr>
      <w:rPr>
        <w:sz w:val="26"/>
      </w:rPr>
    </w:lvl>
  </w:abstractNum>
  <w:abstractNum w:abstractNumId="4" w15:restartNumberingAfterBreak="0">
    <w:nsid w:val="16A1589F"/>
    <w:multiLevelType w:val="hybridMultilevel"/>
    <w:tmpl w:val="93F49F56"/>
    <w:lvl w:ilvl="0" w:tplc="F8625F00">
      <w:start w:val="1"/>
      <w:numFmt w:val="decimal"/>
      <w:pStyle w:val="Ttulo2"/>
      <w:lvlText w:val="1.%1"/>
      <w:lvlJc w:val="left"/>
      <w:pPr>
        <w:ind w:left="502"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836616"/>
    <w:multiLevelType w:val="hybridMultilevel"/>
    <w:tmpl w:val="4B043A8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1C75791F"/>
    <w:multiLevelType w:val="hybridMultilevel"/>
    <w:tmpl w:val="B79673BC"/>
    <w:styleLink w:val="Estiloimportado30"/>
    <w:lvl w:ilvl="0" w:tplc="5FE65A8C">
      <w:start w:val="1"/>
      <w:numFmt w:val="decimal"/>
      <w:lvlText w:val="%1."/>
      <w:lvlJc w:val="left"/>
      <w:pPr>
        <w:ind w:left="36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CAAF12C">
      <w:start w:val="1"/>
      <w:numFmt w:val="lowerLetter"/>
      <w:lvlText w:val="%2."/>
      <w:lvlJc w:val="left"/>
      <w:pPr>
        <w:ind w:left="72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F58300A">
      <w:start w:val="1"/>
      <w:numFmt w:val="lowerRoman"/>
      <w:lvlText w:val="%3."/>
      <w:lvlJc w:val="left"/>
      <w:pPr>
        <w:ind w:left="1440" w:hanging="271"/>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D4A4F20">
      <w:start w:val="1"/>
      <w:numFmt w:val="decimal"/>
      <w:lvlText w:val="%4."/>
      <w:lvlJc w:val="left"/>
      <w:pPr>
        <w:ind w:left="216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3621274">
      <w:start w:val="1"/>
      <w:numFmt w:val="lowerLetter"/>
      <w:lvlText w:val="%5."/>
      <w:lvlJc w:val="left"/>
      <w:pPr>
        <w:ind w:left="288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F8C7F50">
      <w:start w:val="1"/>
      <w:numFmt w:val="lowerRoman"/>
      <w:lvlText w:val="%6."/>
      <w:lvlJc w:val="left"/>
      <w:pPr>
        <w:ind w:left="3600" w:hanging="271"/>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5620BF8">
      <w:start w:val="1"/>
      <w:numFmt w:val="decimal"/>
      <w:lvlText w:val="%7."/>
      <w:lvlJc w:val="left"/>
      <w:pPr>
        <w:ind w:left="432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4AAEC98">
      <w:start w:val="1"/>
      <w:numFmt w:val="lowerLetter"/>
      <w:lvlText w:val="%8."/>
      <w:lvlJc w:val="left"/>
      <w:pPr>
        <w:ind w:left="504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42A6BA8">
      <w:start w:val="1"/>
      <w:numFmt w:val="lowerRoman"/>
      <w:lvlText w:val="%9."/>
      <w:lvlJc w:val="left"/>
      <w:pPr>
        <w:ind w:left="5760" w:hanging="271"/>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E5F6417"/>
    <w:multiLevelType w:val="hybridMultilevel"/>
    <w:tmpl w:val="BCA0C5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F720CC0"/>
    <w:multiLevelType w:val="hybridMultilevel"/>
    <w:tmpl w:val="CA5CB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46C0630"/>
    <w:multiLevelType w:val="hybridMultilevel"/>
    <w:tmpl w:val="90F815C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6A07B31"/>
    <w:multiLevelType w:val="hybridMultilevel"/>
    <w:tmpl w:val="A1608F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FC72DF7"/>
    <w:multiLevelType w:val="multilevel"/>
    <w:tmpl w:val="55EC9DF2"/>
    <w:lvl w:ilvl="0">
      <w:start w:val="1"/>
      <w:numFmt w:val="decimal"/>
      <w:lvlText w:val="%1"/>
      <w:lvlJc w:val="left"/>
      <w:pPr>
        <w:ind w:left="360" w:hanging="360"/>
      </w:pPr>
      <w:rPr>
        <w:rFonts w:ascii="Arial Narrow" w:hAnsi="Arial Narrow" w:hint="default"/>
        <w:b/>
        <w:sz w:val="22"/>
      </w:rPr>
    </w:lvl>
    <w:lvl w:ilvl="1">
      <w:start w:val="2"/>
      <w:numFmt w:val="decimal"/>
      <w:lvlText w:val="%1.%2"/>
      <w:lvlJc w:val="left"/>
      <w:pPr>
        <w:ind w:left="502" w:hanging="360"/>
      </w:pPr>
      <w:rPr>
        <w:rFonts w:ascii="Arial Narrow" w:hAnsi="Arial Narrow" w:hint="default"/>
        <w:b/>
        <w:sz w:val="22"/>
      </w:rPr>
    </w:lvl>
    <w:lvl w:ilvl="2">
      <w:start w:val="1"/>
      <w:numFmt w:val="decimal"/>
      <w:lvlText w:val="%1.%2.%3"/>
      <w:lvlJc w:val="left"/>
      <w:pPr>
        <w:ind w:left="1004" w:hanging="720"/>
      </w:pPr>
      <w:rPr>
        <w:rFonts w:ascii="Arial Narrow" w:hAnsi="Arial Narrow" w:hint="default"/>
        <w:b/>
        <w:sz w:val="22"/>
      </w:rPr>
    </w:lvl>
    <w:lvl w:ilvl="3">
      <w:start w:val="1"/>
      <w:numFmt w:val="decimal"/>
      <w:lvlText w:val="%1.%2.%3.%4"/>
      <w:lvlJc w:val="left"/>
      <w:pPr>
        <w:ind w:left="1146" w:hanging="720"/>
      </w:pPr>
      <w:rPr>
        <w:rFonts w:ascii="Arial Narrow" w:hAnsi="Arial Narrow" w:hint="default"/>
        <w:b/>
        <w:sz w:val="22"/>
      </w:rPr>
    </w:lvl>
    <w:lvl w:ilvl="4">
      <w:start w:val="1"/>
      <w:numFmt w:val="decimal"/>
      <w:lvlText w:val="%1.%2.%3.%4.%5"/>
      <w:lvlJc w:val="left"/>
      <w:pPr>
        <w:ind w:left="1648" w:hanging="1080"/>
      </w:pPr>
      <w:rPr>
        <w:rFonts w:ascii="Arial Narrow" w:hAnsi="Arial Narrow" w:hint="default"/>
        <w:b/>
        <w:sz w:val="22"/>
      </w:rPr>
    </w:lvl>
    <w:lvl w:ilvl="5">
      <w:start w:val="1"/>
      <w:numFmt w:val="decimal"/>
      <w:lvlText w:val="%1.%2.%3.%4.%5.%6"/>
      <w:lvlJc w:val="left"/>
      <w:pPr>
        <w:ind w:left="1790" w:hanging="1080"/>
      </w:pPr>
      <w:rPr>
        <w:rFonts w:ascii="Arial Narrow" w:hAnsi="Arial Narrow" w:hint="default"/>
        <w:b/>
        <w:sz w:val="22"/>
      </w:rPr>
    </w:lvl>
    <w:lvl w:ilvl="6">
      <w:start w:val="1"/>
      <w:numFmt w:val="decimal"/>
      <w:lvlText w:val="%1.%2.%3.%4.%5.%6.%7"/>
      <w:lvlJc w:val="left"/>
      <w:pPr>
        <w:ind w:left="2292" w:hanging="1440"/>
      </w:pPr>
      <w:rPr>
        <w:rFonts w:ascii="Arial Narrow" w:hAnsi="Arial Narrow" w:hint="default"/>
        <w:b/>
        <w:sz w:val="22"/>
      </w:rPr>
    </w:lvl>
    <w:lvl w:ilvl="7">
      <w:start w:val="1"/>
      <w:numFmt w:val="decimal"/>
      <w:lvlText w:val="%1.%2.%3.%4.%5.%6.%7.%8"/>
      <w:lvlJc w:val="left"/>
      <w:pPr>
        <w:ind w:left="2434" w:hanging="1440"/>
      </w:pPr>
      <w:rPr>
        <w:rFonts w:ascii="Arial Narrow" w:hAnsi="Arial Narrow" w:hint="default"/>
        <w:b/>
        <w:sz w:val="22"/>
      </w:rPr>
    </w:lvl>
    <w:lvl w:ilvl="8">
      <w:start w:val="1"/>
      <w:numFmt w:val="decimal"/>
      <w:lvlText w:val="%1.%2.%3.%4.%5.%6.%7.%8.%9"/>
      <w:lvlJc w:val="left"/>
      <w:pPr>
        <w:ind w:left="2936" w:hanging="1800"/>
      </w:pPr>
      <w:rPr>
        <w:rFonts w:ascii="Arial Narrow" w:hAnsi="Arial Narrow" w:hint="default"/>
        <w:b/>
        <w:sz w:val="22"/>
      </w:rPr>
    </w:lvl>
  </w:abstractNum>
  <w:abstractNum w:abstractNumId="12" w15:restartNumberingAfterBreak="0">
    <w:nsid w:val="32E113CB"/>
    <w:multiLevelType w:val="hybridMultilevel"/>
    <w:tmpl w:val="BCA0C5C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8A851ED"/>
    <w:multiLevelType w:val="hybridMultilevel"/>
    <w:tmpl w:val="B79673BC"/>
    <w:numStyleLink w:val="Estiloimportado30"/>
  </w:abstractNum>
  <w:abstractNum w:abstractNumId="14" w15:restartNumberingAfterBreak="0">
    <w:nsid w:val="3C5C65D3"/>
    <w:multiLevelType w:val="hybridMultilevel"/>
    <w:tmpl w:val="B714275C"/>
    <w:lvl w:ilvl="0" w:tplc="64A2FAD4">
      <w:start w:val="1"/>
      <w:numFmt w:val="bullet"/>
      <w:lvlText w:val=""/>
      <w:lvlJc w:val="left"/>
      <w:pPr>
        <w:ind w:left="1211" w:hanging="360"/>
      </w:pPr>
      <w:rPr>
        <w:rFonts w:ascii="Wingdings" w:hAnsi="Wingdings" w:hint="default"/>
        <w:color w:val="auto"/>
        <w:lang w:val="en-US"/>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40CE681C"/>
    <w:multiLevelType w:val="hybridMultilevel"/>
    <w:tmpl w:val="BCA0C5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2A8375E"/>
    <w:multiLevelType w:val="hybridMultilevel"/>
    <w:tmpl w:val="6FB28B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81261F6"/>
    <w:multiLevelType w:val="hybridMultilevel"/>
    <w:tmpl w:val="90F815C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C8B0DA3"/>
    <w:multiLevelType w:val="hybridMultilevel"/>
    <w:tmpl w:val="1EB08C86"/>
    <w:lvl w:ilvl="0" w:tplc="340A000F">
      <w:start w:val="1"/>
      <w:numFmt w:val="decimal"/>
      <w:lvlText w:val="%1."/>
      <w:lvlJc w:val="left"/>
      <w:pPr>
        <w:ind w:left="644" w:hanging="360"/>
      </w:p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9" w15:restartNumberingAfterBreak="0">
    <w:nsid w:val="5EA113E6"/>
    <w:multiLevelType w:val="hybridMultilevel"/>
    <w:tmpl w:val="E89C54C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5F841C3F"/>
    <w:multiLevelType w:val="hybridMultilevel"/>
    <w:tmpl w:val="BCA0C5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7E054E6E"/>
    <w:multiLevelType w:val="multilevel"/>
    <w:tmpl w:val="2EEC77B4"/>
    <w:lvl w:ilvl="0">
      <w:start w:val="1"/>
      <w:numFmt w:val="decimal"/>
      <w:lvlText w:val="%1."/>
      <w:lvlJc w:val="left"/>
      <w:pPr>
        <w:ind w:left="720" w:hanging="360"/>
      </w:pPr>
    </w:lvl>
    <w:lvl w:ilvl="1">
      <w:start w:val="1"/>
      <w:numFmt w:val="decimal"/>
      <w:isLgl/>
      <w:lvlText w:val="%1.%2"/>
      <w:lvlJc w:val="left"/>
      <w:pPr>
        <w:ind w:left="719" w:hanging="435"/>
      </w:pPr>
      <w:rPr>
        <w:sz w:val="26"/>
      </w:rPr>
    </w:lvl>
    <w:lvl w:ilvl="2">
      <w:start w:val="1"/>
      <w:numFmt w:val="decimal"/>
      <w:isLgl/>
      <w:lvlText w:val="%1.%2.%3"/>
      <w:lvlJc w:val="left"/>
      <w:pPr>
        <w:ind w:left="1080" w:hanging="720"/>
      </w:pPr>
      <w:rPr>
        <w:sz w:val="26"/>
      </w:rPr>
    </w:lvl>
    <w:lvl w:ilvl="3">
      <w:start w:val="1"/>
      <w:numFmt w:val="decimal"/>
      <w:isLgl/>
      <w:lvlText w:val="%1.%2.%3.%4"/>
      <w:lvlJc w:val="left"/>
      <w:pPr>
        <w:ind w:left="1080" w:hanging="720"/>
      </w:pPr>
      <w:rPr>
        <w:sz w:val="26"/>
      </w:rPr>
    </w:lvl>
    <w:lvl w:ilvl="4">
      <w:start w:val="1"/>
      <w:numFmt w:val="decimal"/>
      <w:isLgl/>
      <w:lvlText w:val="%1.%2.%3.%4.%5"/>
      <w:lvlJc w:val="left"/>
      <w:pPr>
        <w:ind w:left="1440" w:hanging="1080"/>
      </w:pPr>
      <w:rPr>
        <w:sz w:val="26"/>
      </w:rPr>
    </w:lvl>
    <w:lvl w:ilvl="5">
      <w:start w:val="1"/>
      <w:numFmt w:val="decimal"/>
      <w:isLgl/>
      <w:lvlText w:val="%1.%2.%3.%4.%5.%6"/>
      <w:lvlJc w:val="left"/>
      <w:pPr>
        <w:ind w:left="1440" w:hanging="1080"/>
      </w:pPr>
      <w:rPr>
        <w:sz w:val="26"/>
      </w:rPr>
    </w:lvl>
    <w:lvl w:ilvl="6">
      <w:start w:val="1"/>
      <w:numFmt w:val="decimal"/>
      <w:isLgl/>
      <w:lvlText w:val="%1.%2.%3.%4.%5.%6.%7"/>
      <w:lvlJc w:val="left"/>
      <w:pPr>
        <w:ind w:left="1800" w:hanging="1440"/>
      </w:pPr>
      <w:rPr>
        <w:sz w:val="26"/>
      </w:rPr>
    </w:lvl>
    <w:lvl w:ilvl="7">
      <w:start w:val="1"/>
      <w:numFmt w:val="decimal"/>
      <w:isLgl/>
      <w:lvlText w:val="%1.%2.%3.%4.%5.%6.%7.%8"/>
      <w:lvlJc w:val="left"/>
      <w:pPr>
        <w:ind w:left="1800" w:hanging="1440"/>
      </w:pPr>
      <w:rPr>
        <w:sz w:val="26"/>
      </w:rPr>
    </w:lvl>
    <w:lvl w:ilvl="8">
      <w:start w:val="1"/>
      <w:numFmt w:val="decimal"/>
      <w:isLgl/>
      <w:lvlText w:val="%1.%2.%3.%4.%5.%6.%7.%8.%9"/>
      <w:lvlJc w:val="left"/>
      <w:pPr>
        <w:ind w:left="1800" w:hanging="1440"/>
      </w:pPr>
      <w:rPr>
        <w:sz w:val="26"/>
      </w:rPr>
    </w:lvl>
  </w:abstractNum>
  <w:num w:numId="1" w16cid:durableId="172036234">
    <w:abstractNumId w:val="1"/>
  </w:num>
  <w:num w:numId="2" w16cid:durableId="1305699928">
    <w:abstractNumId w:val="4"/>
  </w:num>
  <w:num w:numId="3" w16cid:durableId="926576216">
    <w:abstractNumId w:val="19"/>
  </w:num>
  <w:num w:numId="4" w16cid:durableId="1197743520">
    <w:abstractNumId w:val="8"/>
  </w:num>
  <w:num w:numId="5" w16cid:durableId="508838586">
    <w:abstractNumId w:val="18"/>
  </w:num>
  <w:num w:numId="6" w16cid:durableId="82647479">
    <w:abstractNumId w:val="12"/>
  </w:num>
  <w:num w:numId="7" w16cid:durableId="217132071">
    <w:abstractNumId w:val="14"/>
  </w:num>
  <w:num w:numId="8" w16cid:durableId="2122532240">
    <w:abstractNumId w:val="11"/>
  </w:num>
  <w:num w:numId="9" w16cid:durableId="1923876459">
    <w:abstractNumId w:val="9"/>
  </w:num>
  <w:num w:numId="10" w16cid:durableId="1495202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5549205">
    <w:abstractNumId w:val="17"/>
  </w:num>
  <w:num w:numId="12" w16cid:durableId="1969163053">
    <w:abstractNumId w:val="10"/>
  </w:num>
  <w:num w:numId="13" w16cid:durableId="1581715016">
    <w:abstractNumId w:val="0"/>
  </w:num>
  <w:num w:numId="14" w16cid:durableId="12364319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412139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544972">
    <w:abstractNumId w:val="4"/>
  </w:num>
  <w:num w:numId="17" w16cid:durableId="3227792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09666084">
    <w:abstractNumId w:val="13"/>
    <w:lvlOverride w:ilvl="0">
      <w:lvl w:ilvl="0" w:tplc="2C680C54">
        <w:start w:val="1"/>
        <w:numFmt w:val="decimal"/>
        <w:lvlText w:val="%1."/>
        <w:lvlJc w:val="left"/>
        <w:pPr>
          <w:ind w:left="36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tplc="5A3E6D6A">
        <w:start w:val="1"/>
        <w:numFmt w:val="decimal"/>
        <w:lvlText w:val="%2."/>
        <w:lvlJc w:val="left"/>
        <w:pPr>
          <w:ind w:left="72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tplc="094C2D62">
        <w:start w:val="1"/>
        <w:numFmt w:val="decimal"/>
        <w:lvlText w:val="%3."/>
        <w:lvlJc w:val="left"/>
        <w:pPr>
          <w:ind w:left="1440" w:hanging="27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tplc="5D22368E">
        <w:start w:val="1"/>
        <w:numFmt w:val="decimal"/>
        <w:lvlText w:val="%4."/>
        <w:lvlJc w:val="left"/>
        <w:pPr>
          <w:ind w:left="216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tplc="6B32C41E">
        <w:start w:val="1"/>
        <w:numFmt w:val="decimal"/>
        <w:lvlText w:val="%5."/>
        <w:lvlJc w:val="left"/>
        <w:pPr>
          <w:ind w:left="288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tplc="6A3AA716">
        <w:start w:val="1"/>
        <w:numFmt w:val="decimal"/>
        <w:lvlText w:val="%6."/>
        <w:lvlJc w:val="left"/>
        <w:pPr>
          <w:ind w:left="3600" w:hanging="27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tplc="72A23666">
        <w:start w:val="1"/>
        <w:numFmt w:val="decimal"/>
        <w:lvlText w:val="%7."/>
        <w:lvlJc w:val="left"/>
        <w:pPr>
          <w:ind w:left="432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tplc="5F9E9DD6">
        <w:start w:val="1"/>
        <w:numFmt w:val="decimal"/>
        <w:lvlText w:val="%8."/>
        <w:lvlJc w:val="left"/>
        <w:pPr>
          <w:ind w:left="504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tplc="ACF6F466">
        <w:start w:val="1"/>
        <w:numFmt w:val="decimal"/>
        <w:lvlText w:val="%9."/>
        <w:lvlJc w:val="left"/>
        <w:pPr>
          <w:ind w:left="5760" w:hanging="27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19" w16cid:durableId="1725055598">
    <w:abstractNumId w:val="6"/>
  </w:num>
  <w:num w:numId="20" w16cid:durableId="5113362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406254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0109493">
    <w:abstractNumId w:val="4"/>
  </w:num>
  <w:num w:numId="23" w16cid:durableId="19760591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3094288">
    <w:abstractNumId w:val="15"/>
  </w:num>
  <w:num w:numId="25" w16cid:durableId="1232348380">
    <w:abstractNumId w:val="20"/>
  </w:num>
  <w:num w:numId="26" w16cid:durableId="8640275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6168802">
    <w:abstractNumId w:val="5"/>
  </w:num>
  <w:num w:numId="28" w16cid:durableId="284166125">
    <w:abstractNumId w:val="7"/>
  </w:num>
  <w:num w:numId="29" w16cid:durableId="1677922715">
    <w:abstractNumId w:val="2"/>
  </w:num>
  <w:num w:numId="30" w16cid:durableId="2051300496">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BDC"/>
    <w:rsid w:val="00012833"/>
    <w:rsid w:val="00016DA5"/>
    <w:rsid w:val="00017182"/>
    <w:rsid w:val="0002045F"/>
    <w:rsid w:val="000221F0"/>
    <w:rsid w:val="00022652"/>
    <w:rsid w:val="00030EB4"/>
    <w:rsid w:val="0003555C"/>
    <w:rsid w:val="00036129"/>
    <w:rsid w:val="00040961"/>
    <w:rsid w:val="000427DF"/>
    <w:rsid w:val="00046707"/>
    <w:rsid w:val="000471D0"/>
    <w:rsid w:val="000546BE"/>
    <w:rsid w:val="00056927"/>
    <w:rsid w:val="0006684C"/>
    <w:rsid w:val="0006745D"/>
    <w:rsid w:val="00071563"/>
    <w:rsid w:val="000806AA"/>
    <w:rsid w:val="0008381E"/>
    <w:rsid w:val="00083A30"/>
    <w:rsid w:val="000927E0"/>
    <w:rsid w:val="00093B95"/>
    <w:rsid w:val="00097C39"/>
    <w:rsid w:val="000A0966"/>
    <w:rsid w:val="000A32F4"/>
    <w:rsid w:val="000A7282"/>
    <w:rsid w:val="000B5E85"/>
    <w:rsid w:val="000B6080"/>
    <w:rsid w:val="000C0DA1"/>
    <w:rsid w:val="000D5EFC"/>
    <w:rsid w:val="000D7AC8"/>
    <w:rsid w:val="000E4C6A"/>
    <w:rsid w:val="000F0079"/>
    <w:rsid w:val="000F08FC"/>
    <w:rsid w:val="000F1C79"/>
    <w:rsid w:val="000F624D"/>
    <w:rsid w:val="000F6CE0"/>
    <w:rsid w:val="001041ED"/>
    <w:rsid w:val="00107489"/>
    <w:rsid w:val="00107BA7"/>
    <w:rsid w:val="00113D5E"/>
    <w:rsid w:val="00122810"/>
    <w:rsid w:val="00130675"/>
    <w:rsid w:val="001402CC"/>
    <w:rsid w:val="00141CDB"/>
    <w:rsid w:val="0014278F"/>
    <w:rsid w:val="001520BD"/>
    <w:rsid w:val="001526B3"/>
    <w:rsid w:val="001542D2"/>
    <w:rsid w:val="001605E0"/>
    <w:rsid w:val="001606FD"/>
    <w:rsid w:val="0016693A"/>
    <w:rsid w:val="00172FDF"/>
    <w:rsid w:val="00173BDC"/>
    <w:rsid w:val="0017461B"/>
    <w:rsid w:val="00175BEA"/>
    <w:rsid w:val="00187FAF"/>
    <w:rsid w:val="00192DEF"/>
    <w:rsid w:val="00193D7F"/>
    <w:rsid w:val="001A3422"/>
    <w:rsid w:val="001A34A4"/>
    <w:rsid w:val="001A4B5B"/>
    <w:rsid w:val="001A6339"/>
    <w:rsid w:val="001B1158"/>
    <w:rsid w:val="001B79C8"/>
    <w:rsid w:val="001C2175"/>
    <w:rsid w:val="001C6405"/>
    <w:rsid w:val="001C6A06"/>
    <w:rsid w:val="001D0E55"/>
    <w:rsid w:val="001D280F"/>
    <w:rsid w:val="001D2F63"/>
    <w:rsid w:val="001D5643"/>
    <w:rsid w:val="001E20FA"/>
    <w:rsid w:val="001F0115"/>
    <w:rsid w:val="001F4F25"/>
    <w:rsid w:val="001F7B81"/>
    <w:rsid w:val="001F7C5C"/>
    <w:rsid w:val="00201B6E"/>
    <w:rsid w:val="00203620"/>
    <w:rsid w:val="002048AB"/>
    <w:rsid w:val="002055E7"/>
    <w:rsid w:val="00205B03"/>
    <w:rsid w:val="00216BCF"/>
    <w:rsid w:val="00217D54"/>
    <w:rsid w:val="0022113E"/>
    <w:rsid w:val="00230FE5"/>
    <w:rsid w:val="00231B31"/>
    <w:rsid w:val="00245BA1"/>
    <w:rsid w:val="00247421"/>
    <w:rsid w:val="002502B3"/>
    <w:rsid w:val="002572E9"/>
    <w:rsid w:val="002663C4"/>
    <w:rsid w:val="00267C07"/>
    <w:rsid w:val="002716A8"/>
    <w:rsid w:val="00272C0D"/>
    <w:rsid w:val="00284259"/>
    <w:rsid w:val="002907B2"/>
    <w:rsid w:val="00292D15"/>
    <w:rsid w:val="00297517"/>
    <w:rsid w:val="002A135C"/>
    <w:rsid w:val="002A1477"/>
    <w:rsid w:val="002A3EF1"/>
    <w:rsid w:val="002A536A"/>
    <w:rsid w:val="002A760C"/>
    <w:rsid w:val="002A7CDA"/>
    <w:rsid w:val="002B1745"/>
    <w:rsid w:val="002B22B8"/>
    <w:rsid w:val="002B372D"/>
    <w:rsid w:val="002B7486"/>
    <w:rsid w:val="002C3D19"/>
    <w:rsid w:val="002C419B"/>
    <w:rsid w:val="002C65FC"/>
    <w:rsid w:val="002D40AA"/>
    <w:rsid w:val="002E001C"/>
    <w:rsid w:val="002E5B40"/>
    <w:rsid w:val="002F02C8"/>
    <w:rsid w:val="002F43CC"/>
    <w:rsid w:val="00305592"/>
    <w:rsid w:val="003129FF"/>
    <w:rsid w:val="00313C98"/>
    <w:rsid w:val="003207C4"/>
    <w:rsid w:val="0032195C"/>
    <w:rsid w:val="00322B89"/>
    <w:rsid w:val="0032361A"/>
    <w:rsid w:val="00324848"/>
    <w:rsid w:val="0033309C"/>
    <w:rsid w:val="0033403A"/>
    <w:rsid w:val="00337C74"/>
    <w:rsid w:val="00340F4C"/>
    <w:rsid w:val="003478BF"/>
    <w:rsid w:val="00350938"/>
    <w:rsid w:val="00354998"/>
    <w:rsid w:val="00362B6C"/>
    <w:rsid w:val="00363DB2"/>
    <w:rsid w:val="0036462C"/>
    <w:rsid w:val="003675A7"/>
    <w:rsid w:val="003679AA"/>
    <w:rsid w:val="003759E6"/>
    <w:rsid w:val="00375E3A"/>
    <w:rsid w:val="003806C0"/>
    <w:rsid w:val="003943AD"/>
    <w:rsid w:val="00397267"/>
    <w:rsid w:val="003A00CF"/>
    <w:rsid w:val="003A1D56"/>
    <w:rsid w:val="003B2AF1"/>
    <w:rsid w:val="003B41B9"/>
    <w:rsid w:val="003B5B6C"/>
    <w:rsid w:val="003B6313"/>
    <w:rsid w:val="003B6533"/>
    <w:rsid w:val="003C0E9A"/>
    <w:rsid w:val="003C63C3"/>
    <w:rsid w:val="003D2C86"/>
    <w:rsid w:val="003F49CA"/>
    <w:rsid w:val="003F4F99"/>
    <w:rsid w:val="004004BE"/>
    <w:rsid w:val="00402E48"/>
    <w:rsid w:val="00412039"/>
    <w:rsid w:val="00414063"/>
    <w:rsid w:val="00421F6E"/>
    <w:rsid w:val="004326F1"/>
    <w:rsid w:val="00444EA8"/>
    <w:rsid w:val="004457E9"/>
    <w:rsid w:val="00445F2B"/>
    <w:rsid w:val="00450A01"/>
    <w:rsid w:val="00453972"/>
    <w:rsid w:val="00454654"/>
    <w:rsid w:val="0046118C"/>
    <w:rsid w:val="0046356A"/>
    <w:rsid w:val="00465494"/>
    <w:rsid w:val="00467491"/>
    <w:rsid w:val="00473452"/>
    <w:rsid w:val="004734D7"/>
    <w:rsid w:val="004766CB"/>
    <w:rsid w:val="0048023B"/>
    <w:rsid w:val="00480E14"/>
    <w:rsid w:val="00481368"/>
    <w:rsid w:val="00481A8A"/>
    <w:rsid w:val="00493DEB"/>
    <w:rsid w:val="004958D3"/>
    <w:rsid w:val="004A3106"/>
    <w:rsid w:val="004A4F8E"/>
    <w:rsid w:val="004A64B7"/>
    <w:rsid w:val="004B3B77"/>
    <w:rsid w:val="004B512F"/>
    <w:rsid w:val="004B558E"/>
    <w:rsid w:val="004B6558"/>
    <w:rsid w:val="004B6E92"/>
    <w:rsid w:val="004C00C4"/>
    <w:rsid w:val="004C067B"/>
    <w:rsid w:val="004C4346"/>
    <w:rsid w:val="004C4C71"/>
    <w:rsid w:val="004C7959"/>
    <w:rsid w:val="004D43A3"/>
    <w:rsid w:val="004D7112"/>
    <w:rsid w:val="004E3A39"/>
    <w:rsid w:val="004E5AA1"/>
    <w:rsid w:val="004E615F"/>
    <w:rsid w:val="004F5781"/>
    <w:rsid w:val="004F65C1"/>
    <w:rsid w:val="00501D40"/>
    <w:rsid w:val="0051487C"/>
    <w:rsid w:val="00521C5C"/>
    <w:rsid w:val="00532FF0"/>
    <w:rsid w:val="00541670"/>
    <w:rsid w:val="0054372E"/>
    <w:rsid w:val="00543F66"/>
    <w:rsid w:val="005450D1"/>
    <w:rsid w:val="00545CB8"/>
    <w:rsid w:val="00546F20"/>
    <w:rsid w:val="00552AA8"/>
    <w:rsid w:val="00553B3D"/>
    <w:rsid w:val="0056196A"/>
    <w:rsid w:val="005642EE"/>
    <w:rsid w:val="00565643"/>
    <w:rsid w:val="005764F9"/>
    <w:rsid w:val="00580657"/>
    <w:rsid w:val="00580E57"/>
    <w:rsid w:val="00587C80"/>
    <w:rsid w:val="00590B02"/>
    <w:rsid w:val="00594B1A"/>
    <w:rsid w:val="005A56DF"/>
    <w:rsid w:val="005A65F4"/>
    <w:rsid w:val="005B105C"/>
    <w:rsid w:val="005B239D"/>
    <w:rsid w:val="005B259C"/>
    <w:rsid w:val="005B4F93"/>
    <w:rsid w:val="005B71A7"/>
    <w:rsid w:val="005C730F"/>
    <w:rsid w:val="005D03E2"/>
    <w:rsid w:val="005D141C"/>
    <w:rsid w:val="005E0FF4"/>
    <w:rsid w:val="005F59C8"/>
    <w:rsid w:val="005F6E1D"/>
    <w:rsid w:val="0060106F"/>
    <w:rsid w:val="0060252E"/>
    <w:rsid w:val="00606C4F"/>
    <w:rsid w:val="00611874"/>
    <w:rsid w:val="00615373"/>
    <w:rsid w:val="00617613"/>
    <w:rsid w:val="006200D2"/>
    <w:rsid w:val="0062559F"/>
    <w:rsid w:val="00625971"/>
    <w:rsid w:val="00630BC0"/>
    <w:rsid w:val="00631FD3"/>
    <w:rsid w:val="00635858"/>
    <w:rsid w:val="00644908"/>
    <w:rsid w:val="0065104B"/>
    <w:rsid w:val="00661EF2"/>
    <w:rsid w:val="006638DB"/>
    <w:rsid w:val="00664585"/>
    <w:rsid w:val="00670C70"/>
    <w:rsid w:val="006714DB"/>
    <w:rsid w:val="00673A76"/>
    <w:rsid w:val="006763CF"/>
    <w:rsid w:val="0068298B"/>
    <w:rsid w:val="00684129"/>
    <w:rsid w:val="00690879"/>
    <w:rsid w:val="00690F4D"/>
    <w:rsid w:val="006947E2"/>
    <w:rsid w:val="006A1C4E"/>
    <w:rsid w:val="006A3081"/>
    <w:rsid w:val="006A65D0"/>
    <w:rsid w:val="006B19FF"/>
    <w:rsid w:val="006B51B6"/>
    <w:rsid w:val="006B7DBA"/>
    <w:rsid w:val="006C1A53"/>
    <w:rsid w:val="006D497C"/>
    <w:rsid w:val="006D60E7"/>
    <w:rsid w:val="006D64A8"/>
    <w:rsid w:val="006E2C70"/>
    <w:rsid w:val="006E30F1"/>
    <w:rsid w:val="006F101D"/>
    <w:rsid w:val="006F61C2"/>
    <w:rsid w:val="006F65E7"/>
    <w:rsid w:val="00702560"/>
    <w:rsid w:val="00705B73"/>
    <w:rsid w:val="007065E9"/>
    <w:rsid w:val="00706FCC"/>
    <w:rsid w:val="00713493"/>
    <w:rsid w:val="00713EC9"/>
    <w:rsid w:val="00716231"/>
    <w:rsid w:val="00717F40"/>
    <w:rsid w:val="007206A7"/>
    <w:rsid w:val="007214FF"/>
    <w:rsid w:val="0073131F"/>
    <w:rsid w:val="00732171"/>
    <w:rsid w:val="00735406"/>
    <w:rsid w:val="00737E16"/>
    <w:rsid w:val="0074297F"/>
    <w:rsid w:val="007464D6"/>
    <w:rsid w:val="0075689E"/>
    <w:rsid w:val="0076060F"/>
    <w:rsid w:val="00762527"/>
    <w:rsid w:val="00763574"/>
    <w:rsid w:val="00763697"/>
    <w:rsid w:val="00764CCC"/>
    <w:rsid w:val="0077015E"/>
    <w:rsid w:val="00770EF1"/>
    <w:rsid w:val="0077181F"/>
    <w:rsid w:val="0077382C"/>
    <w:rsid w:val="00774DF9"/>
    <w:rsid w:val="00780347"/>
    <w:rsid w:val="00782169"/>
    <w:rsid w:val="007858C6"/>
    <w:rsid w:val="007878FA"/>
    <w:rsid w:val="007948D5"/>
    <w:rsid w:val="007A1BD6"/>
    <w:rsid w:val="007A3130"/>
    <w:rsid w:val="007A3358"/>
    <w:rsid w:val="007B0A64"/>
    <w:rsid w:val="007B1E2F"/>
    <w:rsid w:val="007B2868"/>
    <w:rsid w:val="007B3E30"/>
    <w:rsid w:val="007B519C"/>
    <w:rsid w:val="007B7AAC"/>
    <w:rsid w:val="007D3928"/>
    <w:rsid w:val="007D4E83"/>
    <w:rsid w:val="007D5170"/>
    <w:rsid w:val="007D6D89"/>
    <w:rsid w:val="007E00C9"/>
    <w:rsid w:val="007E1D5E"/>
    <w:rsid w:val="007E7F6D"/>
    <w:rsid w:val="007F1E94"/>
    <w:rsid w:val="007F2382"/>
    <w:rsid w:val="007F5A94"/>
    <w:rsid w:val="007F68EA"/>
    <w:rsid w:val="00800B75"/>
    <w:rsid w:val="008027EA"/>
    <w:rsid w:val="0080367C"/>
    <w:rsid w:val="00804467"/>
    <w:rsid w:val="008156F3"/>
    <w:rsid w:val="00815C28"/>
    <w:rsid w:val="00832593"/>
    <w:rsid w:val="00832AD0"/>
    <w:rsid w:val="00833343"/>
    <w:rsid w:val="00833622"/>
    <w:rsid w:val="008461EB"/>
    <w:rsid w:val="00846913"/>
    <w:rsid w:val="008501E6"/>
    <w:rsid w:val="00855241"/>
    <w:rsid w:val="00855CD2"/>
    <w:rsid w:val="00855D99"/>
    <w:rsid w:val="0085726E"/>
    <w:rsid w:val="00860B26"/>
    <w:rsid w:val="00864506"/>
    <w:rsid w:val="00865FFA"/>
    <w:rsid w:val="00874CFE"/>
    <w:rsid w:val="00891866"/>
    <w:rsid w:val="00896FC1"/>
    <w:rsid w:val="00897A10"/>
    <w:rsid w:val="008A1B14"/>
    <w:rsid w:val="008A1FD8"/>
    <w:rsid w:val="008B0E24"/>
    <w:rsid w:val="008B6C5D"/>
    <w:rsid w:val="008D2428"/>
    <w:rsid w:val="008D7DBB"/>
    <w:rsid w:val="008E0665"/>
    <w:rsid w:val="008E2D24"/>
    <w:rsid w:val="008E2E71"/>
    <w:rsid w:val="008E3155"/>
    <w:rsid w:val="008E5BA8"/>
    <w:rsid w:val="008E5DF1"/>
    <w:rsid w:val="008F3A98"/>
    <w:rsid w:val="00904ADA"/>
    <w:rsid w:val="00906AFB"/>
    <w:rsid w:val="009117F9"/>
    <w:rsid w:val="009122AA"/>
    <w:rsid w:val="00914328"/>
    <w:rsid w:val="009178CD"/>
    <w:rsid w:val="009252A3"/>
    <w:rsid w:val="0093466D"/>
    <w:rsid w:val="00935CE1"/>
    <w:rsid w:val="0093773F"/>
    <w:rsid w:val="00954C8C"/>
    <w:rsid w:val="00957A90"/>
    <w:rsid w:val="00961CFE"/>
    <w:rsid w:val="00964BB8"/>
    <w:rsid w:val="00985578"/>
    <w:rsid w:val="00985B74"/>
    <w:rsid w:val="00990337"/>
    <w:rsid w:val="00991AE4"/>
    <w:rsid w:val="00992134"/>
    <w:rsid w:val="0099231B"/>
    <w:rsid w:val="009B275E"/>
    <w:rsid w:val="009B357C"/>
    <w:rsid w:val="009B44B2"/>
    <w:rsid w:val="009C0795"/>
    <w:rsid w:val="009C43AE"/>
    <w:rsid w:val="009C4F18"/>
    <w:rsid w:val="009D0346"/>
    <w:rsid w:val="009D0D4C"/>
    <w:rsid w:val="009D160E"/>
    <w:rsid w:val="009D19E0"/>
    <w:rsid w:val="009D3C81"/>
    <w:rsid w:val="009D49B5"/>
    <w:rsid w:val="009E12F4"/>
    <w:rsid w:val="009E190B"/>
    <w:rsid w:val="009E4299"/>
    <w:rsid w:val="009F05F2"/>
    <w:rsid w:val="009F5CFE"/>
    <w:rsid w:val="009F7CE3"/>
    <w:rsid w:val="00A04115"/>
    <w:rsid w:val="00A04AFD"/>
    <w:rsid w:val="00A160EE"/>
    <w:rsid w:val="00A26B66"/>
    <w:rsid w:val="00A40025"/>
    <w:rsid w:val="00A41EA1"/>
    <w:rsid w:val="00A42CEF"/>
    <w:rsid w:val="00A47331"/>
    <w:rsid w:val="00A51ECF"/>
    <w:rsid w:val="00A55F15"/>
    <w:rsid w:val="00A608AD"/>
    <w:rsid w:val="00A620C4"/>
    <w:rsid w:val="00A63F1C"/>
    <w:rsid w:val="00A72275"/>
    <w:rsid w:val="00A730B1"/>
    <w:rsid w:val="00A7392D"/>
    <w:rsid w:val="00A740FA"/>
    <w:rsid w:val="00A74957"/>
    <w:rsid w:val="00A7584E"/>
    <w:rsid w:val="00A81C48"/>
    <w:rsid w:val="00A821D9"/>
    <w:rsid w:val="00A862EA"/>
    <w:rsid w:val="00A87352"/>
    <w:rsid w:val="00A9118E"/>
    <w:rsid w:val="00A933A9"/>
    <w:rsid w:val="00A960B5"/>
    <w:rsid w:val="00AA089A"/>
    <w:rsid w:val="00AB0316"/>
    <w:rsid w:val="00AB308D"/>
    <w:rsid w:val="00AB39FD"/>
    <w:rsid w:val="00AB6AAE"/>
    <w:rsid w:val="00AB7E1C"/>
    <w:rsid w:val="00AD2A85"/>
    <w:rsid w:val="00AD3139"/>
    <w:rsid w:val="00AD679E"/>
    <w:rsid w:val="00AE3671"/>
    <w:rsid w:val="00AE48C2"/>
    <w:rsid w:val="00AE4B23"/>
    <w:rsid w:val="00AF0E31"/>
    <w:rsid w:val="00AF73BE"/>
    <w:rsid w:val="00B00AAA"/>
    <w:rsid w:val="00B111A4"/>
    <w:rsid w:val="00B121AF"/>
    <w:rsid w:val="00B15AA7"/>
    <w:rsid w:val="00B163CD"/>
    <w:rsid w:val="00B22E02"/>
    <w:rsid w:val="00B307EB"/>
    <w:rsid w:val="00B31CC0"/>
    <w:rsid w:val="00B4230B"/>
    <w:rsid w:val="00B44920"/>
    <w:rsid w:val="00B44961"/>
    <w:rsid w:val="00B51D70"/>
    <w:rsid w:val="00B520EA"/>
    <w:rsid w:val="00B6137E"/>
    <w:rsid w:val="00B67DFB"/>
    <w:rsid w:val="00B70972"/>
    <w:rsid w:val="00B77039"/>
    <w:rsid w:val="00B81BDD"/>
    <w:rsid w:val="00B82856"/>
    <w:rsid w:val="00B85A59"/>
    <w:rsid w:val="00B85B80"/>
    <w:rsid w:val="00B8703B"/>
    <w:rsid w:val="00B87B95"/>
    <w:rsid w:val="00B97C8B"/>
    <w:rsid w:val="00BA5344"/>
    <w:rsid w:val="00BD18CB"/>
    <w:rsid w:val="00BD1946"/>
    <w:rsid w:val="00BD4BA6"/>
    <w:rsid w:val="00BF0D86"/>
    <w:rsid w:val="00BF2EDF"/>
    <w:rsid w:val="00BF3605"/>
    <w:rsid w:val="00BF3D41"/>
    <w:rsid w:val="00C0204F"/>
    <w:rsid w:val="00C046BD"/>
    <w:rsid w:val="00C07396"/>
    <w:rsid w:val="00C14C9E"/>
    <w:rsid w:val="00C150EE"/>
    <w:rsid w:val="00C15765"/>
    <w:rsid w:val="00C15A0D"/>
    <w:rsid w:val="00C16641"/>
    <w:rsid w:val="00C16EA2"/>
    <w:rsid w:val="00C171BA"/>
    <w:rsid w:val="00C20475"/>
    <w:rsid w:val="00C2296C"/>
    <w:rsid w:val="00C32238"/>
    <w:rsid w:val="00C5171F"/>
    <w:rsid w:val="00C522DD"/>
    <w:rsid w:val="00C54BC9"/>
    <w:rsid w:val="00C62598"/>
    <w:rsid w:val="00C63253"/>
    <w:rsid w:val="00C718A9"/>
    <w:rsid w:val="00C83C9F"/>
    <w:rsid w:val="00C8530D"/>
    <w:rsid w:val="00C86537"/>
    <w:rsid w:val="00C86BA8"/>
    <w:rsid w:val="00C87A61"/>
    <w:rsid w:val="00C97327"/>
    <w:rsid w:val="00CA297D"/>
    <w:rsid w:val="00CA32B1"/>
    <w:rsid w:val="00CA6A46"/>
    <w:rsid w:val="00CC17E9"/>
    <w:rsid w:val="00CC2D37"/>
    <w:rsid w:val="00CD563B"/>
    <w:rsid w:val="00CD77F4"/>
    <w:rsid w:val="00CE2667"/>
    <w:rsid w:val="00CE3791"/>
    <w:rsid w:val="00CE553C"/>
    <w:rsid w:val="00CE624B"/>
    <w:rsid w:val="00CF0C30"/>
    <w:rsid w:val="00CF2C66"/>
    <w:rsid w:val="00D11D75"/>
    <w:rsid w:val="00D12A16"/>
    <w:rsid w:val="00D13067"/>
    <w:rsid w:val="00D1532B"/>
    <w:rsid w:val="00D16E69"/>
    <w:rsid w:val="00D175C1"/>
    <w:rsid w:val="00D21C18"/>
    <w:rsid w:val="00D22A72"/>
    <w:rsid w:val="00D30E92"/>
    <w:rsid w:val="00D34CFC"/>
    <w:rsid w:val="00D36570"/>
    <w:rsid w:val="00D52496"/>
    <w:rsid w:val="00D63401"/>
    <w:rsid w:val="00D642AF"/>
    <w:rsid w:val="00D667A8"/>
    <w:rsid w:val="00D769E1"/>
    <w:rsid w:val="00D81082"/>
    <w:rsid w:val="00D819DD"/>
    <w:rsid w:val="00D83749"/>
    <w:rsid w:val="00D86341"/>
    <w:rsid w:val="00D86FD6"/>
    <w:rsid w:val="00D94022"/>
    <w:rsid w:val="00D97904"/>
    <w:rsid w:val="00DB016E"/>
    <w:rsid w:val="00DB0DCD"/>
    <w:rsid w:val="00DB12A1"/>
    <w:rsid w:val="00DB4430"/>
    <w:rsid w:val="00DB4B9D"/>
    <w:rsid w:val="00DC22A5"/>
    <w:rsid w:val="00DC2387"/>
    <w:rsid w:val="00DC2946"/>
    <w:rsid w:val="00DC6CBD"/>
    <w:rsid w:val="00DD1A09"/>
    <w:rsid w:val="00DD2B43"/>
    <w:rsid w:val="00DD3214"/>
    <w:rsid w:val="00DE493D"/>
    <w:rsid w:val="00DF1968"/>
    <w:rsid w:val="00DF1969"/>
    <w:rsid w:val="00DF3B92"/>
    <w:rsid w:val="00DF4453"/>
    <w:rsid w:val="00DF527A"/>
    <w:rsid w:val="00DF6254"/>
    <w:rsid w:val="00E06403"/>
    <w:rsid w:val="00E21E0C"/>
    <w:rsid w:val="00E23BF5"/>
    <w:rsid w:val="00E30F03"/>
    <w:rsid w:val="00E3185C"/>
    <w:rsid w:val="00E31FD5"/>
    <w:rsid w:val="00E42A72"/>
    <w:rsid w:val="00E4487C"/>
    <w:rsid w:val="00E4742C"/>
    <w:rsid w:val="00E47E5F"/>
    <w:rsid w:val="00E51594"/>
    <w:rsid w:val="00E52EE2"/>
    <w:rsid w:val="00E56802"/>
    <w:rsid w:val="00E57DA0"/>
    <w:rsid w:val="00E611EB"/>
    <w:rsid w:val="00E62754"/>
    <w:rsid w:val="00E6383C"/>
    <w:rsid w:val="00E73ED9"/>
    <w:rsid w:val="00E7622F"/>
    <w:rsid w:val="00E77607"/>
    <w:rsid w:val="00E77A8C"/>
    <w:rsid w:val="00E8114C"/>
    <w:rsid w:val="00E82D3F"/>
    <w:rsid w:val="00E833D0"/>
    <w:rsid w:val="00E85C26"/>
    <w:rsid w:val="00E8654B"/>
    <w:rsid w:val="00E87850"/>
    <w:rsid w:val="00E92250"/>
    <w:rsid w:val="00E92593"/>
    <w:rsid w:val="00E936E9"/>
    <w:rsid w:val="00E955B0"/>
    <w:rsid w:val="00EA4DAA"/>
    <w:rsid w:val="00EA51F9"/>
    <w:rsid w:val="00EA598B"/>
    <w:rsid w:val="00EB0393"/>
    <w:rsid w:val="00EB185C"/>
    <w:rsid w:val="00EB1AEB"/>
    <w:rsid w:val="00EB3AF9"/>
    <w:rsid w:val="00EB5BBB"/>
    <w:rsid w:val="00EB6484"/>
    <w:rsid w:val="00EB7187"/>
    <w:rsid w:val="00EB7DFD"/>
    <w:rsid w:val="00EC6861"/>
    <w:rsid w:val="00ED04F4"/>
    <w:rsid w:val="00ED2637"/>
    <w:rsid w:val="00EE59BF"/>
    <w:rsid w:val="00EE5F77"/>
    <w:rsid w:val="00EE60FE"/>
    <w:rsid w:val="00EE7C70"/>
    <w:rsid w:val="00EF6375"/>
    <w:rsid w:val="00F00E4E"/>
    <w:rsid w:val="00F0536D"/>
    <w:rsid w:val="00F06B1B"/>
    <w:rsid w:val="00F07869"/>
    <w:rsid w:val="00F11E8C"/>
    <w:rsid w:val="00F15B83"/>
    <w:rsid w:val="00F16021"/>
    <w:rsid w:val="00F20D90"/>
    <w:rsid w:val="00F21B01"/>
    <w:rsid w:val="00F232DF"/>
    <w:rsid w:val="00F25E1B"/>
    <w:rsid w:val="00F302A9"/>
    <w:rsid w:val="00F34111"/>
    <w:rsid w:val="00F4261C"/>
    <w:rsid w:val="00F50C98"/>
    <w:rsid w:val="00F512B8"/>
    <w:rsid w:val="00F530E6"/>
    <w:rsid w:val="00F563DF"/>
    <w:rsid w:val="00F56DCD"/>
    <w:rsid w:val="00F57C01"/>
    <w:rsid w:val="00F67BA8"/>
    <w:rsid w:val="00F72B98"/>
    <w:rsid w:val="00F72BC2"/>
    <w:rsid w:val="00F72CDC"/>
    <w:rsid w:val="00F75595"/>
    <w:rsid w:val="00F821A8"/>
    <w:rsid w:val="00F8337B"/>
    <w:rsid w:val="00F83543"/>
    <w:rsid w:val="00F83B5A"/>
    <w:rsid w:val="00F93B7D"/>
    <w:rsid w:val="00F97B5C"/>
    <w:rsid w:val="00FB0245"/>
    <w:rsid w:val="00FB0A55"/>
    <w:rsid w:val="00FB324A"/>
    <w:rsid w:val="00FB40A5"/>
    <w:rsid w:val="00FC11E8"/>
    <w:rsid w:val="00FC283A"/>
    <w:rsid w:val="00FC2FE4"/>
    <w:rsid w:val="00FC305D"/>
    <w:rsid w:val="00FD1758"/>
    <w:rsid w:val="00FD6468"/>
    <w:rsid w:val="00FE0F39"/>
    <w:rsid w:val="00FE3DF1"/>
    <w:rsid w:val="00FF003F"/>
    <w:rsid w:val="00FF0497"/>
    <w:rsid w:val="00FF1C4E"/>
    <w:rsid w:val="00FF2910"/>
    <w:rsid w:val="00FF2FC7"/>
    <w:rsid w:val="00FF3728"/>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E1AFD"/>
  <w15:docId w15:val="{DB82BB52-909E-4539-927E-AC102252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670"/>
  </w:style>
  <w:style w:type="paragraph" w:styleId="Ttulo1">
    <w:name w:val="heading 1"/>
    <w:basedOn w:val="Normal"/>
    <w:next w:val="Normal"/>
    <w:link w:val="Ttulo1Car"/>
    <w:uiPriority w:val="9"/>
    <w:qFormat/>
    <w:rsid w:val="00173BDC"/>
    <w:pPr>
      <w:keepNext/>
      <w:keepLines/>
      <w:numPr>
        <w:numId w:val="1"/>
      </w:numPr>
      <w:shd w:val="clear" w:color="auto" w:fill="D9D9D9" w:themeFill="background1" w:themeFillShade="D9"/>
      <w:spacing w:before="480" w:after="0"/>
      <w:ind w:left="567"/>
      <w:outlineLvl w:val="0"/>
    </w:pPr>
    <w:rPr>
      <w:rFonts w:ascii="Calibri" w:eastAsiaTheme="majorEastAsia" w:hAnsi="Calibri" w:cstheme="majorBidi"/>
      <w:b/>
      <w:bCs/>
      <w:sz w:val="28"/>
      <w:szCs w:val="28"/>
      <w:lang w:eastAsia="en-US"/>
    </w:rPr>
  </w:style>
  <w:style w:type="paragraph" w:styleId="Ttulo2">
    <w:name w:val="heading 2"/>
    <w:basedOn w:val="Normal"/>
    <w:next w:val="Normal"/>
    <w:link w:val="Ttulo2Car"/>
    <w:uiPriority w:val="99"/>
    <w:unhideWhenUsed/>
    <w:qFormat/>
    <w:rsid w:val="00173BDC"/>
    <w:pPr>
      <w:keepNext/>
      <w:keepLines/>
      <w:numPr>
        <w:numId w:val="2"/>
      </w:numPr>
      <w:pBdr>
        <w:bottom w:val="single" w:sz="12" w:space="1" w:color="BFBFBF" w:themeColor="background1" w:themeShade="BF"/>
      </w:pBdr>
      <w:spacing w:before="200" w:after="0"/>
      <w:outlineLvl w:val="1"/>
    </w:pPr>
    <w:rPr>
      <w:rFonts w:ascii="Arial" w:eastAsiaTheme="majorEastAsia" w:hAnsi="Arial" w:cstheme="majorBidi"/>
      <w:b/>
      <w:bCs/>
      <w:sz w:val="26"/>
      <w:szCs w:val="26"/>
      <w:lang w:val="es-ES" w:eastAsia="en-US"/>
    </w:rPr>
  </w:style>
  <w:style w:type="paragraph" w:styleId="Ttulo4">
    <w:name w:val="heading 4"/>
    <w:basedOn w:val="Normal"/>
    <w:next w:val="Normal"/>
    <w:link w:val="Ttulo4Car"/>
    <w:uiPriority w:val="9"/>
    <w:unhideWhenUsed/>
    <w:qFormat/>
    <w:rsid w:val="00173BDC"/>
    <w:pPr>
      <w:keepNext/>
      <w:keepLines/>
      <w:numPr>
        <w:ilvl w:val="3"/>
        <w:numId w:val="1"/>
      </w:numPr>
      <w:spacing w:before="200" w:after="0"/>
      <w:outlineLvl w:val="3"/>
    </w:pPr>
    <w:rPr>
      <w:rFonts w:asciiTheme="majorHAnsi" w:eastAsiaTheme="majorEastAsia" w:hAnsiTheme="majorHAnsi" w:cstheme="majorBidi"/>
      <w:b/>
      <w:bCs/>
      <w:i/>
      <w:iCs/>
      <w:color w:val="4F81BD" w:themeColor="accent1"/>
      <w:lang w:eastAsia="en-US"/>
    </w:rPr>
  </w:style>
  <w:style w:type="paragraph" w:styleId="Ttulo5">
    <w:name w:val="heading 5"/>
    <w:basedOn w:val="Normal"/>
    <w:next w:val="Normal"/>
    <w:link w:val="Ttulo5Car"/>
    <w:uiPriority w:val="9"/>
    <w:unhideWhenUsed/>
    <w:qFormat/>
    <w:rsid w:val="00173BDC"/>
    <w:pPr>
      <w:keepNext/>
      <w:keepLines/>
      <w:numPr>
        <w:ilvl w:val="4"/>
        <w:numId w:val="1"/>
      </w:numPr>
      <w:spacing w:before="200" w:after="0"/>
      <w:outlineLvl w:val="4"/>
    </w:pPr>
    <w:rPr>
      <w:rFonts w:asciiTheme="majorHAnsi" w:eastAsiaTheme="majorEastAsia" w:hAnsiTheme="majorHAnsi" w:cstheme="majorBidi"/>
      <w:color w:val="243F60" w:themeColor="accent1" w:themeShade="7F"/>
      <w:lang w:eastAsia="en-US"/>
    </w:rPr>
  </w:style>
  <w:style w:type="paragraph" w:styleId="Ttulo6">
    <w:name w:val="heading 6"/>
    <w:basedOn w:val="Normal"/>
    <w:next w:val="Normal"/>
    <w:link w:val="Ttulo6Car"/>
    <w:unhideWhenUsed/>
    <w:qFormat/>
    <w:rsid w:val="00173BD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lang w:eastAsia="en-US"/>
    </w:rPr>
  </w:style>
  <w:style w:type="paragraph" w:styleId="Ttulo7">
    <w:name w:val="heading 7"/>
    <w:basedOn w:val="Normal"/>
    <w:next w:val="Normal"/>
    <w:link w:val="Ttulo7Car"/>
    <w:uiPriority w:val="9"/>
    <w:unhideWhenUsed/>
    <w:qFormat/>
    <w:rsid w:val="00173BDC"/>
    <w:pPr>
      <w:keepNext/>
      <w:keepLines/>
      <w:numPr>
        <w:ilvl w:val="6"/>
        <w:numId w:val="1"/>
      </w:numPr>
      <w:spacing w:before="200" w:after="0"/>
      <w:outlineLvl w:val="6"/>
    </w:pPr>
    <w:rPr>
      <w:rFonts w:asciiTheme="majorHAnsi" w:eastAsiaTheme="majorEastAsia" w:hAnsiTheme="majorHAnsi" w:cstheme="majorBidi"/>
      <w:i/>
      <w:iCs/>
      <w:color w:val="404040" w:themeColor="text1" w:themeTint="BF"/>
      <w:lang w:eastAsia="en-US"/>
    </w:rPr>
  </w:style>
  <w:style w:type="paragraph" w:styleId="Ttulo8">
    <w:name w:val="heading 8"/>
    <w:basedOn w:val="Normal"/>
    <w:next w:val="Normal"/>
    <w:link w:val="Ttulo8Car"/>
    <w:uiPriority w:val="9"/>
    <w:unhideWhenUsed/>
    <w:qFormat/>
    <w:rsid w:val="00173BD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lang w:eastAsia="en-US"/>
    </w:rPr>
  </w:style>
  <w:style w:type="paragraph" w:styleId="Ttulo9">
    <w:name w:val="heading 9"/>
    <w:basedOn w:val="Normal"/>
    <w:next w:val="Normal"/>
    <w:link w:val="Ttulo9Car"/>
    <w:uiPriority w:val="9"/>
    <w:unhideWhenUsed/>
    <w:qFormat/>
    <w:rsid w:val="00173BD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3BDC"/>
    <w:rPr>
      <w:rFonts w:ascii="Calibri" w:eastAsiaTheme="majorEastAsia" w:hAnsi="Calibri" w:cstheme="majorBidi"/>
      <w:b/>
      <w:bCs/>
      <w:sz w:val="28"/>
      <w:szCs w:val="28"/>
      <w:shd w:val="clear" w:color="auto" w:fill="D9D9D9" w:themeFill="background1" w:themeFillShade="D9"/>
      <w:lang w:eastAsia="en-US"/>
    </w:rPr>
  </w:style>
  <w:style w:type="character" w:customStyle="1" w:styleId="Ttulo2Car">
    <w:name w:val="Título 2 Car"/>
    <w:basedOn w:val="Fuentedeprrafopredeter"/>
    <w:link w:val="Ttulo2"/>
    <w:uiPriority w:val="99"/>
    <w:rsid w:val="00173BDC"/>
    <w:rPr>
      <w:rFonts w:ascii="Arial" w:eastAsiaTheme="majorEastAsia" w:hAnsi="Arial" w:cstheme="majorBidi"/>
      <w:b/>
      <w:bCs/>
      <w:sz w:val="26"/>
      <w:szCs w:val="26"/>
      <w:lang w:val="es-ES" w:eastAsia="en-US"/>
    </w:rPr>
  </w:style>
  <w:style w:type="character" w:customStyle="1" w:styleId="Ttulo4Car">
    <w:name w:val="Título 4 Car"/>
    <w:basedOn w:val="Fuentedeprrafopredeter"/>
    <w:link w:val="Ttulo4"/>
    <w:uiPriority w:val="9"/>
    <w:rsid w:val="00173BDC"/>
    <w:rPr>
      <w:rFonts w:asciiTheme="majorHAnsi" w:eastAsiaTheme="majorEastAsia" w:hAnsiTheme="majorHAnsi" w:cstheme="majorBidi"/>
      <w:b/>
      <w:bCs/>
      <w:i/>
      <w:iCs/>
      <w:color w:val="4F81BD" w:themeColor="accent1"/>
      <w:lang w:eastAsia="en-US"/>
    </w:rPr>
  </w:style>
  <w:style w:type="character" w:customStyle="1" w:styleId="Ttulo5Car">
    <w:name w:val="Título 5 Car"/>
    <w:basedOn w:val="Fuentedeprrafopredeter"/>
    <w:link w:val="Ttulo5"/>
    <w:uiPriority w:val="9"/>
    <w:rsid w:val="00173BDC"/>
    <w:rPr>
      <w:rFonts w:asciiTheme="majorHAnsi" w:eastAsiaTheme="majorEastAsia" w:hAnsiTheme="majorHAnsi" w:cstheme="majorBidi"/>
      <w:color w:val="243F60" w:themeColor="accent1" w:themeShade="7F"/>
      <w:lang w:eastAsia="en-US"/>
    </w:rPr>
  </w:style>
  <w:style w:type="character" w:customStyle="1" w:styleId="Ttulo6Car">
    <w:name w:val="Título 6 Car"/>
    <w:basedOn w:val="Fuentedeprrafopredeter"/>
    <w:link w:val="Ttulo6"/>
    <w:rsid w:val="00173BDC"/>
    <w:rPr>
      <w:rFonts w:asciiTheme="majorHAnsi" w:eastAsiaTheme="majorEastAsia" w:hAnsiTheme="majorHAnsi" w:cstheme="majorBidi"/>
      <w:i/>
      <w:iCs/>
      <w:color w:val="243F60" w:themeColor="accent1" w:themeShade="7F"/>
      <w:lang w:eastAsia="en-US"/>
    </w:rPr>
  </w:style>
  <w:style w:type="character" w:customStyle="1" w:styleId="Ttulo7Car">
    <w:name w:val="Título 7 Car"/>
    <w:basedOn w:val="Fuentedeprrafopredeter"/>
    <w:link w:val="Ttulo7"/>
    <w:uiPriority w:val="9"/>
    <w:rsid w:val="00173BDC"/>
    <w:rPr>
      <w:rFonts w:asciiTheme="majorHAnsi" w:eastAsiaTheme="majorEastAsia" w:hAnsiTheme="majorHAnsi" w:cstheme="majorBidi"/>
      <w:i/>
      <w:iCs/>
      <w:color w:val="404040" w:themeColor="text1" w:themeTint="BF"/>
      <w:lang w:eastAsia="en-US"/>
    </w:rPr>
  </w:style>
  <w:style w:type="character" w:customStyle="1" w:styleId="Ttulo8Car">
    <w:name w:val="Título 8 Car"/>
    <w:basedOn w:val="Fuentedeprrafopredeter"/>
    <w:link w:val="Ttulo8"/>
    <w:uiPriority w:val="9"/>
    <w:rsid w:val="00173BDC"/>
    <w:rPr>
      <w:rFonts w:asciiTheme="majorHAnsi" w:eastAsiaTheme="majorEastAsia" w:hAnsiTheme="majorHAnsi" w:cstheme="majorBidi"/>
      <w:color w:val="404040" w:themeColor="text1" w:themeTint="BF"/>
      <w:sz w:val="20"/>
      <w:szCs w:val="20"/>
      <w:lang w:eastAsia="en-US"/>
    </w:rPr>
  </w:style>
  <w:style w:type="character" w:customStyle="1" w:styleId="Ttulo9Car">
    <w:name w:val="Título 9 Car"/>
    <w:basedOn w:val="Fuentedeprrafopredeter"/>
    <w:link w:val="Ttulo9"/>
    <w:uiPriority w:val="9"/>
    <w:rsid w:val="00173BDC"/>
    <w:rPr>
      <w:rFonts w:asciiTheme="majorHAnsi" w:eastAsiaTheme="majorEastAsia" w:hAnsiTheme="majorHAnsi" w:cstheme="majorBidi"/>
      <w:i/>
      <w:iCs/>
      <w:color w:val="404040" w:themeColor="text1" w:themeTint="BF"/>
      <w:sz w:val="20"/>
      <w:szCs w:val="20"/>
      <w:lang w:eastAsia="en-US"/>
    </w:rPr>
  </w:style>
  <w:style w:type="character" w:styleId="Hipervnculo">
    <w:name w:val="Hyperlink"/>
    <w:basedOn w:val="Fuentedeprrafopredeter"/>
    <w:uiPriority w:val="99"/>
    <w:unhideWhenUsed/>
    <w:rsid w:val="00173BDC"/>
    <w:rPr>
      <w:color w:val="0000FF" w:themeColor="hyperlink"/>
      <w:u w:val="single"/>
    </w:rPr>
  </w:style>
  <w:style w:type="paragraph" w:styleId="Prrafodelista">
    <w:name w:val="List Paragraph"/>
    <w:basedOn w:val="Normal"/>
    <w:uiPriority w:val="34"/>
    <w:qFormat/>
    <w:rsid w:val="00173BDC"/>
    <w:pPr>
      <w:ind w:left="720"/>
      <w:contextualSpacing/>
    </w:pPr>
    <w:rPr>
      <w:rFonts w:ascii="Arial" w:eastAsiaTheme="minorHAnsi" w:hAnsi="Arial"/>
      <w:lang w:val="es-ES" w:eastAsia="en-US"/>
    </w:rPr>
  </w:style>
  <w:style w:type="character" w:customStyle="1" w:styleId="criterios1">
    <w:name w:val="criterios1"/>
    <w:basedOn w:val="Fuentedeprrafopredeter"/>
    <w:rsid w:val="00173BDC"/>
    <w:rPr>
      <w:rFonts w:ascii="Verdana" w:hAnsi="Verdana" w:hint="default"/>
      <w:color w:val="333333"/>
      <w:sz w:val="18"/>
      <w:szCs w:val="18"/>
    </w:rPr>
  </w:style>
  <w:style w:type="paragraph" w:styleId="Textodeglobo">
    <w:name w:val="Balloon Text"/>
    <w:basedOn w:val="Normal"/>
    <w:link w:val="TextodegloboCar"/>
    <w:uiPriority w:val="99"/>
    <w:semiHidden/>
    <w:unhideWhenUsed/>
    <w:rsid w:val="00173B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3BDC"/>
    <w:rPr>
      <w:rFonts w:ascii="Tahoma" w:hAnsi="Tahoma" w:cs="Tahoma"/>
      <w:sz w:val="16"/>
      <w:szCs w:val="16"/>
    </w:rPr>
  </w:style>
  <w:style w:type="paragraph" w:styleId="NormalWeb">
    <w:name w:val="Normal (Web)"/>
    <w:basedOn w:val="Normal"/>
    <w:uiPriority w:val="99"/>
    <w:unhideWhenUsed/>
    <w:rsid w:val="00CE266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apple-converted-space">
    <w:name w:val="apple-converted-space"/>
    <w:basedOn w:val="Fuentedeprrafopredeter"/>
    <w:rsid w:val="005764F9"/>
  </w:style>
  <w:style w:type="paragraph" w:customStyle="1" w:styleId="Default">
    <w:name w:val="Default"/>
    <w:rsid w:val="00A87352"/>
    <w:pPr>
      <w:autoSpaceDE w:val="0"/>
      <w:autoSpaceDN w:val="0"/>
      <w:adjustRightInd w:val="0"/>
      <w:spacing w:after="0" w:line="240" w:lineRule="auto"/>
    </w:pPr>
    <w:rPr>
      <w:rFonts w:ascii="Verdana" w:eastAsiaTheme="minorHAnsi" w:hAnsi="Verdana" w:cs="Verdana"/>
      <w:color w:val="000000"/>
      <w:sz w:val="24"/>
      <w:szCs w:val="24"/>
      <w:lang w:eastAsia="en-US"/>
    </w:rPr>
  </w:style>
  <w:style w:type="table" w:styleId="Tablaconcuadrcula">
    <w:name w:val="Table Grid"/>
    <w:basedOn w:val="Tablanormal"/>
    <w:uiPriority w:val="59"/>
    <w:rsid w:val="00D76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769E1"/>
    <w:pPr>
      <w:spacing w:after="0" w:line="240" w:lineRule="auto"/>
    </w:pPr>
  </w:style>
  <w:style w:type="paragraph" w:styleId="Encabezado">
    <w:name w:val="header"/>
    <w:basedOn w:val="Normal"/>
    <w:link w:val="EncabezadoCar"/>
    <w:uiPriority w:val="99"/>
    <w:unhideWhenUsed/>
    <w:rsid w:val="001041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41ED"/>
  </w:style>
  <w:style w:type="paragraph" w:styleId="Piedepgina">
    <w:name w:val="footer"/>
    <w:basedOn w:val="Normal"/>
    <w:link w:val="PiedepginaCar"/>
    <w:uiPriority w:val="99"/>
    <w:unhideWhenUsed/>
    <w:rsid w:val="001041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41ED"/>
  </w:style>
  <w:style w:type="character" w:styleId="Mencinsinresolver">
    <w:name w:val="Unresolved Mention"/>
    <w:basedOn w:val="Fuentedeprrafopredeter"/>
    <w:uiPriority w:val="99"/>
    <w:semiHidden/>
    <w:unhideWhenUsed/>
    <w:rsid w:val="00763697"/>
    <w:rPr>
      <w:color w:val="605E5C"/>
      <w:shd w:val="clear" w:color="auto" w:fill="E1DFDD"/>
    </w:rPr>
  </w:style>
  <w:style w:type="numbering" w:customStyle="1" w:styleId="Estiloimportado30">
    <w:name w:val="Estilo importado 30"/>
    <w:rsid w:val="00A74957"/>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3847">
      <w:bodyDiv w:val="1"/>
      <w:marLeft w:val="0"/>
      <w:marRight w:val="0"/>
      <w:marTop w:val="0"/>
      <w:marBottom w:val="0"/>
      <w:divBdr>
        <w:top w:val="none" w:sz="0" w:space="0" w:color="auto"/>
        <w:left w:val="none" w:sz="0" w:space="0" w:color="auto"/>
        <w:bottom w:val="none" w:sz="0" w:space="0" w:color="auto"/>
        <w:right w:val="none" w:sz="0" w:space="0" w:color="auto"/>
      </w:divBdr>
    </w:div>
    <w:div w:id="79642684">
      <w:bodyDiv w:val="1"/>
      <w:marLeft w:val="0"/>
      <w:marRight w:val="0"/>
      <w:marTop w:val="0"/>
      <w:marBottom w:val="0"/>
      <w:divBdr>
        <w:top w:val="none" w:sz="0" w:space="0" w:color="auto"/>
        <w:left w:val="none" w:sz="0" w:space="0" w:color="auto"/>
        <w:bottom w:val="none" w:sz="0" w:space="0" w:color="auto"/>
        <w:right w:val="none" w:sz="0" w:space="0" w:color="auto"/>
      </w:divBdr>
    </w:div>
    <w:div w:id="94904729">
      <w:bodyDiv w:val="1"/>
      <w:marLeft w:val="0"/>
      <w:marRight w:val="0"/>
      <w:marTop w:val="0"/>
      <w:marBottom w:val="0"/>
      <w:divBdr>
        <w:top w:val="none" w:sz="0" w:space="0" w:color="auto"/>
        <w:left w:val="none" w:sz="0" w:space="0" w:color="auto"/>
        <w:bottom w:val="none" w:sz="0" w:space="0" w:color="auto"/>
        <w:right w:val="none" w:sz="0" w:space="0" w:color="auto"/>
      </w:divBdr>
    </w:div>
    <w:div w:id="107286900">
      <w:bodyDiv w:val="1"/>
      <w:marLeft w:val="0"/>
      <w:marRight w:val="0"/>
      <w:marTop w:val="0"/>
      <w:marBottom w:val="0"/>
      <w:divBdr>
        <w:top w:val="none" w:sz="0" w:space="0" w:color="auto"/>
        <w:left w:val="none" w:sz="0" w:space="0" w:color="auto"/>
        <w:bottom w:val="none" w:sz="0" w:space="0" w:color="auto"/>
        <w:right w:val="none" w:sz="0" w:space="0" w:color="auto"/>
      </w:divBdr>
    </w:div>
    <w:div w:id="217517417">
      <w:bodyDiv w:val="1"/>
      <w:marLeft w:val="0"/>
      <w:marRight w:val="0"/>
      <w:marTop w:val="0"/>
      <w:marBottom w:val="0"/>
      <w:divBdr>
        <w:top w:val="none" w:sz="0" w:space="0" w:color="auto"/>
        <w:left w:val="none" w:sz="0" w:space="0" w:color="auto"/>
        <w:bottom w:val="none" w:sz="0" w:space="0" w:color="auto"/>
        <w:right w:val="none" w:sz="0" w:space="0" w:color="auto"/>
      </w:divBdr>
      <w:divsChild>
        <w:div w:id="566263730">
          <w:marLeft w:val="0"/>
          <w:marRight w:val="0"/>
          <w:marTop w:val="33"/>
          <w:marBottom w:val="0"/>
          <w:divBdr>
            <w:top w:val="none" w:sz="0" w:space="0" w:color="auto"/>
            <w:left w:val="none" w:sz="0" w:space="0" w:color="auto"/>
            <w:bottom w:val="none" w:sz="0" w:space="0" w:color="auto"/>
            <w:right w:val="none" w:sz="0" w:space="0" w:color="auto"/>
          </w:divBdr>
          <w:divsChild>
            <w:div w:id="411970777">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66273011">
      <w:bodyDiv w:val="1"/>
      <w:marLeft w:val="0"/>
      <w:marRight w:val="0"/>
      <w:marTop w:val="0"/>
      <w:marBottom w:val="0"/>
      <w:divBdr>
        <w:top w:val="none" w:sz="0" w:space="0" w:color="auto"/>
        <w:left w:val="none" w:sz="0" w:space="0" w:color="auto"/>
        <w:bottom w:val="none" w:sz="0" w:space="0" w:color="auto"/>
        <w:right w:val="none" w:sz="0" w:space="0" w:color="auto"/>
      </w:divBdr>
    </w:div>
    <w:div w:id="272128792">
      <w:bodyDiv w:val="1"/>
      <w:marLeft w:val="0"/>
      <w:marRight w:val="0"/>
      <w:marTop w:val="0"/>
      <w:marBottom w:val="0"/>
      <w:divBdr>
        <w:top w:val="none" w:sz="0" w:space="0" w:color="auto"/>
        <w:left w:val="none" w:sz="0" w:space="0" w:color="auto"/>
        <w:bottom w:val="none" w:sz="0" w:space="0" w:color="auto"/>
        <w:right w:val="none" w:sz="0" w:space="0" w:color="auto"/>
      </w:divBdr>
    </w:div>
    <w:div w:id="893538783">
      <w:bodyDiv w:val="1"/>
      <w:marLeft w:val="0"/>
      <w:marRight w:val="0"/>
      <w:marTop w:val="0"/>
      <w:marBottom w:val="0"/>
      <w:divBdr>
        <w:top w:val="none" w:sz="0" w:space="0" w:color="auto"/>
        <w:left w:val="none" w:sz="0" w:space="0" w:color="auto"/>
        <w:bottom w:val="none" w:sz="0" w:space="0" w:color="auto"/>
        <w:right w:val="none" w:sz="0" w:space="0" w:color="auto"/>
      </w:divBdr>
    </w:div>
    <w:div w:id="931232959">
      <w:bodyDiv w:val="1"/>
      <w:marLeft w:val="0"/>
      <w:marRight w:val="0"/>
      <w:marTop w:val="0"/>
      <w:marBottom w:val="0"/>
      <w:divBdr>
        <w:top w:val="none" w:sz="0" w:space="0" w:color="auto"/>
        <w:left w:val="none" w:sz="0" w:space="0" w:color="auto"/>
        <w:bottom w:val="none" w:sz="0" w:space="0" w:color="auto"/>
        <w:right w:val="none" w:sz="0" w:space="0" w:color="auto"/>
      </w:divBdr>
    </w:div>
    <w:div w:id="991787031">
      <w:bodyDiv w:val="1"/>
      <w:marLeft w:val="0"/>
      <w:marRight w:val="0"/>
      <w:marTop w:val="0"/>
      <w:marBottom w:val="0"/>
      <w:divBdr>
        <w:top w:val="none" w:sz="0" w:space="0" w:color="auto"/>
        <w:left w:val="none" w:sz="0" w:space="0" w:color="auto"/>
        <w:bottom w:val="none" w:sz="0" w:space="0" w:color="auto"/>
        <w:right w:val="none" w:sz="0" w:space="0" w:color="auto"/>
      </w:divBdr>
    </w:div>
    <w:div w:id="1028603407">
      <w:bodyDiv w:val="1"/>
      <w:marLeft w:val="0"/>
      <w:marRight w:val="0"/>
      <w:marTop w:val="0"/>
      <w:marBottom w:val="0"/>
      <w:divBdr>
        <w:top w:val="none" w:sz="0" w:space="0" w:color="auto"/>
        <w:left w:val="none" w:sz="0" w:space="0" w:color="auto"/>
        <w:bottom w:val="none" w:sz="0" w:space="0" w:color="auto"/>
        <w:right w:val="none" w:sz="0" w:space="0" w:color="auto"/>
      </w:divBdr>
    </w:div>
    <w:div w:id="1069815184">
      <w:bodyDiv w:val="1"/>
      <w:marLeft w:val="0"/>
      <w:marRight w:val="0"/>
      <w:marTop w:val="0"/>
      <w:marBottom w:val="0"/>
      <w:divBdr>
        <w:top w:val="none" w:sz="0" w:space="0" w:color="auto"/>
        <w:left w:val="none" w:sz="0" w:space="0" w:color="auto"/>
        <w:bottom w:val="none" w:sz="0" w:space="0" w:color="auto"/>
        <w:right w:val="none" w:sz="0" w:space="0" w:color="auto"/>
      </w:divBdr>
    </w:div>
    <w:div w:id="1321735424">
      <w:bodyDiv w:val="1"/>
      <w:marLeft w:val="0"/>
      <w:marRight w:val="0"/>
      <w:marTop w:val="0"/>
      <w:marBottom w:val="0"/>
      <w:divBdr>
        <w:top w:val="none" w:sz="0" w:space="0" w:color="auto"/>
        <w:left w:val="none" w:sz="0" w:space="0" w:color="auto"/>
        <w:bottom w:val="none" w:sz="0" w:space="0" w:color="auto"/>
        <w:right w:val="none" w:sz="0" w:space="0" w:color="auto"/>
      </w:divBdr>
    </w:div>
    <w:div w:id="198589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539FD9-FC17-4CA1-A4AE-F13EEEF7C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1772</Words>
  <Characters>9752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Yohana Rodriguez Albornoz</cp:lastModifiedBy>
  <cp:revision>6</cp:revision>
  <cp:lastPrinted>2022-09-27T09:13:00Z</cp:lastPrinted>
  <dcterms:created xsi:type="dcterms:W3CDTF">2026-03-30T15:40:00Z</dcterms:created>
  <dcterms:modified xsi:type="dcterms:W3CDTF">2026-03-30T20:33:00Z</dcterms:modified>
</cp:coreProperties>
</file>