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39EB" w:rsidRPr="007739EB" w:rsidRDefault="007739EB" w:rsidP="00130516">
      <w:pPr>
        <w:contextualSpacing/>
        <w:jc w:val="both"/>
        <w:rPr>
          <w:rFonts w:ascii="Calibri" w:eastAsia="Calibri" w:hAnsi="Calibri" w:cs="Times New Roman"/>
          <w:b/>
          <w:sz w:val="32"/>
          <w:szCs w:val="32"/>
          <w:u w:val="single"/>
        </w:rPr>
      </w:pPr>
      <w:bookmarkStart w:id="0" w:name="_GoBack"/>
      <w:bookmarkEnd w:id="0"/>
      <w:r>
        <w:rPr>
          <w:rFonts w:ascii="Calibri" w:eastAsia="Calibri" w:hAnsi="Calibri" w:cs="Times New Roman"/>
          <w:b/>
          <w:sz w:val="32"/>
          <w:szCs w:val="32"/>
          <w:u w:val="single"/>
        </w:rPr>
        <w:t>COMPRA AGIL</w:t>
      </w:r>
    </w:p>
    <w:p w:rsidR="007739EB" w:rsidRDefault="007739EB" w:rsidP="00130516">
      <w:pPr>
        <w:contextualSpacing/>
        <w:jc w:val="both"/>
        <w:rPr>
          <w:rFonts w:ascii="Calibri" w:eastAsia="Calibri" w:hAnsi="Calibri" w:cs="Times New Roman"/>
        </w:rPr>
      </w:pPr>
    </w:p>
    <w:p w:rsidR="007739EB" w:rsidRDefault="007739EB" w:rsidP="00130516">
      <w:pPr>
        <w:contextualSpacing/>
        <w:jc w:val="both"/>
        <w:rPr>
          <w:rFonts w:ascii="Calibri" w:eastAsia="Calibri" w:hAnsi="Calibri" w:cs="Times New Roman"/>
        </w:rPr>
      </w:pPr>
    </w:p>
    <w:p w:rsidR="003668FC" w:rsidRPr="003668FC" w:rsidRDefault="00130516" w:rsidP="00DA0983">
      <w:pPr>
        <w:numPr>
          <w:ilvl w:val="0"/>
          <w:numId w:val="1"/>
        </w:numPr>
        <w:spacing w:line="276" w:lineRule="auto"/>
        <w:contextualSpacing/>
        <w:jc w:val="both"/>
        <w:rPr>
          <w:rFonts w:eastAsia="Calibri" w:cstheme="minorHAnsi"/>
          <w:sz w:val="24"/>
          <w:szCs w:val="24"/>
        </w:rPr>
      </w:pPr>
      <w:r w:rsidRPr="003668FC">
        <w:rPr>
          <w:rFonts w:eastAsia="Calibri" w:cstheme="minorHAnsi"/>
          <w:sz w:val="24"/>
          <w:szCs w:val="24"/>
        </w:rPr>
        <w:t xml:space="preserve">LOS PROVEEDORES DEBEN SEÑALAR EN LA COTIZACION OBLIGATORIA LOS VALORES NETOS DE </w:t>
      </w:r>
      <w:r w:rsidR="00237AB3" w:rsidRPr="003668FC">
        <w:rPr>
          <w:rFonts w:eastAsia="Calibri" w:cstheme="minorHAnsi"/>
          <w:sz w:val="24"/>
          <w:szCs w:val="24"/>
        </w:rPr>
        <w:t>C</w:t>
      </w:r>
      <w:r w:rsidR="00BB713C">
        <w:rPr>
          <w:rFonts w:eastAsia="Calibri" w:cstheme="minorHAnsi"/>
          <w:sz w:val="24"/>
          <w:szCs w:val="24"/>
        </w:rPr>
        <w:t xml:space="preserve">ADA UNO DE PRODUCTOS COTIZADOS; </w:t>
      </w:r>
      <w:r w:rsidR="003668FC" w:rsidRPr="003668FC">
        <w:rPr>
          <w:rFonts w:eastAsia="Calibri" w:cstheme="minorHAnsi"/>
          <w:sz w:val="24"/>
          <w:szCs w:val="24"/>
        </w:rPr>
        <w:t>LOS OFERENTES DEBERAN ADJUNTAR ARCHIVO CON ESPECIFICACIONES</w:t>
      </w:r>
      <w:r w:rsidR="003668FC">
        <w:rPr>
          <w:rFonts w:eastAsia="Calibri" w:cstheme="minorHAnsi"/>
          <w:sz w:val="24"/>
          <w:szCs w:val="24"/>
        </w:rPr>
        <w:t xml:space="preserve"> TECNICAS</w:t>
      </w:r>
      <w:r w:rsidR="003668FC" w:rsidRPr="003668FC">
        <w:rPr>
          <w:rFonts w:eastAsia="Calibri" w:cstheme="minorHAnsi"/>
          <w:sz w:val="24"/>
          <w:szCs w:val="24"/>
        </w:rPr>
        <w:t xml:space="preserve"> Y/O MARCA DEL PRODUCTO OFERTADO.  </w:t>
      </w:r>
      <w:r w:rsidR="003668FC" w:rsidRPr="003668FC">
        <w:rPr>
          <w:rFonts w:cstheme="minorHAnsi"/>
          <w:sz w:val="24"/>
          <w:szCs w:val="24"/>
        </w:rPr>
        <w:t xml:space="preserve">TODOS LOS ARCHIVOS ADJUNTOS DEBEN SER EN FORMATO </w:t>
      </w:r>
      <w:r w:rsidR="003668FC" w:rsidRPr="003668FC">
        <w:rPr>
          <w:rFonts w:cstheme="minorHAnsi"/>
          <w:b/>
          <w:sz w:val="24"/>
          <w:szCs w:val="24"/>
        </w:rPr>
        <w:t>PDF.</w:t>
      </w:r>
    </w:p>
    <w:p w:rsidR="00130516" w:rsidRPr="0073652A" w:rsidRDefault="00130516" w:rsidP="0073652A">
      <w:pPr>
        <w:ind w:left="720"/>
        <w:contextualSpacing/>
        <w:jc w:val="both"/>
        <w:rPr>
          <w:rFonts w:eastAsia="Calibri" w:cstheme="minorHAnsi"/>
          <w:sz w:val="24"/>
          <w:szCs w:val="24"/>
        </w:rPr>
      </w:pPr>
    </w:p>
    <w:p w:rsidR="00A35296" w:rsidRPr="0073652A" w:rsidRDefault="00A35296" w:rsidP="0073652A">
      <w:pPr>
        <w:pStyle w:val="Prrafodelista"/>
        <w:numPr>
          <w:ilvl w:val="0"/>
          <w:numId w:val="1"/>
        </w:numPr>
        <w:jc w:val="both"/>
        <w:rPr>
          <w:rFonts w:cstheme="minorHAnsi"/>
          <w:sz w:val="24"/>
          <w:szCs w:val="24"/>
        </w:rPr>
      </w:pPr>
      <w:r w:rsidRPr="0073652A">
        <w:rPr>
          <w:rFonts w:cstheme="minorHAnsi"/>
          <w:sz w:val="24"/>
          <w:szCs w:val="24"/>
        </w:rPr>
        <w:t>CUANDO EL REQUERIMIENTO TENGA UNA FECHA ESPECIFICA, LOS OFERENTES QUE NO SE AJUSTEN A ESA FECHA, SUS OFERTAS SERAN DECLARADAS “I</w:t>
      </w:r>
      <w:r w:rsidRPr="0073652A">
        <w:rPr>
          <w:rFonts w:cstheme="minorHAnsi"/>
          <w:b/>
          <w:sz w:val="24"/>
          <w:szCs w:val="24"/>
        </w:rPr>
        <w:t>NADMISIBLES</w:t>
      </w:r>
      <w:r w:rsidRPr="0073652A">
        <w:rPr>
          <w:rFonts w:cstheme="minorHAnsi"/>
          <w:sz w:val="24"/>
          <w:szCs w:val="24"/>
        </w:rPr>
        <w:t>”</w:t>
      </w:r>
    </w:p>
    <w:p w:rsidR="0073652A" w:rsidRPr="0073652A" w:rsidRDefault="0073652A" w:rsidP="0073652A">
      <w:pPr>
        <w:pStyle w:val="Prrafodelista"/>
        <w:jc w:val="both"/>
        <w:rPr>
          <w:rFonts w:cstheme="minorHAnsi"/>
          <w:sz w:val="24"/>
          <w:szCs w:val="24"/>
        </w:rPr>
      </w:pPr>
    </w:p>
    <w:p w:rsidR="0073652A" w:rsidRPr="0073652A" w:rsidRDefault="0073652A" w:rsidP="0073652A">
      <w:pPr>
        <w:pStyle w:val="Prrafodelista"/>
        <w:numPr>
          <w:ilvl w:val="0"/>
          <w:numId w:val="1"/>
        </w:numPr>
        <w:jc w:val="both"/>
        <w:rPr>
          <w:rFonts w:cstheme="minorHAnsi"/>
          <w:sz w:val="24"/>
          <w:szCs w:val="24"/>
        </w:rPr>
      </w:pPr>
      <w:r w:rsidRPr="0073652A">
        <w:rPr>
          <w:rFonts w:cstheme="minorHAnsi"/>
          <w:sz w:val="24"/>
          <w:szCs w:val="24"/>
        </w:rPr>
        <w:t xml:space="preserve">MECANISMO DE RESOLUCIÓN DE EMPATES EN EL EVENTO DE QUE UNA VEZ CULMINADO EL PROCESO DE EVALUACIÓN DE OFERTAS, HUBIESE DOS O MÁS PROPONENTES QUE HAYAN OBTENIDO EL MISMO PUNTAJE MÁXIMO, QUEDANDO MÁS DE UNO EN CONDICIONES DE RESULTAR ADJUDICADOS, SE OPTARÁ POR AQUELLA OFERTA QUE CUENTE CON UN MAYOR PUNTAJE EN EL CRITERIO PRECIO. EN CASO DE MANTENERSE EL EMPATE, SE SELECCIONARÁ AQUELLA OFERTA QUE CUENTE CON UN MAYOR PUNTAJE EN EL CRITERIO DESPACHO. FINALMENTE, SI AÚN PERSISTE EL EMPATE, SE SELECCIONARÁ A LA PROPUESTA QUE INGRESÓ PRIMERO EN </w:t>
      </w:r>
      <w:hyperlink r:id="rId6" w:history="1">
        <w:r w:rsidRPr="0073652A">
          <w:rPr>
            <w:rStyle w:val="Hipervnculo"/>
            <w:rFonts w:cstheme="minorHAnsi"/>
            <w:sz w:val="24"/>
            <w:szCs w:val="24"/>
          </w:rPr>
          <w:t>www.mercadopublico.cl</w:t>
        </w:r>
      </w:hyperlink>
    </w:p>
    <w:p w:rsidR="00006B85" w:rsidRPr="0073652A" w:rsidRDefault="00006B85" w:rsidP="0073652A">
      <w:pPr>
        <w:numPr>
          <w:ilvl w:val="0"/>
          <w:numId w:val="1"/>
        </w:numPr>
        <w:spacing w:line="276" w:lineRule="auto"/>
        <w:contextualSpacing/>
        <w:jc w:val="both"/>
        <w:rPr>
          <w:rFonts w:eastAsia="Calibri" w:cstheme="minorHAnsi"/>
          <w:sz w:val="24"/>
          <w:szCs w:val="24"/>
        </w:rPr>
      </w:pPr>
      <w:r w:rsidRPr="0073652A">
        <w:rPr>
          <w:rFonts w:eastAsia="Calibri" w:cstheme="minorHAnsi"/>
          <w:sz w:val="24"/>
          <w:szCs w:val="24"/>
        </w:rPr>
        <w:t>LOS OFERENTES</w:t>
      </w:r>
      <w:r w:rsidR="00457596" w:rsidRPr="0073652A">
        <w:rPr>
          <w:rFonts w:eastAsia="Calibri" w:cstheme="minorHAnsi"/>
          <w:sz w:val="24"/>
          <w:szCs w:val="24"/>
        </w:rPr>
        <w:t xml:space="preserve"> DEBERAN</w:t>
      </w:r>
      <w:r w:rsidRPr="0073652A">
        <w:rPr>
          <w:rFonts w:eastAsia="Calibri" w:cstheme="minorHAnsi"/>
          <w:sz w:val="24"/>
          <w:szCs w:val="24"/>
        </w:rPr>
        <w:t xml:space="preserve"> DESPACH</w:t>
      </w:r>
      <w:r w:rsidR="00457596" w:rsidRPr="0073652A">
        <w:rPr>
          <w:rFonts w:eastAsia="Calibri" w:cstheme="minorHAnsi"/>
          <w:sz w:val="24"/>
          <w:szCs w:val="24"/>
        </w:rPr>
        <w:t>AR</w:t>
      </w:r>
      <w:r w:rsidRPr="0073652A">
        <w:rPr>
          <w:rFonts w:eastAsia="Calibri" w:cstheme="minorHAnsi"/>
          <w:sz w:val="24"/>
          <w:szCs w:val="24"/>
        </w:rPr>
        <w:t xml:space="preserve"> EN EL TIEMPO </w:t>
      </w:r>
      <w:r w:rsidR="00457596" w:rsidRPr="0073652A">
        <w:rPr>
          <w:rFonts w:eastAsia="Calibri" w:cstheme="minorHAnsi"/>
          <w:sz w:val="24"/>
          <w:szCs w:val="24"/>
        </w:rPr>
        <w:t>INDICADO EN SU OFERTA</w:t>
      </w:r>
      <w:r w:rsidRPr="0073652A">
        <w:rPr>
          <w:rFonts w:eastAsia="Calibri" w:cstheme="minorHAnsi"/>
          <w:sz w:val="24"/>
          <w:szCs w:val="24"/>
        </w:rPr>
        <w:t>, EXCEPTUANDO LOS DESPACHOS ACORDADOS CON EL ORIGINADOR. (LOS ACUERDOS DEBEN SER REALIZADOS POR “CORREO ELECTRONICO”)</w:t>
      </w:r>
    </w:p>
    <w:p w:rsidR="00A35296" w:rsidRPr="0073652A" w:rsidRDefault="00A35296" w:rsidP="0073652A">
      <w:pPr>
        <w:pStyle w:val="NormalWeb"/>
        <w:numPr>
          <w:ilvl w:val="0"/>
          <w:numId w:val="1"/>
        </w:numPr>
        <w:jc w:val="both"/>
        <w:rPr>
          <w:rFonts w:asciiTheme="minorHAnsi" w:hAnsiTheme="minorHAnsi" w:cstheme="minorHAnsi"/>
        </w:rPr>
      </w:pPr>
      <w:r w:rsidRPr="0073652A">
        <w:rPr>
          <w:rFonts w:asciiTheme="minorHAnsi" w:hAnsiTheme="minorHAnsi" w:cstheme="minorHAnsi"/>
          <w:b/>
        </w:rPr>
        <w:t xml:space="preserve">NO SE </w:t>
      </w:r>
      <w:r w:rsidR="005D15C5" w:rsidRPr="0073652A">
        <w:rPr>
          <w:rFonts w:asciiTheme="minorHAnsi" w:hAnsiTheme="minorHAnsi" w:cstheme="minorHAnsi"/>
          <w:b/>
        </w:rPr>
        <w:t>ACEPTARÁ</w:t>
      </w:r>
      <w:r w:rsidRPr="0073652A">
        <w:rPr>
          <w:rFonts w:asciiTheme="minorHAnsi" w:hAnsiTheme="minorHAnsi" w:cstheme="minorHAnsi"/>
          <w:b/>
        </w:rPr>
        <w:t xml:space="preserve"> LA ENTREGA DE PRODUCTOS, QUE NO CONTENGAN EL DETALLE</w:t>
      </w:r>
      <w:r w:rsidRPr="0073652A">
        <w:rPr>
          <w:rFonts w:asciiTheme="minorHAnsi" w:hAnsiTheme="minorHAnsi" w:cstheme="minorHAnsi"/>
        </w:rPr>
        <w:t xml:space="preserve"> </w:t>
      </w:r>
      <w:r w:rsidRPr="0073652A">
        <w:rPr>
          <w:rFonts w:asciiTheme="minorHAnsi" w:hAnsiTheme="minorHAnsi" w:cstheme="minorHAnsi"/>
          <w:b/>
        </w:rPr>
        <w:t>EN GUIA Y/O FACTURA</w:t>
      </w:r>
      <w:r w:rsidRPr="0073652A">
        <w:rPr>
          <w:rFonts w:asciiTheme="minorHAnsi" w:hAnsiTheme="minorHAnsi" w:cstheme="minorHAnsi"/>
        </w:rPr>
        <w:t>.</w:t>
      </w:r>
      <w:r w:rsidR="0073652A" w:rsidRPr="0073652A">
        <w:rPr>
          <w:rFonts w:asciiTheme="minorHAnsi" w:hAnsiTheme="minorHAnsi" w:cstheme="minorHAnsi"/>
        </w:rPr>
        <w:t xml:space="preserve"> (LA GUÍA DE DESPACHO QUE DEBE SER EMITIDA POR EL VENDEDOR, EN EL MOMENTO DE LA ENTREGA REAL O SIMBÓLICA DE LAS ESPECIES, DEBE CUMPLIR CON LOS REQUISITOS CONTENIDOS EN EL ARTÍCULO 70 DEL DECRETO SUPREMO N° 55 DE HACIENDA, DE 1977 Y EN LAS RESOLUCIONES N° 51 Y N° 52, DEL 2015. </w:t>
      </w:r>
    </w:p>
    <w:p w:rsidR="00A35296" w:rsidRPr="0073652A" w:rsidRDefault="0073652A" w:rsidP="0073652A">
      <w:pPr>
        <w:pStyle w:val="NormalWeb"/>
        <w:ind w:left="720"/>
        <w:jc w:val="both"/>
        <w:rPr>
          <w:rFonts w:asciiTheme="minorHAnsi" w:hAnsiTheme="minorHAnsi" w:cstheme="minorHAnsi"/>
          <w:b/>
        </w:rPr>
      </w:pPr>
      <w:r w:rsidRPr="0073652A">
        <w:rPr>
          <w:rFonts w:asciiTheme="minorHAnsi" w:hAnsiTheme="minorHAnsi" w:cstheme="minorHAnsi"/>
          <w:b/>
        </w:rPr>
        <w:t>EN LO QUE IMPORTA EL N° 3</w:t>
      </w:r>
    </w:p>
    <w:p w:rsidR="00A35296" w:rsidRPr="0073652A" w:rsidRDefault="0073652A" w:rsidP="0073652A">
      <w:pPr>
        <w:pStyle w:val="NormalWeb"/>
        <w:ind w:left="720"/>
        <w:jc w:val="both"/>
        <w:rPr>
          <w:rFonts w:asciiTheme="minorHAnsi" w:hAnsiTheme="minorHAnsi" w:cstheme="minorHAnsi"/>
          <w:b/>
        </w:rPr>
      </w:pPr>
      <w:r w:rsidRPr="0073652A">
        <w:rPr>
          <w:rFonts w:asciiTheme="minorHAnsi" w:hAnsiTheme="minorHAnsi" w:cstheme="minorHAnsi"/>
          <w:b/>
        </w:rPr>
        <w:t xml:space="preserve">3) DEBEN SER NUMERADAS CORRELATIVAMENTE, CONTENER EL DETALLE Y PRECIO UNITARIO DE LAS ESPECIES ENVIADAS O RETIRADAS Y SER TIMBRADAS POR EL SII. </w:t>
      </w:r>
    </w:p>
    <w:p w:rsidR="00735E13" w:rsidRPr="0073652A" w:rsidRDefault="00735E13" w:rsidP="0073652A">
      <w:pPr>
        <w:pStyle w:val="Prrafodelista"/>
        <w:numPr>
          <w:ilvl w:val="0"/>
          <w:numId w:val="1"/>
        </w:numPr>
        <w:jc w:val="both"/>
        <w:rPr>
          <w:rFonts w:cstheme="minorHAnsi"/>
          <w:sz w:val="24"/>
          <w:szCs w:val="24"/>
        </w:rPr>
      </w:pPr>
      <w:r w:rsidRPr="0073652A">
        <w:rPr>
          <w:rFonts w:cstheme="minorHAnsi"/>
          <w:color w:val="666666"/>
          <w:sz w:val="24"/>
          <w:szCs w:val="24"/>
          <w:shd w:val="clear" w:color="auto" w:fill="FFFFFF"/>
        </w:rPr>
        <w:t>CUANDO LAS EMPRESAS REALICEN DESPACHOS POR CORREO PRIVADO, NO SE RECIBIRAN LOS PRODUCTOS SIN PREVIA REVISION. DE NO PERMITIR ESTA REVISION, SERAN DEVUELTOS SIN ABRIR.</w:t>
      </w:r>
    </w:p>
    <w:p w:rsidR="00006B85" w:rsidRPr="0073652A" w:rsidRDefault="00006B85" w:rsidP="0073652A">
      <w:pPr>
        <w:spacing w:line="276" w:lineRule="auto"/>
        <w:ind w:left="720"/>
        <w:contextualSpacing/>
        <w:jc w:val="both"/>
        <w:rPr>
          <w:rFonts w:eastAsia="Calibri" w:cstheme="minorHAnsi"/>
          <w:sz w:val="24"/>
          <w:szCs w:val="24"/>
        </w:rPr>
      </w:pPr>
    </w:p>
    <w:p w:rsidR="00006B85" w:rsidRPr="0073652A" w:rsidRDefault="00006B85" w:rsidP="0073652A">
      <w:pPr>
        <w:numPr>
          <w:ilvl w:val="0"/>
          <w:numId w:val="1"/>
        </w:numPr>
        <w:spacing w:line="276" w:lineRule="auto"/>
        <w:contextualSpacing/>
        <w:jc w:val="both"/>
        <w:rPr>
          <w:rFonts w:eastAsia="Calibri" w:cstheme="minorHAnsi"/>
          <w:b/>
          <w:sz w:val="24"/>
          <w:szCs w:val="24"/>
        </w:rPr>
      </w:pPr>
      <w:r w:rsidRPr="0073652A">
        <w:rPr>
          <w:rFonts w:eastAsia="Calibri" w:cstheme="minorHAnsi"/>
          <w:b/>
          <w:sz w:val="24"/>
          <w:szCs w:val="24"/>
        </w:rPr>
        <w:t>LOS OFERENTES DEBE</w:t>
      </w:r>
      <w:r w:rsidR="00E2333C" w:rsidRPr="0073652A">
        <w:rPr>
          <w:rFonts w:eastAsia="Calibri" w:cstheme="minorHAnsi"/>
          <w:b/>
          <w:sz w:val="24"/>
          <w:szCs w:val="24"/>
        </w:rPr>
        <w:t>RAN</w:t>
      </w:r>
      <w:r w:rsidRPr="0073652A">
        <w:rPr>
          <w:rFonts w:eastAsia="Calibri" w:cstheme="minorHAnsi"/>
          <w:b/>
          <w:sz w:val="24"/>
          <w:szCs w:val="24"/>
        </w:rPr>
        <w:t xml:space="preserve"> INDICAR UN TELEFONO DE CONTACTO, NOMBRE, EMAIL, </w:t>
      </w:r>
      <w:r w:rsidR="004F3595" w:rsidRPr="0073652A">
        <w:rPr>
          <w:rFonts w:eastAsia="Calibri" w:cstheme="minorHAnsi"/>
          <w:b/>
          <w:sz w:val="24"/>
          <w:szCs w:val="24"/>
        </w:rPr>
        <w:t>(INFORMACION ACTUALIZADA)</w:t>
      </w:r>
    </w:p>
    <w:p w:rsidR="00457596" w:rsidRPr="0073652A" w:rsidRDefault="00457596" w:rsidP="0073652A">
      <w:pPr>
        <w:spacing w:line="276" w:lineRule="auto"/>
        <w:contextualSpacing/>
        <w:jc w:val="both"/>
        <w:rPr>
          <w:rFonts w:eastAsia="Calibri" w:cstheme="minorHAnsi"/>
          <w:b/>
          <w:sz w:val="24"/>
          <w:szCs w:val="24"/>
        </w:rPr>
      </w:pPr>
    </w:p>
    <w:p w:rsidR="00457596" w:rsidRPr="0073652A" w:rsidRDefault="00457596" w:rsidP="0073652A">
      <w:pPr>
        <w:numPr>
          <w:ilvl w:val="0"/>
          <w:numId w:val="1"/>
        </w:numPr>
        <w:spacing w:line="276" w:lineRule="auto"/>
        <w:contextualSpacing/>
        <w:jc w:val="both"/>
        <w:rPr>
          <w:rFonts w:eastAsia="Calibri" w:cstheme="minorHAnsi"/>
          <w:b/>
          <w:sz w:val="24"/>
          <w:szCs w:val="24"/>
        </w:rPr>
      </w:pPr>
      <w:r w:rsidRPr="0073652A">
        <w:rPr>
          <w:rFonts w:eastAsia="Calibri" w:cstheme="minorHAnsi"/>
          <w:b/>
          <w:sz w:val="24"/>
          <w:szCs w:val="24"/>
        </w:rPr>
        <w:t>LOS PROVEEDORES DEBEN REVISAR</w:t>
      </w:r>
      <w:r w:rsidR="00202EB4" w:rsidRPr="0073652A">
        <w:rPr>
          <w:rFonts w:eastAsia="Calibri" w:cstheme="minorHAnsi"/>
          <w:b/>
          <w:sz w:val="24"/>
          <w:szCs w:val="24"/>
        </w:rPr>
        <w:t xml:space="preserve"> EN OBSERVACIONES DE LA</w:t>
      </w:r>
      <w:r w:rsidRPr="0073652A">
        <w:rPr>
          <w:rFonts w:eastAsia="Calibri" w:cstheme="minorHAnsi"/>
          <w:b/>
          <w:sz w:val="24"/>
          <w:szCs w:val="24"/>
        </w:rPr>
        <w:t xml:space="preserve"> ORDEN DE COMPRA, DONDE SE SEÑALA, NOMBRE Y TELEFONO DEL ENCARGADO DE LA COMPRA (ORIGINADOR), DIRECCION DEL DESPACHO</w:t>
      </w:r>
      <w:r w:rsidR="006E6F09" w:rsidRPr="0073652A">
        <w:rPr>
          <w:rFonts w:eastAsia="Calibri" w:cstheme="minorHAnsi"/>
          <w:b/>
          <w:sz w:val="24"/>
          <w:szCs w:val="24"/>
        </w:rPr>
        <w:t xml:space="preserve"> </w:t>
      </w:r>
    </w:p>
    <w:p w:rsidR="00D41F29" w:rsidRPr="0073652A" w:rsidRDefault="00D41F29" w:rsidP="0073652A">
      <w:pPr>
        <w:pStyle w:val="Prrafodelista"/>
        <w:jc w:val="both"/>
        <w:rPr>
          <w:rFonts w:eastAsia="Calibri" w:cstheme="minorHAnsi"/>
          <w:b/>
          <w:sz w:val="24"/>
          <w:szCs w:val="24"/>
        </w:rPr>
      </w:pPr>
    </w:p>
    <w:p w:rsidR="00006B85" w:rsidRDefault="00D41F29" w:rsidP="0006528B">
      <w:pPr>
        <w:numPr>
          <w:ilvl w:val="0"/>
          <w:numId w:val="1"/>
        </w:numPr>
        <w:spacing w:line="276" w:lineRule="auto"/>
        <w:contextualSpacing/>
        <w:jc w:val="both"/>
        <w:rPr>
          <w:rFonts w:eastAsia="Calibri" w:cstheme="minorHAnsi"/>
          <w:b/>
          <w:sz w:val="24"/>
          <w:szCs w:val="24"/>
        </w:rPr>
      </w:pPr>
      <w:r w:rsidRPr="0073652A">
        <w:rPr>
          <w:rFonts w:eastAsia="Calibri" w:cstheme="minorHAnsi"/>
          <w:b/>
          <w:sz w:val="24"/>
          <w:szCs w:val="24"/>
        </w:rPr>
        <w:t xml:space="preserve">SI EL PRODUCTO SOLICITADO SE REQUIERE CON “GARANTIA”, Y EL PROVEEDOR NO LO </w:t>
      </w:r>
      <w:r w:rsidR="005D15C5" w:rsidRPr="0073652A">
        <w:rPr>
          <w:rFonts w:eastAsia="Calibri" w:cstheme="minorHAnsi"/>
          <w:b/>
          <w:sz w:val="24"/>
          <w:szCs w:val="24"/>
        </w:rPr>
        <w:t>INDICA, NO</w:t>
      </w:r>
      <w:r w:rsidRPr="0073652A">
        <w:rPr>
          <w:rFonts w:eastAsia="Calibri" w:cstheme="minorHAnsi"/>
          <w:b/>
          <w:sz w:val="24"/>
          <w:szCs w:val="24"/>
        </w:rPr>
        <w:t xml:space="preserve"> SERA CONSIDERADA SU OFERTA.</w:t>
      </w:r>
    </w:p>
    <w:p w:rsidR="00BE1776" w:rsidRDefault="00BE1776" w:rsidP="00BE1776">
      <w:pPr>
        <w:pStyle w:val="Prrafodelista"/>
        <w:rPr>
          <w:rFonts w:eastAsia="Calibri" w:cstheme="minorHAnsi"/>
          <w:b/>
          <w:sz w:val="24"/>
          <w:szCs w:val="24"/>
        </w:rPr>
      </w:pPr>
    </w:p>
    <w:p w:rsidR="00BE1776" w:rsidRDefault="00BE1776" w:rsidP="00BE1776">
      <w:pPr>
        <w:pStyle w:val="Prrafodelista"/>
        <w:spacing w:line="276" w:lineRule="auto"/>
        <w:jc w:val="both"/>
        <w:rPr>
          <w:b/>
          <w:bCs/>
          <w:sz w:val="24"/>
          <w:szCs w:val="24"/>
        </w:rPr>
      </w:pPr>
    </w:p>
    <w:p w:rsidR="00BE1776" w:rsidRDefault="00BE1776" w:rsidP="00BE1776">
      <w:pPr>
        <w:pStyle w:val="Prrafodelista"/>
        <w:spacing w:line="276" w:lineRule="auto"/>
        <w:jc w:val="both"/>
        <w:rPr>
          <w:b/>
          <w:bCs/>
          <w:sz w:val="24"/>
          <w:szCs w:val="24"/>
        </w:rPr>
      </w:pPr>
    </w:p>
    <w:p w:rsidR="00BE1776" w:rsidRDefault="00BE1776" w:rsidP="00BE1776">
      <w:pPr>
        <w:pStyle w:val="Prrafodelista"/>
        <w:numPr>
          <w:ilvl w:val="0"/>
          <w:numId w:val="2"/>
        </w:numPr>
        <w:spacing w:line="276" w:lineRule="auto"/>
        <w:jc w:val="both"/>
        <w:rPr>
          <w:b/>
          <w:bCs/>
          <w:sz w:val="24"/>
          <w:szCs w:val="24"/>
        </w:rPr>
      </w:pPr>
      <w:r>
        <w:rPr>
          <w:b/>
          <w:bCs/>
          <w:sz w:val="24"/>
          <w:szCs w:val="24"/>
        </w:rPr>
        <w:t xml:space="preserve">INSUMOS Y PRODUCTOS QUE CONTENGAN LOGO INSTITUCIONAL, EL PROVEEDOR NO PODRÁ INICIAR EL TRABAJO SIN EL PREVIO </w:t>
      </w:r>
      <w:proofErr w:type="spellStart"/>
      <w:r>
        <w:rPr>
          <w:b/>
          <w:bCs/>
          <w:sz w:val="24"/>
          <w:szCs w:val="24"/>
        </w:rPr>
        <w:t>V°B°</w:t>
      </w:r>
      <w:proofErr w:type="spellEnd"/>
      <w:r>
        <w:rPr>
          <w:b/>
          <w:bCs/>
          <w:sz w:val="24"/>
          <w:szCs w:val="24"/>
        </w:rPr>
        <w:t xml:space="preserve"> DEL DEPARTAMENTO DE COMUNICACIONES.</w:t>
      </w:r>
    </w:p>
    <w:p w:rsidR="004F1E7E" w:rsidRPr="0073652A" w:rsidRDefault="004F1E7E" w:rsidP="00D41F29">
      <w:pPr>
        <w:spacing w:line="276" w:lineRule="auto"/>
        <w:ind w:left="720"/>
        <w:contextualSpacing/>
        <w:jc w:val="both"/>
        <w:rPr>
          <w:rFonts w:eastAsia="Calibri" w:cstheme="minorHAnsi"/>
          <w:b/>
          <w:sz w:val="24"/>
          <w:szCs w:val="24"/>
        </w:rPr>
      </w:pPr>
    </w:p>
    <w:p w:rsidR="00006B85" w:rsidRPr="0073652A" w:rsidRDefault="00006B85" w:rsidP="00006B85">
      <w:pPr>
        <w:spacing w:line="276" w:lineRule="auto"/>
        <w:contextualSpacing/>
        <w:jc w:val="both"/>
        <w:rPr>
          <w:rFonts w:eastAsia="Calibri" w:cstheme="minorHAnsi"/>
          <w:b/>
          <w:sz w:val="24"/>
          <w:szCs w:val="24"/>
          <w:u w:val="single"/>
        </w:rPr>
      </w:pPr>
      <w:r w:rsidRPr="0073652A">
        <w:rPr>
          <w:rFonts w:eastAsia="Calibri" w:cstheme="minorHAnsi"/>
          <w:b/>
          <w:sz w:val="24"/>
          <w:szCs w:val="24"/>
          <w:u w:val="single"/>
        </w:rPr>
        <w:t>CANCELACION DE ORDENES DE COMPRA</w:t>
      </w:r>
    </w:p>
    <w:p w:rsidR="00006B85" w:rsidRPr="0073652A" w:rsidRDefault="00006B85" w:rsidP="007739EB">
      <w:pPr>
        <w:pStyle w:val="Prrafodelista"/>
        <w:numPr>
          <w:ilvl w:val="0"/>
          <w:numId w:val="1"/>
        </w:numPr>
        <w:spacing w:line="276" w:lineRule="auto"/>
        <w:jc w:val="both"/>
        <w:rPr>
          <w:rFonts w:eastAsia="Calibri" w:cstheme="minorHAnsi"/>
          <w:sz w:val="24"/>
          <w:szCs w:val="24"/>
        </w:rPr>
      </w:pPr>
      <w:r w:rsidRPr="0073652A">
        <w:rPr>
          <w:rFonts w:eastAsia="Calibri" w:cstheme="minorHAnsi"/>
          <w:sz w:val="24"/>
          <w:szCs w:val="24"/>
        </w:rPr>
        <w:t>DE NO ACEPTAR ORDEN DE COMPRA EN 24 HORAS</w:t>
      </w:r>
    </w:p>
    <w:p w:rsidR="004F1E7E" w:rsidRDefault="00006B85" w:rsidP="00285FCC">
      <w:pPr>
        <w:pStyle w:val="Prrafodelista"/>
        <w:numPr>
          <w:ilvl w:val="0"/>
          <w:numId w:val="1"/>
        </w:numPr>
        <w:spacing w:line="276" w:lineRule="auto"/>
        <w:jc w:val="both"/>
        <w:rPr>
          <w:rFonts w:eastAsia="Calibri" w:cstheme="minorHAnsi"/>
          <w:sz w:val="24"/>
          <w:szCs w:val="24"/>
        </w:rPr>
      </w:pPr>
      <w:r w:rsidRPr="004F1E7E">
        <w:rPr>
          <w:rFonts w:eastAsia="Calibri" w:cstheme="minorHAnsi"/>
          <w:sz w:val="24"/>
          <w:szCs w:val="24"/>
        </w:rPr>
        <w:t>NO CUMPL</w:t>
      </w:r>
      <w:r w:rsidR="00724ED0">
        <w:rPr>
          <w:rFonts w:eastAsia="Calibri" w:cstheme="minorHAnsi"/>
          <w:sz w:val="24"/>
          <w:szCs w:val="24"/>
        </w:rPr>
        <w:t xml:space="preserve">IR </w:t>
      </w:r>
      <w:r w:rsidRPr="004F1E7E">
        <w:rPr>
          <w:rFonts w:eastAsia="Calibri" w:cstheme="minorHAnsi"/>
          <w:sz w:val="24"/>
          <w:szCs w:val="24"/>
        </w:rPr>
        <w:t>CON PLAZOS DE ENTREGA, OFERTADOS POR EL PROVEEDOR</w:t>
      </w:r>
      <w:r w:rsidR="004F1E7E" w:rsidRPr="004F1E7E">
        <w:rPr>
          <w:rFonts w:eastAsia="Calibri" w:cstheme="minorHAnsi"/>
          <w:sz w:val="24"/>
          <w:szCs w:val="24"/>
        </w:rPr>
        <w:t>.</w:t>
      </w:r>
    </w:p>
    <w:p w:rsidR="006F11C7" w:rsidRPr="004F1E7E" w:rsidRDefault="00006B85" w:rsidP="00285FCC">
      <w:pPr>
        <w:pStyle w:val="Prrafodelista"/>
        <w:numPr>
          <w:ilvl w:val="0"/>
          <w:numId w:val="1"/>
        </w:numPr>
        <w:spacing w:line="276" w:lineRule="auto"/>
        <w:jc w:val="both"/>
        <w:rPr>
          <w:rFonts w:eastAsia="Calibri" w:cstheme="minorHAnsi"/>
          <w:sz w:val="24"/>
          <w:szCs w:val="24"/>
        </w:rPr>
      </w:pPr>
      <w:r w:rsidRPr="004F1E7E">
        <w:rPr>
          <w:rFonts w:eastAsia="Calibri" w:cstheme="minorHAnsi"/>
          <w:sz w:val="24"/>
          <w:szCs w:val="24"/>
        </w:rPr>
        <w:t>NO CUMP</w:t>
      </w:r>
      <w:r w:rsidR="00457596" w:rsidRPr="004F1E7E">
        <w:rPr>
          <w:rFonts w:eastAsia="Calibri" w:cstheme="minorHAnsi"/>
          <w:sz w:val="24"/>
          <w:szCs w:val="24"/>
        </w:rPr>
        <w:t>L</w:t>
      </w:r>
      <w:r w:rsidR="00724ED0">
        <w:rPr>
          <w:rFonts w:eastAsia="Calibri" w:cstheme="minorHAnsi"/>
          <w:sz w:val="24"/>
          <w:szCs w:val="24"/>
        </w:rPr>
        <w:t xml:space="preserve">IR </w:t>
      </w:r>
      <w:r w:rsidR="00457596" w:rsidRPr="004F1E7E">
        <w:rPr>
          <w:rFonts w:eastAsia="Calibri" w:cstheme="minorHAnsi"/>
          <w:sz w:val="24"/>
          <w:szCs w:val="24"/>
        </w:rPr>
        <w:t xml:space="preserve">CON LA ENTREGA TOTAL DE </w:t>
      </w:r>
      <w:r w:rsidRPr="004F1E7E">
        <w:rPr>
          <w:rFonts w:eastAsia="Calibri" w:cstheme="minorHAnsi"/>
          <w:sz w:val="24"/>
          <w:szCs w:val="24"/>
        </w:rPr>
        <w:t>PRODUCTOS</w:t>
      </w:r>
      <w:r w:rsidR="00202EB4" w:rsidRPr="004F1E7E">
        <w:rPr>
          <w:rFonts w:eastAsia="Calibri" w:cstheme="minorHAnsi"/>
          <w:sz w:val="24"/>
          <w:szCs w:val="24"/>
        </w:rPr>
        <w:t xml:space="preserve">, </w:t>
      </w:r>
      <w:r w:rsidR="00202EB4" w:rsidRPr="00724ED0">
        <w:rPr>
          <w:rFonts w:eastAsia="Calibri" w:cstheme="minorHAnsi"/>
          <w:b/>
          <w:sz w:val="24"/>
          <w:szCs w:val="24"/>
        </w:rPr>
        <w:t>EXCEPTO</w:t>
      </w:r>
      <w:r w:rsidR="00202EB4" w:rsidRPr="004F1E7E">
        <w:rPr>
          <w:rFonts w:eastAsia="Calibri" w:cstheme="minorHAnsi"/>
          <w:sz w:val="24"/>
          <w:szCs w:val="24"/>
        </w:rPr>
        <w:t xml:space="preserve"> CUANDO SE</w:t>
      </w:r>
      <w:r w:rsidR="004F1E7E">
        <w:rPr>
          <w:rFonts w:eastAsia="Calibri" w:cstheme="minorHAnsi"/>
          <w:sz w:val="24"/>
          <w:szCs w:val="24"/>
        </w:rPr>
        <w:t xml:space="preserve"> HAYA SOLICITADO </w:t>
      </w:r>
      <w:r w:rsidR="00724ED0">
        <w:rPr>
          <w:rFonts w:eastAsia="Calibri" w:cstheme="minorHAnsi"/>
          <w:sz w:val="24"/>
          <w:szCs w:val="24"/>
        </w:rPr>
        <w:t xml:space="preserve">Y/O COORDINADO </w:t>
      </w:r>
      <w:r w:rsidR="004F1E7E">
        <w:rPr>
          <w:rFonts w:eastAsia="Calibri" w:cstheme="minorHAnsi"/>
          <w:sz w:val="24"/>
          <w:szCs w:val="24"/>
        </w:rPr>
        <w:t>SU ENTREGA EN FORMA</w:t>
      </w:r>
      <w:r w:rsidR="00202EB4" w:rsidRPr="004F1E7E">
        <w:rPr>
          <w:rFonts w:eastAsia="Calibri" w:cstheme="minorHAnsi"/>
          <w:sz w:val="24"/>
          <w:szCs w:val="24"/>
        </w:rPr>
        <w:t xml:space="preserve"> PARCIALIZADA</w:t>
      </w:r>
    </w:p>
    <w:p w:rsidR="00E465B1" w:rsidRDefault="00006B85" w:rsidP="00E465B1">
      <w:pPr>
        <w:pStyle w:val="Prrafodelista"/>
        <w:numPr>
          <w:ilvl w:val="0"/>
          <w:numId w:val="1"/>
        </w:numPr>
        <w:spacing w:line="276" w:lineRule="auto"/>
        <w:jc w:val="both"/>
        <w:rPr>
          <w:rFonts w:eastAsia="Calibri" w:cstheme="minorHAnsi"/>
          <w:sz w:val="24"/>
          <w:szCs w:val="24"/>
        </w:rPr>
      </w:pPr>
      <w:r w:rsidRPr="00724ED0">
        <w:rPr>
          <w:rFonts w:eastAsia="Calibri" w:cstheme="minorHAnsi"/>
          <w:b/>
          <w:sz w:val="24"/>
          <w:szCs w:val="24"/>
        </w:rPr>
        <w:t>EN CASO DE OMISION</w:t>
      </w:r>
      <w:r w:rsidRPr="00724ED0">
        <w:rPr>
          <w:rFonts w:eastAsia="Calibri" w:cstheme="minorHAnsi"/>
          <w:sz w:val="24"/>
          <w:szCs w:val="24"/>
        </w:rPr>
        <w:t xml:space="preserve">, UN PROVEEDOR </w:t>
      </w:r>
      <w:r w:rsidR="00724ED0" w:rsidRPr="00724ED0">
        <w:rPr>
          <w:rFonts w:eastAsia="Calibri" w:cstheme="minorHAnsi"/>
          <w:sz w:val="24"/>
          <w:szCs w:val="24"/>
        </w:rPr>
        <w:t xml:space="preserve">QUE </w:t>
      </w:r>
      <w:r w:rsidRPr="00724ED0">
        <w:rPr>
          <w:rFonts w:eastAsia="Calibri" w:cstheme="minorHAnsi"/>
          <w:sz w:val="24"/>
          <w:szCs w:val="24"/>
        </w:rPr>
        <w:t>NO HUBIE</w:t>
      </w:r>
      <w:r w:rsidR="00724ED0">
        <w:rPr>
          <w:rFonts w:eastAsia="Calibri" w:cstheme="minorHAnsi"/>
          <w:sz w:val="24"/>
          <w:szCs w:val="24"/>
        </w:rPr>
        <w:t>SE</w:t>
      </w:r>
      <w:r w:rsidRPr="00724ED0">
        <w:rPr>
          <w:rFonts w:eastAsia="Calibri" w:cstheme="minorHAnsi"/>
          <w:sz w:val="24"/>
          <w:szCs w:val="24"/>
        </w:rPr>
        <w:t xml:space="preserve"> SIDO EVALUADO</w:t>
      </w:r>
      <w:r w:rsidR="00724ED0" w:rsidRPr="00724ED0">
        <w:rPr>
          <w:rFonts w:eastAsia="Calibri" w:cstheme="minorHAnsi"/>
          <w:sz w:val="24"/>
          <w:szCs w:val="24"/>
        </w:rPr>
        <w:t xml:space="preserve">, </w:t>
      </w:r>
      <w:r w:rsidRPr="00724ED0">
        <w:rPr>
          <w:rFonts w:eastAsia="Calibri" w:cstheme="minorHAnsi"/>
          <w:sz w:val="24"/>
          <w:szCs w:val="24"/>
        </w:rPr>
        <w:t xml:space="preserve">Y ESTE </w:t>
      </w:r>
      <w:r w:rsidR="00724ED0" w:rsidRPr="00724ED0">
        <w:rPr>
          <w:rFonts w:eastAsia="Calibri" w:cstheme="minorHAnsi"/>
          <w:sz w:val="24"/>
          <w:szCs w:val="24"/>
        </w:rPr>
        <w:t xml:space="preserve">A </w:t>
      </w:r>
      <w:r w:rsidRPr="00724ED0">
        <w:rPr>
          <w:rFonts w:eastAsia="Calibri" w:cstheme="minorHAnsi"/>
          <w:sz w:val="24"/>
          <w:szCs w:val="24"/>
        </w:rPr>
        <w:t xml:space="preserve">OFERTADO TODO LO SOLICITADO, </w:t>
      </w:r>
      <w:r w:rsidR="004F1E7E" w:rsidRPr="00724ED0">
        <w:rPr>
          <w:rFonts w:eastAsia="Calibri" w:cstheme="minorHAnsi"/>
          <w:sz w:val="24"/>
          <w:szCs w:val="24"/>
        </w:rPr>
        <w:t xml:space="preserve">SE </w:t>
      </w:r>
      <w:r w:rsidR="00724ED0">
        <w:rPr>
          <w:rFonts w:eastAsia="Calibri" w:cstheme="minorHAnsi"/>
          <w:sz w:val="24"/>
          <w:szCs w:val="24"/>
        </w:rPr>
        <w:t>PROCEDERA A CANCELAR</w:t>
      </w:r>
      <w:r w:rsidR="004F1E7E" w:rsidRPr="00724ED0">
        <w:rPr>
          <w:rFonts w:eastAsia="Calibri" w:cstheme="minorHAnsi"/>
          <w:sz w:val="24"/>
          <w:szCs w:val="24"/>
        </w:rPr>
        <w:t xml:space="preserve"> LA ORDEN DE </w:t>
      </w:r>
      <w:r w:rsidR="00724ED0" w:rsidRPr="00724ED0">
        <w:rPr>
          <w:rFonts w:eastAsia="Calibri" w:cstheme="minorHAnsi"/>
          <w:sz w:val="24"/>
          <w:szCs w:val="24"/>
        </w:rPr>
        <w:t xml:space="preserve">COMPRA, </w:t>
      </w:r>
      <w:r w:rsidR="00B328AC" w:rsidRPr="00724ED0">
        <w:rPr>
          <w:rFonts w:eastAsia="Calibri" w:cstheme="minorHAnsi"/>
          <w:sz w:val="24"/>
          <w:szCs w:val="24"/>
        </w:rPr>
        <w:t>Y ADJUDICAR</w:t>
      </w:r>
      <w:r w:rsidR="00724ED0">
        <w:rPr>
          <w:rFonts w:eastAsia="Calibri" w:cstheme="minorHAnsi"/>
          <w:sz w:val="24"/>
          <w:szCs w:val="24"/>
        </w:rPr>
        <w:t xml:space="preserve"> COR</w:t>
      </w:r>
      <w:r w:rsidR="00724ED0" w:rsidRPr="00724ED0">
        <w:rPr>
          <w:rFonts w:eastAsia="Calibri" w:cstheme="minorHAnsi"/>
          <w:sz w:val="24"/>
          <w:szCs w:val="24"/>
        </w:rPr>
        <w:t>RECTAMENTE.</w:t>
      </w:r>
    </w:p>
    <w:p w:rsidR="00B328AC" w:rsidRDefault="00E465B1" w:rsidP="00E465B1">
      <w:pPr>
        <w:pStyle w:val="Prrafodelista"/>
        <w:numPr>
          <w:ilvl w:val="0"/>
          <w:numId w:val="1"/>
        </w:numPr>
        <w:spacing w:line="276" w:lineRule="auto"/>
        <w:jc w:val="both"/>
        <w:rPr>
          <w:rFonts w:eastAsia="Calibri" w:cstheme="minorHAnsi"/>
          <w:sz w:val="24"/>
          <w:szCs w:val="24"/>
        </w:rPr>
      </w:pPr>
      <w:r>
        <w:rPr>
          <w:rFonts w:eastAsia="Calibri" w:cstheme="minorHAnsi"/>
          <w:b/>
          <w:sz w:val="24"/>
          <w:szCs w:val="24"/>
        </w:rPr>
        <w:t xml:space="preserve">EN CASO DE </w:t>
      </w:r>
      <w:r w:rsidR="00B328AC">
        <w:rPr>
          <w:rFonts w:eastAsia="Calibri" w:cstheme="minorHAnsi"/>
          <w:b/>
          <w:sz w:val="24"/>
          <w:szCs w:val="24"/>
        </w:rPr>
        <w:t>ERROR</w:t>
      </w:r>
      <w:r w:rsidR="00B328AC">
        <w:rPr>
          <w:rFonts w:eastAsia="Calibri" w:cstheme="minorHAnsi"/>
          <w:sz w:val="24"/>
          <w:szCs w:val="24"/>
        </w:rPr>
        <w:t xml:space="preserve">: </w:t>
      </w:r>
    </w:p>
    <w:p w:rsidR="00E465B1" w:rsidRDefault="00DE200B" w:rsidP="00B328AC">
      <w:pPr>
        <w:pStyle w:val="Prrafodelista"/>
        <w:spacing w:line="276" w:lineRule="auto"/>
        <w:jc w:val="both"/>
        <w:rPr>
          <w:rFonts w:eastAsia="Calibri" w:cstheme="minorHAnsi"/>
          <w:sz w:val="24"/>
          <w:szCs w:val="24"/>
        </w:rPr>
      </w:pPr>
      <w:r>
        <w:rPr>
          <w:rFonts w:eastAsia="Calibri" w:cstheme="minorHAnsi"/>
          <w:sz w:val="24"/>
          <w:szCs w:val="24"/>
        </w:rPr>
        <w:t xml:space="preserve"> </w:t>
      </w:r>
      <w:r w:rsidR="00740032">
        <w:rPr>
          <w:rFonts w:eastAsia="Calibri" w:cstheme="minorHAnsi"/>
          <w:sz w:val="24"/>
          <w:szCs w:val="24"/>
        </w:rPr>
        <w:t>EN CASO DE</w:t>
      </w:r>
      <w:r w:rsidR="00E465B1">
        <w:rPr>
          <w:rFonts w:eastAsia="Calibri" w:cstheme="minorHAnsi"/>
          <w:sz w:val="24"/>
          <w:szCs w:val="24"/>
        </w:rPr>
        <w:t xml:space="preserve"> ERROR EN LAS ESPECIFICACIONES TECNICAS, YA SEA POR INCONSISTENCIAS U OMISION, SE PROCEDERA A CANCELAR LA ORDEN DE COMPRA Y PUBLICAR CON ESPECIFICACIONES TECNICAS CORREGIDAS</w:t>
      </w:r>
      <w:r w:rsidR="00B328AC">
        <w:rPr>
          <w:rFonts w:eastAsia="Calibri" w:cstheme="minorHAnsi"/>
          <w:sz w:val="24"/>
          <w:szCs w:val="24"/>
        </w:rPr>
        <w:t>.</w:t>
      </w:r>
    </w:p>
    <w:p w:rsidR="00B328AC" w:rsidRDefault="00B328AC" w:rsidP="00B328AC">
      <w:pPr>
        <w:pStyle w:val="Prrafodelista"/>
        <w:spacing w:line="276" w:lineRule="auto"/>
        <w:jc w:val="both"/>
        <w:rPr>
          <w:rFonts w:eastAsia="Calibri" w:cstheme="minorHAnsi"/>
          <w:sz w:val="24"/>
          <w:szCs w:val="24"/>
        </w:rPr>
      </w:pPr>
    </w:p>
    <w:p w:rsidR="00B328AC" w:rsidRPr="00B328AC" w:rsidRDefault="00B328AC" w:rsidP="00B328AC">
      <w:pPr>
        <w:pStyle w:val="Prrafodelista"/>
        <w:spacing w:line="276" w:lineRule="auto"/>
        <w:jc w:val="both"/>
        <w:rPr>
          <w:rFonts w:eastAsia="Calibri" w:cstheme="minorHAnsi"/>
          <w:b/>
          <w:sz w:val="24"/>
          <w:szCs w:val="24"/>
          <w:u w:val="single"/>
        </w:rPr>
      </w:pPr>
      <w:r w:rsidRPr="00B328AC">
        <w:rPr>
          <w:rFonts w:eastAsia="Calibri" w:cstheme="minorHAnsi"/>
          <w:b/>
          <w:sz w:val="24"/>
          <w:szCs w:val="24"/>
          <w:u w:val="single"/>
        </w:rPr>
        <w:t>READJUDICACIONES:</w:t>
      </w:r>
    </w:p>
    <w:p w:rsidR="00A35296" w:rsidRDefault="00B328AC" w:rsidP="00A35296">
      <w:pPr>
        <w:rPr>
          <w:rFonts w:cstheme="minorHAnsi"/>
          <w:sz w:val="24"/>
          <w:szCs w:val="24"/>
        </w:rPr>
      </w:pPr>
      <w:r>
        <w:rPr>
          <w:rFonts w:cstheme="minorHAnsi"/>
          <w:sz w:val="24"/>
          <w:szCs w:val="24"/>
        </w:rPr>
        <w:t>SI EL PROVEEDOR ADJUDICADO, RECHAZA LA ORDEN DE COMPRA, SE CONTINUA CON EL SIGUIENTE PROVEEDOR QUE CUMPLA CON LO REQUERIDO.</w:t>
      </w:r>
    </w:p>
    <w:p w:rsidR="00B328AC" w:rsidRDefault="00B328AC" w:rsidP="00A35296">
      <w:pPr>
        <w:rPr>
          <w:rFonts w:cstheme="minorHAnsi"/>
          <w:sz w:val="24"/>
          <w:szCs w:val="24"/>
        </w:rPr>
      </w:pPr>
      <w:r>
        <w:rPr>
          <w:rFonts w:cstheme="minorHAnsi"/>
          <w:sz w:val="24"/>
          <w:szCs w:val="24"/>
        </w:rPr>
        <w:t>SI SE CANCELA LA ORDEN DE COMPRA POR PARTE DEL COMPRADOR POR ERROR EN LA ADJUDICACION.</w:t>
      </w:r>
    </w:p>
    <w:p w:rsidR="00B328AC" w:rsidRDefault="00B328AC" w:rsidP="00A35296">
      <w:pPr>
        <w:rPr>
          <w:rFonts w:cstheme="minorHAnsi"/>
          <w:sz w:val="24"/>
          <w:szCs w:val="24"/>
        </w:rPr>
      </w:pPr>
      <w:r>
        <w:rPr>
          <w:rFonts w:cstheme="minorHAnsi"/>
          <w:sz w:val="24"/>
          <w:szCs w:val="24"/>
        </w:rPr>
        <w:t>SE PODRA CANCELAR LA ORDEN DE COMPRA, DE NO SER ACEPTADA DENTRO DE LAS 24 HORAS, Y ADJUDICAR AL SIGUIENTE PROVEEDOR QUE CUMPLA CON LO REQUERIDO.</w:t>
      </w:r>
    </w:p>
    <w:p w:rsidR="0023798F" w:rsidRDefault="00B328AC" w:rsidP="0023798F">
      <w:pPr>
        <w:spacing w:after="0" w:line="240" w:lineRule="auto"/>
        <w:rPr>
          <w:rFonts w:eastAsia="Calibri" w:cstheme="minorHAnsi"/>
          <w:sz w:val="24"/>
          <w:szCs w:val="24"/>
        </w:rPr>
      </w:pPr>
      <w:r w:rsidRPr="00B328AC">
        <w:rPr>
          <w:rFonts w:eastAsia="Calibri" w:cstheme="minorHAnsi"/>
          <w:b/>
          <w:sz w:val="24"/>
          <w:szCs w:val="24"/>
          <w:u w:val="single"/>
        </w:rPr>
        <w:t>PAGO DE FACTURAS</w:t>
      </w:r>
      <w:r>
        <w:rPr>
          <w:rFonts w:eastAsia="Calibri" w:cstheme="minorHAnsi"/>
          <w:sz w:val="24"/>
          <w:szCs w:val="24"/>
        </w:rPr>
        <w:t>:</w:t>
      </w:r>
    </w:p>
    <w:p w:rsidR="00B328AC" w:rsidRPr="0023798F" w:rsidRDefault="00B328AC" w:rsidP="0023798F">
      <w:pPr>
        <w:spacing w:after="0" w:line="240" w:lineRule="auto"/>
        <w:rPr>
          <w:rFonts w:eastAsia="Calibri" w:cstheme="minorHAnsi"/>
          <w:sz w:val="24"/>
          <w:szCs w:val="24"/>
        </w:rPr>
      </w:pPr>
    </w:p>
    <w:p w:rsidR="001B2760" w:rsidRDefault="001B2760" w:rsidP="001B2760">
      <w:pPr>
        <w:jc w:val="both"/>
        <w:rPr>
          <w:rFonts w:eastAsia="Calibri" w:cstheme="minorHAnsi"/>
          <w:sz w:val="24"/>
          <w:szCs w:val="24"/>
        </w:rPr>
      </w:pPr>
      <w:r w:rsidRPr="001B2760">
        <w:rPr>
          <w:rFonts w:eastAsia="Calibri" w:cstheme="minorHAnsi"/>
          <w:b/>
          <w:sz w:val="24"/>
          <w:szCs w:val="24"/>
          <w:u w:val="single"/>
        </w:rPr>
        <w:t>IMPORTANTE:</w:t>
      </w:r>
      <w:r w:rsidRPr="001B2760">
        <w:rPr>
          <w:rFonts w:eastAsia="Calibri" w:cstheme="minorHAnsi"/>
          <w:b/>
          <w:sz w:val="24"/>
          <w:szCs w:val="24"/>
        </w:rPr>
        <w:t xml:space="preserve"> EL PROVEEDOR DEBE ENVIAR LA FACTURA </w:t>
      </w:r>
      <w:r w:rsidR="00B328AC">
        <w:rPr>
          <w:rFonts w:eastAsia="Calibri" w:cstheme="minorHAnsi"/>
          <w:b/>
          <w:sz w:val="24"/>
          <w:szCs w:val="24"/>
        </w:rPr>
        <w:t>EN LA MISMA FECHA DE EMISION DEL SII, A LOS CORREOS:</w:t>
      </w:r>
      <w:r w:rsidRPr="001B2760">
        <w:rPr>
          <w:rFonts w:eastAsia="Calibri" w:cstheme="minorHAnsi"/>
          <w:b/>
          <w:sz w:val="24"/>
          <w:szCs w:val="24"/>
        </w:rPr>
        <w:t xml:space="preserve"> </w:t>
      </w:r>
      <w:hyperlink r:id="rId7" w:history="1">
        <w:r w:rsidRPr="001B2760">
          <w:rPr>
            <w:rFonts w:eastAsia="Calibri" w:cstheme="minorHAnsi"/>
            <w:color w:val="0563C1"/>
            <w:sz w:val="24"/>
            <w:szCs w:val="24"/>
            <w:u w:val="single"/>
          </w:rPr>
          <w:t>FACTURAS@MLAGRANJA.CL</w:t>
        </w:r>
      </w:hyperlink>
      <w:r w:rsidRPr="001B2760">
        <w:rPr>
          <w:rFonts w:eastAsia="Calibri" w:cstheme="minorHAnsi"/>
          <w:sz w:val="24"/>
          <w:szCs w:val="24"/>
        </w:rPr>
        <w:t xml:space="preserve"> </w:t>
      </w:r>
      <w:r w:rsidR="00B328AC" w:rsidRPr="00B328AC">
        <w:rPr>
          <w:rFonts w:eastAsia="Calibri" w:cstheme="minorHAnsi"/>
          <w:b/>
          <w:sz w:val="24"/>
          <w:szCs w:val="24"/>
        </w:rPr>
        <w:t>EN FORMATO PDF</w:t>
      </w:r>
      <w:r w:rsidR="00B328AC">
        <w:rPr>
          <w:rFonts w:eastAsia="Calibri" w:cstheme="minorHAnsi"/>
          <w:sz w:val="24"/>
          <w:szCs w:val="24"/>
        </w:rPr>
        <w:t xml:space="preserve">, </w:t>
      </w:r>
      <w:r w:rsidRPr="001B2760">
        <w:rPr>
          <w:rFonts w:eastAsia="Calibri" w:cstheme="minorHAnsi"/>
          <w:b/>
          <w:color w:val="000000"/>
          <w:sz w:val="24"/>
          <w:szCs w:val="24"/>
          <w:lang w:val="es-ES"/>
        </w:rPr>
        <w:t>Y AL CORREO DE FACTURACION EXTERNO EN FORMATO XM</w:t>
      </w:r>
      <w:r w:rsidRPr="001B2760">
        <w:rPr>
          <w:rFonts w:eastAsia="Calibri" w:cstheme="minorHAnsi"/>
          <w:color w:val="000000"/>
          <w:sz w:val="24"/>
          <w:szCs w:val="24"/>
          <w:lang w:val="es-ES"/>
        </w:rPr>
        <w:t>L</w:t>
      </w:r>
      <w:r w:rsidRPr="001B2760">
        <w:rPr>
          <w:rFonts w:eastAsia="Calibri" w:cstheme="minorHAnsi"/>
          <w:sz w:val="24"/>
          <w:szCs w:val="24"/>
        </w:rPr>
        <w:t xml:space="preserve"> </w:t>
      </w:r>
      <w:hyperlink r:id="rId8" w:history="1">
        <w:r w:rsidRPr="001B2760">
          <w:rPr>
            <w:rFonts w:eastAsia="Calibri" w:cstheme="minorHAnsi"/>
            <w:color w:val="0563C1"/>
            <w:sz w:val="24"/>
            <w:szCs w:val="24"/>
            <w:u w:val="single"/>
          </w:rPr>
          <w:t>INTERCAMBIO@DTEBCN.CL</w:t>
        </w:r>
      </w:hyperlink>
      <w:r w:rsidR="00B328AC">
        <w:rPr>
          <w:rFonts w:eastAsia="Calibri" w:cstheme="minorHAnsi"/>
          <w:sz w:val="24"/>
          <w:szCs w:val="24"/>
        </w:rPr>
        <w:t xml:space="preserve"> .</w:t>
      </w:r>
    </w:p>
    <w:p w:rsidR="00B328AC" w:rsidRDefault="00B328AC" w:rsidP="001B2760">
      <w:pPr>
        <w:jc w:val="both"/>
        <w:rPr>
          <w:rFonts w:eastAsia="Calibri" w:cstheme="minorHAnsi"/>
          <w:sz w:val="24"/>
          <w:szCs w:val="24"/>
        </w:rPr>
      </w:pPr>
      <w:r>
        <w:rPr>
          <w:rFonts w:eastAsia="Calibri" w:cstheme="minorHAnsi"/>
          <w:sz w:val="24"/>
          <w:szCs w:val="24"/>
        </w:rPr>
        <w:t>EL PAGO ES A 30 DÍAS, QUE SE CONTABILIZA DESDE EL INGRESO DE LA FACTURA A LOS CORREOS INSTITUCIONALES.</w:t>
      </w:r>
    </w:p>
    <w:p w:rsidR="00B328AC" w:rsidRDefault="00B328AC" w:rsidP="001B2760">
      <w:pPr>
        <w:jc w:val="both"/>
        <w:rPr>
          <w:rFonts w:eastAsia="Calibri" w:cstheme="minorHAnsi"/>
          <w:sz w:val="24"/>
          <w:szCs w:val="24"/>
        </w:rPr>
      </w:pPr>
      <w:r>
        <w:rPr>
          <w:rFonts w:eastAsia="Calibri" w:cstheme="minorHAnsi"/>
          <w:sz w:val="24"/>
          <w:szCs w:val="24"/>
        </w:rPr>
        <w:t xml:space="preserve">TODA FACTURA DEBE INDICAR CLARAMENTE LA ORDEN DE COMPRA, DE LO CONTRARIO SERA RECHAZADA DEL SISTEMA DEL S.I.I. </w:t>
      </w:r>
    </w:p>
    <w:p w:rsidR="00B328AC" w:rsidRDefault="00B328AC" w:rsidP="001B2760">
      <w:pPr>
        <w:jc w:val="both"/>
        <w:rPr>
          <w:rFonts w:eastAsia="Calibri" w:cstheme="minorHAnsi"/>
          <w:sz w:val="24"/>
          <w:szCs w:val="24"/>
        </w:rPr>
      </w:pPr>
      <w:r>
        <w:rPr>
          <w:rFonts w:eastAsia="Calibri" w:cstheme="minorHAnsi"/>
          <w:sz w:val="24"/>
          <w:szCs w:val="24"/>
        </w:rPr>
        <w:t>LOS PROVEEDORES DEBEN INDICAR CLARAMENTE LOS ANTECEDENTES NECESARIOS PARA REALIZAR LAS RESPECTIVAS</w:t>
      </w:r>
      <w:r w:rsidR="001B1BB5">
        <w:rPr>
          <w:rFonts w:eastAsia="Calibri" w:cstheme="minorHAnsi"/>
          <w:sz w:val="24"/>
          <w:szCs w:val="24"/>
        </w:rPr>
        <w:t xml:space="preserve"> TRANSFERENCIAS ELECTRONICAS, EN SUS RESPECTIVAS FACTURAS, O A LOS CORREOS </w:t>
      </w:r>
      <w:hyperlink r:id="rId9" w:history="1">
        <w:r w:rsidR="001B1BB5" w:rsidRPr="008A3C25">
          <w:rPr>
            <w:rStyle w:val="Hipervnculo"/>
            <w:rFonts w:eastAsia="Calibri" w:cstheme="minorHAnsi"/>
            <w:sz w:val="24"/>
            <w:szCs w:val="24"/>
          </w:rPr>
          <w:t>TESORERIA@MLAGRANJA.CL</w:t>
        </w:r>
      </w:hyperlink>
      <w:r w:rsidR="001B1BB5">
        <w:rPr>
          <w:rFonts w:eastAsia="Calibri" w:cstheme="minorHAnsi"/>
          <w:sz w:val="24"/>
          <w:szCs w:val="24"/>
        </w:rPr>
        <w:t xml:space="preserve"> Y  </w:t>
      </w:r>
      <w:hyperlink r:id="rId10" w:history="1">
        <w:r w:rsidR="001B1BB5" w:rsidRPr="008A3C25">
          <w:rPr>
            <w:rStyle w:val="Hipervnculo"/>
            <w:rFonts w:eastAsia="Calibri" w:cstheme="minorHAnsi"/>
            <w:sz w:val="24"/>
            <w:szCs w:val="24"/>
          </w:rPr>
          <w:t>LAGRANJATESORERIA@GMAIL.COM</w:t>
        </w:r>
      </w:hyperlink>
      <w:r w:rsidR="001B1BB5">
        <w:rPr>
          <w:rFonts w:eastAsia="Calibri" w:cstheme="minorHAnsi"/>
          <w:sz w:val="24"/>
          <w:szCs w:val="24"/>
        </w:rPr>
        <w:t>.</w:t>
      </w:r>
    </w:p>
    <w:p w:rsidR="001B1BB5" w:rsidRDefault="001B1BB5" w:rsidP="001B2760">
      <w:pPr>
        <w:jc w:val="both"/>
        <w:rPr>
          <w:rFonts w:eastAsia="Calibri" w:cstheme="minorHAnsi"/>
          <w:sz w:val="24"/>
          <w:szCs w:val="24"/>
        </w:rPr>
      </w:pPr>
    </w:p>
    <w:p w:rsidR="001B1BB5" w:rsidRPr="001B2760" w:rsidRDefault="001B1BB5" w:rsidP="001B2760">
      <w:pPr>
        <w:jc w:val="both"/>
        <w:rPr>
          <w:rFonts w:eastAsia="Calibri" w:cstheme="minorHAnsi"/>
          <w:sz w:val="24"/>
          <w:szCs w:val="24"/>
        </w:rPr>
      </w:pPr>
    </w:p>
    <w:p w:rsidR="00DE200B" w:rsidRPr="0073652A" w:rsidRDefault="00DE200B" w:rsidP="0023798F">
      <w:pPr>
        <w:jc w:val="both"/>
        <w:rPr>
          <w:rFonts w:cstheme="minorHAnsi"/>
          <w:sz w:val="24"/>
          <w:szCs w:val="24"/>
        </w:rPr>
      </w:pPr>
    </w:p>
    <w:sectPr w:rsidR="00DE200B" w:rsidRPr="0073652A" w:rsidSect="005F5454">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C0347A"/>
    <w:multiLevelType w:val="hybridMultilevel"/>
    <w:tmpl w:val="C5468D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5C2"/>
    <w:rsid w:val="00006B85"/>
    <w:rsid w:val="000075C2"/>
    <w:rsid w:val="00130516"/>
    <w:rsid w:val="001B1BB5"/>
    <w:rsid w:val="001B2760"/>
    <w:rsid w:val="00202EB4"/>
    <w:rsid w:val="00205ABC"/>
    <w:rsid w:val="0023798F"/>
    <w:rsid w:val="00237AB3"/>
    <w:rsid w:val="002E1A6B"/>
    <w:rsid w:val="003668FC"/>
    <w:rsid w:val="003B3AAD"/>
    <w:rsid w:val="00457596"/>
    <w:rsid w:val="0045796F"/>
    <w:rsid w:val="004C307F"/>
    <w:rsid w:val="004C623B"/>
    <w:rsid w:val="004F1E7E"/>
    <w:rsid w:val="004F3595"/>
    <w:rsid w:val="00554145"/>
    <w:rsid w:val="005D15C5"/>
    <w:rsid w:val="005D289F"/>
    <w:rsid w:val="005F5454"/>
    <w:rsid w:val="006827A7"/>
    <w:rsid w:val="006C786F"/>
    <w:rsid w:val="006E6F09"/>
    <w:rsid w:val="006F11C7"/>
    <w:rsid w:val="00724ED0"/>
    <w:rsid w:val="00735E13"/>
    <w:rsid w:val="0073652A"/>
    <w:rsid w:val="00740032"/>
    <w:rsid w:val="007739EB"/>
    <w:rsid w:val="00A32E4B"/>
    <w:rsid w:val="00A35296"/>
    <w:rsid w:val="00A74472"/>
    <w:rsid w:val="00B328AC"/>
    <w:rsid w:val="00B94B3E"/>
    <w:rsid w:val="00BB713C"/>
    <w:rsid w:val="00BE1776"/>
    <w:rsid w:val="00C52287"/>
    <w:rsid w:val="00C5636E"/>
    <w:rsid w:val="00D41F29"/>
    <w:rsid w:val="00DB1E19"/>
    <w:rsid w:val="00DE200B"/>
    <w:rsid w:val="00E2333C"/>
    <w:rsid w:val="00E460EF"/>
    <w:rsid w:val="00E465B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AEA2BC-EC74-430F-999F-1FE4324D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06B85"/>
    <w:pPr>
      <w:ind w:left="720"/>
      <w:contextualSpacing/>
    </w:pPr>
  </w:style>
  <w:style w:type="paragraph" w:styleId="Textodeglobo">
    <w:name w:val="Balloon Text"/>
    <w:basedOn w:val="Normal"/>
    <w:link w:val="TextodegloboCar"/>
    <w:uiPriority w:val="99"/>
    <w:semiHidden/>
    <w:unhideWhenUsed/>
    <w:rsid w:val="005F54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F5454"/>
    <w:rPr>
      <w:rFonts w:ascii="Segoe UI" w:hAnsi="Segoe UI" w:cs="Segoe UI"/>
      <w:sz w:val="18"/>
      <w:szCs w:val="18"/>
    </w:rPr>
  </w:style>
  <w:style w:type="character" w:styleId="Hipervnculo">
    <w:name w:val="Hyperlink"/>
    <w:basedOn w:val="Fuentedeprrafopredeter"/>
    <w:uiPriority w:val="99"/>
    <w:unhideWhenUsed/>
    <w:rsid w:val="00A35296"/>
    <w:rPr>
      <w:color w:val="0563C1" w:themeColor="hyperlink"/>
      <w:u w:val="single"/>
    </w:rPr>
  </w:style>
  <w:style w:type="paragraph" w:styleId="NormalWeb">
    <w:name w:val="Normal (Web)"/>
    <w:basedOn w:val="Normal"/>
    <w:uiPriority w:val="99"/>
    <w:unhideWhenUsed/>
    <w:rsid w:val="00A35296"/>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261752">
      <w:bodyDiv w:val="1"/>
      <w:marLeft w:val="0"/>
      <w:marRight w:val="0"/>
      <w:marTop w:val="0"/>
      <w:marBottom w:val="0"/>
      <w:divBdr>
        <w:top w:val="none" w:sz="0" w:space="0" w:color="auto"/>
        <w:left w:val="none" w:sz="0" w:space="0" w:color="auto"/>
        <w:bottom w:val="none" w:sz="0" w:space="0" w:color="auto"/>
        <w:right w:val="none" w:sz="0" w:space="0" w:color="auto"/>
      </w:divBdr>
    </w:div>
    <w:div w:id="1346441902">
      <w:bodyDiv w:val="1"/>
      <w:marLeft w:val="0"/>
      <w:marRight w:val="0"/>
      <w:marTop w:val="0"/>
      <w:marBottom w:val="0"/>
      <w:divBdr>
        <w:top w:val="none" w:sz="0" w:space="0" w:color="auto"/>
        <w:left w:val="none" w:sz="0" w:space="0" w:color="auto"/>
        <w:bottom w:val="none" w:sz="0" w:space="0" w:color="auto"/>
        <w:right w:val="none" w:sz="0" w:space="0" w:color="auto"/>
      </w:divBdr>
    </w:div>
    <w:div w:id="161489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tercambio@dtebcn.cl" TargetMode="External"/><Relationship Id="rId3" Type="http://schemas.openxmlformats.org/officeDocument/2006/relationships/styles" Target="styles.xml"/><Relationship Id="rId7" Type="http://schemas.openxmlformats.org/officeDocument/2006/relationships/hyperlink" Target="mailto:facturas@mlagranja.c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ercadopublico.c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LAGRANJATESORERIA@GMAIL.COM" TargetMode="External"/><Relationship Id="rId4" Type="http://schemas.openxmlformats.org/officeDocument/2006/relationships/settings" Target="settings.xml"/><Relationship Id="rId9" Type="http://schemas.openxmlformats.org/officeDocument/2006/relationships/hyperlink" Target="mailto:TESORERIA@MLAGRANJ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9120B-CF07-43B2-8EC9-BA43DFFDB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668</Words>
  <Characters>3675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Funcionario</dc:creator>
  <cp:lastModifiedBy>Marcia Mateluna</cp:lastModifiedBy>
  <cp:revision>2</cp:revision>
  <cp:lastPrinted>2023-10-17T18:46:00Z</cp:lastPrinted>
  <dcterms:created xsi:type="dcterms:W3CDTF">2025-05-06T16:02:00Z</dcterms:created>
  <dcterms:modified xsi:type="dcterms:W3CDTF">2025-05-06T16:02:00Z</dcterms:modified>
</cp:coreProperties>
</file>