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C4EAD7" w14:textId="1732FCD8" w:rsidR="00186335" w:rsidRDefault="004D2498" w:rsidP="00186335">
      <w:pPr>
        <w:pStyle w:val="Textosinformato"/>
        <w:spacing w:line="276" w:lineRule="auto"/>
        <w:jc w:val="center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ESPECIFICACIONES TÉCNICAS</w:t>
      </w:r>
    </w:p>
    <w:p w14:paraId="5471FAB1" w14:textId="77777777" w:rsidR="00186335" w:rsidRPr="00675EAC" w:rsidRDefault="00186335" w:rsidP="00186335">
      <w:pPr>
        <w:pStyle w:val="Textosinformato"/>
        <w:spacing w:line="276" w:lineRule="auto"/>
        <w:jc w:val="both"/>
        <w:rPr>
          <w:rFonts w:asciiTheme="minorHAnsi" w:hAnsiTheme="minorHAnsi"/>
          <w:sz w:val="8"/>
          <w:szCs w:val="20"/>
        </w:rPr>
      </w:pPr>
    </w:p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2513"/>
        <w:gridCol w:w="7977"/>
      </w:tblGrid>
      <w:tr w:rsidR="0044454F" w14:paraId="66D0DB2B" w14:textId="77777777" w:rsidTr="00675EAC">
        <w:tc>
          <w:tcPr>
            <w:tcW w:w="2513" w:type="dxa"/>
            <w:shd w:val="clear" w:color="auto" w:fill="365F91" w:themeFill="accent1" w:themeFillShade="BF"/>
          </w:tcPr>
          <w:p w14:paraId="33AB482B" w14:textId="78B8D4B0" w:rsidR="0044454F" w:rsidRPr="0044454F" w:rsidRDefault="00C10838" w:rsidP="0044454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44454F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ANTECEDENTES</w:t>
            </w:r>
          </w:p>
        </w:tc>
        <w:tc>
          <w:tcPr>
            <w:tcW w:w="7977" w:type="dxa"/>
          </w:tcPr>
          <w:p w14:paraId="50825EF7" w14:textId="77777777" w:rsidR="00FD51B8" w:rsidRPr="00FD51B8" w:rsidRDefault="00FD51B8" w:rsidP="00FD51B8">
            <w:pPr>
              <w:pStyle w:val="Textosinformato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En el marco de la estrategia de difusión y vinculación del proyecto </w:t>
            </w:r>
            <w:proofErr w:type="spellStart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>Partnership</w:t>
            </w:r>
            <w:proofErr w:type="spellEnd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>for</w:t>
            </w:r>
            <w:proofErr w:type="spellEnd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>Market</w:t>
            </w:r>
            <w:proofErr w:type="spellEnd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>Implementation</w:t>
            </w:r>
            <w:proofErr w:type="spellEnd"/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(PMI) con la prensa especializada, se desarrollará un “Off de Prensa” en conjunto con la Unidad de Comunicaciones del Ministerio de Energía. En dicha instancia se presentarán a los medios nacionales que cubren el sector energía, algunos de los proyectos que encabezan determinados ejes de la Ruta Energética 2026-2030, como, por ejemplo, el Sistema Piloto de Transacción de Emisiones para el sector energía, desarrollado por PMI-Chile, como se establece en el Eje 5 de dicha Ruta.</w:t>
            </w:r>
          </w:p>
          <w:p w14:paraId="3482181A" w14:textId="77777777" w:rsidR="00FD51B8" w:rsidRPr="00FD51B8" w:rsidRDefault="00FD51B8" w:rsidP="00FD51B8">
            <w:pPr>
              <w:pStyle w:val="Textosinformato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14:paraId="4994A6D3" w14:textId="7E575888" w:rsidR="0044454F" w:rsidRPr="00FD51B8" w:rsidRDefault="00FD51B8" w:rsidP="006D02FB">
            <w:pPr>
              <w:pStyle w:val="Textosinformato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FD51B8">
              <w:rPr>
                <w:rFonts w:asciiTheme="minorHAnsi" w:hAnsiTheme="minorHAnsi"/>
                <w:sz w:val="20"/>
                <w:szCs w:val="20"/>
                <w:lang w:val="es-MX"/>
              </w:rPr>
              <w:t>Para este encuentro, se requiere la contratac</w:t>
            </w:r>
            <w:r>
              <w:rPr>
                <w:rFonts w:asciiTheme="minorHAnsi" w:hAnsiTheme="minorHAnsi"/>
                <w:sz w:val="20"/>
                <w:szCs w:val="20"/>
                <w:lang w:val="es-MX"/>
              </w:rPr>
              <w:t xml:space="preserve">ión de un servicio de catering. </w:t>
            </w:r>
            <w:r w:rsidR="006D02FB" w:rsidRPr="00102EF6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Por lo anterior, </w:t>
            </w:r>
            <w:r>
              <w:rPr>
                <w:rFonts w:asciiTheme="minorHAnsi" w:hAnsiTheme="minorHAnsi"/>
                <w:sz w:val="20"/>
                <w:szCs w:val="20"/>
                <w:lang w:val="es-MX"/>
              </w:rPr>
              <w:t xml:space="preserve">se solicita </w:t>
            </w:r>
            <w:r w:rsidR="006D02FB" w:rsidRPr="00102EF6">
              <w:rPr>
                <w:rFonts w:asciiTheme="minorHAnsi" w:hAnsiTheme="minorHAnsi"/>
                <w:sz w:val="20"/>
                <w:szCs w:val="20"/>
                <w:lang w:val="es-MX"/>
              </w:rPr>
              <w:t>cotizar</w:t>
            </w:r>
            <w:r w:rsidR="006D02FB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los siguientes productos</w:t>
            </w:r>
            <w:r w:rsidR="006D02FB" w:rsidRPr="00102EF6">
              <w:rPr>
                <w:rFonts w:asciiTheme="minorHAnsi" w:hAnsiTheme="minorHAnsi"/>
                <w:sz w:val="20"/>
                <w:szCs w:val="20"/>
                <w:lang w:val="es-MX"/>
              </w:rPr>
              <w:t>, cuyas especificaciones se encuentran a continuación:</w:t>
            </w:r>
          </w:p>
        </w:tc>
      </w:tr>
    </w:tbl>
    <w:p w14:paraId="7574FDC0" w14:textId="77777777" w:rsidR="00186335" w:rsidRPr="004B787E" w:rsidRDefault="00186335" w:rsidP="00186335">
      <w:pPr>
        <w:pStyle w:val="Textosinformato"/>
        <w:spacing w:line="276" w:lineRule="auto"/>
        <w:jc w:val="both"/>
        <w:rPr>
          <w:rFonts w:asciiTheme="minorHAnsi" w:hAnsiTheme="minorHAnsi"/>
          <w:sz w:val="20"/>
          <w:szCs w:val="20"/>
          <w:lang w:val="es-ES"/>
        </w:rPr>
      </w:pPr>
    </w:p>
    <w:tbl>
      <w:tblPr>
        <w:tblStyle w:val="Tablaconcuadrcula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2835"/>
        <w:gridCol w:w="2126"/>
        <w:gridCol w:w="2977"/>
      </w:tblGrid>
      <w:tr w:rsidR="00F30536" w:rsidRPr="00B02800" w14:paraId="4292CBB9" w14:textId="77777777" w:rsidTr="00675EAC">
        <w:trPr>
          <w:trHeight w:val="466"/>
        </w:trPr>
        <w:tc>
          <w:tcPr>
            <w:tcW w:w="10490" w:type="dxa"/>
            <w:gridSpan w:val="4"/>
            <w:shd w:val="clear" w:color="auto" w:fill="365F91" w:themeFill="accent1" w:themeFillShade="BF"/>
            <w:vAlign w:val="center"/>
          </w:tcPr>
          <w:p w14:paraId="14CE1F48" w14:textId="6F64FA0E" w:rsidR="00F30536" w:rsidRPr="00B02800" w:rsidRDefault="00F30536" w:rsidP="00675EA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s-CL"/>
              </w:rPr>
            </w:pPr>
            <w:r w:rsidRPr="00B0280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s-CL"/>
              </w:rPr>
              <w:t>DESCRIPCIÓN / ESPECIFICACIONES DEL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s-CL"/>
              </w:rPr>
              <w:t xml:space="preserve"> </w:t>
            </w:r>
            <w:r w:rsidRPr="00B0280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s-CL"/>
              </w:rPr>
              <w:t>SERVICIO</w:t>
            </w:r>
          </w:p>
        </w:tc>
      </w:tr>
      <w:tr w:rsidR="00675EAC" w:rsidRPr="00B02800" w14:paraId="3CD48F13" w14:textId="77777777" w:rsidTr="002F04C2">
        <w:trPr>
          <w:trHeight w:val="638"/>
        </w:trPr>
        <w:tc>
          <w:tcPr>
            <w:tcW w:w="2552" w:type="dxa"/>
            <w:vAlign w:val="center"/>
          </w:tcPr>
          <w:p w14:paraId="76A5438B" w14:textId="77777777" w:rsidR="00675EAC" w:rsidRPr="00675EAC" w:rsidRDefault="00675EAC" w:rsidP="00F30536">
            <w:pPr>
              <w:shd w:val="clear" w:color="auto" w:fill="FFFFFF"/>
              <w:jc w:val="center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r w:rsidRPr="00675EAC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REQUERIMIENTO</w:t>
            </w:r>
          </w:p>
        </w:tc>
        <w:tc>
          <w:tcPr>
            <w:tcW w:w="7938" w:type="dxa"/>
            <w:gridSpan w:val="3"/>
            <w:vAlign w:val="center"/>
          </w:tcPr>
          <w:p w14:paraId="2FE9F123" w14:textId="13C3D294" w:rsidR="00675EAC" w:rsidRPr="00675EAC" w:rsidRDefault="002F04C2" w:rsidP="006525C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75EAC">
              <w:rPr>
                <w:rFonts w:asciiTheme="minorHAnsi" w:hAnsiTheme="minorHAnsi"/>
                <w:b/>
                <w:sz w:val="22"/>
                <w:szCs w:val="22"/>
              </w:rPr>
              <w:t xml:space="preserve">SERVICIO DE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COFFEE BREAK “</w:t>
            </w:r>
            <w:r w:rsidR="006525C2">
              <w:rPr>
                <w:rFonts w:asciiTheme="minorHAnsi" w:eastAsia="Calibri" w:hAnsiTheme="minorHAnsi"/>
                <w:b/>
                <w:sz w:val="20"/>
                <w:szCs w:val="20"/>
              </w:rPr>
              <w:t>ACTIVIDAD DE COMUNICACIONES PMI</w:t>
            </w:r>
            <w:r w:rsidRPr="00B80FB1">
              <w:rPr>
                <w:rFonts w:asciiTheme="minorHAnsi" w:eastAsia="Calibri" w:hAnsiTheme="minorHAnsi"/>
                <w:b/>
                <w:sz w:val="20"/>
                <w:szCs w:val="20"/>
              </w:rPr>
              <w:t>”</w:t>
            </w:r>
          </w:p>
        </w:tc>
      </w:tr>
      <w:tr w:rsidR="00331B07" w:rsidRPr="00B02800" w14:paraId="0C711047" w14:textId="77777777" w:rsidTr="006D02FB">
        <w:trPr>
          <w:trHeight w:val="848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359E63DC" w14:textId="77777777" w:rsidR="00331B07" w:rsidRPr="00331B07" w:rsidRDefault="00331B07" w:rsidP="00331B0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LUGAR</w:t>
            </w:r>
          </w:p>
          <w:p w14:paraId="2BF71853" w14:textId="69AD3A31" w:rsidR="00331B07" w:rsidRPr="00331B07" w:rsidRDefault="00331B07" w:rsidP="00331B0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DE EJECUCIÓN </w:t>
            </w:r>
          </w:p>
        </w:tc>
        <w:tc>
          <w:tcPr>
            <w:tcW w:w="7938" w:type="dxa"/>
            <w:gridSpan w:val="3"/>
            <w:shd w:val="clear" w:color="auto" w:fill="B8CCE4" w:themeFill="accent1" w:themeFillTint="66"/>
            <w:vAlign w:val="center"/>
          </w:tcPr>
          <w:p w14:paraId="4AC9E5E1" w14:textId="3E84D53C" w:rsidR="006525C2" w:rsidRDefault="006525C2" w:rsidP="006525C2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6873975F">
              <w:rPr>
                <w:rFonts w:asciiTheme="minorHAnsi" w:hAnsiTheme="minorHAnsi" w:cstheme="minorBidi"/>
                <w:b/>
                <w:bCs/>
                <w:color w:val="000000" w:themeColor="text1"/>
                <w:sz w:val="20"/>
                <w:szCs w:val="20"/>
              </w:rPr>
              <w:t>Ministerio de Energía, Torre 4, piso 7</w:t>
            </w:r>
            <w:r>
              <w:rPr>
                <w:rFonts w:asciiTheme="minorHAnsi" w:hAnsiTheme="minorHAnsi" w:cstheme="minorBidi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14:paraId="416CF7F4" w14:textId="62C215C4" w:rsidR="00331B07" w:rsidRPr="00331B07" w:rsidRDefault="006525C2" w:rsidP="006525C2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AV</w:t>
            </w:r>
            <w:r w:rsidRPr="006525C2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. Libertador Bernardo O'Higgins (Alameda) 1449,</w:t>
            </w: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comuna de Santiago.</w:t>
            </w:r>
          </w:p>
        </w:tc>
      </w:tr>
      <w:tr w:rsidR="006D02FB" w:rsidRPr="00B02800" w14:paraId="704986CB" w14:textId="77777777" w:rsidTr="002F04C2">
        <w:trPr>
          <w:trHeight w:val="688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6382A478" w14:textId="77777777" w:rsidR="006D02FB" w:rsidRPr="00331B07" w:rsidRDefault="006D02FB" w:rsidP="006D02F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CATEGORÍA</w:t>
            </w:r>
          </w:p>
          <w:p w14:paraId="43947A5F" w14:textId="25EC8695" w:rsidR="006D02FB" w:rsidRPr="00331B07" w:rsidRDefault="006D02FB" w:rsidP="006D02F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DEL SERVICIO</w:t>
            </w:r>
          </w:p>
        </w:tc>
        <w:tc>
          <w:tcPr>
            <w:tcW w:w="2835" w:type="dxa"/>
            <w:shd w:val="clear" w:color="auto" w:fill="B8CCE4" w:themeFill="accent1" w:themeFillTint="66"/>
            <w:vAlign w:val="center"/>
          </w:tcPr>
          <w:p w14:paraId="32276ECC" w14:textId="2A1C8EA6" w:rsidR="006D02FB" w:rsidRPr="00331B07" w:rsidRDefault="006D02FB" w:rsidP="002F04C2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Servicio de categoría </w:t>
            </w:r>
            <w:r w:rsidR="002F04C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ejecutivo</w:t>
            </w:r>
            <w:r w:rsidR="00B80F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14:paraId="05718657" w14:textId="77777777" w:rsidR="006D02FB" w:rsidRPr="00331B07" w:rsidRDefault="006D02FB" w:rsidP="006D02F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CANTIDAD</w:t>
            </w:r>
          </w:p>
          <w:p w14:paraId="2DD24B3F" w14:textId="6F3B7066" w:rsidR="006D02FB" w:rsidRPr="00331B07" w:rsidRDefault="006D02FB" w:rsidP="006D02F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DE ASISTENTES</w:t>
            </w:r>
          </w:p>
        </w:tc>
        <w:tc>
          <w:tcPr>
            <w:tcW w:w="2977" w:type="dxa"/>
            <w:shd w:val="clear" w:color="auto" w:fill="B8CCE4" w:themeFill="accent1" w:themeFillTint="66"/>
            <w:vAlign w:val="center"/>
          </w:tcPr>
          <w:p w14:paraId="779D8022" w14:textId="5E383A56" w:rsidR="006D02FB" w:rsidRDefault="006525C2" w:rsidP="00331B0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  <w:r w:rsidR="006D02FB" w:rsidRPr="00331B07">
              <w:rPr>
                <w:rFonts w:asciiTheme="minorHAnsi" w:hAnsiTheme="minorHAnsi" w:cstheme="minorHAnsi"/>
                <w:sz w:val="20"/>
                <w:szCs w:val="20"/>
              </w:rPr>
              <w:t xml:space="preserve"> personas.</w:t>
            </w:r>
          </w:p>
        </w:tc>
      </w:tr>
      <w:tr w:rsidR="00331B07" w:rsidRPr="00B02800" w14:paraId="0E8EF066" w14:textId="77777777" w:rsidTr="002F04C2">
        <w:trPr>
          <w:trHeight w:val="698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0A5AC8BB" w14:textId="77777777" w:rsidR="006D02FB" w:rsidRPr="00331B07" w:rsidRDefault="006D02FB" w:rsidP="006D02F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FECHA</w:t>
            </w:r>
          </w:p>
          <w:p w14:paraId="641036A4" w14:textId="1A1FD633" w:rsidR="00331B07" w:rsidRPr="00331B07" w:rsidRDefault="006D02FB" w:rsidP="002F04C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Y HORA</w:t>
            </w:r>
            <w:r w:rsidR="00582F1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DE</w:t>
            </w:r>
            <w:r w:rsidR="002F04C2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PRESENTACIÓN</w:t>
            </w:r>
          </w:p>
        </w:tc>
        <w:tc>
          <w:tcPr>
            <w:tcW w:w="2835" w:type="dxa"/>
            <w:shd w:val="clear" w:color="auto" w:fill="B8CCE4" w:themeFill="accent1" w:themeFillTint="66"/>
            <w:vAlign w:val="center"/>
          </w:tcPr>
          <w:p w14:paraId="63C17479" w14:textId="77777777" w:rsidR="006525C2" w:rsidRDefault="006525C2" w:rsidP="006525C2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Jueves 09</w:t>
            </w:r>
            <w:r w:rsidRPr="002F04C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julio 2026</w:t>
            </w:r>
          </w:p>
          <w:p w14:paraId="5D0D1E86" w14:textId="0F9E38E6" w:rsidR="00331B07" w:rsidRPr="00331B07" w:rsidRDefault="006525C2" w:rsidP="006525C2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Por definir.</w:t>
            </w:r>
          </w:p>
        </w:tc>
        <w:tc>
          <w:tcPr>
            <w:tcW w:w="2126" w:type="dxa"/>
            <w:shd w:val="clear" w:color="auto" w:fill="B8CCE4" w:themeFill="accent1" w:themeFillTint="66"/>
            <w:vAlign w:val="center"/>
          </w:tcPr>
          <w:p w14:paraId="30AFAB75" w14:textId="7AE1C99E" w:rsidR="00331B07" w:rsidRPr="00331B07" w:rsidRDefault="00331B07" w:rsidP="00331B0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FECHA</w:t>
            </w:r>
          </w:p>
          <w:p w14:paraId="5B58D890" w14:textId="46D8AA82" w:rsidR="00331B07" w:rsidRPr="00331B07" w:rsidRDefault="00331B07" w:rsidP="009C7932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31B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Y HORA</w:t>
            </w:r>
            <w:r w:rsidR="006D02F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D</w:t>
            </w:r>
            <w:r w:rsidR="009C7932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EL SERVICIO</w:t>
            </w:r>
          </w:p>
        </w:tc>
        <w:tc>
          <w:tcPr>
            <w:tcW w:w="2977" w:type="dxa"/>
            <w:shd w:val="clear" w:color="auto" w:fill="B8CCE4" w:themeFill="accent1" w:themeFillTint="66"/>
            <w:vAlign w:val="center"/>
          </w:tcPr>
          <w:p w14:paraId="4B05ECF1" w14:textId="57AF2441" w:rsidR="002F04C2" w:rsidRDefault="006525C2" w:rsidP="002F04C2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Jueves 09</w:t>
            </w:r>
            <w:r w:rsidR="002F04C2" w:rsidRPr="002F04C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julio </w:t>
            </w:r>
            <w:r w:rsidR="002F04C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2026</w:t>
            </w:r>
          </w:p>
          <w:p w14:paraId="7A78FD00" w14:textId="5F58DBDA" w:rsidR="00331B07" w:rsidRPr="00331B07" w:rsidRDefault="006525C2" w:rsidP="002F04C2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Por definir.</w:t>
            </w:r>
          </w:p>
        </w:tc>
      </w:tr>
      <w:tr w:rsidR="00675EAC" w:rsidRPr="00B02800" w14:paraId="7B7C11E0" w14:textId="77777777" w:rsidTr="00FD51B8">
        <w:trPr>
          <w:trHeight w:val="2110"/>
        </w:trPr>
        <w:tc>
          <w:tcPr>
            <w:tcW w:w="2552" w:type="dxa"/>
            <w:vMerge w:val="restart"/>
            <w:vAlign w:val="center"/>
          </w:tcPr>
          <w:p w14:paraId="0C71DA6B" w14:textId="77777777" w:rsidR="00675EAC" w:rsidRPr="00F57638" w:rsidRDefault="00675EAC" w:rsidP="001663EF">
            <w:pPr>
              <w:pStyle w:val="Prrafodelista"/>
              <w:ind w:left="720"/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</w:pPr>
          </w:p>
          <w:p w14:paraId="4795B4DE" w14:textId="23A2D477" w:rsidR="00675EAC" w:rsidRPr="00F57638" w:rsidRDefault="00675EAC" w:rsidP="001663E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SERVICIO</w:t>
            </w:r>
          </w:p>
          <w:p w14:paraId="58E12145" w14:textId="3B75992A" w:rsidR="00675EAC" w:rsidRPr="00F57638" w:rsidRDefault="00331B07" w:rsidP="001663E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DE COF</w:t>
            </w:r>
            <w:r w:rsidR="00675EAC" w:rsidRPr="00F5763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</w:t>
            </w:r>
            <w:r w:rsidR="00675EAC" w:rsidRPr="00F5763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E </w:t>
            </w:r>
          </w:p>
          <w:p w14:paraId="3919F4F3" w14:textId="2671CD4B" w:rsidR="00675EAC" w:rsidRPr="00F57638" w:rsidRDefault="00675EAC" w:rsidP="001663E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BREAK</w:t>
            </w:r>
          </w:p>
        </w:tc>
        <w:tc>
          <w:tcPr>
            <w:tcW w:w="2835" w:type="dxa"/>
            <w:vAlign w:val="center"/>
          </w:tcPr>
          <w:p w14:paraId="096DC4A4" w14:textId="2BB9DB81" w:rsidR="00675EAC" w:rsidRPr="00F57638" w:rsidRDefault="00675EAC" w:rsidP="00675EAC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ESPECIFICACIONES </w:t>
            </w:r>
          </w:p>
          <w:p w14:paraId="531D8BFD" w14:textId="63CCDA95" w:rsidR="00675EAC" w:rsidRPr="00F57638" w:rsidRDefault="00675EAC" w:rsidP="00675EAC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TÉCNICAS OBLIGATORIAS</w:t>
            </w:r>
          </w:p>
          <w:p w14:paraId="33D6DEE7" w14:textId="736CC558" w:rsidR="00675EAC" w:rsidRPr="00F57638" w:rsidRDefault="00675EAC" w:rsidP="00675EAC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DEL SERVICIO</w:t>
            </w:r>
          </w:p>
        </w:tc>
        <w:tc>
          <w:tcPr>
            <w:tcW w:w="5103" w:type="dxa"/>
            <w:gridSpan w:val="2"/>
            <w:shd w:val="clear" w:color="auto" w:fill="B8CCE4" w:themeFill="accent1" w:themeFillTint="66"/>
            <w:vAlign w:val="center"/>
          </w:tcPr>
          <w:p w14:paraId="1712950F" w14:textId="192F4823" w:rsidR="006D02FB" w:rsidRDefault="00331B07" w:rsidP="006D02FB">
            <w:pPr>
              <w:pStyle w:val="Prrafodelista"/>
              <w:numPr>
                <w:ilvl w:val="0"/>
                <w:numId w:val="4"/>
              </w:numPr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</w:pPr>
            <w:r w:rsidRPr="00331B07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 xml:space="preserve">Servicio requiere </w:t>
            </w:r>
            <w:r w:rsidR="00DA1EDE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>atención personal: A lo menos 1</w:t>
            </w:r>
            <w:r w:rsidR="002F04C2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 xml:space="preserve"> </w:t>
            </w:r>
            <w:r w:rsidR="006D02FB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>persona ubicada</w:t>
            </w:r>
            <w:r w:rsidRPr="00331B07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 xml:space="preserve"> en el costado de la mesa para servir bebestibles</w:t>
            </w:r>
            <w:r w:rsidR="00DA1EDE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 xml:space="preserve"> y atención de los asistentes.</w:t>
            </w:r>
          </w:p>
          <w:p w14:paraId="713F5DAF" w14:textId="5C24ECD5" w:rsidR="006D02FB" w:rsidRPr="006D02FB" w:rsidRDefault="006D02FB" w:rsidP="00DA1EDE">
            <w:pPr>
              <w:pStyle w:val="Prrafodelista"/>
              <w:numPr>
                <w:ilvl w:val="0"/>
                <w:numId w:val="4"/>
              </w:numPr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</w:pPr>
            <w:r w:rsidRPr="006D02FB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 xml:space="preserve">El servicio deberá incluir </w:t>
            </w:r>
            <w:r w:rsidR="00DA1EDE" w:rsidRPr="00DA1EDE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>cristalería, mesas de apoyo, vajilla, mantelería, adornos y personal de cocina.</w:t>
            </w:r>
          </w:p>
          <w:p w14:paraId="2BF578DC" w14:textId="77777777" w:rsidR="00675EAC" w:rsidRPr="006D02FB" w:rsidRDefault="006D02FB" w:rsidP="006D02FB">
            <w:pPr>
              <w:pStyle w:val="Prrafodelista"/>
              <w:numPr>
                <w:ilvl w:val="0"/>
                <w:numId w:val="4"/>
              </w:numPr>
              <w:rPr>
                <w:rFonts w:asciiTheme="minorHAnsi" w:eastAsia="Red Hat Display" w:hAnsiTheme="minorHAnsi" w:cstheme="minorHAnsi"/>
                <w:color w:val="000000"/>
              </w:rPr>
            </w:pPr>
            <w:r w:rsidRPr="006D02FB"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>El servicio deberá ser montado tipo buffet en mesa lateral.</w:t>
            </w:r>
          </w:p>
          <w:p w14:paraId="5532087A" w14:textId="70CFAE60" w:rsidR="006D02FB" w:rsidRPr="00331B07" w:rsidRDefault="006D02FB" w:rsidP="006D02FB">
            <w:pPr>
              <w:pStyle w:val="Prrafodelista"/>
              <w:numPr>
                <w:ilvl w:val="0"/>
                <w:numId w:val="4"/>
              </w:numPr>
              <w:rPr>
                <w:rFonts w:asciiTheme="minorHAnsi" w:eastAsia="Red Hat Display" w:hAnsiTheme="minorHAnsi" w:cstheme="minorHAnsi"/>
                <w:color w:val="000000"/>
              </w:rPr>
            </w:pPr>
            <w:r>
              <w:rPr>
                <w:rFonts w:asciiTheme="minorHAnsi" w:eastAsia="Red Hat Display" w:hAnsiTheme="minorHAnsi" w:cstheme="minorHAnsi"/>
                <w:color w:val="000000"/>
                <w:lang w:val="es-MX" w:eastAsia="es-CL"/>
              </w:rPr>
              <w:t xml:space="preserve">La mesa deberá incluir adorno o centro de mesa. </w:t>
            </w:r>
          </w:p>
        </w:tc>
      </w:tr>
      <w:tr w:rsidR="00675EAC" w:rsidRPr="00B02800" w14:paraId="759E88E1" w14:textId="77777777" w:rsidTr="00FD51B8">
        <w:trPr>
          <w:trHeight w:val="2111"/>
        </w:trPr>
        <w:tc>
          <w:tcPr>
            <w:tcW w:w="2552" w:type="dxa"/>
            <w:vMerge/>
            <w:vAlign w:val="center"/>
          </w:tcPr>
          <w:p w14:paraId="163B834F" w14:textId="708A8088" w:rsidR="00675EAC" w:rsidRPr="00F57638" w:rsidRDefault="00675EAC" w:rsidP="001663E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7B891FB" w14:textId="7B0361F2" w:rsidR="00675EAC" w:rsidRPr="00F57638" w:rsidRDefault="00675EAC" w:rsidP="00F30536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ESPECIFICACIONES </w:t>
            </w:r>
          </w:p>
          <w:p w14:paraId="04140AD8" w14:textId="264B52E5" w:rsidR="00675EAC" w:rsidRPr="00F57638" w:rsidRDefault="00675EAC" w:rsidP="00675EAC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TÉCNICAS OBLIGATORIAS</w:t>
            </w:r>
          </w:p>
          <w:p w14:paraId="04292633" w14:textId="74D41777" w:rsidR="00675EAC" w:rsidRPr="00F57638" w:rsidRDefault="00675EAC" w:rsidP="00F30536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DEL COCTEL </w:t>
            </w:r>
          </w:p>
        </w:tc>
        <w:tc>
          <w:tcPr>
            <w:tcW w:w="5103" w:type="dxa"/>
            <w:gridSpan w:val="2"/>
            <w:shd w:val="clear" w:color="auto" w:fill="B8CCE4" w:themeFill="accent1" w:themeFillTint="66"/>
            <w:vAlign w:val="center"/>
          </w:tcPr>
          <w:p w14:paraId="7A1591E7" w14:textId="77777777" w:rsidR="00675EAC" w:rsidRPr="002F04C2" w:rsidRDefault="00675EAC" w:rsidP="00D24C76">
            <w:pPr>
              <w:rPr>
                <w:rFonts w:asciiTheme="minorHAnsi" w:hAnsiTheme="minorHAnsi" w:cstheme="minorHAnsi"/>
                <w:b/>
                <w:color w:val="000000"/>
                <w:sz w:val="10"/>
                <w:szCs w:val="20"/>
                <w:lang w:val="es-CL"/>
              </w:rPr>
            </w:pPr>
          </w:p>
          <w:p w14:paraId="68EC5EA9" w14:textId="5C5E1C22" w:rsidR="00675EAC" w:rsidRPr="00F57638" w:rsidRDefault="00675EAC" w:rsidP="00851C66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 w:cstheme="minorHAnsi"/>
                <w:b/>
                <w:color w:val="000000"/>
                <w:u w:val="single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u w:val="single"/>
                <w:lang w:val="es-CL" w:eastAsia="es-CL"/>
              </w:rPr>
              <w:t>COMESTIBLES SOLICITADOS:</w:t>
            </w:r>
          </w:p>
          <w:p w14:paraId="216A22EA" w14:textId="7FCA2752" w:rsidR="0036535A" w:rsidRPr="00F57638" w:rsidRDefault="0036535A" w:rsidP="0036535A">
            <w:pPr>
              <w:pStyle w:val="Prrafodelista"/>
              <w:ind w:left="360"/>
              <w:rPr>
                <w:rFonts w:asciiTheme="minorHAnsi" w:hAnsiTheme="minorHAnsi" w:cstheme="minorHAnsi"/>
                <w:b/>
                <w:color w:val="000000"/>
                <w:u w:val="single"/>
                <w:lang w:val="es-CL" w:eastAsia="es-CL"/>
              </w:rPr>
            </w:pPr>
          </w:p>
          <w:p w14:paraId="6548B4AB" w14:textId="2FB3907E" w:rsidR="0036535A" w:rsidRPr="00DA1EDE" w:rsidRDefault="0036535A" w:rsidP="00DA1EDE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DULCES </w:t>
            </w:r>
          </w:p>
          <w:p w14:paraId="3147F0FE" w14:textId="656746E7" w:rsidR="0036535A" w:rsidRPr="00CC4D55" w:rsidRDefault="00DA1EDE" w:rsidP="00CC4D55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GALLETAS ARTESANALES – 4 </w:t>
            </w:r>
            <w:r w:rsidR="0036535A" w:rsidRPr="00CC4D55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POR ASISTENTE.</w:t>
            </w:r>
          </w:p>
          <w:p w14:paraId="2FF51731" w14:textId="77777777" w:rsidR="0036535A" w:rsidRPr="00F57638" w:rsidRDefault="0036535A" w:rsidP="0036535A">
            <w:pPr>
              <w:pStyle w:val="Prrafodelista"/>
              <w:ind w:left="720"/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</w:p>
          <w:p w14:paraId="68878140" w14:textId="77777777" w:rsidR="0036535A" w:rsidRPr="00F57638" w:rsidRDefault="0036535A" w:rsidP="00851C66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SALADOS </w:t>
            </w:r>
          </w:p>
          <w:p w14:paraId="24049B96" w14:textId="35D4C00F" w:rsidR="006D02FB" w:rsidRDefault="006D02FB" w:rsidP="006D02FB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Mini </w:t>
            </w:r>
            <w:r w:rsidRPr="006D02FB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croissants</w:t>
            </w:r>
            <w:r w:rsidR="00DA1EDE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 – 2 </w:t>
            </w:r>
            <w: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POR ASISTENTE.</w:t>
            </w:r>
          </w:p>
          <w:p w14:paraId="1AE5B135" w14:textId="35D9387D" w:rsidR="00DA1EDE" w:rsidRPr="006D02FB" w:rsidRDefault="006D02FB" w:rsidP="00DA1EDE">
            <w:pPr>
              <w:pStyle w:val="Prrafodelista"/>
              <w:ind w:left="720"/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6D02FB">
              <w:rPr>
                <w:rFonts w:asciiTheme="minorHAnsi" w:hAnsiTheme="minorHAnsi" w:cstheme="minorHAnsi"/>
                <w:color w:val="000000"/>
                <w:lang w:val="es-CL" w:eastAsia="es-CL"/>
              </w:rPr>
              <w:t>Rellenos de jamón</w:t>
            </w:r>
            <w:r w:rsidR="00DA1EDE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 – queso.</w:t>
            </w:r>
          </w:p>
          <w:p w14:paraId="7984278D" w14:textId="629239DE" w:rsidR="006D02FB" w:rsidRPr="00DA1EDE" w:rsidRDefault="006D02FB" w:rsidP="00DA1EDE">
            <w:pPr>
              <w:pStyle w:val="Prrafodelista"/>
              <w:ind w:left="720"/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</w:p>
          <w:p w14:paraId="317654E9" w14:textId="4097DF36" w:rsidR="0036535A" w:rsidRPr="00F57638" w:rsidRDefault="0036535A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Mini Sándwich </w:t>
            </w:r>
            <w:r w:rsidR="006D02FB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- 1 POR ASISTENTE.</w:t>
            </w:r>
          </w:p>
          <w:p w14:paraId="6CE1DF20" w14:textId="3C1D4E6D" w:rsidR="0036535A" w:rsidRDefault="00DA1EDE" w:rsidP="00DA1EDE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0000"/>
                <w:lang w:val="es-CL" w:eastAsia="es-CL"/>
              </w:rPr>
              <w:t>Rellenos de pasta de ave palta.</w:t>
            </w:r>
          </w:p>
          <w:p w14:paraId="006F3869" w14:textId="77777777" w:rsidR="006D02FB" w:rsidRPr="006D02FB" w:rsidRDefault="006D02FB" w:rsidP="006D02FB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</w:p>
          <w:p w14:paraId="5C8BEDA9" w14:textId="77777777" w:rsidR="002F04C2" w:rsidRDefault="0036535A" w:rsidP="006D02FB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Mini Sándwich </w:t>
            </w:r>
            <w:r w:rsidR="006D02FB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Vegano - 1 POR ASISTENTE.</w:t>
            </w:r>
          </w:p>
          <w:p w14:paraId="060843BF" w14:textId="4A8DC722" w:rsidR="00DA1EDE" w:rsidRDefault="00DA1EDE" w:rsidP="00DA1EDE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Rellenos de pasta de ave mayonesa. </w:t>
            </w:r>
          </w:p>
          <w:p w14:paraId="6EFC4C02" w14:textId="77777777" w:rsidR="002F04C2" w:rsidRPr="002F04C2" w:rsidRDefault="002F04C2" w:rsidP="002F04C2">
            <w:pPr>
              <w:pStyle w:val="Prrafodelista"/>
              <w:ind w:left="720"/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</w:p>
          <w:p w14:paraId="25401907" w14:textId="31B07AFA" w:rsidR="0036535A" w:rsidRDefault="0036535A" w:rsidP="00851C66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 w:cstheme="minorHAnsi"/>
                <w:b/>
                <w:color w:val="000000"/>
                <w:u w:val="single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u w:val="single"/>
                <w:lang w:val="es-CL" w:eastAsia="es-CL"/>
              </w:rPr>
              <w:t xml:space="preserve">BEBESTIBLES SOLICITADOS </w:t>
            </w:r>
          </w:p>
          <w:p w14:paraId="5A6A952C" w14:textId="377F758F" w:rsidR="002F04C2" w:rsidRPr="002F04C2" w:rsidRDefault="00DA1EDE" w:rsidP="002F04C2">
            <w:pPr>
              <w:pStyle w:val="Prrafodelista"/>
              <w:ind w:left="36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0000"/>
                <w:lang w:val="es-CL" w:eastAsia="es-CL"/>
              </w:rPr>
              <w:t>Para 25</w:t>
            </w:r>
            <w:r w:rsidR="002F04C2" w:rsidRPr="002F04C2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 asistentes. </w:t>
            </w:r>
          </w:p>
          <w:p w14:paraId="2989E55E" w14:textId="77777777" w:rsidR="0036535A" w:rsidRPr="00F57638" w:rsidRDefault="0036535A" w:rsidP="0036535A">
            <w:pPr>
              <w:pStyle w:val="Prrafodelista"/>
              <w:ind w:left="360"/>
              <w:rPr>
                <w:rFonts w:asciiTheme="minorHAnsi" w:hAnsiTheme="minorHAnsi" w:cstheme="minorHAnsi"/>
                <w:b/>
                <w:color w:val="000000"/>
                <w:u w:val="single"/>
                <w:lang w:val="es-CL" w:eastAsia="es-CL"/>
              </w:rPr>
            </w:pPr>
          </w:p>
          <w:p w14:paraId="651599EF" w14:textId="58C0618F" w:rsidR="0036535A" w:rsidRPr="00F57638" w:rsidRDefault="0036535A" w:rsidP="00851C66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BEBESTIBLES FRIOS.</w:t>
            </w:r>
          </w:p>
          <w:p w14:paraId="2C56BAE8" w14:textId="2478A6DC" w:rsidR="0036535A" w:rsidRDefault="00F57638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 xml:space="preserve">Jugos Naturales: </w:t>
            </w:r>
          </w:p>
          <w:p w14:paraId="56B2F24C" w14:textId="77777777" w:rsidR="002F04C2" w:rsidRPr="00F57638" w:rsidRDefault="002F04C2" w:rsidP="002F04C2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Sabor Frambuesa. </w:t>
            </w:r>
          </w:p>
          <w:p w14:paraId="2A062607" w14:textId="77777777" w:rsidR="002F04C2" w:rsidRPr="00F57638" w:rsidRDefault="002F04C2" w:rsidP="002F04C2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Sabor piña. </w:t>
            </w:r>
          </w:p>
          <w:p w14:paraId="48ED9AE8" w14:textId="77777777" w:rsidR="002F04C2" w:rsidRPr="00F57638" w:rsidRDefault="002F04C2" w:rsidP="002F04C2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Tercer sabor a elección del proveedor. </w:t>
            </w:r>
          </w:p>
          <w:p w14:paraId="43A61CFD" w14:textId="77777777" w:rsidR="002F04C2" w:rsidRDefault="002F04C2" w:rsidP="002F04C2">
            <w:pPr>
              <w:pStyle w:val="Prrafodelista"/>
              <w:ind w:left="720"/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</w:p>
          <w:p w14:paraId="008F0DBF" w14:textId="77777777" w:rsidR="00DA1EDE" w:rsidRDefault="002F04C2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t>Agua</w:t>
            </w:r>
          </w:p>
          <w:p w14:paraId="6BF4B5A9" w14:textId="77777777" w:rsidR="00DA1EDE" w:rsidRPr="00DA1EDE" w:rsidRDefault="00DA1EDE" w:rsidP="00DA1EDE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DA1EDE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Aguas </w:t>
            </w:r>
            <w:proofErr w:type="spellStart"/>
            <w:r w:rsidRPr="00DA1EDE">
              <w:rPr>
                <w:rFonts w:asciiTheme="minorHAnsi" w:hAnsiTheme="minorHAnsi" w:cstheme="minorHAnsi"/>
                <w:color w:val="000000"/>
                <w:lang w:val="es-CL" w:eastAsia="es-CL"/>
              </w:rPr>
              <w:t>saborizadas</w:t>
            </w:r>
            <w:proofErr w:type="spellEnd"/>
            <w:r w:rsidRPr="00DA1EDE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. </w:t>
            </w:r>
          </w:p>
          <w:p w14:paraId="19CB63C4" w14:textId="3C27B627" w:rsidR="002F04C2" w:rsidRPr="00DA1EDE" w:rsidRDefault="00DA1EDE" w:rsidP="00DA1EDE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DA1EDE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Agua natural sin gas. </w:t>
            </w:r>
            <w:r w:rsidR="002F04C2" w:rsidRPr="00DA1EDE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 </w:t>
            </w:r>
          </w:p>
          <w:p w14:paraId="3A21B358" w14:textId="77777777" w:rsidR="00F57638" w:rsidRPr="00F57638" w:rsidRDefault="00F57638" w:rsidP="00F57638">
            <w:pPr>
              <w:pStyle w:val="Prrafodelista"/>
              <w:ind w:left="72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</w:p>
          <w:p w14:paraId="1E10AA73" w14:textId="39EA1827" w:rsidR="0036535A" w:rsidRPr="00F57638" w:rsidRDefault="0036535A" w:rsidP="00851C66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lang w:val="es-CL" w:eastAsia="es-CL"/>
              </w:rPr>
              <w:lastRenderedPageBreak/>
              <w:t>BEBESTIBLES CALIENTES.</w:t>
            </w:r>
          </w:p>
          <w:p w14:paraId="64AD5A32" w14:textId="09A71787" w:rsidR="00F57638" w:rsidRPr="00F57638" w:rsidRDefault="00F57638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>Café de grano.</w:t>
            </w:r>
          </w:p>
          <w:p w14:paraId="1270D41A" w14:textId="7D6CEA5F" w:rsidR="00F57638" w:rsidRPr="00F57638" w:rsidRDefault="00F57638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>Té (</w:t>
            </w:r>
            <w:proofErr w:type="spellStart"/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>Ahmar</w:t>
            </w:r>
            <w:proofErr w:type="spellEnd"/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, </w:t>
            </w:r>
            <w:proofErr w:type="spellStart"/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>Dilmah</w:t>
            </w:r>
            <w:proofErr w:type="spellEnd"/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, </w:t>
            </w:r>
            <w:proofErr w:type="spellStart"/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>Twinning</w:t>
            </w:r>
            <w:proofErr w:type="spellEnd"/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 o similar)</w:t>
            </w:r>
          </w:p>
          <w:p w14:paraId="2E6CC6E3" w14:textId="5DB08E5C" w:rsidR="00F57638" w:rsidRPr="00F57638" w:rsidRDefault="00F57638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>Leche descremada</w:t>
            </w:r>
          </w:p>
          <w:p w14:paraId="595235AA" w14:textId="6E29E429" w:rsidR="00F57638" w:rsidRPr="00F57638" w:rsidRDefault="00F57638" w:rsidP="00851C66">
            <w:pPr>
              <w:pStyle w:val="Prrafodelista"/>
              <w:numPr>
                <w:ilvl w:val="1"/>
                <w:numId w:val="10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Azúcar rubia y endulzante. </w:t>
            </w:r>
          </w:p>
          <w:p w14:paraId="3BD5DB76" w14:textId="20CF2EAB" w:rsidR="00675EAC" w:rsidRPr="00F57638" w:rsidRDefault="00675EAC" w:rsidP="00D24C76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lang w:val="es-CL"/>
              </w:rPr>
            </w:pPr>
          </w:p>
          <w:p w14:paraId="39AB245B" w14:textId="142F25D1" w:rsidR="00675EAC" w:rsidRPr="00F57638" w:rsidRDefault="00675EAC" w:rsidP="000C70E3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  <w:lang w:val="es-CL"/>
              </w:rPr>
            </w:pPr>
            <w:r w:rsidRPr="00F57638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  <w:lang w:val="es-CL"/>
              </w:rPr>
              <w:t>Todas las marcas sugeridas en esta solicitud son solo referenciales.</w:t>
            </w:r>
          </w:p>
        </w:tc>
      </w:tr>
      <w:tr w:rsidR="00675EAC" w:rsidRPr="00B02800" w14:paraId="6AEC35B0" w14:textId="77777777" w:rsidTr="00DA1EDE">
        <w:trPr>
          <w:trHeight w:val="8776"/>
        </w:trPr>
        <w:tc>
          <w:tcPr>
            <w:tcW w:w="2552" w:type="dxa"/>
            <w:vMerge/>
            <w:vAlign w:val="center"/>
          </w:tcPr>
          <w:p w14:paraId="05F2118D" w14:textId="77777777" w:rsidR="00675EAC" w:rsidRPr="00F57638" w:rsidRDefault="00675EAC" w:rsidP="00F30536">
            <w:pPr>
              <w:pStyle w:val="Prrafodelista"/>
              <w:ind w:left="720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</w:pPr>
          </w:p>
        </w:tc>
        <w:tc>
          <w:tcPr>
            <w:tcW w:w="2835" w:type="dxa"/>
            <w:vAlign w:val="center"/>
          </w:tcPr>
          <w:p w14:paraId="31AEF3A8" w14:textId="77777777" w:rsidR="00675EAC" w:rsidRPr="00F57638" w:rsidRDefault="00675EAC" w:rsidP="00F30536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IMAGEN DE</w:t>
            </w:r>
          </w:p>
          <w:p w14:paraId="3BE08724" w14:textId="40FFD584" w:rsidR="00675EAC" w:rsidRPr="00F57638" w:rsidRDefault="00675EAC" w:rsidP="00F30536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REFERENCIA</w:t>
            </w:r>
          </w:p>
          <w:p w14:paraId="3297F111" w14:textId="7575BDD0" w:rsidR="00675EAC" w:rsidRPr="00F57638" w:rsidRDefault="00675EAC" w:rsidP="00F30536">
            <w:pPr>
              <w:shd w:val="clear" w:color="auto" w:fill="FFFFFF"/>
              <w:ind w:left="34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5763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DEL COCTEL </w:t>
            </w:r>
          </w:p>
        </w:tc>
        <w:tc>
          <w:tcPr>
            <w:tcW w:w="5103" w:type="dxa"/>
            <w:gridSpan w:val="2"/>
            <w:shd w:val="clear" w:color="auto" w:fill="B8CCE4" w:themeFill="accent1" w:themeFillTint="66"/>
          </w:tcPr>
          <w:p w14:paraId="206B33E6" w14:textId="4F8ADA7C" w:rsidR="00675EAC" w:rsidRPr="00F57638" w:rsidRDefault="00675EAC" w:rsidP="00A539E4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  <w:p w14:paraId="21E48FEB" w14:textId="7A688673" w:rsidR="00331B07" w:rsidRPr="00CC4D55" w:rsidRDefault="00331B07" w:rsidP="00CC4D55">
            <w:pPr>
              <w:pStyle w:val="Prrafodelista"/>
              <w:numPr>
                <w:ilvl w:val="1"/>
                <w:numId w:val="14"/>
              </w:numPr>
              <w:rPr>
                <w:rFonts w:asciiTheme="minorHAnsi" w:hAnsiTheme="minorHAnsi" w:cstheme="minorHAnsi"/>
                <w:lang w:val="es-CL" w:eastAsia="es-CL"/>
              </w:rPr>
            </w:pPr>
            <w:r w:rsidRPr="00CC4D55">
              <w:rPr>
                <w:rFonts w:ascii="Calibri" w:eastAsia="Calibri" w:hAnsi="Calibri" w:cs="Calibri"/>
                <w:lang w:eastAsia="es-CL"/>
              </w:rPr>
              <w:t>Galletas artesanales.</w:t>
            </w:r>
          </w:p>
          <w:p w14:paraId="522B4A43" w14:textId="2DE2CA6F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61312" behindDoc="0" locked="0" layoutInCell="1" hidden="0" allowOverlap="1" wp14:anchorId="0ADEB89B" wp14:editId="19AAAE7B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33020</wp:posOffset>
                  </wp:positionV>
                  <wp:extent cx="1367155" cy="1252220"/>
                  <wp:effectExtent l="0" t="0" r="4445" b="5080"/>
                  <wp:wrapSquare wrapText="bothSides" distT="0" distB="0" distL="114300" distR="114300"/>
                  <wp:docPr id="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155" cy="1252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2BC9BF" w14:textId="07ACC44C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61539444" w14:textId="484C3039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6D070C51" w14:textId="4270628E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6C81C769" w14:textId="49CC0194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32655D1D" w14:textId="75B1ECE9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45DA9C82" w14:textId="6EB2F66C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62A48D36" w14:textId="5DCA33BF" w:rsidR="00FA7749" w:rsidRDefault="00FA7749" w:rsidP="00FA7749">
            <w:pPr>
              <w:pStyle w:val="Prrafodelista"/>
              <w:ind w:left="360"/>
              <w:rPr>
                <w:rFonts w:ascii="Calibri" w:eastAsia="Calibri" w:hAnsi="Calibri" w:cs="Calibri"/>
              </w:rPr>
            </w:pPr>
          </w:p>
          <w:p w14:paraId="581530DB" w14:textId="7CA1CE3F" w:rsidR="00CC4D55" w:rsidRPr="002F04C2" w:rsidRDefault="00CC4D55" w:rsidP="002F04C2">
            <w:pPr>
              <w:rPr>
                <w:rFonts w:asciiTheme="minorHAnsi" w:hAnsiTheme="minorHAnsi" w:cstheme="minorHAnsi"/>
                <w:color w:val="000000"/>
                <w:lang w:val="es-CL"/>
              </w:rPr>
            </w:pPr>
          </w:p>
          <w:p w14:paraId="4B1C6DE2" w14:textId="7327C749" w:rsidR="00CC4D55" w:rsidRPr="00CC4D55" w:rsidRDefault="00CC4D55" w:rsidP="00CC4D55">
            <w:pPr>
              <w:pStyle w:val="Prrafodelista"/>
              <w:numPr>
                <w:ilvl w:val="1"/>
                <w:numId w:val="15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CC4D55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Mini croissants </w:t>
            </w:r>
          </w:p>
          <w:p w14:paraId="3EC5D3BC" w14:textId="67C338D9" w:rsidR="00CC4D55" w:rsidRDefault="00CC4D55" w:rsidP="00CC4D55">
            <w:pPr>
              <w:pStyle w:val="Prrafodelista"/>
              <w:ind w:left="36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CC4D55">
              <w:rPr>
                <w:rFonts w:asciiTheme="minorHAnsi" w:hAnsiTheme="minorHAnsi" w:cstheme="minorHAnsi"/>
                <w:noProof/>
                <w:color w:val="000000"/>
                <w:lang w:val="es-CL" w:eastAsia="es-CL"/>
              </w:rPr>
              <w:drawing>
                <wp:inline distT="0" distB="0" distL="0" distR="0" wp14:anchorId="4768B8FE" wp14:editId="105C5AAF">
                  <wp:extent cx="1447107" cy="1000125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999" cy="101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59013" w14:textId="3F57622F" w:rsidR="00CC4D55" w:rsidRPr="00CC4D55" w:rsidRDefault="00CC4D55" w:rsidP="00CC4D55">
            <w:pPr>
              <w:rPr>
                <w:rFonts w:asciiTheme="minorHAnsi" w:hAnsiTheme="minorHAnsi" w:cstheme="minorHAnsi"/>
                <w:color w:val="000000"/>
                <w:lang w:val="es-CL"/>
              </w:rPr>
            </w:pPr>
          </w:p>
          <w:p w14:paraId="4074F173" w14:textId="165E8BBB" w:rsidR="00CC4D55" w:rsidRDefault="00CC4D55" w:rsidP="00CC4D55">
            <w:pPr>
              <w:pStyle w:val="Prrafodelista"/>
              <w:numPr>
                <w:ilvl w:val="1"/>
                <w:numId w:val="15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CC4D55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Mini Sándwich </w:t>
            </w:r>
          </w:p>
          <w:p w14:paraId="44233291" w14:textId="68B49E84" w:rsidR="00CC4D55" w:rsidRPr="00CC4D55" w:rsidRDefault="00CC4D55" w:rsidP="00CC4D55">
            <w:pPr>
              <w:pStyle w:val="Prrafodelista"/>
              <w:ind w:left="360"/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CC4D55">
              <w:rPr>
                <w:rFonts w:asciiTheme="minorHAnsi" w:hAnsiTheme="minorHAnsi" w:cstheme="minorHAnsi"/>
                <w:noProof/>
                <w:color w:val="000000"/>
                <w:lang w:val="es-CL" w:eastAsia="es-CL"/>
              </w:rPr>
              <w:drawing>
                <wp:inline distT="0" distB="0" distL="0" distR="0" wp14:anchorId="74321414" wp14:editId="321754AA">
                  <wp:extent cx="1452434" cy="8667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33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BFE60" w14:textId="3E9DF80B" w:rsidR="002F04C2" w:rsidRPr="002F04C2" w:rsidRDefault="002F04C2" w:rsidP="002F04C2">
            <w:pPr>
              <w:rPr>
                <w:rFonts w:asciiTheme="minorHAnsi" w:hAnsiTheme="minorHAnsi" w:cstheme="minorHAnsi"/>
                <w:color w:val="000000"/>
                <w:lang w:val="es-CL"/>
              </w:rPr>
            </w:pPr>
          </w:p>
          <w:p w14:paraId="2E5E4885" w14:textId="0C59D178" w:rsidR="00CC4D55" w:rsidRPr="00CC4D55" w:rsidRDefault="00DA1EDE" w:rsidP="00CC4D55">
            <w:pPr>
              <w:pStyle w:val="Prrafodelista"/>
              <w:numPr>
                <w:ilvl w:val="1"/>
                <w:numId w:val="15"/>
              </w:num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Mini Sándwich </w:t>
            </w:r>
            <w:r w:rsidR="00CC4D55" w:rsidRPr="00CC4D55">
              <w:rPr>
                <w:rFonts w:asciiTheme="minorHAnsi" w:hAnsiTheme="minorHAnsi" w:cstheme="minorHAnsi"/>
                <w:color w:val="000000"/>
                <w:lang w:val="es-CL" w:eastAsia="es-CL"/>
              </w:rPr>
              <w:t xml:space="preserve"> </w:t>
            </w:r>
          </w:p>
          <w:p w14:paraId="30C0ACEE" w14:textId="19C05963" w:rsidR="00FA7749" w:rsidRPr="008E695B" w:rsidRDefault="00CC4D55" w:rsidP="00071EE7">
            <w:pPr>
              <w:pStyle w:val="Prrafodelista"/>
              <w:ind w:left="360"/>
              <w:rPr>
                <w:rFonts w:asciiTheme="minorHAnsi" w:hAnsiTheme="minorHAnsi" w:cstheme="minorHAnsi"/>
                <w:lang w:val="es-CL" w:eastAsia="es-CL"/>
              </w:rPr>
            </w:pPr>
            <w:r w:rsidRPr="00CC4D55">
              <w:rPr>
                <w:rFonts w:asciiTheme="minorHAnsi" w:hAnsiTheme="minorHAnsi" w:cstheme="minorHAnsi"/>
                <w:noProof/>
                <w:lang w:val="es-CL" w:eastAsia="es-CL"/>
              </w:rPr>
              <w:drawing>
                <wp:inline distT="0" distB="0" distL="0" distR="0" wp14:anchorId="03C977A4" wp14:editId="5B5A1EB5">
                  <wp:extent cx="1395730" cy="1038225"/>
                  <wp:effectExtent l="0" t="0" r="0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616" cy="1046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5" w:rsidRPr="00D05885" w14:paraId="3A667791" w14:textId="77777777" w:rsidTr="00FD51B8">
        <w:trPr>
          <w:trHeight w:val="2676"/>
        </w:trPr>
        <w:tc>
          <w:tcPr>
            <w:tcW w:w="2552" w:type="dxa"/>
            <w:vAlign w:val="center"/>
          </w:tcPr>
          <w:p w14:paraId="6A81EE24" w14:textId="77777777" w:rsidR="00CC4D55" w:rsidRDefault="00CC4D55" w:rsidP="00CC4D55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 xml:space="preserve">ASPECTOS MÍNIMOS </w:t>
            </w:r>
          </w:p>
          <w:p w14:paraId="1599D97C" w14:textId="77777777" w:rsidR="00CC4D55" w:rsidRDefault="00CC4D55" w:rsidP="00CC4D55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 xml:space="preserve">QUE DEBE CONTENER </w:t>
            </w:r>
          </w:p>
          <w:p w14:paraId="4A392DEE" w14:textId="77777777" w:rsidR="00CC4D55" w:rsidRPr="00AF08C0" w:rsidRDefault="00CC4D55" w:rsidP="00CC4D55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>LA COTIZACIÓN</w:t>
            </w:r>
          </w:p>
          <w:p w14:paraId="08E8A388" w14:textId="6D0EC3FF" w:rsidR="00CC4D55" w:rsidRPr="00F57638" w:rsidRDefault="00CC4D55" w:rsidP="00CC4D55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7938" w:type="dxa"/>
            <w:gridSpan w:val="3"/>
            <w:shd w:val="clear" w:color="auto" w:fill="B8CCE4" w:themeFill="accent1" w:themeFillTint="66"/>
            <w:vAlign w:val="center"/>
          </w:tcPr>
          <w:p w14:paraId="42AF3F24" w14:textId="2C2413CA" w:rsidR="00CC4D55" w:rsidRDefault="00CC4D55" w:rsidP="00CC4D5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B62AE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La cotización ingresada debe incluir como mínimo:</w:t>
            </w:r>
          </w:p>
          <w:p w14:paraId="06F21319" w14:textId="5C6ED85E" w:rsidR="00CC4D55" w:rsidRPr="00CC4D55" w:rsidRDefault="00CC4D55" w:rsidP="00CC4D55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bCs/>
                <w:color w:val="000000"/>
                <w:lang w:eastAsia="es-CL"/>
              </w:rPr>
            </w:pPr>
            <w:r w:rsidRPr="00CC4D55">
              <w:rPr>
                <w:rFonts w:asciiTheme="minorHAnsi" w:hAnsiTheme="minorHAnsi" w:cstheme="minorHAnsi"/>
                <w:bCs/>
                <w:color w:val="000000"/>
                <w:lang w:eastAsia="es-CL"/>
              </w:rPr>
              <w:t>Precio unitario neto por producto asociado al servicio y precio total del servicio (descuentos, flete, impuestos, recargo por despacho).</w:t>
            </w:r>
          </w:p>
          <w:p w14:paraId="04DE73DE" w14:textId="77777777" w:rsidR="00CC4D55" w:rsidRDefault="00CC4D55" w:rsidP="00CC4D55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bCs/>
                <w:color w:val="000000"/>
                <w:lang w:eastAsia="es-CL"/>
              </w:rPr>
            </w:pPr>
            <w:r w:rsidRPr="00CC4D55">
              <w:rPr>
                <w:rFonts w:asciiTheme="minorHAnsi" w:hAnsiTheme="minorHAnsi" w:cstheme="minorHAnsi"/>
                <w:bCs/>
                <w:color w:val="000000"/>
                <w:lang w:eastAsia="es-CL"/>
              </w:rPr>
              <w:t xml:space="preserve">Descripción de técnica con imágenes de los productos solicitados para la ejecución del servicio. </w:t>
            </w:r>
          </w:p>
          <w:p w14:paraId="7F17F19D" w14:textId="78057821" w:rsidR="00CC4D55" w:rsidRPr="00CC4D55" w:rsidRDefault="00CC4D55" w:rsidP="00CC4D55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bCs/>
                <w:color w:val="000000"/>
                <w:lang w:eastAsia="es-CL"/>
              </w:rPr>
            </w:pPr>
            <w:r w:rsidRPr="00CC4D55">
              <w:rPr>
                <w:rFonts w:asciiTheme="minorHAnsi" w:hAnsiTheme="minorHAnsi" w:cstheme="minorHAnsi"/>
                <w:bCs/>
                <w:color w:val="000000"/>
                <w:lang w:eastAsia="es-CL"/>
              </w:rPr>
              <w:t>Nombre y RUT del oferente.</w:t>
            </w:r>
          </w:p>
          <w:p w14:paraId="0024E190" w14:textId="3DACD561" w:rsidR="00CC4D55" w:rsidRPr="00CC4D55" w:rsidRDefault="00CC4D55" w:rsidP="00CC4D55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bCs/>
                <w:color w:val="000000"/>
                <w:lang w:eastAsia="es-CL"/>
              </w:rPr>
            </w:pPr>
            <w:r w:rsidRPr="00B62AE9">
              <w:rPr>
                <w:rFonts w:asciiTheme="minorHAnsi" w:hAnsiTheme="minorHAnsi" w:cstheme="minorHAnsi"/>
                <w:bCs/>
                <w:color w:val="000000"/>
                <w:lang w:eastAsia="es-CL"/>
              </w:rPr>
              <w:t>Datos Bancarios para Transferencia de Pagos.</w:t>
            </w:r>
          </w:p>
          <w:p w14:paraId="41D33B39" w14:textId="77777777" w:rsidR="00CC4D55" w:rsidRPr="00AE2EC8" w:rsidRDefault="00CC4D55" w:rsidP="00CC4D55">
            <w:pPr>
              <w:pStyle w:val="Prrafodelista"/>
              <w:ind w:left="720"/>
              <w:rPr>
                <w:rFonts w:asciiTheme="minorHAnsi" w:hAnsiTheme="minorHAnsi" w:cstheme="minorHAnsi"/>
                <w:bCs/>
                <w:color w:val="000000"/>
                <w:lang w:eastAsia="es-CL"/>
              </w:rPr>
            </w:pPr>
          </w:p>
          <w:p w14:paraId="5FD646C9" w14:textId="5F93CB87" w:rsidR="00CC4D55" w:rsidRPr="008E695B" w:rsidRDefault="00CC4D55" w:rsidP="00CC4D55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AE2E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La no presentación de un documento obligatorio o la falta de información solicitada en dichos documentos, </w:t>
            </w:r>
            <w:r w:rsidRPr="00AE2EC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será causal de inadmisibilidad.</w:t>
            </w:r>
          </w:p>
        </w:tc>
      </w:tr>
      <w:tr w:rsidR="000C70E3" w:rsidRPr="00D05885" w14:paraId="1F634C37" w14:textId="77777777" w:rsidTr="00FD51B8">
        <w:trPr>
          <w:trHeight w:val="984"/>
        </w:trPr>
        <w:tc>
          <w:tcPr>
            <w:tcW w:w="2552" w:type="dxa"/>
            <w:vAlign w:val="center"/>
          </w:tcPr>
          <w:p w14:paraId="7990AB89" w14:textId="77777777" w:rsidR="000C70E3" w:rsidRDefault="000C70E3" w:rsidP="00B7768C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>CRITERIOS</w:t>
            </w:r>
          </w:p>
          <w:p w14:paraId="7049456A" w14:textId="45F8EC5E" w:rsidR="000C70E3" w:rsidRDefault="000C70E3" w:rsidP="00B7768C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 xml:space="preserve"> DE EVALUACIÓN </w:t>
            </w:r>
          </w:p>
          <w:p w14:paraId="42CECB62" w14:textId="479312E9" w:rsidR="000C70E3" w:rsidRPr="00F57638" w:rsidRDefault="000C70E3" w:rsidP="000C70E3">
            <w:pPr>
              <w:shd w:val="clear" w:color="auto" w:fill="FFFFFF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7938" w:type="dxa"/>
            <w:gridSpan w:val="3"/>
            <w:shd w:val="clear" w:color="auto" w:fill="B8CCE4" w:themeFill="accent1" w:themeFillTint="66"/>
            <w:vAlign w:val="center"/>
          </w:tcPr>
          <w:p w14:paraId="5EC311CD" w14:textId="60F4C307" w:rsidR="000C70E3" w:rsidRDefault="000C70E3" w:rsidP="000C70E3">
            <w:pPr>
              <w:pStyle w:val="Prrafodelista"/>
              <w:numPr>
                <w:ilvl w:val="0"/>
                <w:numId w:val="13"/>
              </w:numPr>
              <w:rPr>
                <w:rFonts w:asciiTheme="minorHAnsi" w:eastAsia="Calibri" w:hAnsiTheme="minorHAnsi" w:cstheme="minorHAnsi"/>
                <w:color w:val="000000"/>
                <w:lang w:eastAsia="es-CL"/>
              </w:rPr>
            </w:pPr>
            <w:r>
              <w:rPr>
                <w:rFonts w:asciiTheme="minorHAnsi" w:eastAsia="Calibri" w:hAnsiTheme="minorHAnsi" w:cstheme="minorHAnsi"/>
                <w:color w:val="000000"/>
                <w:lang w:eastAsia="es-CL"/>
              </w:rPr>
              <w:t xml:space="preserve">Precio. </w:t>
            </w:r>
          </w:p>
          <w:p w14:paraId="125D466C" w14:textId="6861DBC0" w:rsidR="000C70E3" w:rsidRPr="000C70E3" w:rsidRDefault="000C70E3" w:rsidP="000C70E3">
            <w:pPr>
              <w:pStyle w:val="Prrafodelista"/>
              <w:numPr>
                <w:ilvl w:val="0"/>
                <w:numId w:val="13"/>
              </w:numPr>
              <w:rPr>
                <w:rFonts w:asciiTheme="minorHAnsi" w:eastAsia="Calibri" w:hAnsiTheme="minorHAnsi" w:cstheme="minorHAnsi"/>
                <w:color w:val="000000"/>
                <w:lang w:eastAsia="es-CL"/>
              </w:rPr>
            </w:pPr>
            <w:r>
              <w:rPr>
                <w:rFonts w:asciiTheme="minorHAnsi" w:eastAsia="Calibri" w:hAnsiTheme="minorHAnsi" w:cstheme="minorHAnsi"/>
                <w:color w:val="000000"/>
                <w:lang w:eastAsia="es-CL"/>
              </w:rPr>
              <w:t xml:space="preserve">Calidad técnica. </w:t>
            </w:r>
          </w:p>
        </w:tc>
      </w:tr>
      <w:tr w:rsidR="00B7768C" w:rsidRPr="00D05885" w14:paraId="52822984" w14:textId="77777777" w:rsidTr="00FD51B8">
        <w:trPr>
          <w:trHeight w:val="810"/>
        </w:trPr>
        <w:tc>
          <w:tcPr>
            <w:tcW w:w="2552" w:type="dxa"/>
            <w:vAlign w:val="center"/>
          </w:tcPr>
          <w:p w14:paraId="667FA12A" w14:textId="77777777" w:rsidR="00B7768C" w:rsidRPr="008E695B" w:rsidRDefault="00B7768C" w:rsidP="00B7768C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 w:rsidRPr="008E695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>PRESUPUESTO</w:t>
            </w:r>
          </w:p>
          <w:p w14:paraId="2C4762AE" w14:textId="66F3A229" w:rsidR="00B7768C" w:rsidRPr="00F57638" w:rsidRDefault="00FD51B8" w:rsidP="00F57638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CL"/>
              </w:rPr>
              <w:t>ESTIMADO</w:t>
            </w:r>
          </w:p>
        </w:tc>
        <w:tc>
          <w:tcPr>
            <w:tcW w:w="7938" w:type="dxa"/>
            <w:gridSpan w:val="3"/>
            <w:shd w:val="clear" w:color="auto" w:fill="B8CCE4" w:themeFill="accent1" w:themeFillTint="66"/>
            <w:vAlign w:val="center"/>
          </w:tcPr>
          <w:p w14:paraId="49A177EA" w14:textId="2B802E07" w:rsidR="00B7768C" w:rsidRPr="00F57638" w:rsidRDefault="00CC4D55" w:rsidP="00071EE7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</w:t>
            </w:r>
            <w:r w:rsidR="00582F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275.000</w:t>
            </w:r>
            <w:r w:rsidR="00B7768C" w:rsidRPr="00F5763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con todos los cargos e impuestos incluidos.</w:t>
            </w:r>
          </w:p>
        </w:tc>
      </w:tr>
    </w:tbl>
    <w:p w14:paraId="320D6B12" w14:textId="77777777" w:rsidR="00FD51B8" w:rsidRDefault="00FD51B8" w:rsidP="000F1E2B">
      <w:pPr>
        <w:pStyle w:val="Textosinformato"/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  <w:lang w:val="es-ES"/>
        </w:rPr>
      </w:pPr>
    </w:p>
    <w:p w14:paraId="453FBA5F" w14:textId="77777777" w:rsidR="00FD51B8" w:rsidRDefault="00FD51B8" w:rsidP="000F1E2B">
      <w:pPr>
        <w:pStyle w:val="Textosinformato"/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  <w:lang w:val="es-ES"/>
        </w:rPr>
      </w:pPr>
    </w:p>
    <w:p w14:paraId="2EBA60DF" w14:textId="396DD646" w:rsidR="00B7768C" w:rsidRPr="000F1E2B" w:rsidRDefault="00B7768C" w:rsidP="000F1E2B">
      <w:pPr>
        <w:pStyle w:val="Textosinformato"/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  <w:lang w:val="es-ES"/>
        </w:rPr>
      </w:pPr>
      <w:r w:rsidRPr="00D05885">
        <w:rPr>
          <w:rFonts w:asciiTheme="minorHAnsi" w:hAnsiTheme="minorHAnsi" w:cstheme="minorHAnsi"/>
          <w:b/>
          <w:sz w:val="20"/>
          <w:szCs w:val="20"/>
          <w:lang w:val="es-ES"/>
        </w:rPr>
        <w:lastRenderedPageBreak/>
        <w:t xml:space="preserve">CONDICIONES DE LA ADQUISICIÓN </w:t>
      </w:r>
    </w:p>
    <w:p w14:paraId="0351333C" w14:textId="77777777" w:rsidR="000F1E2B" w:rsidRPr="00D05885" w:rsidRDefault="000F1E2B" w:rsidP="00B7768C">
      <w:pPr>
        <w:pStyle w:val="Textosinformato"/>
        <w:spacing w:line="276" w:lineRule="auto"/>
        <w:jc w:val="center"/>
        <w:rPr>
          <w:rFonts w:asciiTheme="minorHAnsi" w:hAnsiTheme="minorHAnsi" w:cstheme="minorHAnsi"/>
          <w:sz w:val="20"/>
          <w:szCs w:val="20"/>
          <w:lang w:val="es-ES"/>
        </w:rPr>
      </w:pPr>
    </w:p>
    <w:p w14:paraId="630A418A" w14:textId="3CD5316C" w:rsidR="00CC4D55" w:rsidRPr="006A462D" w:rsidRDefault="00CC4D55" w:rsidP="00CC4D55">
      <w:pPr>
        <w:pStyle w:val="Textosinformato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  <w:color w:val="000000"/>
          <w:sz w:val="20"/>
          <w:szCs w:val="20"/>
        </w:rPr>
      </w:pPr>
      <w:r w:rsidRPr="006A462D">
        <w:rPr>
          <w:rFonts w:asciiTheme="minorHAnsi" w:hAnsiTheme="minorHAnsi"/>
          <w:color w:val="000000"/>
          <w:sz w:val="20"/>
          <w:szCs w:val="20"/>
        </w:rPr>
        <w:t>Para la coordinación de</w:t>
      </w:r>
      <w:r>
        <w:rPr>
          <w:rFonts w:asciiTheme="minorHAnsi" w:hAnsiTheme="minorHAnsi"/>
          <w:color w:val="000000"/>
          <w:sz w:val="20"/>
          <w:szCs w:val="20"/>
        </w:rPr>
        <w:t xml:space="preserve"> </w:t>
      </w:r>
      <w:r w:rsidRPr="006A462D">
        <w:rPr>
          <w:rFonts w:asciiTheme="minorHAnsi" w:hAnsiTheme="minorHAnsi"/>
          <w:color w:val="000000"/>
          <w:sz w:val="20"/>
          <w:szCs w:val="20"/>
        </w:rPr>
        <w:t>l</w:t>
      </w:r>
      <w:r>
        <w:rPr>
          <w:rFonts w:asciiTheme="minorHAnsi" w:hAnsiTheme="minorHAnsi"/>
          <w:color w:val="000000"/>
          <w:sz w:val="20"/>
          <w:szCs w:val="20"/>
        </w:rPr>
        <w:t>a</w:t>
      </w:r>
      <w:r w:rsidRPr="006A462D">
        <w:rPr>
          <w:rFonts w:asciiTheme="minorHAnsi" w:hAnsiTheme="minorHAnsi"/>
          <w:color w:val="000000"/>
          <w:sz w:val="20"/>
          <w:szCs w:val="20"/>
        </w:rPr>
        <w:t xml:space="preserve"> </w:t>
      </w:r>
      <w:r>
        <w:rPr>
          <w:rFonts w:asciiTheme="minorHAnsi" w:hAnsiTheme="minorHAnsi"/>
          <w:color w:val="000000"/>
          <w:sz w:val="20"/>
          <w:szCs w:val="20"/>
        </w:rPr>
        <w:t>ejecución del servicio contratado</w:t>
      </w:r>
      <w:r w:rsidRPr="006A462D">
        <w:rPr>
          <w:rFonts w:asciiTheme="minorHAnsi" w:hAnsiTheme="minorHAnsi"/>
          <w:color w:val="000000"/>
          <w:sz w:val="20"/>
          <w:szCs w:val="20"/>
        </w:rPr>
        <w:t>, el proveedor deberá contactarse con la Con</w:t>
      </w:r>
      <w:r w:rsidR="00582F1D">
        <w:rPr>
          <w:rFonts w:asciiTheme="minorHAnsi" w:hAnsiTheme="minorHAnsi"/>
          <w:color w:val="000000"/>
          <w:sz w:val="20"/>
          <w:szCs w:val="20"/>
        </w:rPr>
        <w:t>traparte Técnica, a más tardar 1 día</w:t>
      </w:r>
      <w:r w:rsidRPr="006A462D">
        <w:rPr>
          <w:rFonts w:asciiTheme="minorHAnsi" w:hAnsiTheme="minorHAnsi"/>
          <w:color w:val="000000"/>
          <w:sz w:val="20"/>
          <w:szCs w:val="20"/>
        </w:rPr>
        <w:t xml:space="preserve"> después de emitida la orden de compra</w:t>
      </w:r>
      <w:r>
        <w:rPr>
          <w:rFonts w:asciiTheme="minorHAnsi" w:hAnsiTheme="minorHAnsi"/>
          <w:color w:val="000000"/>
          <w:sz w:val="20"/>
          <w:szCs w:val="20"/>
        </w:rPr>
        <w:t>, para dicha coordinación en el plazo establecido</w:t>
      </w:r>
      <w:r w:rsidRPr="006A462D">
        <w:rPr>
          <w:rFonts w:asciiTheme="minorHAnsi" w:hAnsiTheme="minorHAnsi"/>
          <w:color w:val="000000"/>
          <w:sz w:val="20"/>
          <w:szCs w:val="20"/>
        </w:rPr>
        <w:t xml:space="preserve">, </w:t>
      </w:r>
      <w:r>
        <w:rPr>
          <w:rFonts w:asciiTheme="minorHAnsi" w:hAnsiTheme="minorHAnsi"/>
          <w:color w:val="000000"/>
          <w:sz w:val="20"/>
          <w:szCs w:val="20"/>
        </w:rPr>
        <w:t>la Contraparte Técnica</w:t>
      </w:r>
      <w:r w:rsidRPr="006A462D">
        <w:rPr>
          <w:rFonts w:asciiTheme="minorHAnsi" w:hAnsiTheme="minorHAnsi"/>
          <w:color w:val="000000"/>
          <w:sz w:val="20"/>
          <w:szCs w:val="20"/>
        </w:rPr>
        <w:t xml:space="preserve"> debe</w:t>
      </w:r>
      <w:r>
        <w:rPr>
          <w:rFonts w:asciiTheme="minorHAnsi" w:hAnsiTheme="minorHAnsi"/>
          <w:color w:val="000000"/>
          <w:sz w:val="20"/>
          <w:szCs w:val="20"/>
        </w:rPr>
        <w:t>rá otorgar la aprobación final del servicio</w:t>
      </w:r>
      <w:r w:rsidRPr="006A462D">
        <w:rPr>
          <w:rFonts w:asciiTheme="minorHAnsi" w:hAnsiTheme="minorHAnsi"/>
          <w:color w:val="000000"/>
          <w:sz w:val="20"/>
          <w:szCs w:val="20"/>
        </w:rPr>
        <w:t xml:space="preserve">, los datos de contacto serán informados al proveedor al momento de la emisión de la Orden de Compra. </w:t>
      </w:r>
    </w:p>
    <w:p w14:paraId="1B81268C" w14:textId="77777777" w:rsidR="00CC4D55" w:rsidRPr="00D05885" w:rsidRDefault="00CC4D55" w:rsidP="00CC4D55">
      <w:pPr>
        <w:pStyle w:val="Textosinformato"/>
        <w:spacing w:line="276" w:lineRule="auto"/>
        <w:jc w:val="both"/>
        <w:rPr>
          <w:rFonts w:asciiTheme="minorHAnsi" w:hAnsiTheme="minorHAnsi"/>
          <w:color w:val="000000"/>
          <w:sz w:val="20"/>
          <w:szCs w:val="20"/>
        </w:rPr>
      </w:pPr>
    </w:p>
    <w:p w14:paraId="44B0936A" w14:textId="77777777" w:rsidR="00CC4D55" w:rsidRPr="0085743F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637A6C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AGCID se reserva el derecho de declarar inadmisibles aquellas ofertas que no cumplan con los requisitos mínimos establecidos en el presente requerimiento, especialmente aquellas que presenten ofertas genéricas o automatizadas, carentes de personalización o evidencia de revisión del contenido solicitado, de conformidad con lo dispuesto en el Reglamento de Compras Públicas y las recomendaciones emitidas por </w:t>
      </w:r>
      <w:proofErr w:type="spellStart"/>
      <w:r w:rsidRPr="00637A6C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ChileCompra</w:t>
      </w:r>
      <w:proofErr w:type="spellEnd"/>
      <w:r w:rsidRPr="00637A6C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 para procesos de Compra Ágil.</w:t>
      </w:r>
    </w:p>
    <w:p w14:paraId="45141915" w14:textId="77777777" w:rsidR="00CC4D55" w:rsidRPr="0021043A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21043A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Se deberá presentar una propuesta y/o descripción detallada de las especificaciones técnicas solicitadas en la presente adquisición, </w:t>
      </w:r>
      <w:r w:rsidRPr="0021043A">
        <w:rPr>
          <w:rFonts w:asciiTheme="minorHAnsi" w:hAnsiTheme="minorHAnsi" w:cstheme="minorHAnsi"/>
          <w:b/>
          <w:color w:val="000000"/>
          <w:sz w:val="20"/>
          <w:szCs w:val="20"/>
          <w:lang w:eastAsia="es-CL"/>
        </w:rPr>
        <w:t xml:space="preserve">de lo contrario, la oferta será declarada inadmisible. </w:t>
      </w:r>
    </w:p>
    <w:p w14:paraId="2F1310B9" w14:textId="79D0D600" w:rsidR="00CC4D55" w:rsidRPr="00CC4D55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  <w:color w:val="000000"/>
          <w:sz w:val="20"/>
          <w:szCs w:val="20"/>
          <w:lang w:eastAsia="es-CL"/>
        </w:rPr>
      </w:pPr>
      <w:r w:rsidRPr="0021043A">
        <w:rPr>
          <w:rFonts w:asciiTheme="minorHAnsi" w:hAnsiTheme="minorHAnsi"/>
          <w:color w:val="000000"/>
          <w:sz w:val="20"/>
          <w:szCs w:val="20"/>
          <w:lang w:eastAsia="es-CL"/>
        </w:rPr>
        <w:t>En el caso, que no se integre en la</w:t>
      </w:r>
      <w:r w:rsidRPr="0021043A">
        <w:rPr>
          <w:rFonts w:asciiTheme="minorHAnsi" w:hAnsiTheme="minorHAnsi"/>
          <w:b/>
          <w:color w:val="000000"/>
          <w:sz w:val="20"/>
          <w:szCs w:val="20"/>
          <w:lang w:eastAsia="es-CL"/>
        </w:rPr>
        <w:t xml:space="preserve"> </w:t>
      </w:r>
      <w:r w:rsidRPr="0021043A">
        <w:rPr>
          <w:rFonts w:asciiTheme="minorHAnsi" w:hAnsiTheme="minorHAnsi"/>
          <w:color w:val="000000"/>
          <w:sz w:val="20"/>
          <w:szCs w:val="20"/>
          <w:lang w:eastAsia="es-CL"/>
        </w:rPr>
        <w:t xml:space="preserve">propuesta y/o descripción detallada alguna especificación o requisito técnico obligatorio, </w:t>
      </w:r>
      <w:r w:rsidRPr="0021043A">
        <w:rPr>
          <w:rFonts w:asciiTheme="minorHAnsi" w:hAnsiTheme="minorHAnsi"/>
          <w:b/>
          <w:color w:val="000000"/>
          <w:sz w:val="20"/>
          <w:szCs w:val="20"/>
          <w:lang w:eastAsia="es-CL"/>
        </w:rPr>
        <w:t>la oferta será declara inadmisible.</w:t>
      </w:r>
    </w:p>
    <w:p w14:paraId="5BAEB74F" w14:textId="7D2D5AA6" w:rsidR="00CC4D55" w:rsidRPr="00CC4D55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  <w:color w:val="000000"/>
          <w:sz w:val="20"/>
          <w:szCs w:val="20"/>
          <w:lang w:eastAsia="es-CL"/>
        </w:rPr>
      </w:pPr>
      <w:r w:rsidRPr="000F1E2B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Se debe presentar una oferta completa, se descartarán las ofertas parciales, es decir, si la oferta no integra todos los productos y especificaciones técnicas asociadas a la ejecución del servicio, </w:t>
      </w:r>
      <w:r w:rsidRPr="00071EE7">
        <w:rPr>
          <w:rFonts w:asciiTheme="minorHAnsi" w:hAnsiTheme="minorHAnsi" w:cstheme="minorHAnsi"/>
          <w:b/>
          <w:color w:val="000000"/>
          <w:sz w:val="20"/>
          <w:szCs w:val="20"/>
          <w:lang w:eastAsia="es-CL"/>
        </w:rPr>
        <w:t>la</w:t>
      </w:r>
      <w:r w:rsidRPr="00071EE7">
        <w:rPr>
          <w:rFonts w:asciiTheme="minorHAnsi" w:hAnsiTheme="minorHAnsi"/>
          <w:b/>
          <w:color w:val="000000"/>
          <w:sz w:val="20"/>
          <w:szCs w:val="20"/>
          <w:lang w:eastAsia="es-CL"/>
        </w:rPr>
        <w:t xml:space="preserve"> oferta será declara inadmisible</w:t>
      </w:r>
      <w:r w:rsidRPr="000F1E2B">
        <w:rPr>
          <w:rFonts w:asciiTheme="minorHAnsi" w:hAnsiTheme="minorHAnsi"/>
          <w:b/>
          <w:color w:val="000000"/>
          <w:sz w:val="20"/>
          <w:szCs w:val="20"/>
          <w:lang w:eastAsia="es-CL"/>
        </w:rPr>
        <w:t>.</w:t>
      </w:r>
    </w:p>
    <w:p w14:paraId="75B3888E" w14:textId="7EE30406" w:rsidR="00CC4D55" w:rsidRPr="0021043A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21043A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Pago a 30 días contra la recepción conforme del producto.  </w:t>
      </w:r>
    </w:p>
    <w:p w14:paraId="038AB7CF" w14:textId="77777777" w:rsidR="00CC4D55" w:rsidRPr="00292C94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  <w:color w:val="000000"/>
          <w:sz w:val="18"/>
          <w:szCs w:val="20"/>
          <w:lang w:eastAsia="es-CL"/>
        </w:rPr>
      </w:pPr>
      <w:r w:rsidRPr="004D2498">
        <w:rPr>
          <w:rFonts w:asciiTheme="minorHAnsi" w:hAnsiTheme="minorHAnsi"/>
          <w:color w:val="000000"/>
          <w:sz w:val="20"/>
          <w:szCs w:val="20"/>
          <w:lang w:eastAsia="es-CL"/>
        </w:rPr>
        <w:t>Para emitir la factura, AGCID deberá corroborar la ejecución del servicio mediante correo electrónico de la contraparte técnica, e informara a el proveedor del servicio que deberá enviar la factura al correo dipresrecepcion@custodium.com o a la casilla que la AGCID le notifique al momento de la emisión del DTE. Para el pago señalado, el adjudicatario deberá entregar a la AGCID el documento tributario correspondiente con una anticipación mínima de treinta (30) días corridos a la fecha del pago.</w:t>
      </w:r>
    </w:p>
    <w:p w14:paraId="7BBA3C5D" w14:textId="77777777" w:rsidR="00CC4D55" w:rsidRPr="00D05885" w:rsidRDefault="00CC4D55" w:rsidP="00CC4D55">
      <w:pPr>
        <w:pStyle w:val="Textosinformato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b/>
          <w:color w:val="000000"/>
          <w:sz w:val="20"/>
          <w:szCs w:val="20"/>
          <w:lang w:eastAsia="es-CL"/>
        </w:rPr>
        <w:t>Los datos para la emisión de la factura son los siguientes: </w:t>
      </w:r>
    </w:p>
    <w:p w14:paraId="32AAB685" w14:textId="77777777" w:rsidR="00CC4D55" w:rsidRPr="00D05885" w:rsidRDefault="00CC4D55" w:rsidP="00CC4D55">
      <w:pPr>
        <w:pStyle w:val="Textosinformato"/>
        <w:spacing w:line="276" w:lineRule="auto"/>
        <w:ind w:left="708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Nombre: Agencia Chilena de Cooperación Internacional para el Desarrollo.</w:t>
      </w:r>
    </w:p>
    <w:p w14:paraId="5A28D42C" w14:textId="77777777" w:rsidR="00CC4D55" w:rsidRPr="00D05885" w:rsidRDefault="00CC4D55" w:rsidP="00CC4D55">
      <w:pPr>
        <w:pStyle w:val="Textosinformato"/>
        <w:spacing w:line="276" w:lineRule="auto"/>
        <w:ind w:left="708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RUT: 60.108.000-1  </w:t>
      </w:r>
    </w:p>
    <w:p w14:paraId="6B607D3D" w14:textId="77777777" w:rsidR="00CC4D55" w:rsidRPr="00D05885" w:rsidRDefault="00CC4D55" w:rsidP="00CC4D55">
      <w:pPr>
        <w:pStyle w:val="Textosinformato"/>
        <w:spacing w:line="276" w:lineRule="auto"/>
        <w:ind w:left="708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Dirección: Teatinos 180, Piso 8º, Santiago. </w:t>
      </w:r>
    </w:p>
    <w:p w14:paraId="6FB18485" w14:textId="4FFB7E20" w:rsidR="00CC4D55" w:rsidRDefault="00CC4D55" w:rsidP="00CC4D55">
      <w:pPr>
        <w:pStyle w:val="Textosinformato"/>
        <w:spacing w:line="276" w:lineRule="auto"/>
        <w:ind w:left="708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Giro: Servicio Público.</w:t>
      </w:r>
    </w:p>
    <w:p w14:paraId="3515B5EE" w14:textId="329ED380" w:rsidR="00071EE7" w:rsidRPr="00D05885" w:rsidRDefault="00071EE7" w:rsidP="00CC4D55">
      <w:pPr>
        <w:pStyle w:val="Textosinformato"/>
        <w:spacing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</w:p>
    <w:p w14:paraId="128B44BE" w14:textId="77777777" w:rsidR="00CC4D55" w:rsidRPr="00D05885" w:rsidRDefault="00CC4D55" w:rsidP="00CC4D55">
      <w:pPr>
        <w:pStyle w:val="Textosinformato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b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b/>
          <w:color w:val="000000"/>
          <w:sz w:val="20"/>
          <w:szCs w:val="20"/>
          <w:lang w:eastAsia="es-CL"/>
        </w:rPr>
        <w:t>Para emitir la factura es requisito Obligatorio del Proveedor:</w:t>
      </w:r>
    </w:p>
    <w:p w14:paraId="03D8F841" w14:textId="77777777" w:rsidR="00CC4D55" w:rsidRPr="00D05885" w:rsidRDefault="00CC4D55" w:rsidP="00CC4D55">
      <w:pPr>
        <w:pStyle w:val="Textosinformato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Aceptar la Orden de Compra en Mercado Público.</w:t>
      </w:r>
    </w:p>
    <w:p w14:paraId="35B8972D" w14:textId="77777777" w:rsidR="00CC4D55" w:rsidRPr="00D05885" w:rsidRDefault="00CC4D55" w:rsidP="00CC4D55">
      <w:pPr>
        <w:pStyle w:val="Textosinformato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>Ingresar el número de la Orden de Compra en el campo 801 de su Documento Tributarios Electrónicos (DTE).</w:t>
      </w:r>
    </w:p>
    <w:p w14:paraId="058C70B8" w14:textId="77777777" w:rsidR="00CC4D55" w:rsidRDefault="00CC4D55" w:rsidP="00CC4D55">
      <w:pPr>
        <w:pStyle w:val="Textosinformato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s-CL"/>
        </w:rPr>
      </w:pPr>
      <w:r w:rsidRPr="00D05885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 Enviar el archivo XML de su DTE a la casilla dipresrecepcion@custodium.com. En caso de la no recepción del DTE a través del correo o la casilla indicada, AGCID dará un plazo máximo de 48 horas para su envío, de lo contrario el sistema rechazará automáticamente dicho DTE.</w:t>
      </w:r>
    </w:p>
    <w:p w14:paraId="77CCEE60" w14:textId="77777777" w:rsidR="00CC4D55" w:rsidRPr="00637A6C" w:rsidRDefault="00CC4D55" w:rsidP="00CC4D55">
      <w:pPr>
        <w:pStyle w:val="Textosinformato"/>
        <w:spacing w:line="276" w:lineRule="auto"/>
        <w:ind w:left="1069"/>
        <w:jc w:val="both"/>
        <w:rPr>
          <w:rFonts w:cs="Calibri"/>
          <w:color w:val="000000"/>
          <w:sz w:val="20"/>
          <w:szCs w:val="20"/>
          <w:lang w:eastAsia="es-CL"/>
        </w:rPr>
      </w:pPr>
    </w:p>
    <w:p w14:paraId="0BE1C72C" w14:textId="77777777" w:rsidR="00CC4D55" w:rsidRPr="00637A6C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cs="Calibri"/>
          <w:color w:val="000000"/>
          <w:sz w:val="20"/>
          <w:szCs w:val="20"/>
          <w:lang w:eastAsia="es-CL"/>
        </w:rPr>
      </w:pPr>
      <w:r w:rsidRPr="00637A6C">
        <w:rPr>
          <w:rFonts w:cs="Calibri"/>
          <w:color w:val="000000"/>
          <w:sz w:val="20"/>
          <w:szCs w:val="20"/>
          <w:lang w:eastAsia="es-CL"/>
        </w:rPr>
        <w:t xml:space="preserve">Para efectos de pago y facturación, </w:t>
      </w:r>
      <w:r w:rsidRPr="00637A6C">
        <w:rPr>
          <w:rFonts w:cs="Calibri"/>
          <w:b/>
          <w:color w:val="000000"/>
          <w:sz w:val="20"/>
          <w:szCs w:val="20"/>
          <w:lang w:eastAsia="es-CL"/>
        </w:rPr>
        <w:t xml:space="preserve">solo se realizará el pago </w:t>
      </w:r>
      <w:r>
        <w:rPr>
          <w:rFonts w:cs="Calibri"/>
          <w:b/>
          <w:color w:val="000000"/>
          <w:sz w:val="20"/>
          <w:szCs w:val="20"/>
          <w:lang w:eastAsia="es-CL"/>
        </w:rPr>
        <w:t>de los</w:t>
      </w:r>
      <w:r w:rsidRPr="00637A6C">
        <w:rPr>
          <w:rFonts w:cs="Calibri"/>
          <w:b/>
          <w:color w:val="000000"/>
          <w:sz w:val="20"/>
          <w:szCs w:val="20"/>
          <w:lang w:eastAsia="es-CL"/>
        </w:rPr>
        <w:t xml:space="preserve"> servicio</w:t>
      </w:r>
      <w:r>
        <w:rPr>
          <w:rFonts w:cs="Calibri"/>
          <w:b/>
          <w:color w:val="000000"/>
          <w:sz w:val="20"/>
          <w:szCs w:val="20"/>
          <w:lang w:eastAsia="es-CL"/>
        </w:rPr>
        <w:t xml:space="preserve">s efectivamente ejecutados </w:t>
      </w:r>
      <w:r w:rsidRPr="00637A6C">
        <w:rPr>
          <w:rFonts w:cs="Calibri"/>
          <w:color w:val="000000"/>
          <w:sz w:val="20"/>
          <w:szCs w:val="20"/>
          <w:lang w:eastAsia="es-CL"/>
        </w:rPr>
        <w:t xml:space="preserve">en la institución correspondiente. </w:t>
      </w:r>
    </w:p>
    <w:p w14:paraId="6FA2A4D8" w14:textId="34FBFB3F" w:rsidR="00CC4D55" w:rsidRPr="0021043A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Style w:val="Hipervnculo"/>
          <w:rFonts w:asciiTheme="minorHAnsi" w:hAnsiTheme="minorHAnsi" w:cstheme="minorHAnsi"/>
          <w:color w:val="000000"/>
          <w:sz w:val="20"/>
          <w:szCs w:val="20"/>
          <w:u w:val="none"/>
          <w:lang w:eastAsia="es-CL"/>
        </w:rPr>
      </w:pPr>
      <w:r w:rsidRPr="0051467A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Cualquier información adicional puede ser consultada a la </w:t>
      </w:r>
      <w:r w:rsidR="00FD51B8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Unidad </w:t>
      </w:r>
      <w:r w:rsidRPr="0051467A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de adquisiciones mediante </w:t>
      </w:r>
      <w:r w:rsidRPr="0021043A">
        <w:rPr>
          <w:rFonts w:asciiTheme="minorHAnsi" w:hAnsiTheme="minorHAnsi" w:cstheme="minorHAnsi"/>
          <w:color w:val="000000"/>
          <w:sz w:val="20"/>
          <w:szCs w:val="20"/>
          <w:lang w:eastAsia="es-CL"/>
        </w:rPr>
        <w:t xml:space="preserve">correo electrónico  </w:t>
      </w:r>
      <w:bookmarkStart w:id="0" w:name="_GoBack"/>
      <w:r w:rsidR="005F6919">
        <w:rPr>
          <w:lang w:val="es-MX"/>
        </w:rPr>
        <w:fldChar w:fldCharType="begin"/>
      </w:r>
      <w:r w:rsidR="005F6919">
        <w:rPr>
          <w:lang w:val="es-MX"/>
        </w:rPr>
        <w:instrText xml:space="preserve"> HYPERLINK "mailto:</w:instrText>
      </w:r>
      <w:r w:rsidR="005F6919" w:rsidRPr="005F6919">
        <w:rPr>
          <w:lang w:val="es-MX"/>
        </w:rPr>
        <w:instrText>unidad_adquisiciones@agcid.gob.cl</w:instrText>
      </w:r>
      <w:r w:rsidR="005F6919">
        <w:rPr>
          <w:lang w:val="es-MX"/>
        </w:rPr>
        <w:instrText xml:space="preserve">" </w:instrText>
      </w:r>
      <w:r w:rsidR="005F6919">
        <w:rPr>
          <w:lang w:val="es-MX"/>
        </w:rPr>
        <w:fldChar w:fldCharType="separate"/>
      </w:r>
      <w:r w:rsidR="005F6919" w:rsidRPr="007620A6">
        <w:rPr>
          <w:rStyle w:val="Hipervnculo"/>
          <w:lang w:val="es-MX"/>
        </w:rPr>
        <w:t>unidad_adquisiciones@agcid.gob.cl</w:t>
      </w:r>
      <w:r w:rsidR="005F6919">
        <w:rPr>
          <w:lang w:val="es-MX"/>
        </w:rPr>
        <w:fldChar w:fldCharType="end"/>
      </w:r>
      <w:r w:rsidR="005F6919">
        <w:rPr>
          <w:lang w:val="es-MX"/>
        </w:rPr>
        <w:t xml:space="preserve"> </w:t>
      </w:r>
      <w:bookmarkEnd w:id="0"/>
    </w:p>
    <w:p w14:paraId="4D9AE5B5" w14:textId="77777777" w:rsidR="00CC4D55" w:rsidRPr="006A462D" w:rsidRDefault="00CC4D55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  <w:sz w:val="18"/>
          <w:szCs w:val="20"/>
          <w:lang w:eastAsia="es-CL"/>
        </w:rPr>
      </w:pPr>
      <w:r w:rsidRPr="006A462D">
        <w:rPr>
          <w:rFonts w:asciiTheme="minorHAnsi" w:hAnsiTheme="minorHAnsi" w:cstheme="minorHAnsi"/>
          <w:sz w:val="20"/>
          <w:szCs w:val="20"/>
          <w:lang w:eastAsia="es-CL"/>
        </w:rPr>
        <w:t xml:space="preserve">Multas: El proveedor adjudicado deberá pagar multas por el o los incumplimientos en que incurra en la adquisición, objeto de la presente adquisición. </w:t>
      </w:r>
      <w:r w:rsidRPr="006A462D">
        <w:rPr>
          <w:rFonts w:asciiTheme="minorHAnsi" w:hAnsiTheme="minorHAnsi" w:cstheme="minorHAnsi"/>
          <w:bCs/>
          <w:sz w:val="20"/>
          <w:szCs w:val="20"/>
        </w:rPr>
        <w:t xml:space="preserve">En esta Compra Ágil aplican las multas y sanciones </w:t>
      </w:r>
      <w:r w:rsidRPr="006A462D">
        <w:rPr>
          <w:rFonts w:asciiTheme="minorHAnsi" w:hAnsiTheme="minorHAnsi" w:cstheme="minorHAnsi"/>
          <w:sz w:val="20"/>
          <w:szCs w:val="20"/>
        </w:rPr>
        <w:t>dispuestas en el Portal Mercado Publico.</w:t>
      </w:r>
    </w:p>
    <w:p w14:paraId="4A6B38AE" w14:textId="77777777" w:rsidR="00CC4D55" w:rsidRDefault="00CC4D55" w:rsidP="00CC4D55">
      <w:pPr>
        <w:spacing w:line="276" w:lineRule="auto"/>
        <w:ind w:left="360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  <w:r w:rsidRPr="006A462D">
        <w:rPr>
          <w:rFonts w:asciiTheme="minorHAnsi" w:hAnsiTheme="minorHAnsi"/>
          <w:b/>
          <w:color w:val="000000"/>
          <w:sz w:val="20"/>
          <w:szCs w:val="20"/>
          <w:lang w:eastAsia="es-CL"/>
        </w:rPr>
        <w:t xml:space="preserve">El monto de las multas será rebajado del pago que AGCID deba efectuar al adjudicatario correspondientes a las órdenes de compra y, de no ser suficiente este monto o en caso de no existir pagos pendientes, se le cobrará directamente. Por lo tanto, el plazo de pago de multas corresponderá a la fecha de la orden de compra en que se rebajará. Cuando el cálculo del monto de la respectiva multa, convertido a pesos chilenos, resulte </w:t>
      </w:r>
      <w:r w:rsidRPr="006A462D">
        <w:rPr>
          <w:rFonts w:asciiTheme="minorHAnsi" w:hAnsiTheme="minorHAnsi"/>
          <w:b/>
          <w:color w:val="000000"/>
          <w:sz w:val="20"/>
          <w:szCs w:val="20"/>
          <w:lang w:eastAsia="es-CL"/>
        </w:rPr>
        <w:lastRenderedPageBreak/>
        <w:t>un número con decimales, éste se redondeará al número entero más cercano. Las multas se aplicarán sin perjuicio del derecho de AGCID de recurrir ante los Tribunales Ordinarios de Justicia, a fin de hacer efectiva la responsabilidad del contratante incumplidor.</w:t>
      </w:r>
    </w:p>
    <w:p w14:paraId="0E6A4295" w14:textId="77777777" w:rsidR="00CC4D55" w:rsidRDefault="00CC4D55" w:rsidP="00CC4D5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</w:p>
    <w:p w14:paraId="1D88F9AA" w14:textId="4318FCAC" w:rsidR="00CC4D55" w:rsidRDefault="00FD51B8" w:rsidP="00CC4D55">
      <w:pPr>
        <w:pStyle w:val="Textosinformato"/>
        <w:numPr>
          <w:ilvl w:val="0"/>
          <w:numId w:val="2"/>
        </w:numPr>
        <w:spacing w:after="240" w:line="276" w:lineRule="auto"/>
        <w:jc w:val="both"/>
        <w:rPr>
          <w:rFonts w:cs="Calibri"/>
          <w:color w:val="000000"/>
          <w:sz w:val="20"/>
          <w:szCs w:val="20"/>
          <w:lang w:eastAsia="es-CL"/>
        </w:rPr>
      </w:pPr>
      <w:r>
        <w:rPr>
          <w:rFonts w:asciiTheme="minorHAnsi" w:hAnsiTheme="minorHAnsi"/>
          <w:b/>
          <w:noProof/>
          <w:color w:val="000000"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E0998" wp14:editId="612C462E">
                <wp:simplePos x="0" y="0"/>
                <wp:positionH relativeFrom="margin">
                  <wp:posOffset>-65230</wp:posOffset>
                </wp:positionH>
                <wp:positionV relativeFrom="paragraph">
                  <wp:posOffset>441855</wp:posOffset>
                </wp:positionV>
                <wp:extent cx="6127200" cy="619200"/>
                <wp:effectExtent l="0" t="0" r="2603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0" cy="6192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6596D" w14:textId="77777777" w:rsidR="00FD51B8" w:rsidRDefault="00FD51B8" w:rsidP="00FD51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E099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5.15pt;margin-top:34.8pt;width:482.4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" filled="f" strokecolor="#4f81bd [3204]" strokeweight="2pt">
                <v:textbox>
                  <w:txbxContent>
                    <w:p w14:paraId="2246596D" w14:textId="77777777" w:rsidR="00FD51B8" w:rsidRDefault="00FD51B8" w:rsidP="00FD51B8"/>
                  </w:txbxContent>
                </v:textbox>
                <w10:wrap anchorx="margin"/>
              </v:shape>
            </w:pict>
          </mc:Fallback>
        </mc:AlternateContent>
      </w:r>
      <w:r w:rsidR="00CC4D55" w:rsidRPr="0085743F">
        <w:rPr>
          <w:rFonts w:cs="Calibri"/>
          <w:color w:val="000000"/>
          <w:sz w:val="20"/>
          <w:szCs w:val="20"/>
          <w:lang w:val="es-ES" w:eastAsia="es-CL"/>
        </w:rPr>
        <w:t>El proveedor al momento de aceptar la orden de compra declara expresamente</w:t>
      </w:r>
      <w:r w:rsidR="00CC4D55">
        <w:rPr>
          <w:rFonts w:cs="Calibri"/>
          <w:color w:val="000000"/>
          <w:sz w:val="20"/>
          <w:szCs w:val="20"/>
          <w:lang w:val="es-ES" w:eastAsia="es-CL"/>
        </w:rPr>
        <w:t xml:space="preserve"> que acepta las condiciones establecidas en las presentes especificaciones técnicas</w:t>
      </w:r>
      <w:r w:rsidR="00CC4D55" w:rsidRPr="004F7A9C">
        <w:rPr>
          <w:rFonts w:cs="Calibri"/>
          <w:color w:val="000000"/>
          <w:sz w:val="20"/>
          <w:szCs w:val="20"/>
          <w:lang w:eastAsia="es-CL"/>
        </w:rPr>
        <w:t xml:space="preserve">. </w:t>
      </w:r>
    </w:p>
    <w:p w14:paraId="53DBDC37" w14:textId="65952799" w:rsidR="00FD51B8" w:rsidRPr="00FD51B8" w:rsidRDefault="00FD51B8" w:rsidP="00FD51B8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lang w:val="es-ES"/>
        </w:rPr>
      </w:pPr>
      <w:r w:rsidRPr="00FD51B8">
        <w:rPr>
          <w:rFonts w:asciiTheme="minorHAnsi" w:hAnsiTheme="minorHAnsi" w:cstheme="minorHAnsi"/>
          <w:lang w:val="es-ES"/>
        </w:rPr>
        <w:t>El proveedor al momento de aceptar la orden de compra declara expresamente cumplir con las Normas para la prevención y lucha contra el fraude y la corrupción en proyectos financiados con préstamos del Banco Mundial, adjunto.</w:t>
      </w:r>
    </w:p>
    <w:p w14:paraId="1C11043A" w14:textId="3E097A8A" w:rsidR="00FD51B8" w:rsidRDefault="00FD51B8" w:rsidP="00FD51B8">
      <w:pPr>
        <w:pStyle w:val="Textosinformato"/>
        <w:spacing w:after="240" w:line="276" w:lineRule="auto"/>
        <w:ind w:left="360"/>
        <w:jc w:val="both"/>
        <w:rPr>
          <w:rFonts w:cs="Calibri"/>
          <w:color w:val="000000"/>
          <w:sz w:val="20"/>
          <w:szCs w:val="20"/>
          <w:lang w:eastAsia="es-CL"/>
        </w:rPr>
      </w:pPr>
    </w:p>
    <w:p w14:paraId="691587E2" w14:textId="37B8AEDC" w:rsidR="00FD51B8" w:rsidRPr="004F7A9C" w:rsidRDefault="00FD51B8" w:rsidP="00FD51B8">
      <w:pPr>
        <w:pStyle w:val="Textosinformato"/>
        <w:spacing w:after="240" w:line="276" w:lineRule="auto"/>
        <w:ind w:left="360"/>
        <w:jc w:val="both"/>
        <w:rPr>
          <w:rFonts w:cs="Calibri"/>
          <w:color w:val="000000"/>
          <w:sz w:val="20"/>
          <w:szCs w:val="20"/>
          <w:lang w:eastAsia="es-CL"/>
        </w:rPr>
      </w:pPr>
    </w:p>
    <w:p w14:paraId="2ADEB6B1" w14:textId="5A79A51B" w:rsidR="00CC4D55" w:rsidRDefault="00CC4D55" w:rsidP="00CC4D5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</w:p>
    <w:p w14:paraId="3D13662A" w14:textId="77777777" w:rsidR="00CC4D55" w:rsidRDefault="00CC4D55" w:rsidP="00CC4D5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</w:p>
    <w:p w14:paraId="2C432623" w14:textId="77777777" w:rsidR="00CC4D55" w:rsidRDefault="00CC4D55" w:rsidP="00CC4D5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</w:p>
    <w:p w14:paraId="271ACE21" w14:textId="77777777" w:rsidR="00CC4D55" w:rsidRDefault="00CC4D55" w:rsidP="00CC4D5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</w:p>
    <w:p w14:paraId="4A62916B" w14:textId="77777777" w:rsidR="00CC4D55" w:rsidRDefault="00CC4D55" w:rsidP="00CC4D5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  <w:lang w:eastAsia="es-CL"/>
        </w:rPr>
      </w:pPr>
    </w:p>
    <w:p w14:paraId="5C4A8B27" w14:textId="1EE7A5E9" w:rsidR="00B7768C" w:rsidRPr="00295318" w:rsidRDefault="00B7768C" w:rsidP="004D080C">
      <w:pPr>
        <w:pStyle w:val="Textosinformato"/>
        <w:spacing w:before="240" w:after="240" w:line="276" w:lineRule="auto"/>
        <w:jc w:val="both"/>
        <w:rPr>
          <w:rFonts w:asciiTheme="minorHAnsi" w:hAnsiTheme="minorHAnsi"/>
          <w:color w:val="000000"/>
          <w:sz w:val="18"/>
          <w:szCs w:val="20"/>
          <w:lang w:eastAsia="es-CL"/>
        </w:rPr>
      </w:pPr>
    </w:p>
    <w:sectPr w:rsidR="00B7768C" w:rsidRPr="00295318" w:rsidSect="00AF08C0">
      <w:headerReference w:type="default" r:id="rId12"/>
      <w:pgSz w:w="12240" w:h="18720" w:code="14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721F26" w14:textId="77777777" w:rsidR="004D1575" w:rsidRDefault="004D1575" w:rsidP="00FA3392">
      <w:r>
        <w:separator/>
      </w:r>
    </w:p>
  </w:endnote>
  <w:endnote w:type="continuationSeparator" w:id="0">
    <w:p w14:paraId="063F99C9" w14:textId="77777777" w:rsidR="004D1575" w:rsidRDefault="004D1575" w:rsidP="00FA3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d Hat Display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F99604" w14:textId="77777777" w:rsidR="004D1575" w:rsidRDefault="004D1575" w:rsidP="00FA3392">
      <w:r>
        <w:separator/>
      </w:r>
    </w:p>
  </w:footnote>
  <w:footnote w:type="continuationSeparator" w:id="0">
    <w:p w14:paraId="0BEC8E79" w14:textId="77777777" w:rsidR="004D1575" w:rsidRDefault="004D1575" w:rsidP="00FA3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FB1F0" w14:textId="77777777" w:rsidR="0001478A" w:rsidRPr="0001478A" w:rsidRDefault="0001478A">
    <w:pPr>
      <w:pStyle w:val="Encabezado"/>
      <w:rPr>
        <w:rFonts w:asciiTheme="minorHAnsi" w:hAnsiTheme="minorHAnsi" w:cstheme="minorHAnsi"/>
        <w:sz w:val="18"/>
        <w:szCs w:val="18"/>
      </w:rPr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44D54833" wp14:editId="453FA0E6">
          <wp:simplePos x="0" y="0"/>
          <wp:positionH relativeFrom="column">
            <wp:posOffset>-721360</wp:posOffset>
          </wp:positionH>
          <wp:positionV relativeFrom="paragraph">
            <wp:posOffset>-314325</wp:posOffset>
          </wp:positionV>
          <wp:extent cx="1113155" cy="684530"/>
          <wp:effectExtent l="0" t="0" r="0" b="1270"/>
          <wp:wrapSquare wrapText="bothSides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CID ALT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3155" cy="684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</w:t>
    </w:r>
    <w:r w:rsidR="00E7393A">
      <w:t xml:space="preserve"> </w:t>
    </w:r>
    <w:r w:rsidRPr="0001478A">
      <w:rPr>
        <w:rFonts w:asciiTheme="minorHAnsi" w:hAnsiTheme="minorHAnsi" w:cstheme="minorHAnsi"/>
        <w:sz w:val="18"/>
        <w:szCs w:val="18"/>
      </w:rPr>
      <w:t>Unidad de Adquisiciones</w:t>
    </w:r>
  </w:p>
  <w:p w14:paraId="3059FB43" w14:textId="77777777" w:rsidR="0001478A" w:rsidRPr="0001478A" w:rsidRDefault="0001478A">
    <w:pPr>
      <w:pStyle w:val="Encabezado"/>
      <w:rPr>
        <w:rFonts w:asciiTheme="minorHAnsi" w:hAnsiTheme="minorHAnsi" w:cstheme="minorHAnsi"/>
        <w:sz w:val="18"/>
        <w:szCs w:val="18"/>
      </w:rPr>
    </w:pPr>
    <w:r>
      <w:rPr>
        <w:rFonts w:asciiTheme="minorHAnsi" w:hAnsiTheme="minorHAnsi" w:cstheme="minorHAnsi"/>
        <w:sz w:val="18"/>
        <w:szCs w:val="18"/>
      </w:rPr>
      <w:t xml:space="preserve">      </w:t>
    </w:r>
    <w:r w:rsidRPr="0001478A">
      <w:rPr>
        <w:rFonts w:asciiTheme="minorHAnsi" w:hAnsiTheme="minorHAnsi" w:cstheme="minorHAnsi"/>
        <w:sz w:val="18"/>
        <w:szCs w:val="18"/>
      </w:rPr>
      <w:t xml:space="preserve">         Departamento de Administración y Finanzas</w:t>
    </w:r>
  </w:p>
  <w:p w14:paraId="0709003A" w14:textId="77777777" w:rsidR="0001478A" w:rsidRDefault="000147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56F4"/>
    <w:multiLevelType w:val="hybridMultilevel"/>
    <w:tmpl w:val="A33EE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843B7"/>
    <w:multiLevelType w:val="hybridMultilevel"/>
    <w:tmpl w:val="F78C59F2"/>
    <w:lvl w:ilvl="0" w:tplc="0D90BDEE">
      <w:start w:val="12"/>
      <w:numFmt w:val="decimal"/>
      <w:pStyle w:val="Heading1-Clausename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F1982"/>
    <w:multiLevelType w:val="multilevel"/>
    <w:tmpl w:val="AA9821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09F3926"/>
    <w:multiLevelType w:val="hybridMultilevel"/>
    <w:tmpl w:val="5F5827BA"/>
    <w:lvl w:ilvl="0" w:tplc="E47028B8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674BB6"/>
    <w:multiLevelType w:val="multilevel"/>
    <w:tmpl w:val="88D49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0C1864"/>
    <w:multiLevelType w:val="multilevel"/>
    <w:tmpl w:val="87E864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8C70FA9"/>
    <w:multiLevelType w:val="hybridMultilevel"/>
    <w:tmpl w:val="1420847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BF1A76"/>
    <w:multiLevelType w:val="hybridMultilevel"/>
    <w:tmpl w:val="099C1D0E"/>
    <w:lvl w:ilvl="0" w:tplc="D4DC95E4">
      <w:numFmt w:val="bullet"/>
      <w:lvlText w:val="-"/>
      <w:lvlJc w:val="left"/>
      <w:pPr>
        <w:ind w:left="360" w:hanging="360"/>
      </w:pPr>
      <w:rPr>
        <w:rFonts w:ascii="Calibri" w:eastAsia="Times New Roman" w:hAnsi="Calibri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AC3D12"/>
    <w:multiLevelType w:val="multilevel"/>
    <w:tmpl w:val="99D85DFE"/>
    <w:lvl w:ilvl="0">
      <w:start w:val="2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Calibri" w:hAnsi="Calibri" w:cs="Calibri" w:hint="default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eastAsia="Calibri" w:hAnsi="Calibri" w:cs="Calibri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Calibri" w:hAnsi="Calibri" w:cs="Calibri" w:hint="default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eastAsia="Calibri" w:hAnsi="Calibri" w:cs="Calibri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Calibri" w:hAnsi="Calibri" w:cs="Calibr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eastAsia="Calibri" w:hAnsi="Calibri" w:cs="Calibri" w:hint="default"/>
        <w:sz w:val="24"/>
      </w:rPr>
    </w:lvl>
  </w:abstractNum>
  <w:abstractNum w:abstractNumId="9" w15:restartNumberingAfterBreak="0">
    <w:nsid w:val="3EC95A0D"/>
    <w:multiLevelType w:val="hybridMultilevel"/>
    <w:tmpl w:val="4508907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CF3434"/>
    <w:multiLevelType w:val="multilevel"/>
    <w:tmpl w:val="C478E9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8330EED"/>
    <w:multiLevelType w:val="multilevel"/>
    <w:tmpl w:val="4976A2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4D2A99"/>
    <w:multiLevelType w:val="hybridMultilevel"/>
    <w:tmpl w:val="274C12DC"/>
    <w:lvl w:ilvl="0" w:tplc="0C0A0013">
      <w:start w:val="1"/>
      <w:numFmt w:val="upperRoman"/>
      <w:lvlText w:val="%1."/>
      <w:lvlJc w:val="right"/>
      <w:pPr>
        <w:ind w:left="1069" w:hanging="360"/>
      </w:p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9B4057"/>
    <w:multiLevelType w:val="hybridMultilevel"/>
    <w:tmpl w:val="38C4041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735598"/>
    <w:multiLevelType w:val="hybridMultilevel"/>
    <w:tmpl w:val="C510A3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B2DE2"/>
    <w:multiLevelType w:val="hybridMultilevel"/>
    <w:tmpl w:val="4058F27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15"/>
  </w:num>
  <w:num w:numId="5">
    <w:abstractNumId w:val="0"/>
  </w:num>
  <w:num w:numId="6">
    <w:abstractNumId w:val="12"/>
  </w:num>
  <w:num w:numId="7">
    <w:abstractNumId w:val="9"/>
  </w:num>
  <w:num w:numId="8">
    <w:abstractNumId w:val="13"/>
  </w:num>
  <w:num w:numId="9">
    <w:abstractNumId w:val="5"/>
  </w:num>
  <w:num w:numId="10">
    <w:abstractNumId w:val="11"/>
  </w:num>
  <w:num w:numId="11">
    <w:abstractNumId w:val="10"/>
  </w:num>
  <w:num w:numId="12">
    <w:abstractNumId w:val="8"/>
  </w:num>
  <w:num w:numId="13">
    <w:abstractNumId w:val="3"/>
  </w:num>
  <w:num w:numId="14">
    <w:abstractNumId w:val="2"/>
  </w:num>
  <w:num w:numId="15">
    <w:abstractNumId w:val="4"/>
  </w:num>
  <w:num w:numId="16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392"/>
    <w:rsid w:val="0001478A"/>
    <w:rsid w:val="000236F0"/>
    <w:rsid w:val="000373D3"/>
    <w:rsid w:val="000571EB"/>
    <w:rsid w:val="000669E2"/>
    <w:rsid w:val="00071EE7"/>
    <w:rsid w:val="000C70E3"/>
    <w:rsid w:val="000F0BB6"/>
    <w:rsid w:val="000F1E2B"/>
    <w:rsid w:val="000F4617"/>
    <w:rsid w:val="00102EF6"/>
    <w:rsid w:val="001038F7"/>
    <w:rsid w:val="001213BE"/>
    <w:rsid w:val="00123987"/>
    <w:rsid w:val="001331E0"/>
    <w:rsid w:val="0013417E"/>
    <w:rsid w:val="0015295D"/>
    <w:rsid w:val="00153A4A"/>
    <w:rsid w:val="0015607B"/>
    <w:rsid w:val="001663EF"/>
    <w:rsid w:val="00181C65"/>
    <w:rsid w:val="00186335"/>
    <w:rsid w:val="001875B7"/>
    <w:rsid w:val="001B6D31"/>
    <w:rsid w:val="001F124F"/>
    <w:rsid w:val="00222DB5"/>
    <w:rsid w:val="0023570C"/>
    <w:rsid w:val="002361B2"/>
    <w:rsid w:val="002933BE"/>
    <w:rsid w:val="00295318"/>
    <w:rsid w:val="002B1085"/>
    <w:rsid w:val="002B1460"/>
    <w:rsid w:val="002C0BCB"/>
    <w:rsid w:val="002C46D3"/>
    <w:rsid w:val="002F04C2"/>
    <w:rsid w:val="00331B07"/>
    <w:rsid w:val="00361DDC"/>
    <w:rsid w:val="003644C8"/>
    <w:rsid w:val="0036535A"/>
    <w:rsid w:val="00382D80"/>
    <w:rsid w:val="00397151"/>
    <w:rsid w:val="00397E7E"/>
    <w:rsid w:val="003C0F03"/>
    <w:rsid w:val="003C544B"/>
    <w:rsid w:val="003D33F3"/>
    <w:rsid w:val="003D3D3C"/>
    <w:rsid w:val="003F4832"/>
    <w:rsid w:val="003F79CB"/>
    <w:rsid w:val="00403B42"/>
    <w:rsid w:val="0044454F"/>
    <w:rsid w:val="00453B17"/>
    <w:rsid w:val="004857B5"/>
    <w:rsid w:val="004B1976"/>
    <w:rsid w:val="004D080C"/>
    <w:rsid w:val="004D1575"/>
    <w:rsid w:val="004D2498"/>
    <w:rsid w:val="004D2C2B"/>
    <w:rsid w:val="0051467A"/>
    <w:rsid w:val="0054088D"/>
    <w:rsid w:val="00541B4E"/>
    <w:rsid w:val="00542DBF"/>
    <w:rsid w:val="00545F9C"/>
    <w:rsid w:val="00552FD6"/>
    <w:rsid w:val="0057386A"/>
    <w:rsid w:val="005746E8"/>
    <w:rsid w:val="00582F1D"/>
    <w:rsid w:val="00596BDF"/>
    <w:rsid w:val="005A0C1D"/>
    <w:rsid w:val="005B3EDB"/>
    <w:rsid w:val="005B6E46"/>
    <w:rsid w:val="005C2971"/>
    <w:rsid w:val="005D730A"/>
    <w:rsid w:val="005E09E0"/>
    <w:rsid w:val="005F6919"/>
    <w:rsid w:val="00605E79"/>
    <w:rsid w:val="00625DF7"/>
    <w:rsid w:val="00630EB9"/>
    <w:rsid w:val="006525C2"/>
    <w:rsid w:val="0065618C"/>
    <w:rsid w:val="00675EAC"/>
    <w:rsid w:val="00693143"/>
    <w:rsid w:val="006B1D7E"/>
    <w:rsid w:val="006C39C7"/>
    <w:rsid w:val="006C6D42"/>
    <w:rsid w:val="006D02FB"/>
    <w:rsid w:val="006D6BA0"/>
    <w:rsid w:val="006E2924"/>
    <w:rsid w:val="00772D77"/>
    <w:rsid w:val="007820F2"/>
    <w:rsid w:val="007A13FE"/>
    <w:rsid w:val="007D09BE"/>
    <w:rsid w:val="007E325F"/>
    <w:rsid w:val="007F393F"/>
    <w:rsid w:val="00851C66"/>
    <w:rsid w:val="00884098"/>
    <w:rsid w:val="0088711E"/>
    <w:rsid w:val="008A24FC"/>
    <w:rsid w:val="008D6DEF"/>
    <w:rsid w:val="008E695B"/>
    <w:rsid w:val="00906E76"/>
    <w:rsid w:val="00925923"/>
    <w:rsid w:val="0094313F"/>
    <w:rsid w:val="0098109B"/>
    <w:rsid w:val="0098633E"/>
    <w:rsid w:val="009C3554"/>
    <w:rsid w:val="009C3F8C"/>
    <w:rsid w:val="009C41EC"/>
    <w:rsid w:val="009C7932"/>
    <w:rsid w:val="009E6735"/>
    <w:rsid w:val="009F3846"/>
    <w:rsid w:val="00A01DB7"/>
    <w:rsid w:val="00A1269E"/>
    <w:rsid w:val="00A14FE7"/>
    <w:rsid w:val="00A211D1"/>
    <w:rsid w:val="00A25CFA"/>
    <w:rsid w:val="00A37D8B"/>
    <w:rsid w:val="00A539E4"/>
    <w:rsid w:val="00A61032"/>
    <w:rsid w:val="00A82BEA"/>
    <w:rsid w:val="00AA0B10"/>
    <w:rsid w:val="00AB4C04"/>
    <w:rsid w:val="00AC4AAE"/>
    <w:rsid w:val="00AD357A"/>
    <w:rsid w:val="00AF08C0"/>
    <w:rsid w:val="00B01038"/>
    <w:rsid w:val="00B02800"/>
    <w:rsid w:val="00B16C91"/>
    <w:rsid w:val="00B253E0"/>
    <w:rsid w:val="00B266D3"/>
    <w:rsid w:val="00B575B0"/>
    <w:rsid w:val="00B76CF5"/>
    <w:rsid w:val="00B7768C"/>
    <w:rsid w:val="00B80FB1"/>
    <w:rsid w:val="00B87CE2"/>
    <w:rsid w:val="00BE01CD"/>
    <w:rsid w:val="00BF1846"/>
    <w:rsid w:val="00C06E74"/>
    <w:rsid w:val="00C10029"/>
    <w:rsid w:val="00C10838"/>
    <w:rsid w:val="00C2514A"/>
    <w:rsid w:val="00C41198"/>
    <w:rsid w:val="00C5199A"/>
    <w:rsid w:val="00C80283"/>
    <w:rsid w:val="00CC4D55"/>
    <w:rsid w:val="00CE210D"/>
    <w:rsid w:val="00CE3843"/>
    <w:rsid w:val="00CE3A01"/>
    <w:rsid w:val="00CE507F"/>
    <w:rsid w:val="00CE71DA"/>
    <w:rsid w:val="00CF1765"/>
    <w:rsid w:val="00CF574B"/>
    <w:rsid w:val="00D24C76"/>
    <w:rsid w:val="00D25FDF"/>
    <w:rsid w:val="00D3448E"/>
    <w:rsid w:val="00D449C8"/>
    <w:rsid w:val="00D5407A"/>
    <w:rsid w:val="00D65429"/>
    <w:rsid w:val="00D86E92"/>
    <w:rsid w:val="00D8778B"/>
    <w:rsid w:val="00D90255"/>
    <w:rsid w:val="00D90BF0"/>
    <w:rsid w:val="00D931F0"/>
    <w:rsid w:val="00DA0ACD"/>
    <w:rsid w:val="00DA1EDE"/>
    <w:rsid w:val="00DC57B5"/>
    <w:rsid w:val="00DF4AB7"/>
    <w:rsid w:val="00E03B2C"/>
    <w:rsid w:val="00E13896"/>
    <w:rsid w:val="00E254FC"/>
    <w:rsid w:val="00E377FD"/>
    <w:rsid w:val="00E415AE"/>
    <w:rsid w:val="00E522D6"/>
    <w:rsid w:val="00E56716"/>
    <w:rsid w:val="00E7393A"/>
    <w:rsid w:val="00EA18FC"/>
    <w:rsid w:val="00EB5553"/>
    <w:rsid w:val="00EE410E"/>
    <w:rsid w:val="00EF6650"/>
    <w:rsid w:val="00EF7ECD"/>
    <w:rsid w:val="00F1311F"/>
    <w:rsid w:val="00F141E7"/>
    <w:rsid w:val="00F27F35"/>
    <w:rsid w:val="00F30536"/>
    <w:rsid w:val="00F358C1"/>
    <w:rsid w:val="00F458E3"/>
    <w:rsid w:val="00F57638"/>
    <w:rsid w:val="00FA3392"/>
    <w:rsid w:val="00FA7749"/>
    <w:rsid w:val="00FB36B2"/>
    <w:rsid w:val="00FD51B8"/>
    <w:rsid w:val="00FE54F2"/>
    <w:rsid w:val="00FF2465"/>
    <w:rsid w:val="00FF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AF60A9"/>
  <w15:docId w15:val="{83FF8B33-08C1-4EE7-9A1E-647354D8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1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Ttulo1">
    <w:name w:val="heading 1"/>
    <w:aliases w:val="H1,Main heading,Heading 10,Section,h1,Header1,1,section,heading 1.1,L1,dd heading 1,dh1,SITA,Part,H11,H12,H111,H13,H112,tchead,Head,123,level 1,Level 1 Head,section break,Header 1,II+,I,new page/chapter,Module Name,Subhead A,Chapter Headline"/>
    <w:basedOn w:val="Normal"/>
    <w:next w:val="Normal"/>
    <w:link w:val="Ttulo1Car"/>
    <w:qFormat/>
    <w:rsid w:val="00403B42"/>
    <w:pPr>
      <w:keepNext/>
      <w:keepLines/>
      <w:spacing w:line="276" w:lineRule="auto"/>
      <w:ind w:left="431" w:right="510" w:hanging="431"/>
      <w:jc w:val="both"/>
      <w:outlineLvl w:val="0"/>
    </w:pPr>
    <w:rPr>
      <w:rFonts w:ascii="Arial" w:eastAsia="Calibri" w:hAnsi="Arial" w:cs="Calibri"/>
      <w:b/>
      <w:color w:val="000000"/>
      <w:sz w:val="22"/>
      <w:szCs w:val="22"/>
      <w:lang w:val="es-CL" w:eastAsia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1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FA3392"/>
    <w:rPr>
      <w:color w:val="0000FF"/>
      <w:u w:val="single"/>
    </w:rPr>
  </w:style>
  <w:style w:type="paragraph" w:customStyle="1" w:styleId="Heading1-Clausename">
    <w:name w:val="Heading 1- Clause name"/>
    <w:basedOn w:val="Normal"/>
    <w:rsid w:val="00FA3392"/>
    <w:pPr>
      <w:numPr>
        <w:numId w:val="1"/>
      </w:numPr>
      <w:spacing w:after="200"/>
    </w:pPr>
    <w:rPr>
      <w:b/>
      <w:szCs w:val="20"/>
      <w:lang w:val="en-US"/>
    </w:rPr>
  </w:style>
  <w:style w:type="paragraph" w:styleId="Sangra3detindependiente">
    <w:name w:val="Body Text Indent 3"/>
    <w:basedOn w:val="Normal"/>
    <w:link w:val="Sangra3detindependienteCar"/>
    <w:rsid w:val="00FA3392"/>
    <w:pPr>
      <w:tabs>
        <w:tab w:val="left" w:pos="-720"/>
      </w:tabs>
      <w:suppressAutoHyphens/>
      <w:ind w:left="792" w:hanging="540"/>
      <w:jc w:val="both"/>
    </w:pPr>
    <w:rPr>
      <w:lang w:val="es-ES_tradnl" w:eastAsia="x-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A3392"/>
    <w:rPr>
      <w:rFonts w:ascii="Times New Roman" w:eastAsia="Times New Roman" w:hAnsi="Times New Roman" w:cs="Times New Roman"/>
      <w:sz w:val="24"/>
      <w:szCs w:val="24"/>
      <w:lang w:val="es-ES_tradnl" w:eastAsia="x-none"/>
    </w:rPr>
  </w:style>
  <w:style w:type="character" w:styleId="Refdenotaalpie">
    <w:name w:val="footnote reference"/>
    <w:rsid w:val="00FA3392"/>
    <w:rPr>
      <w:vertAlign w:val="superscript"/>
    </w:rPr>
  </w:style>
  <w:style w:type="paragraph" w:styleId="Textonotapie">
    <w:name w:val="footnote text"/>
    <w:basedOn w:val="Normal"/>
    <w:link w:val="TextonotapieCar"/>
    <w:rsid w:val="00FA3392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 w:eastAsia="x-none"/>
    </w:rPr>
  </w:style>
  <w:style w:type="character" w:customStyle="1" w:styleId="TextonotapieCar">
    <w:name w:val="Texto nota pie Car"/>
    <w:basedOn w:val="Fuentedeprrafopredeter"/>
    <w:link w:val="Textonotapie"/>
    <w:rsid w:val="00FA3392"/>
    <w:rPr>
      <w:rFonts w:ascii="Times New Roman" w:eastAsia="Times New Roman" w:hAnsi="Times New Roman" w:cs="Times New Roman"/>
      <w:sz w:val="20"/>
      <w:szCs w:val="20"/>
      <w:lang w:val="es-ES_tradnl" w:eastAsia="x-none"/>
    </w:rPr>
  </w:style>
  <w:style w:type="paragraph" w:customStyle="1" w:styleId="sec7-clauses">
    <w:name w:val="sec7-clauses"/>
    <w:basedOn w:val="Heading1-Clausename"/>
    <w:rsid w:val="00FA3392"/>
    <w:pPr>
      <w:numPr>
        <w:numId w:val="0"/>
      </w:numPr>
      <w:tabs>
        <w:tab w:val="num" w:pos="360"/>
      </w:tabs>
      <w:ind w:left="720" w:hanging="360"/>
    </w:pPr>
    <w:rPr>
      <w:rFonts w:ascii="Times New Roman Bold" w:hAnsi="Times New Roman Bold"/>
    </w:rPr>
  </w:style>
  <w:style w:type="paragraph" w:styleId="Encabezado">
    <w:name w:val="header"/>
    <w:basedOn w:val="Normal"/>
    <w:link w:val="EncabezadoCar"/>
    <w:uiPriority w:val="99"/>
    <w:unhideWhenUsed/>
    <w:rsid w:val="000147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478A"/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147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78A"/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478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478A"/>
    <w:rPr>
      <w:rFonts w:ascii="Tahoma" w:eastAsia="Times New Roman" w:hAnsi="Tahoma" w:cs="Tahoma"/>
      <w:sz w:val="16"/>
      <w:szCs w:val="16"/>
      <w:lang w:val="es-MX"/>
    </w:rPr>
  </w:style>
  <w:style w:type="paragraph" w:styleId="Textosinformato">
    <w:name w:val="Plain Text"/>
    <w:basedOn w:val="Normal"/>
    <w:link w:val="TextosinformatoCar"/>
    <w:uiPriority w:val="99"/>
    <w:unhideWhenUsed/>
    <w:rsid w:val="00186335"/>
    <w:rPr>
      <w:rFonts w:ascii="Calibri" w:eastAsia="Calibri" w:hAnsi="Calibri"/>
      <w:sz w:val="22"/>
      <w:szCs w:val="21"/>
      <w:lang w:val="es-C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6335"/>
    <w:rPr>
      <w:rFonts w:ascii="Calibri" w:eastAsia="Calibri" w:hAnsi="Calibri" w:cs="Times New Roman"/>
      <w:szCs w:val="21"/>
    </w:rPr>
  </w:style>
  <w:style w:type="table" w:styleId="Tablaconcuadrcula">
    <w:name w:val="Table Grid"/>
    <w:basedOn w:val="Tablanormal"/>
    <w:rsid w:val="001863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Párrafo,List Paragraph (numbered (a)),List Paragraph1,Título Tablas y Figuras,Celula,Akapit z listą BS,List_Paragraph,Multilevel para_II,Bullet1,Main numbered paragraph,Dot pt,No Spacing1,List Paragraph Char Char Char,Indicator Text,ANN"/>
    <w:basedOn w:val="Normal"/>
    <w:link w:val="PrrafodelistaCar"/>
    <w:uiPriority w:val="34"/>
    <w:qFormat/>
    <w:rsid w:val="000236F0"/>
    <w:pPr>
      <w:overflowPunct w:val="0"/>
      <w:autoSpaceDE w:val="0"/>
      <w:autoSpaceDN w:val="0"/>
      <w:adjustRightInd w:val="0"/>
      <w:ind w:left="708"/>
      <w:textAlignment w:val="baseline"/>
    </w:pPr>
    <w:rPr>
      <w:sz w:val="20"/>
      <w:szCs w:val="20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54088D"/>
    <w:pPr>
      <w:spacing w:before="100" w:beforeAutospacing="1" w:after="100" w:afterAutospacing="1"/>
    </w:pPr>
    <w:rPr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5607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607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607B"/>
    <w:rPr>
      <w:rFonts w:ascii="Times New Roman" w:eastAsia="Times New Roman" w:hAnsi="Times New Roman" w:cs="Times New Roman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607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607B"/>
    <w:rPr>
      <w:rFonts w:ascii="Times New Roman" w:eastAsia="Times New Roman" w:hAnsi="Times New Roman" w:cs="Times New Roman"/>
      <w:b/>
      <w:bCs/>
      <w:sz w:val="20"/>
      <w:szCs w:val="20"/>
      <w:lang w:val="es-MX"/>
    </w:rPr>
  </w:style>
  <w:style w:type="character" w:customStyle="1" w:styleId="Ttulo1Car">
    <w:name w:val="Título 1 Car"/>
    <w:aliases w:val="H1 Car,Main heading Car,Heading 10 Car,Section Car,h1 Car,Header1 Car,1 Car,section Car,heading 1.1 Car,L1 Car,dd heading 1 Car,dh1 Car,SITA Car,Part Car,H11 Car,H12 Car,H111 Car,H13 Car,H112 Car,tchead Car,Head Car,123 Car,level 1 Car"/>
    <w:basedOn w:val="Fuentedeprrafopredeter"/>
    <w:link w:val="Ttulo1"/>
    <w:rsid w:val="00403B42"/>
    <w:rPr>
      <w:rFonts w:ascii="Arial" w:eastAsia="Calibri" w:hAnsi="Arial" w:cs="Calibri"/>
      <w:b/>
      <w:color w:val="000000"/>
      <w:lang w:eastAsia="es-CL"/>
    </w:rPr>
  </w:style>
  <w:style w:type="character" w:customStyle="1" w:styleId="il">
    <w:name w:val="il"/>
    <w:rsid w:val="00403B42"/>
  </w:style>
  <w:style w:type="character" w:customStyle="1" w:styleId="PrrafodelistaCar">
    <w:name w:val="Párrafo de lista Car"/>
    <w:aliases w:val="Párrafo Car,List Paragraph (numbered (a)) Car,List Paragraph1 Car,Título Tablas y Figuras Car,Celula Car,Akapit z listą BS Car,List_Paragraph Car,Multilevel para_II Car,Bullet1 Car,Main numbered paragraph Car,Dot pt Car,ANN Car"/>
    <w:link w:val="Prrafodelista"/>
    <w:uiPriority w:val="34"/>
    <w:qFormat/>
    <w:locked/>
    <w:rsid w:val="00EF7EC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customStyle="1" w:styleId="sc-dcvdeo">
    <w:name w:val="sc-dcvdeo"/>
    <w:basedOn w:val="Normal"/>
    <w:rsid w:val="001875B7"/>
    <w:pPr>
      <w:spacing w:before="100" w:beforeAutospacing="1" w:after="100" w:afterAutospacing="1"/>
    </w:pPr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14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70164-A80A-4E55-A6F7-F773B643A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4</Pages>
  <Words>1185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AGCI</Company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Veronica Bugueño</dc:creator>
  <cp:lastModifiedBy>Ana Maria Astudillo</cp:lastModifiedBy>
  <cp:revision>28</cp:revision>
  <cp:lastPrinted>2022-03-04T12:16:00Z</cp:lastPrinted>
  <dcterms:created xsi:type="dcterms:W3CDTF">2025-05-30T14:33:00Z</dcterms:created>
  <dcterms:modified xsi:type="dcterms:W3CDTF">2026-07-06T16:30:00Z</dcterms:modified>
</cp:coreProperties>
</file>