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E4E36E" w14:textId="77777777" w:rsidR="00867AFD" w:rsidRPr="00D17F13" w:rsidRDefault="00867AFD" w:rsidP="00867AFD">
      <w:pPr>
        <w:tabs>
          <w:tab w:val="left" w:pos="2268"/>
        </w:tabs>
        <w:autoSpaceDE w:val="0"/>
        <w:autoSpaceDN w:val="0"/>
        <w:adjustRightInd w:val="0"/>
        <w:spacing w:after="0" w:line="240" w:lineRule="auto"/>
        <w:rPr>
          <w:rFonts w:ascii="Arial" w:hAnsi="Arial" w:cs="Arial"/>
          <w:b/>
          <w:bCs/>
          <w:sz w:val="18"/>
          <w:szCs w:val="24"/>
          <w:u w:val="single"/>
        </w:rPr>
      </w:pPr>
      <w:r>
        <w:rPr>
          <w:noProof/>
          <w:lang w:eastAsia="es-CL"/>
        </w:rPr>
        <w:drawing>
          <wp:inline distT="0" distB="0" distL="0" distR="0" wp14:anchorId="081A0E68" wp14:editId="1551DF42">
            <wp:extent cx="1076325" cy="1095375"/>
            <wp:effectExtent l="0" t="0" r="9525" b="9525"/>
            <wp:docPr id="1" name="0 Imagen"/>
            <wp:cNvGraphicFramePr/>
            <a:graphic xmlns:a="http://schemas.openxmlformats.org/drawingml/2006/main">
              <a:graphicData uri="http://schemas.openxmlformats.org/drawingml/2006/picture">
                <pic:pic xmlns:pic="http://schemas.openxmlformats.org/drawingml/2006/picture">
                  <pic:nvPicPr>
                    <pic:cNvPr id="4" name="0 Imagen"/>
                    <pic:cNvPicPr/>
                  </pic:nvPicPr>
                  <pic:blipFill>
                    <a:blip r:embed="rId9">
                      <a:extLst>
                        <a:ext uri="{28A0092B-C50C-407E-A947-70E740481C1C}">
                          <a14:useLocalDpi xmlns:a14="http://schemas.microsoft.com/office/drawing/2010/main" val="0"/>
                        </a:ext>
                      </a:extLst>
                    </a:blip>
                    <a:stretch>
                      <a:fillRect/>
                    </a:stretch>
                  </pic:blipFill>
                  <pic:spPr>
                    <a:xfrm>
                      <a:off x="0" y="0"/>
                      <a:ext cx="1076325" cy="1095375"/>
                    </a:xfrm>
                    <a:prstGeom prst="rect">
                      <a:avLst/>
                    </a:prstGeom>
                  </pic:spPr>
                </pic:pic>
              </a:graphicData>
            </a:graphic>
          </wp:inline>
        </w:drawing>
      </w:r>
    </w:p>
    <w:p w14:paraId="3EF5D20C" w14:textId="77777777" w:rsidR="00867AFD" w:rsidRPr="00584B44" w:rsidRDefault="00867AFD" w:rsidP="00CE1055">
      <w:pPr>
        <w:tabs>
          <w:tab w:val="left" w:pos="2268"/>
        </w:tabs>
        <w:autoSpaceDE w:val="0"/>
        <w:autoSpaceDN w:val="0"/>
        <w:adjustRightInd w:val="0"/>
        <w:spacing w:after="0" w:line="240" w:lineRule="auto"/>
        <w:jc w:val="center"/>
        <w:rPr>
          <w:rFonts w:ascii="Arial" w:hAnsi="Arial" w:cs="Arial"/>
          <w:b/>
          <w:bCs/>
          <w:sz w:val="14"/>
          <w:szCs w:val="24"/>
          <w:u w:val="single"/>
        </w:rPr>
      </w:pPr>
    </w:p>
    <w:p w14:paraId="7787DD17" w14:textId="77777777" w:rsidR="00CE1055" w:rsidRDefault="00CE1055" w:rsidP="00CE1055">
      <w:pPr>
        <w:tabs>
          <w:tab w:val="left" w:pos="2268"/>
        </w:tabs>
        <w:autoSpaceDE w:val="0"/>
        <w:autoSpaceDN w:val="0"/>
        <w:adjustRightInd w:val="0"/>
        <w:spacing w:after="0" w:line="240" w:lineRule="auto"/>
        <w:jc w:val="center"/>
        <w:rPr>
          <w:rFonts w:ascii="Arial" w:hAnsi="Arial" w:cs="Arial"/>
          <w:b/>
          <w:bCs/>
          <w:sz w:val="24"/>
          <w:szCs w:val="24"/>
          <w:u w:val="single"/>
        </w:rPr>
      </w:pPr>
      <w:r w:rsidRPr="00CE1055">
        <w:rPr>
          <w:rFonts w:ascii="Arial" w:hAnsi="Arial" w:cs="Arial"/>
          <w:b/>
          <w:bCs/>
          <w:sz w:val="24"/>
          <w:szCs w:val="24"/>
          <w:u w:val="single"/>
        </w:rPr>
        <w:t>REQUERIMIENTOS ADMINISTRATIVOS COMPRA ÁGIL</w:t>
      </w:r>
    </w:p>
    <w:p w14:paraId="37D150AF" w14:textId="77777777" w:rsidR="00522A1F" w:rsidRDefault="00522A1F" w:rsidP="00CE1055">
      <w:pPr>
        <w:tabs>
          <w:tab w:val="left" w:pos="2268"/>
        </w:tabs>
        <w:autoSpaceDE w:val="0"/>
        <w:autoSpaceDN w:val="0"/>
        <w:adjustRightInd w:val="0"/>
        <w:spacing w:after="0" w:line="240" w:lineRule="auto"/>
        <w:jc w:val="center"/>
        <w:rPr>
          <w:rFonts w:ascii="Arial" w:hAnsi="Arial" w:cs="Arial"/>
          <w:b/>
          <w:bCs/>
          <w:sz w:val="24"/>
          <w:szCs w:val="24"/>
          <w:u w:val="single"/>
        </w:rPr>
      </w:pPr>
    </w:p>
    <w:p w14:paraId="6AD7B456" w14:textId="77777777" w:rsidR="00522A1F" w:rsidRPr="00CE1055" w:rsidRDefault="00522A1F" w:rsidP="00522A1F">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El presente documento contiene las condiciones establecidas por Gendarmería de Chile,</w:t>
      </w:r>
      <w:r>
        <w:rPr>
          <w:rFonts w:ascii="Arial" w:hAnsi="Arial" w:cs="Arial"/>
          <w:sz w:val="24"/>
          <w:szCs w:val="24"/>
        </w:rPr>
        <w:t xml:space="preserve"> </w:t>
      </w:r>
      <w:r w:rsidRPr="00CE1055">
        <w:rPr>
          <w:rFonts w:ascii="Arial" w:hAnsi="Arial" w:cs="Arial"/>
          <w:sz w:val="24"/>
          <w:szCs w:val="24"/>
        </w:rPr>
        <w:t xml:space="preserve">para la formalización de una </w:t>
      </w:r>
      <w:r>
        <w:rPr>
          <w:rFonts w:ascii="Arial" w:hAnsi="Arial" w:cs="Arial"/>
          <w:sz w:val="24"/>
          <w:szCs w:val="24"/>
        </w:rPr>
        <w:t>C</w:t>
      </w:r>
      <w:r w:rsidRPr="00CE1055">
        <w:rPr>
          <w:rFonts w:ascii="Arial" w:hAnsi="Arial" w:cs="Arial"/>
          <w:sz w:val="24"/>
          <w:szCs w:val="24"/>
        </w:rPr>
        <w:t xml:space="preserve">ompra </w:t>
      </w:r>
      <w:r>
        <w:rPr>
          <w:rFonts w:ascii="Arial" w:hAnsi="Arial" w:cs="Arial"/>
          <w:sz w:val="24"/>
          <w:szCs w:val="24"/>
        </w:rPr>
        <w:t>Á</w:t>
      </w:r>
      <w:r w:rsidRPr="00CE1055">
        <w:rPr>
          <w:rFonts w:ascii="Arial" w:hAnsi="Arial" w:cs="Arial"/>
          <w:sz w:val="24"/>
          <w:szCs w:val="24"/>
        </w:rPr>
        <w:t>gil.</w:t>
      </w:r>
    </w:p>
    <w:p w14:paraId="702E35C2" w14:textId="77777777" w:rsidR="00522A1F" w:rsidRDefault="00522A1F" w:rsidP="00522A1F">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Los proveedores por el solo hecho de cotizar, aceptan las condiciones que a continuación</w:t>
      </w:r>
      <w:r>
        <w:rPr>
          <w:rFonts w:ascii="Arial" w:hAnsi="Arial" w:cs="Arial"/>
          <w:sz w:val="24"/>
          <w:szCs w:val="24"/>
        </w:rPr>
        <w:t xml:space="preserve"> </w:t>
      </w:r>
      <w:r w:rsidRPr="00CE1055">
        <w:rPr>
          <w:rFonts w:ascii="Arial" w:hAnsi="Arial" w:cs="Arial"/>
          <w:sz w:val="24"/>
          <w:szCs w:val="24"/>
        </w:rPr>
        <w:t>se indican.</w:t>
      </w:r>
    </w:p>
    <w:p w14:paraId="68CF51DF" w14:textId="77777777" w:rsidR="00C868A4" w:rsidRPr="00C868A4" w:rsidRDefault="00C868A4" w:rsidP="00C868A4">
      <w:pPr>
        <w:autoSpaceDE w:val="0"/>
        <w:autoSpaceDN w:val="0"/>
        <w:adjustRightInd w:val="0"/>
        <w:spacing w:after="0" w:line="240" w:lineRule="auto"/>
        <w:jc w:val="both"/>
        <w:rPr>
          <w:rFonts w:ascii="Arial" w:hAnsi="Arial" w:cs="Arial"/>
          <w:sz w:val="24"/>
          <w:szCs w:val="24"/>
        </w:rPr>
      </w:pPr>
    </w:p>
    <w:p w14:paraId="7178500F" w14:textId="7E682394" w:rsidR="000C49C4" w:rsidRDefault="007A2B51" w:rsidP="0094262F">
      <w:pPr>
        <w:rPr>
          <w:rFonts w:ascii="Arial" w:hAnsi="Arial" w:cs="Arial"/>
          <w:b/>
          <w:sz w:val="24"/>
          <w:szCs w:val="24"/>
        </w:rPr>
      </w:pPr>
      <w:r>
        <w:rPr>
          <w:rFonts w:ascii="Arial" w:hAnsi="Arial" w:cs="Arial"/>
          <w:b/>
          <w:sz w:val="24"/>
          <w:szCs w:val="24"/>
        </w:rPr>
        <w:t>NOMBRE DE</w:t>
      </w:r>
      <w:r w:rsidR="00522A1F">
        <w:rPr>
          <w:rFonts w:ascii="Arial" w:hAnsi="Arial" w:cs="Arial"/>
          <w:b/>
          <w:sz w:val="24"/>
          <w:szCs w:val="24"/>
        </w:rPr>
        <w:t xml:space="preserve"> </w:t>
      </w:r>
      <w:r>
        <w:rPr>
          <w:rFonts w:ascii="Arial" w:hAnsi="Arial" w:cs="Arial"/>
          <w:b/>
          <w:sz w:val="24"/>
          <w:szCs w:val="24"/>
        </w:rPr>
        <w:t>L</w:t>
      </w:r>
      <w:r w:rsidR="00522A1F">
        <w:rPr>
          <w:rFonts w:ascii="Arial" w:hAnsi="Arial" w:cs="Arial"/>
          <w:b/>
          <w:sz w:val="24"/>
          <w:szCs w:val="24"/>
        </w:rPr>
        <w:t>A ADQUISICION</w:t>
      </w:r>
      <w:r w:rsidR="0075248C">
        <w:rPr>
          <w:rFonts w:ascii="Arial" w:hAnsi="Arial" w:cs="Arial"/>
          <w:b/>
          <w:sz w:val="24"/>
          <w:szCs w:val="24"/>
        </w:rPr>
        <w:t xml:space="preserve">: </w:t>
      </w:r>
      <w:r w:rsidR="00432987" w:rsidRPr="00432987">
        <w:rPr>
          <w:rFonts w:ascii="Arial" w:hAnsi="Arial" w:cs="Arial"/>
          <w:b/>
          <w:sz w:val="24"/>
          <w:szCs w:val="24"/>
        </w:rPr>
        <w:t>E1O2RT9</w:t>
      </w:r>
      <w:r w:rsidR="00361EC8">
        <w:rPr>
          <w:rFonts w:ascii="Arial" w:hAnsi="Arial" w:cs="Arial"/>
          <w:b/>
          <w:sz w:val="24"/>
          <w:szCs w:val="24"/>
        </w:rPr>
        <w:t xml:space="preserve"> ADQUISICION DE</w:t>
      </w:r>
      <w:r w:rsidR="009F51B1">
        <w:rPr>
          <w:rFonts w:ascii="Arial" w:hAnsi="Arial" w:cs="Arial"/>
          <w:b/>
          <w:sz w:val="24"/>
          <w:szCs w:val="24"/>
        </w:rPr>
        <w:t xml:space="preserve"> </w:t>
      </w:r>
      <w:r w:rsidR="00396A93">
        <w:rPr>
          <w:rFonts w:ascii="Arial" w:hAnsi="Arial" w:cs="Arial"/>
          <w:b/>
          <w:sz w:val="24"/>
          <w:szCs w:val="24"/>
        </w:rPr>
        <w:t xml:space="preserve">MATERIALES </w:t>
      </w:r>
      <w:r w:rsidR="00751F8C">
        <w:rPr>
          <w:rFonts w:ascii="Arial" w:hAnsi="Arial" w:cs="Arial"/>
          <w:b/>
          <w:sz w:val="24"/>
          <w:szCs w:val="24"/>
        </w:rPr>
        <w:t>DE OFICINA AREA ADMINISTRATIVA</w:t>
      </w:r>
      <w:r w:rsidR="008F32FE">
        <w:rPr>
          <w:rFonts w:ascii="Arial" w:hAnsi="Arial" w:cs="Arial"/>
          <w:b/>
          <w:sz w:val="24"/>
          <w:szCs w:val="24"/>
        </w:rPr>
        <w:t>, UNIDAD</w:t>
      </w:r>
      <w:r w:rsidR="0094262F">
        <w:rPr>
          <w:rFonts w:ascii="Arial" w:hAnsi="Arial" w:cs="Arial"/>
          <w:b/>
          <w:sz w:val="24"/>
          <w:szCs w:val="24"/>
        </w:rPr>
        <w:t xml:space="preserve"> C.D.P. YUMBEL.</w:t>
      </w:r>
    </w:p>
    <w:p w14:paraId="23E3D022" w14:textId="5DDD7C62" w:rsidR="0075248C" w:rsidRDefault="007705C5" w:rsidP="0075248C">
      <w:pPr>
        <w:autoSpaceDE w:val="0"/>
        <w:autoSpaceDN w:val="0"/>
        <w:adjustRightInd w:val="0"/>
        <w:spacing w:after="0" w:line="240" w:lineRule="auto"/>
        <w:jc w:val="both"/>
        <w:rPr>
          <w:rFonts w:ascii="Arial" w:hAnsi="Arial" w:cs="Arial"/>
          <w:b/>
          <w:sz w:val="24"/>
          <w:szCs w:val="24"/>
        </w:rPr>
      </w:pPr>
      <w:r>
        <w:rPr>
          <w:rFonts w:ascii="Arial" w:hAnsi="Arial" w:cs="Arial"/>
          <w:b/>
          <w:sz w:val="24"/>
          <w:szCs w:val="24"/>
        </w:rPr>
        <w:t xml:space="preserve">N° FOSOAD: </w:t>
      </w:r>
      <w:r w:rsidR="00751F8C">
        <w:rPr>
          <w:rFonts w:ascii="Arial" w:hAnsi="Arial" w:cs="Arial"/>
          <w:b/>
          <w:sz w:val="24"/>
          <w:szCs w:val="24"/>
        </w:rPr>
        <w:t>92</w:t>
      </w:r>
    </w:p>
    <w:p w14:paraId="2CA4B056" w14:textId="77777777" w:rsidR="0054719F" w:rsidRPr="0075248C" w:rsidRDefault="0054719F" w:rsidP="0075248C">
      <w:pPr>
        <w:autoSpaceDE w:val="0"/>
        <w:autoSpaceDN w:val="0"/>
        <w:adjustRightInd w:val="0"/>
        <w:spacing w:after="0" w:line="240" w:lineRule="auto"/>
        <w:jc w:val="both"/>
        <w:rPr>
          <w:rFonts w:ascii="Arial" w:hAnsi="Arial" w:cs="Arial"/>
          <w:b/>
          <w:sz w:val="24"/>
          <w:szCs w:val="24"/>
        </w:rPr>
      </w:pPr>
    </w:p>
    <w:p w14:paraId="26BA3D15" w14:textId="75C012C8" w:rsidR="00C868A4" w:rsidRPr="00E025EB" w:rsidRDefault="00413FD3" w:rsidP="007B65F2">
      <w:pPr>
        <w:autoSpaceDE w:val="0"/>
        <w:autoSpaceDN w:val="0"/>
        <w:adjustRightInd w:val="0"/>
        <w:spacing w:after="0" w:line="240" w:lineRule="auto"/>
        <w:jc w:val="both"/>
        <w:rPr>
          <w:rFonts w:ascii="Arial" w:hAnsi="Arial" w:cs="Arial"/>
          <w:b/>
          <w:iCs/>
          <w:sz w:val="24"/>
          <w:szCs w:val="24"/>
        </w:rPr>
      </w:pPr>
      <w:r w:rsidRPr="00E025EB">
        <w:rPr>
          <w:rFonts w:ascii="Arial" w:hAnsi="Arial" w:cs="Arial"/>
          <w:b/>
          <w:iCs/>
          <w:sz w:val="24"/>
          <w:szCs w:val="24"/>
        </w:rPr>
        <w:t>ID COTIZACIÓN COMPRA ÁGIL:</w:t>
      </w:r>
      <w:r w:rsidR="00522A1F" w:rsidRPr="00E025EB">
        <w:rPr>
          <w:rFonts w:ascii="Arial" w:hAnsi="Arial" w:cs="Arial"/>
          <w:b/>
          <w:iCs/>
          <w:sz w:val="24"/>
          <w:szCs w:val="24"/>
        </w:rPr>
        <w:t xml:space="preserve"> </w:t>
      </w:r>
      <w:r w:rsidR="00751F8C">
        <w:rPr>
          <w:rFonts w:ascii="Arial" w:hAnsi="Arial" w:cs="Arial"/>
          <w:b/>
          <w:iCs/>
          <w:sz w:val="24"/>
          <w:szCs w:val="24"/>
        </w:rPr>
        <w:t>1969-379</w:t>
      </w:r>
      <w:r w:rsidR="00002574">
        <w:rPr>
          <w:rFonts w:ascii="Arial" w:hAnsi="Arial" w:cs="Arial"/>
          <w:b/>
          <w:iCs/>
          <w:sz w:val="24"/>
          <w:szCs w:val="24"/>
        </w:rPr>
        <w:t>-COT26</w:t>
      </w:r>
    </w:p>
    <w:p w14:paraId="64D9C1FB" w14:textId="77777777" w:rsidR="00522A1F" w:rsidRPr="00522A1F" w:rsidRDefault="00522A1F" w:rsidP="00C868A4">
      <w:pPr>
        <w:autoSpaceDE w:val="0"/>
        <w:autoSpaceDN w:val="0"/>
        <w:adjustRightInd w:val="0"/>
        <w:spacing w:after="0" w:line="240" w:lineRule="auto"/>
        <w:jc w:val="both"/>
        <w:rPr>
          <w:rFonts w:ascii="Arial" w:hAnsi="Arial" w:cs="Arial"/>
          <w:b/>
          <w:iCs/>
          <w:sz w:val="24"/>
          <w:szCs w:val="24"/>
        </w:rPr>
      </w:pPr>
    </w:p>
    <w:p w14:paraId="48679BC4" w14:textId="701A3F87" w:rsidR="00522A1F" w:rsidRPr="00522A1F" w:rsidRDefault="00522A1F" w:rsidP="00522A1F">
      <w:pPr>
        <w:autoSpaceDE w:val="0"/>
        <w:autoSpaceDN w:val="0"/>
        <w:adjustRightInd w:val="0"/>
        <w:spacing w:after="0" w:line="240" w:lineRule="auto"/>
        <w:jc w:val="both"/>
        <w:rPr>
          <w:rFonts w:ascii="Arial" w:hAnsi="Arial" w:cs="Arial"/>
          <w:sz w:val="24"/>
          <w:szCs w:val="24"/>
        </w:rPr>
      </w:pPr>
      <w:r w:rsidRPr="00522A1F">
        <w:rPr>
          <w:rFonts w:ascii="Arial" w:hAnsi="Arial" w:cs="Arial"/>
          <w:b/>
          <w:bCs/>
          <w:sz w:val="24"/>
          <w:szCs w:val="24"/>
        </w:rPr>
        <w:t xml:space="preserve">MONTO TOTAL ESTIMADO ADQUISICIÓN $ </w:t>
      </w:r>
      <w:r w:rsidR="00751F8C">
        <w:rPr>
          <w:rFonts w:ascii="Arial" w:hAnsi="Arial" w:cs="Arial"/>
          <w:b/>
          <w:bCs/>
          <w:sz w:val="24"/>
          <w:szCs w:val="24"/>
        </w:rPr>
        <w:t>6</w:t>
      </w:r>
      <w:r w:rsidR="0007154F">
        <w:rPr>
          <w:rFonts w:ascii="Arial" w:hAnsi="Arial" w:cs="Arial"/>
          <w:b/>
          <w:bCs/>
          <w:sz w:val="24"/>
          <w:szCs w:val="24"/>
        </w:rPr>
        <w:t>00.000</w:t>
      </w:r>
      <w:r w:rsidRPr="00522A1F">
        <w:rPr>
          <w:rFonts w:ascii="Arial" w:hAnsi="Arial" w:cs="Arial"/>
          <w:b/>
          <w:bCs/>
          <w:sz w:val="24"/>
          <w:szCs w:val="24"/>
        </w:rPr>
        <w:t>.-</w:t>
      </w:r>
    </w:p>
    <w:p w14:paraId="038763C4" w14:textId="77777777" w:rsidR="00522A1F" w:rsidRPr="00522A1F" w:rsidRDefault="00522A1F" w:rsidP="00C868A4">
      <w:pPr>
        <w:autoSpaceDE w:val="0"/>
        <w:autoSpaceDN w:val="0"/>
        <w:adjustRightInd w:val="0"/>
        <w:spacing w:after="0" w:line="240" w:lineRule="auto"/>
        <w:jc w:val="both"/>
        <w:rPr>
          <w:rFonts w:ascii="Arial" w:hAnsi="Arial" w:cs="Arial"/>
          <w:b/>
          <w:iCs/>
          <w:color w:val="FF0000"/>
          <w:sz w:val="24"/>
          <w:szCs w:val="24"/>
        </w:rPr>
      </w:pPr>
    </w:p>
    <w:p w14:paraId="5E300CFB" w14:textId="77777777" w:rsidR="00522A1F" w:rsidRPr="00522A1F" w:rsidRDefault="00522A1F" w:rsidP="00522A1F">
      <w:pPr>
        <w:autoSpaceDE w:val="0"/>
        <w:autoSpaceDN w:val="0"/>
        <w:adjustRightInd w:val="0"/>
        <w:spacing w:after="0" w:line="240" w:lineRule="auto"/>
        <w:jc w:val="both"/>
        <w:rPr>
          <w:rFonts w:ascii="Arial" w:hAnsi="Arial" w:cs="Arial"/>
          <w:b/>
          <w:bCs/>
          <w:sz w:val="24"/>
          <w:szCs w:val="24"/>
        </w:rPr>
      </w:pPr>
      <w:r w:rsidRPr="00522A1F">
        <w:rPr>
          <w:rFonts w:ascii="Arial" w:hAnsi="Arial" w:cs="Arial"/>
          <w:b/>
          <w:bCs/>
          <w:sz w:val="24"/>
          <w:szCs w:val="24"/>
        </w:rPr>
        <w:t>¿PRODUCTO O SERVICIO SE ENCUENTRA EN CONVENIO MARCO? (marcar con una X)</w:t>
      </w:r>
    </w:p>
    <w:p w14:paraId="1C0BA726" w14:textId="062F72FB" w:rsidR="00522A1F" w:rsidRPr="002752AA" w:rsidRDefault="00522A1F" w:rsidP="00522A1F">
      <w:pPr>
        <w:autoSpaceDE w:val="0"/>
        <w:autoSpaceDN w:val="0"/>
        <w:adjustRightInd w:val="0"/>
        <w:spacing w:after="0" w:line="240" w:lineRule="auto"/>
        <w:jc w:val="both"/>
        <w:rPr>
          <w:rFonts w:ascii="Arial" w:hAnsi="Arial" w:cs="Arial"/>
          <w:sz w:val="24"/>
          <w:szCs w:val="24"/>
        </w:rPr>
      </w:pPr>
      <w:r w:rsidRPr="00522A1F">
        <w:rPr>
          <w:rFonts w:ascii="Arial" w:hAnsi="Arial" w:cs="Arial"/>
          <w:sz w:val="24"/>
          <w:szCs w:val="24"/>
        </w:rPr>
        <w:t xml:space="preserve">    </w:t>
      </w:r>
      <w:r w:rsidR="002752AA" w:rsidRPr="002752AA">
        <w:rPr>
          <w:rFonts w:ascii="Arial" w:hAnsi="Arial" w:cs="Arial"/>
          <w:sz w:val="24"/>
          <w:szCs w:val="24"/>
        </w:rPr>
        <w:t>No   X     No es posible adquirir por monto mínimo de despacho</w:t>
      </w:r>
      <w:r w:rsidRPr="00522A1F">
        <w:rPr>
          <w:rFonts w:ascii="Arial" w:hAnsi="Arial" w:cs="Arial"/>
          <w:sz w:val="24"/>
          <w:szCs w:val="24"/>
        </w:rPr>
        <w:t xml:space="preserve"> </w:t>
      </w:r>
      <w:r w:rsidRPr="00522A1F">
        <w:rPr>
          <w:rFonts w:ascii="Arial" w:hAnsi="Arial" w:cs="Arial"/>
          <w:b/>
          <w:sz w:val="24"/>
          <w:szCs w:val="24"/>
        </w:rPr>
        <w:t xml:space="preserve">          </w:t>
      </w:r>
    </w:p>
    <w:p w14:paraId="68659B96" w14:textId="4562AE43" w:rsidR="00522A1F" w:rsidRPr="00522A1F" w:rsidRDefault="00522A1F" w:rsidP="00522A1F">
      <w:pPr>
        <w:autoSpaceDE w:val="0"/>
        <w:autoSpaceDN w:val="0"/>
        <w:adjustRightInd w:val="0"/>
        <w:spacing w:after="0" w:line="240" w:lineRule="auto"/>
        <w:jc w:val="both"/>
        <w:rPr>
          <w:rFonts w:ascii="Arial" w:hAnsi="Arial" w:cs="Arial"/>
          <w:b/>
          <w:bCs/>
          <w:sz w:val="24"/>
          <w:szCs w:val="24"/>
        </w:rPr>
      </w:pPr>
      <w:r w:rsidRPr="00522A1F">
        <w:rPr>
          <w:rFonts w:ascii="Arial" w:hAnsi="Arial" w:cs="Arial"/>
          <w:sz w:val="24"/>
          <w:szCs w:val="24"/>
        </w:rPr>
        <w:t xml:space="preserve"> </w:t>
      </w:r>
      <w:r w:rsidRPr="00522A1F">
        <w:rPr>
          <w:rFonts w:ascii="Arial" w:hAnsi="Arial" w:cs="Arial"/>
          <w:b/>
          <w:sz w:val="24"/>
          <w:szCs w:val="24"/>
        </w:rPr>
        <w:t xml:space="preserve">   </w:t>
      </w:r>
    </w:p>
    <w:p w14:paraId="5DE05E1D" w14:textId="52F186FF" w:rsidR="00522A1F" w:rsidRPr="00522A1F" w:rsidRDefault="00522A1F" w:rsidP="00522A1F">
      <w:pPr>
        <w:autoSpaceDE w:val="0"/>
        <w:autoSpaceDN w:val="0"/>
        <w:adjustRightInd w:val="0"/>
        <w:spacing w:after="0" w:line="240" w:lineRule="auto"/>
        <w:jc w:val="both"/>
        <w:rPr>
          <w:rFonts w:ascii="Arial" w:hAnsi="Arial" w:cs="Arial"/>
          <w:sz w:val="24"/>
          <w:szCs w:val="24"/>
        </w:rPr>
      </w:pPr>
      <w:r w:rsidRPr="00522A1F">
        <w:rPr>
          <w:rFonts w:ascii="Arial" w:hAnsi="Arial" w:cs="Arial"/>
          <w:b/>
          <w:bCs/>
          <w:sz w:val="24"/>
          <w:szCs w:val="24"/>
        </w:rPr>
        <w:t xml:space="preserve">VISITA A TERRENO (Entrega de muestras, etc.): </w:t>
      </w:r>
      <w:r w:rsidRPr="00522A1F">
        <w:rPr>
          <w:rFonts w:ascii="Arial" w:hAnsi="Arial" w:cs="Arial"/>
          <w:sz w:val="24"/>
          <w:szCs w:val="24"/>
        </w:rPr>
        <w:t xml:space="preserve">Completar con información del lugar, día, horario, y </w:t>
      </w:r>
      <w:r>
        <w:rPr>
          <w:rFonts w:ascii="Arial" w:hAnsi="Arial" w:cs="Arial"/>
          <w:sz w:val="24"/>
          <w:szCs w:val="24"/>
        </w:rPr>
        <w:t xml:space="preserve">responsable de este hito: </w:t>
      </w:r>
      <w:r w:rsidRPr="00D46BE1">
        <w:rPr>
          <w:rFonts w:ascii="Arial" w:hAnsi="Arial" w:cs="Arial"/>
          <w:b/>
          <w:sz w:val="24"/>
          <w:szCs w:val="24"/>
        </w:rPr>
        <w:t>NO se requiere</w:t>
      </w:r>
    </w:p>
    <w:p w14:paraId="485B5440" w14:textId="77777777" w:rsidR="009504F2" w:rsidRPr="00CE1055" w:rsidRDefault="009504F2" w:rsidP="00CE1055">
      <w:pPr>
        <w:autoSpaceDE w:val="0"/>
        <w:autoSpaceDN w:val="0"/>
        <w:adjustRightInd w:val="0"/>
        <w:spacing w:after="0" w:line="240" w:lineRule="auto"/>
        <w:jc w:val="both"/>
        <w:rPr>
          <w:rFonts w:ascii="Arial" w:hAnsi="Arial" w:cs="Arial"/>
          <w:sz w:val="24"/>
          <w:szCs w:val="24"/>
        </w:rPr>
      </w:pPr>
    </w:p>
    <w:p w14:paraId="1C994146" w14:textId="1964F853" w:rsidR="0075248C" w:rsidRPr="000A01DB" w:rsidRDefault="000A01DB" w:rsidP="0075248C">
      <w:pPr>
        <w:autoSpaceDE w:val="0"/>
        <w:autoSpaceDN w:val="0"/>
        <w:adjustRightInd w:val="0"/>
        <w:spacing w:after="0" w:line="240" w:lineRule="auto"/>
        <w:jc w:val="both"/>
        <w:rPr>
          <w:rFonts w:ascii="Arial" w:hAnsi="Arial" w:cs="Arial"/>
          <w:b/>
          <w:iCs/>
          <w:sz w:val="24"/>
          <w:szCs w:val="24"/>
          <w:u w:val="single"/>
        </w:rPr>
      </w:pPr>
      <w:r w:rsidRPr="000A01DB">
        <w:rPr>
          <w:rFonts w:ascii="Arial" w:hAnsi="Arial" w:cs="Arial"/>
          <w:b/>
          <w:iCs/>
          <w:sz w:val="24"/>
          <w:szCs w:val="24"/>
          <w:u w:val="single"/>
        </w:rPr>
        <w:t>DESCRIPCIÓN DE</w:t>
      </w:r>
      <w:r>
        <w:rPr>
          <w:rFonts w:ascii="Arial" w:hAnsi="Arial" w:cs="Arial"/>
          <w:b/>
          <w:iCs/>
          <w:sz w:val="24"/>
          <w:szCs w:val="24"/>
          <w:u w:val="single"/>
        </w:rPr>
        <w:t xml:space="preserve"> </w:t>
      </w:r>
      <w:r w:rsidRPr="000A01DB">
        <w:rPr>
          <w:rFonts w:ascii="Arial" w:hAnsi="Arial" w:cs="Arial"/>
          <w:b/>
          <w:iCs/>
          <w:sz w:val="24"/>
          <w:szCs w:val="24"/>
          <w:u w:val="single"/>
        </w:rPr>
        <w:t>L</w:t>
      </w:r>
      <w:r>
        <w:rPr>
          <w:rFonts w:ascii="Arial" w:hAnsi="Arial" w:cs="Arial"/>
          <w:b/>
          <w:iCs/>
          <w:sz w:val="24"/>
          <w:szCs w:val="24"/>
          <w:u w:val="single"/>
        </w:rPr>
        <w:t>OS</w:t>
      </w:r>
      <w:r w:rsidRPr="000A01DB">
        <w:rPr>
          <w:rFonts w:ascii="Arial" w:hAnsi="Arial" w:cs="Arial"/>
          <w:b/>
          <w:iCs/>
          <w:sz w:val="24"/>
          <w:szCs w:val="24"/>
          <w:u w:val="single"/>
        </w:rPr>
        <w:t xml:space="preserve"> PRODUCTO</w:t>
      </w:r>
      <w:r>
        <w:rPr>
          <w:rFonts w:ascii="Arial" w:hAnsi="Arial" w:cs="Arial"/>
          <w:b/>
          <w:iCs/>
          <w:sz w:val="24"/>
          <w:szCs w:val="24"/>
          <w:u w:val="single"/>
        </w:rPr>
        <w:t>S</w:t>
      </w:r>
      <w:r w:rsidRPr="000A01DB">
        <w:rPr>
          <w:rFonts w:ascii="Arial" w:hAnsi="Arial" w:cs="Arial"/>
          <w:b/>
          <w:iCs/>
          <w:sz w:val="24"/>
          <w:szCs w:val="24"/>
          <w:u w:val="single"/>
        </w:rPr>
        <w:t>:</w:t>
      </w:r>
    </w:p>
    <w:p w14:paraId="49AF8489" w14:textId="77777777" w:rsidR="00FA7042" w:rsidRDefault="00FA7042" w:rsidP="0075248C">
      <w:pPr>
        <w:autoSpaceDE w:val="0"/>
        <w:autoSpaceDN w:val="0"/>
        <w:adjustRightInd w:val="0"/>
        <w:spacing w:after="0" w:line="240" w:lineRule="auto"/>
        <w:jc w:val="both"/>
        <w:rPr>
          <w:rFonts w:ascii="Arial" w:hAnsi="Arial" w:cs="Arial"/>
          <w:b/>
          <w:i/>
          <w:iCs/>
          <w:sz w:val="24"/>
          <w:szCs w:val="24"/>
          <w:u w:val="single"/>
        </w:rPr>
      </w:pPr>
    </w:p>
    <w:tbl>
      <w:tblPr>
        <w:tblStyle w:val="Tablaconcuadrcula"/>
        <w:tblW w:w="8755" w:type="dxa"/>
        <w:tblLook w:val="04A0" w:firstRow="1" w:lastRow="0" w:firstColumn="1" w:lastColumn="0" w:noHBand="0" w:noVBand="1"/>
      </w:tblPr>
      <w:tblGrid>
        <w:gridCol w:w="7431"/>
        <w:gridCol w:w="1324"/>
      </w:tblGrid>
      <w:tr w:rsidR="00C4772D" w14:paraId="494E59D4" w14:textId="77777777" w:rsidTr="002F067D">
        <w:tc>
          <w:tcPr>
            <w:tcW w:w="7479" w:type="dxa"/>
          </w:tcPr>
          <w:p w14:paraId="23204251" w14:textId="2C302A6A" w:rsidR="00C4772D" w:rsidRDefault="002F067D" w:rsidP="006F4E73">
            <w:pPr>
              <w:autoSpaceDE w:val="0"/>
              <w:autoSpaceDN w:val="0"/>
              <w:adjustRightInd w:val="0"/>
              <w:jc w:val="both"/>
              <w:rPr>
                <w:rFonts w:ascii="Arial" w:hAnsi="Arial" w:cs="Arial"/>
                <w:iCs/>
                <w:sz w:val="24"/>
                <w:szCs w:val="24"/>
              </w:rPr>
            </w:pPr>
            <w:r w:rsidRPr="003B78A7">
              <w:rPr>
                <w:rFonts w:ascii="Arial" w:hAnsi="Arial" w:cs="Arial"/>
                <w:iCs/>
                <w:sz w:val="24"/>
                <w:szCs w:val="24"/>
              </w:rPr>
              <w:t>TAMPON DACTILAR 70X70 MM NEGRO</w:t>
            </w:r>
          </w:p>
        </w:tc>
        <w:tc>
          <w:tcPr>
            <w:tcW w:w="1276" w:type="dxa"/>
          </w:tcPr>
          <w:p w14:paraId="279CE6C8" w14:textId="5C813655" w:rsidR="00C4772D" w:rsidRDefault="00CB479D" w:rsidP="00751F8C">
            <w:pPr>
              <w:autoSpaceDE w:val="0"/>
              <w:autoSpaceDN w:val="0"/>
              <w:adjustRightInd w:val="0"/>
              <w:jc w:val="center"/>
              <w:rPr>
                <w:rFonts w:ascii="Arial" w:hAnsi="Arial" w:cs="Arial"/>
                <w:sz w:val="24"/>
                <w:szCs w:val="24"/>
              </w:rPr>
            </w:pPr>
            <w:r>
              <w:rPr>
                <w:rFonts w:ascii="Arial" w:hAnsi="Arial" w:cs="Arial"/>
                <w:sz w:val="24"/>
                <w:szCs w:val="24"/>
              </w:rPr>
              <w:t>10</w:t>
            </w:r>
            <w:r w:rsidR="00751F8C">
              <w:rPr>
                <w:rFonts w:ascii="Arial" w:hAnsi="Arial" w:cs="Arial"/>
                <w:sz w:val="24"/>
                <w:szCs w:val="24"/>
              </w:rPr>
              <w:t xml:space="preserve"> </w:t>
            </w:r>
            <w:r w:rsidR="002F067D">
              <w:rPr>
                <w:rFonts w:ascii="Arial" w:hAnsi="Arial" w:cs="Arial"/>
                <w:sz w:val="24"/>
                <w:szCs w:val="24"/>
              </w:rPr>
              <w:t>UND</w:t>
            </w:r>
          </w:p>
        </w:tc>
      </w:tr>
      <w:tr w:rsidR="00C4772D" w14:paraId="4E8A8683" w14:textId="77777777" w:rsidTr="002F067D">
        <w:tc>
          <w:tcPr>
            <w:tcW w:w="7479" w:type="dxa"/>
          </w:tcPr>
          <w:p w14:paraId="50DCA1F3" w14:textId="74995C7F" w:rsidR="00C4772D" w:rsidRDefault="002F067D" w:rsidP="00183C70">
            <w:pPr>
              <w:autoSpaceDE w:val="0"/>
              <w:autoSpaceDN w:val="0"/>
              <w:adjustRightInd w:val="0"/>
              <w:jc w:val="both"/>
              <w:rPr>
                <w:rFonts w:ascii="Arial" w:hAnsi="Arial" w:cs="Arial"/>
                <w:iCs/>
                <w:sz w:val="24"/>
                <w:szCs w:val="24"/>
              </w:rPr>
            </w:pPr>
            <w:r w:rsidRPr="003B78A7">
              <w:rPr>
                <w:rFonts w:ascii="Arial" w:hAnsi="Arial" w:cs="Arial"/>
                <w:iCs/>
                <w:sz w:val="24"/>
                <w:szCs w:val="24"/>
              </w:rPr>
              <w:t>TINTA TAMPON NEGRO</w:t>
            </w:r>
          </w:p>
        </w:tc>
        <w:tc>
          <w:tcPr>
            <w:tcW w:w="1276" w:type="dxa"/>
          </w:tcPr>
          <w:p w14:paraId="3B3DD7BF" w14:textId="76D07F0F" w:rsidR="00C4772D" w:rsidRDefault="00CB479D" w:rsidP="00751F8C">
            <w:pPr>
              <w:autoSpaceDE w:val="0"/>
              <w:autoSpaceDN w:val="0"/>
              <w:adjustRightInd w:val="0"/>
              <w:jc w:val="center"/>
              <w:rPr>
                <w:rFonts w:ascii="Arial" w:hAnsi="Arial" w:cs="Arial"/>
                <w:sz w:val="24"/>
                <w:szCs w:val="24"/>
              </w:rPr>
            </w:pPr>
            <w:r>
              <w:rPr>
                <w:rFonts w:ascii="Arial" w:hAnsi="Arial" w:cs="Arial"/>
                <w:sz w:val="24"/>
                <w:szCs w:val="24"/>
              </w:rPr>
              <w:t>10</w:t>
            </w:r>
            <w:r w:rsidR="00751F8C">
              <w:rPr>
                <w:rFonts w:ascii="Arial" w:hAnsi="Arial" w:cs="Arial"/>
                <w:sz w:val="24"/>
                <w:szCs w:val="24"/>
              </w:rPr>
              <w:t xml:space="preserve"> </w:t>
            </w:r>
            <w:r w:rsidR="002F067D">
              <w:rPr>
                <w:rFonts w:ascii="Arial" w:hAnsi="Arial" w:cs="Arial"/>
                <w:sz w:val="24"/>
                <w:szCs w:val="24"/>
              </w:rPr>
              <w:t>UND</w:t>
            </w:r>
          </w:p>
        </w:tc>
      </w:tr>
      <w:tr w:rsidR="00CB479D" w14:paraId="15316A01" w14:textId="77777777" w:rsidTr="002F067D">
        <w:tc>
          <w:tcPr>
            <w:tcW w:w="7479" w:type="dxa"/>
          </w:tcPr>
          <w:p w14:paraId="09A845DD" w14:textId="48834093" w:rsidR="00CB479D" w:rsidRPr="0070377A" w:rsidRDefault="00CB479D" w:rsidP="00271FED">
            <w:pPr>
              <w:autoSpaceDE w:val="0"/>
              <w:autoSpaceDN w:val="0"/>
              <w:adjustRightInd w:val="0"/>
              <w:jc w:val="both"/>
              <w:rPr>
                <w:rFonts w:ascii="Arial" w:hAnsi="Arial" w:cs="Arial"/>
                <w:iCs/>
                <w:sz w:val="24"/>
                <w:szCs w:val="24"/>
              </w:rPr>
            </w:pPr>
            <w:r w:rsidRPr="00CB479D">
              <w:rPr>
                <w:rFonts w:ascii="Arial" w:hAnsi="Arial" w:cs="Arial"/>
                <w:iCs/>
                <w:sz w:val="24"/>
                <w:szCs w:val="24"/>
              </w:rPr>
              <w:t>BOTELLITA TINTA INVISIBLE - UV</w:t>
            </w:r>
          </w:p>
        </w:tc>
        <w:tc>
          <w:tcPr>
            <w:tcW w:w="1276" w:type="dxa"/>
          </w:tcPr>
          <w:p w14:paraId="178CF220" w14:textId="6E5121EA" w:rsidR="00CB479D" w:rsidRDefault="00CB479D" w:rsidP="00751F8C">
            <w:pPr>
              <w:autoSpaceDE w:val="0"/>
              <w:autoSpaceDN w:val="0"/>
              <w:adjustRightInd w:val="0"/>
              <w:jc w:val="center"/>
              <w:rPr>
                <w:rFonts w:ascii="Arial" w:hAnsi="Arial" w:cs="Arial"/>
                <w:sz w:val="24"/>
                <w:szCs w:val="24"/>
              </w:rPr>
            </w:pPr>
            <w:r>
              <w:rPr>
                <w:rFonts w:ascii="Arial" w:hAnsi="Arial" w:cs="Arial"/>
                <w:sz w:val="24"/>
                <w:szCs w:val="24"/>
              </w:rPr>
              <w:t>02 UND</w:t>
            </w:r>
          </w:p>
        </w:tc>
      </w:tr>
      <w:tr w:rsidR="00C4772D" w14:paraId="293D686D" w14:textId="77777777" w:rsidTr="002F067D">
        <w:tc>
          <w:tcPr>
            <w:tcW w:w="7479" w:type="dxa"/>
          </w:tcPr>
          <w:p w14:paraId="670E6F13" w14:textId="70A460CB" w:rsidR="00C4772D" w:rsidRPr="00670D92" w:rsidRDefault="002F067D" w:rsidP="00271FED">
            <w:pPr>
              <w:autoSpaceDE w:val="0"/>
              <w:autoSpaceDN w:val="0"/>
              <w:adjustRightInd w:val="0"/>
              <w:jc w:val="both"/>
              <w:rPr>
                <w:rFonts w:ascii="Arial" w:hAnsi="Arial" w:cs="Arial"/>
                <w:iCs/>
                <w:sz w:val="24"/>
                <w:szCs w:val="24"/>
              </w:rPr>
            </w:pPr>
            <w:r w:rsidRPr="0070377A">
              <w:rPr>
                <w:rFonts w:ascii="Arial" w:hAnsi="Arial" w:cs="Arial"/>
                <w:iCs/>
                <w:sz w:val="24"/>
                <w:szCs w:val="24"/>
              </w:rPr>
              <w:t>MINI POST-IT FLECHA 7 COLORES</w:t>
            </w:r>
          </w:p>
        </w:tc>
        <w:tc>
          <w:tcPr>
            <w:tcW w:w="1276" w:type="dxa"/>
          </w:tcPr>
          <w:p w14:paraId="2FC810E8" w14:textId="37A750BF" w:rsidR="00C4772D" w:rsidRDefault="00751F8C" w:rsidP="00751F8C">
            <w:pPr>
              <w:autoSpaceDE w:val="0"/>
              <w:autoSpaceDN w:val="0"/>
              <w:adjustRightInd w:val="0"/>
              <w:jc w:val="center"/>
              <w:rPr>
                <w:rFonts w:ascii="Arial" w:hAnsi="Arial" w:cs="Arial"/>
                <w:sz w:val="24"/>
                <w:szCs w:val="24"/>
              </w:rPr>
            </w:pPr>
            <w:r>
              <w:rPr>
                <w:rFonts w:ascii="Arial" w:hAnsi="Arial" w:cs="Arial"/>
                <w:sz w:val="24"/>
                <w:szCs w:val="24"/>
              </w:rPr>
              <w:t xml:space="preserve">10 </w:t>
            </w:r>
            <w:r w:rsidR="002F067D">
              <w:rPr>
                <w:rFonts w:ascii="Arial" w:hAnsi="Arial" w:cs="Arial"/>
                <w:sz w:val="24"/>
                <w:szCs w:val="24"/>
              </w:rPr>
              <w:t>UND</w:t>
            </w:r>
          </w:p>
        </w:tc>
      </w:tr>
      <w:tr w:rsidR="00271FED" w14:paraId="3D84BF5B" w14:textId="77777777" w:rsidTr="002F067D">
        <w:tc>
          <w:tcPr>
            <w:tcW w:w="7479" w:type="dxa"/>
          </w:tcPr>
          <w:p w14:paraId="276BFDF4" w14:textId="1F0EB8AB" w:rsidR="00271FED" w:rsidRDefault="002F067D" w:rsidP="0029646D">
            <w:pPr>
              <w:autoSpaceDE w:val="0"/>
              <w:autoSpaceDN w:val="0"/>
              <w:adjustRightInd w:val="0"/>
              <w:jc w:val="both"/>
              <w:rPr>
                <w:rFonts w:ascii="Arial" w:hAnsi="Arial" w:cs="Arial"/>
                <w:iCs/>
                <w:sz w:val="24"/>
                <w:szCs w:val="24"/>
              </w:rPr>
            </w:pPr>
            <w:r w:rsidRPr="0070377A">
              <w:rPr>
                <w:rFonts w:ascii="Arial" w:hAnsi="Arial" w:cs="Arial"/>
                <w:iCs/>
                <w:sz w:val="24"/>
                <w:szCs w:val="24"/>
              </w:rPr>
              <w:t>SET 25 SOBRE AMERICANO BLANCO</w:t>
            </w:r>
          </w:p>
        </w:tc>
        <w:tc>
          <w:tcPr>
            <w:tcW w:w="1276" w:type="dxa"/>
          </w:tcPr>
          <w:p w14:paraId="74FA3308" w14:textId="428F4DE4" w:rsidR="00271FED" w:rsidRDefault="00CB479D" w:rsidP="00751F8C">
            <w:pPr>
              <w:autoSpaceDE w:val="0"/>
              <w:autoSpaceDN w:val="0"/>
              <w:adjustRightInd w:val="0"/>
              <w:jc w:val="center"/>
              <w:rPr>
                <w:rFonts w:ascii="Arial" w:hAnsi="Arial" w:cs="Arial"/>
                <w:sz w:val="24"/>
                <w:szCs w:val="24"/>
              </w:rPr>
            </w:pPr>
            <w:r>
              <w:rPr>
                <w:rFonts w:ascii="Arial" w:hAnsi="Arial" w:cs="Arial"/>
                <w:sz w:val="24"/>
                <w:szCs w:val="24"/>
              </w:rPr>
              <w:t>10</w:t>
            </w:r>
            <w:r w:rsidR="00751F8C">
              <w:rPr>
                <w:rFonts w:ascii="Arial" w:hAnsi="Arial" w:cs="Arial"/>
                <w:sz w:val="24"/>
                <w:szCs w:val="24"/>
              </w:rPr>
              <w:t xml:space="preserve"> </w:t>
            </w:r>
            <w:r w:rsidR="002F067D">
              <w:rPr>
                <w:rFonts w:ascii="Arial" w:hAnsi="Arial" w:cs="Arial"/>
                <w:sz w:val="24"/>
                <w:szCs w:val="24"/>
              </w:rPr>
              <w:t>UND</w:t>
            </w:r>
          </w:p>
        </w:tc>
      </w:tr>
      <w:tr w:rsidR="00271FED" w14:paraId="35B4D0E9" w14:textId="77777777" w:rsidTr="002F067D">
        <w:tc>
          <w:tcPr>
            <w:tcW w:w="7479" w:type="dxa"/>
          </w:tcPr>
          <w:p w14:paraId="09A28FA1" w14:textId="215F54B5" w:rsidR="00271FED" w:rsidRPr="00271FED" w:rsidRDefault="002F067D" w:rsidP="00271FED">
            <w:pPr>
              <w:autoSpaceDE w:val="0"/>
              <w:autoSpaceDN w:val="0"/>
              <w:adjustRightInd w:val="0"/>
              <w:jc w:val="both"/>
              <w:rPr>
                <w:rFonts w:ascii="Arial" w:hAnsi="Arial" w:cs="Arial"/>
                <w:iCs/>
                <w:sz w:val="24"/>
                <w:szCs w:val="24"/>
              </w:rPr>
            </w:pPr>
            <w:r w:rsidRPr="004D24A7">
              <w:rPr>
                <w:rFonts w:ascii="Arial" w:hAnsi="Arial" w:cs="Arial"/>
                <w:iCs/>
                <w:sz w:val="24"/>
                <w:szCs w:val="24"/>
              </w:rPr>
              <w:t>CLIP METÁLICOS PUNTA REDONDA CAJA 100 UND</w:t>
            </w:r>
          </w:p>
        </w:tc>
        <w:tc>
          <w:tcPr>
            <w:tcW w:w="1276" w:type="dxa"/>
          </w:tcPr>
          <w:p w14:paraId="3C6CD1AE" w14:textId="28D17140" w:rsidR="00271FED" w:rsidRDefault="00CB479D" w:rsidP="00751F8C">
            <w:pPr>
              <w:autoSpaceDE w:val="0"/>
              <w:autoSpaceDN w:val="0"/>
              <w:adjustRightInd w:val="0"/>
              <w:jc w:val="center"/>
              <w:rPr>
                <w:rFonts w:ascii="Arial" w:hAnsi="Arial" w:cs="Arial"/>
                <w:sz w:val="24"/>
                <w:szCs w:val="24"/>
              </w:rPr>
            </w:pPr>
            <w:r>
              <w:rPr>
                <w:rFonts w:ascii="Arial" w:hAnsi="Arial" w:cs="Arial"/>
                <w:sz w:val="24"/>
                <w:szCs w:val="24"/>
              </w:rPr>
              <w:t>10</w:t>
            </w:r>
            <w:r w:rsidR="00751F8C">
              <w:rPr>
                <w:rFonts w:ascii="Arial" w:hAnsi="Arial" w:cs="Arial"/>
                <w:sz w:val="24"/>
                <w:szCs w:val="24"/>
              </w:rPr>
              <w:t xml:space="preserve"> </w:t>
            </w:r>
            <w:r w:rsidR="002F067D">
              <w:rPr>
                <w:rFonts w:ascii="Arial" w:hAnsi="Arial" w:cs="Arial"/>
                <w:sz w:val="24"/>
                <w:szCs w:val="24"/>
              </w:rPr>
              <w:t>UND</w:t>
            </w:r>
          </w:p>
        </w:tc>
      </w:tr>
      <w:tr w:rsidR="0007154F" w14:paraId="389517FF" w14:textId="77777777" w:rsidTr="002F067D">
        <w:tc>
          <w:tcPr>
            <w:tcW w:w="7479" w:type="dxa"/>
          </w:tcPr>
          <w:p w14:paraId="7CE86205" w14:textId="0DDDF932" w:rsidR="0007154F" w:rsidRPr="00121204" w:rsidRDefault="002F067D" w:rsidP="0007154F">
            <w:pPr>
              <w:autoSpaceDE w:val="0"/>
              <w:autoSpaceDN w:val="0"/>
              <w:adjustRightInd w:val="0"/>
              <w:jc w:val="both"/>
              <w:rPr>
                <w:rFonts w:ascii="Arial" w:hAnsi="Arial" w:cs="Arial"/>
                <w:iCs/>
                <w:sz w:val="24"/>
                <w:szCs w:val="24"/>
              </w:rPr>
            </w:pPr>
            <w:r w:rsidRPr="0070377A">
              <w:rPr>
                <w:rFonts w:ascii="Arial" w:hAnsi="Arial" w:cs="Arial"/>
                <w:iCs/>
                <w:sz w:val="24"/>
                <w:szCs w:val="24"/>
              </w:rPr>
              <w:t>LIBROS DE ACTA CUADRICULADOS DE 400 HOJAS FOLIADOS</w:t>
            </w:r>
          </w:p>
        </w:tc>
        <w:tc>
          <w:tcPr>
            <w:tcW w:w="1276" w:type="dxa"/>
          </w:tcPr>
          <w:p w14:paraId="7A054E2D" w14:textId="05F27121" w:rsidR="0007154F" w:rsidRDefault="00751F8C" w:rsidP="00751F8C">
            <w:pPr>
              <w:autoSpaceDE w:val="0"/>
              <w:autoSpaceDN w:val="0"/>
              <w:adjustRightInd w:val="0"/>
              <w:jc w:val="center"/>
              <w:rPr>
                <w:rFonts w:ascii="Arial" w:hAnsi="Arial" w:cs="Arial"/>
                <w:sz w:val="24"/>
                <w:szCs w:val="24"/>
              </w:rPr>
            </w:pPr>
            <w:r>
              <w:rPr>
                <w:rFonts w:ascii="Arial" w:hAnsi="Arial" w:cs="Arial"/>
                <w:sz w:val="24"/>
                <w:szCs w:val="24"/>
              </w:rPr>
              <w:t>10 UND</w:t>
            </w:r>
          </w:p>
        </w:tc>
      </w:tr>
      <w:tr w:rsidR="002F067D" w14:paraId="21F56814" w14:textId="77777777" w:rsidTr="002F067D">
        <w:tc>
          <w:tcPr>
            <w:tcW w:w="7479" w:type="dxa"/>
          </w:tcPr>
          <w:p w14:paraId="29E43D81" w14:textId="7F917251" w:rsidR="002F067D" w:rsidRPr="0070377A" w:rsidRDefault="002F067D" w:rsidP="0007154F">
            <w:pPr>
              <w:autoSpaceDE w:val="0"/>
              <w:autoSpaceDN w:val="0"/>
              <w:adjustRightInd w:val="0"/>
              <w:jc w:val="both"/>
              <w:rPr>
                <w:rFonts w:ascii="Arial" w:hAnsi="Arial" w:cs="Arial"/>
                <w:iCs/>
                <w:sz w:val="24"/>
                <w:szCs w:val="24"/>
              </w:rPr>
            </w:pPr>
            <w:r w:rsidRPr="002F067D">
              <w:rPr>
                <w:rFonts w:ascii="Arial" w:hAnsi="Arial" w:cs="Arial"/>
                <w:iCs/>
                <w:sz w:val="24"/>
                <w:szCs w:val="24"/>
              </w:rPr>
              <w:t>L</w:t>
            </w:r>
            <w:r w:rsidR="00F169BD">
              <w:rPr>
                <w:rFonts w:ascii="Arial" w:hAnsi="Arial" w:cs="Arial"/>
                <w:iCs/>
                <w:sz w:val="24"/>
                <w:szCs w:val="24"/>
              </w:rPr>
              <w:t>IBROS DE ACTA CUADRICULADOS DE 2</w:t>
            </w:r>
            <w:r w:rsidRPr="002F067D">
              <w:rPr>
                <w:rFonts w:ascii="Arial" w:hAnsi="Arial" w:cs="Arial"/>
                <w:iCs/>
                <w:sz w:val="24"/>
                <w:szCs w:val="24"/>
              </w:rPr>
              <w:t>00 HOJAS FOLIADOS</w:t>
            </w:r>
          </w:p>
        </w:tc>
        <w:tc>
          <w:tcPr>
            <w:tcW w:w="1276" w:type="dxa"/>
          </w:tcPr>
          <w:p w14:paraId="341843FF" w14:textId="76F3C715" w:rsidR="002F067D" w:rsidRDefault="00751F8C" w:rsidP="00751F8C">
            <w:pPr>
              <w:autoSpaceDE w:val="0"/>
              <w:autoSpaceDN w:val="0"/>
              <w:adjustRightInd w:val="0"/>
              <w:jc w:val="center"/>
              <w:rPr>
                <w:rFonts w:ascii="Arial" w:hAnsi="Arial" w:cs="Arial"/>
                <w:sz w:val="24"/>
                <w:szCs w:val="24"/>
              </w:rPr>
            </w:pPr>
            <w:r>
              <w:rPr>
                <w:rFonts w:ascii="Arial" w:hAnsi="Arial" w:cs="Arial"/>
                <w:sz w:val="24"/>
                <w:szCs w:val="24"/>
              </w:rPr>
              <w:t xml:space="preserve">04 </w:t>
            </w:r>
            <w:r w:rsidR="002F067D">
              <w:rPr>
                <w:rFonts w:ascii="Arial" w:hAnsi="Arial" w:cs="Arial"/>
                <w:sz w:val="24"/>
                <w:szCs w:val="24"/>
              </w:rPr>
              <w:t>UND</w:t>
            </w:r>
          </w:p>
        </w:tc>
      </w:tr>
      <w:tr w:rsidR="00E716DE" w14:paraId="72983905" w14:textId="77777777" w:rsidTr="002F067D">
        <w:tc>
          <w:tcPr>
            <w:tcW w:w="7479" w:type="dxa"/>
          </w:tcPr>
          <w:p w14:paraId="06C46D42" w14:textId="375418BC" w:rsidR="00E716DE" w:rsidRPr="00E716DE" w:rsidRDefault="002F067D" w:rsidP="00121204">
            <w:pPr>
              <w:autoSpaceDE w:val="0"/>
              <w:autoSpaceDN w:val="0"/>
              <w:adjustRightInd w:val="0"/>
              <w:jc w:val="both"/>
              <w:rPr>
                <w:rFonts w:ascii="Arial" w:hAnsi="Arial" w:cs="Arial"/>
                <w:iCs/>
                <w:sz w:val="24"/>
                <w:szCs w:val="24"/>
              </w:rPr>
            </w:pPr>
            <w:r w:rsidRPr="004D24A7">
              <w:rPr>
                <w:rFonts w:ascii="Arial" w:hAnsi="Arial" w:cs="Arial"/>
                <w:iCs/>
                <w:sz w:val="24"/>
                <w:szCs w:val="24"/>
              </w:rPr>
              <w:t>DESTACADOR COLORES CAJA 12 UNDS</w:t>
            </w:r>
          </w:p>
        </w:tc>
        <w:tc>
          <w:tcPr>
            <w:tcW w:w="1276" w:type="dxa"/>
          </w:tcPr>
          <w:p w14:paraId="38A0242A" w14:textId="40EAC067" w:rsidR="00E716DE" w:rsidRDefault="00751F8C" w:rsidP="00751F8C">
            <w:pPr>
              <w:autoSpaceDE w:val="0"/>
              <w:autoSpaceDN w:val="0"/>
              <w:adjustRightInd w:val="0"/>
              <w:jc w:val="center"/>
              <w:rPr>
                <w:rFonts w:ascii="Arial" w:hAnsi="Arial" w:cs="Arial"/>
                <w:sz w:val="24"/>
                <w:szCs w:val="24"/>
              </w:rPr>
            </w:pPr>
            <w:r>
              <w:rPr>
                <w:rFonts w:ascii="Arial" w:hAnsi="Arial" w:cs="Arial"/>
                <w:sz w:val="24"/>
                <w:szCs w:val="24"/>
              </w:rPr>
              <w:t>10 CAJA</w:t>
            </w:r>
          </w:p>
        </w:tc>
      </w:tr>
      <w:tr w:rsidR="00A32BBB" w14:paraId="19A842FF" w14:textId="77777777" w:rsidTr="002F067D">
        <w:tc>
          <w:tcPr>
            <w:tcW w:w="7479" w:type="dxa"/>
          </w:tcPr>
          <w:p w14:paraId="68805587" w14:textId="72025755" w:rsidR="00A32BBB" w:rsidRPr="00E716DE" w:rsidRDefault="002F067D" w:rsidP="0029646D">
            <w:pPr>
              <w:autoSpaceDE w:val="0"/>
              <w:autoSpaceDN w:val="0"/>
              <w:adjustRightInd w:val="0"/>
              <w:jc w:val="both"/>
              <w:rPr>
                <w:rFonts w:ascii="Arial" w:hAnsi="Arial" w:cs="Arial"/>
                <w:iCs/>
                <w:sz w:val="24"/>
                <w:szCs w:val="24"/>
              </w:rPr>
            </w:pPr>
            <w:r w:rsidRPr="004D24A7">
              <w:rPr>
                <w:rFonts w:ascii="Arial" w:hAnsi="Arial" w:cs="Arial"/>
                <w:iCs/>
                <w:sz w:val="24"/>
                <w:szCs w:val="24"/>
              </w:rPr>
              <w:t>TIJERAS PUNTA ROMA 14 CMS, IGUAL O SUPERIOR A ISOFIT</w:t>
            </w:r>
          </w:p>
        </w:tc>
        <w:tc>
          <w:tcPr>
            <w:tcW w:w="1276" w:type="dxa"/>
          </w:tcPr>
          <w:p w14:paraId="1E5E1069" w14:textId="08E3F8DA" w:rsidR="00A32BBB" w:rsidRDefault="00751F8C" w:rsidP="00751F8C">
            <w:pPr>
              <w:autoSpaceDE w:val="0"/>
              <w:autoSpaceDN w:val="0"/>
              <w:adjustRightInd w:val="0"/>
              <w:jc w:val="center"/>
              <w:rPr>
                <w:rFonts w:ascii="Arial" w:hAnsi="Arial" w:cs="Arial"/>
                <w:sz w:val="24"/>
                <w:szCs w:val="24"/>
              </w:rPr>
            </w:pPr>
            <w:r>
              <w:rPr>
                <w:rFonts w:ascii="Arial" w:hAnsi="Arial" w:cs="Arial"/>
                <w:sz w:val="24"/>
                <w:szCs w:val="24"/>
              </w:rPr>
              <w:t xml:space="preserve">20 </w:t>
            </w:r>
            <w:r w:rsidR="002F067D">
              <w:rPr>
                <w:rFonts w:ascii="Arial" w:hAnsi="Arial" w:cs="Arial"/>
                <w:sz w:val="24"/>
                <w:szCs w:val="24"/>
              </w:rPr>
              <w:t>UND</w:t>
            </w:r>
          </w:p>
        </w:tc>
      </w:tr>
      <w:tr w:rsidR="006F4E73" w14:paraId="470EE03D" w14:textId="77777777" w:rsidTr="002F067D">
        <w:tc>
          <w:tcPr>
            <w:tcW w:w="7479" w:type="dxa"/>
          </w:tcPr>
          <w:p w14:paraId="2C78C833" w14:textId="4C61A5E0" w:rsidR="006F4E73" w:rsidRPr="00A32BBB" w:rsidRDefault="002F067D" w:rsidP="0029646D">
            <w:pPr>
              <w:autoSpaceDE w:val="0"/>
              <w:autoSpaceDN w:val="0"/>
              <w:adjustRightInd w:val="0"/>
              <w:jc w:val="both"/>
              <w:rPr>
                <w:rFonts w:ascii="Arial" w:hAnsi="Arial" w:cs="Arial"/>
                <w:iCs/>
                <w:sz w:val="24"/>
                <w:szCs w:val="24"/>
              </w:rPr>
            </w:pPr>
            <w:r w:rsidRPr="004D24A7">
              <w:rPr>
                <w:rFonts w:ascii="Arial" w:hAnsi="Arial" w:cs="Arial"/>
                <w:iCs/>
                <w:sz w:val="24"/>
                <w:szCs w:val="24"/>
              </w:rPr>
              <w:t>CINTA ADHESIVA TRASPARENTE TIPO SCOCHT DE 18 MM X 30 MTS</w:t>
            </w:r>
          </w:p>
        </w:tc>
        <w:tc>
          <w:tcPr>
            <w:tcW w:w="1276" w:type="dxa"/>
          </w:tcPr>
          <w:p w14:paraId="30A50DCB" w14:textId="2CCE76F9" w:rsidR="006F4E73" w:rsidRDefault="00751F8C" w:rsidP="00751F8C">
            <w:pPr>
              <w:autoSpaceDE w:val="0"/>
              <w:autoSpaceDN w:val="0"/>
              <w:adjustRightInd w:val="0"/>
              <w:jc w:val="center"/>
              <w:rPr>
                <w:rFonts w:ascii="Arial" w:hAnsi="Arial" w:cs="Arial"/>
                <w:sz w:val="24"/>
                <w:szCs w:val="24"/>
              </w:rPr>
            </w:pPr>
            <w:r>
              <w:rPr>
                <w:rFonts w:ascii="Arial" w:hAnsi="Arial" w:cs="Arial"/>
                <w:sz w:val="24"/>
                <w:szCs w:val="24"/>
              </w:rPr>
              <w:t xml:space="preserve">20 </w:t>
            </w:r>
            <w:r w:rsidR="002F067D">
              <w:rPr>
                <w:rFonts w:ascii="Arial" w:hAnsi="Arial" w:cs="Arial"/>
                <w:sz w:val="24"/>
                <w:szCs w:val="24"/>
              </w:rPr>
              <w:t>UND</w:t>
            </w:r>
          </w:p>
        </w:tc>
      </w:tr>
      <w:tr w:rsidR="006F4E73" w14:paraId="5E531399" w14:textId="77777777" w:rsidTr="002F067D">
        <w:tc>
          <w:tcPr>
            <w:tcW w:w="7479" w:type="dxa"/>
          </w:tcPr>
          <w:p w14:paraId="299E1F85" w14:textId="0C939CB0" w:rsidR="006F4E73" w:rsidRPr="00A32BBB" w:rsidRDefault="002F067D" w:rsidP="0029646D">
            <w:pPr>
              <w:autoSpaceDE w:val="0"/>
              <w:autoSpaceDN w:val="0"/>
              <w:adjustRightInd w:val="0"/>
              <w:jc w:val="both"/>
              <w:rPr>
                <w:rFonts w:ascii="Arial" w:hAnsi="Arial" w:cs="Arial"/>
                <w:iCs/>
                <w:sz w:val="24"/>
                <w:szCs w:val="24"/>
              </w:rPr>
            </w:pPr>
            <w:r w:rsidRPr="004D24A7">
              <w:rPr>
                <w:rFonts w:ascii="Arial" w:hAnsi="Arial" w:cs="Arial"/>
                <w:iCs/>
                <w:sz w:val="24"/>
                <w:szCs w:val="24"/>
              </w:rPr>
              <w:t>PEGAMENTO EN BARRA TIPO STICKFIX 40 GRS</w:t>
            </w:r>
          </w:p>
        </w:tc>
        <w:tc>
          <w:tcPr>
            <w:tcW w:w="1276" w:type="dxa"/>
          </w:tcPr>
          <w:p w14:paraId="322C089C" w14:textId="07B6F5A5" w:rsidR="006F4E73" w:rsidRDefault="00751F8C" w:rsidP="00751F8C">
            <w:pPr>
              <w:autoSpaceDE w:val="0"/>
              <w:autoSpaceDN w:val="0"/>
              <w:adjustRightInd w:val="0"/>
              <w:jc w:val="center"/>
              <w:rPr>
                <w:rFonts w:ascii="Arial" w:hAnsi="Arial" w:cs="Arial"/>
                <w:sz w:val="24"/>
                <w:szCs w:val="24"/>
              </w:rPr>
            </w:pPr>
            <w:r>
              <w:rPr>
                <w:rFonts w:ascii="Arial" w:hAnsi="Arial" w:cs="Arial"/>
                <w:sz w:val="24"/>
                <w:szCs w:val="24"/>
              </w:rPr>
              <w:t xml:space="preserve">10 </w:t>
            </w:r>
            <w:r w:rsidR="002F067D">
              <w:rPr>
                <w:rFonts w:ascii="Arial" w:hAnsi="Arial" w:cs="Arial"/>
                <w:sz w:val="24"/>
                <w:szCs w:val="24"/>
              </w:rPr>
              <w:t>UND</w:t>
            </w:r>
          </w:p>
        </w:tc>
      </w:tr>
      <w:tr w:rsidR="00515EB9" w14:paraId="30B502C2" w14:textId="77777777" w:rsidTr="002F067D">
        <w:tc>
          <w:tcPr>
            <w:tcW w:w="7479" w:type="dxa"/>
          </w:tcPr>
          <w:p w14:paraId="45C3DC7E" w14:textId="2195E509" w:rsidR="00515EB9" w:rsidRPr="00A32BBB" w:rsidRDefault="002F067D" w:rsidP="0029646D">
            <w:pPr>
              <w:autoSpaceDE w:val="0"/>
              <w:autoSpaceDN w:val="0"/>
              <w:adjustRightInd w:val="0"/>
              <w:jc w:val="both"/>
              <w:rPr>
                <w:rFonts w:ascii="Arial" w:hAnsi="Arial" w:cs="Arial"/>
                <w:iCs/>
                <w:sz w:val="24"/>
                <w:szCs w:val="24"/>
              </w:rPr>
            </w:pPr>
            <w:r w:rsidRPr="004D24A7">
              <w:rPr>
                <w:rFonts w:ascii="Arial" w:hAnsi="Arial" w:cs="Arial"/>
                <w:iCs/>
                <w:sz w:val="24"/>
                <w:szCs w:val="24"/>
              </w:rPr>
              <w:t>RESMAS TAMAÑO OFICIO DE 500 HOJAS, DE COLOR BLANCO, SIMILAR A EQUALIT</w:t>
            </w:r>
          </w:p>
        </w:tc>
        <w:tc>
          <w:tcPr>
            <w:tcW w:w="1276" w:type="dxa"/>
          </w:tcPr>
          <w:p w14:paraId="05EEAED0" w14:textId="10FA5D7D" w:rsidR="00515EB9" w:rsidRDefault="00751F8C" w:rsidP="00751F8C">
            <w:pPr>
              <w:autoSpaceDE w:val="0"/>
              <w:autoSpaceDN w:val="0"/>
              <w:adjustRightInd w:val="0"/>
              <w:jc w:val="center"/>
              <w:rPr>
                <w:rFonts w:ascii="Arial" w:hAnsi="Arial" w:cs="Arial"/>
                <w:sz w:val="24"/>
                <w:szCs w:val="24"/>
              </w:rPr>
            </w:pPr>
            <w:r>
              <w:rPr>
                <w:rFonts w:ascii="Arial" w:hAnsi="Arial" w:cs="Arial"/>
                <w:sz w:val="24"/>
                <w:szCs w:val="24"/>
              </w:rPr>
              <w:t xml:space="preserve">75 </w:t>
            </w:r>
            <w:r w:rsidR="002F067D">
              <w:rPr>
                <w:rFonts w:ascii="Arial" w:hAnsi="Arial" w:cs="Arial"/>
                <w:sz w:val="24"/>
                <w:szCs w:val="24"/>
              </w:rPr>
              <w:t>UND</w:t>
            </w:r>
          </w:p>
        </w:tc>
      </w:tr>
      <w:tr w:rsidR="00515EB9" w14:paraId="6CA80351" w14:textId="77777777" w:rsidTr="002F067D">
        <w:tc>
          <w:tcPr>
            <w:tcW w:w="7479" w:type="dxa"/>
          </w:tcPr>
          <w:p w14:paraId="2B3791DD" w14:textId="5238BAF7" w:rsidR="00515EB9" w:rsidRPr="00A32BBB" w:rsidRDefault="002F067D" w:rsidP="0029646D">
            <w:pPr>
              <w:autoSpaceDE w:val="0"/>
              <w:autoSpaceDN w:val="0"/>
              <w:adjustRightInd w:val="0"/>
              <w:jc w:val="both"/>
              <w:rPr>
                <w:rFonts w:ascii="Arial" w:hAnsi="Arial" w:cs="Arial"/>
                <w:iCs/>
                <w:sz w:val="24"/>
                <w:szCs w:val="24"/>
              </w:rPr>
            </w:pPr>
            <w:r w:rsidRPr="004D24A7">
              <w:rPr>
                <w:rFonts w:ascii="Arial" w:hAnsi="Arial" w:cs="Arial"/>
                <w:iCs/>
                <w:sz w:val="24"/>
                <w:szCs w:val="24"/>
              </w:rPr>
              <w:t>ARCHIVADOR OFICIO LOMO ANCHO (IGUAL O SUPERIOR A AUCA)</w:t>
            </w:r>
          </w:p>
        </w:tc>
        <w:tc>
          <w:tcPr>
            <w:tcW w:w="1276" w:type="dxa"/>
          </w:tcPr>
          <w:p w14:paraId="0DE38668" w14:textId="6FE12DC5" w:rsidR="00515EB9" w:rsidRDefault="00751F8C" w:rsidP="00751F8C">
            <w:pPr>
              <w:autoSpaceDE w:val="0"/>
              <w:autoSpaceDN w:val="0"/>
              <w:adjustRightInd w:val="0"/>
              <w:jc w:val="center"/>
              <w:rPr>
                <w:rFonts w:ascii="Arial" w:hAnsi="Arial" w:cs="Arial"/>
                <w:sz w:val="24"/>
                <w:szCs w:val="24"/>
              </w:rPr>
            </w:pPr>
            <w:r>
              <w:rPr>
                <w:rFonts w:ascii="Arial" w:hAnsi="Arial" w:cs="Arial"/>
                <w:sz w:val="24"/>
                <w:szCs w:val="24"/>
              </w:rPr>
              <w:t xml:space="preserve">10 </w:t>
            </w:r>
            <w:r w:rsidR="002F067D">
              <w:rPr>
                <w:rFonts w:ascii="Arial" w:hAnsi="Arial" w:cs="Arial"/>
                <w:sz w:val="24"/>
                <w:szCs w:val="24"/>
              </w:rPr>
              <w:t>UND</w:t>
            </w:r>
          </w:p>
        </w:tc>
      </w:tr>
      <w:tr w:rsidR="00515EB9" w14:paraId="2507F068" w14:textId="77777777" w:rsidTr="002F067D">
        <w:tc>
          <w:tcPr>
            <w:tcW w:w="7479" w:type="dxa"/>
          </w:tcPr>
          <w:p w14:paraId="04943BD5" w14:textId="60708B61" w:rsidR="00515EB9" w:rsidRPr="00A32BBB" w:rsidRDefault="002F067D" w:rsidP="0029646D">
            <w:pPr>
              <w:autoSpaceDE w:val="0"/>
              <w:autoSpaceDN w:val="0"/>
              <w:adjustRightInd w:val="0"/>
              <w:jc w:val="both"/>
              <w:rPr>
                <w:rFonts w:ascii="Arial" w:hAnsi="Arial" w:cs="Arial"/>
                <w:iCs/>
                <w:sz w:val="24"/>
                <w:szCs w:val="24"/>
              </w:rPr>
            </w:pPr>
            <w:r w:rsidRPr="002F067D">
              <w:rPr>
                <w:rFonts w:ascii="Arial" w:hAnsi="Arial" w:cs="Arial"/>
                <w:iCs/>
                <w:sz w:val="24"/>
                <w:szCs w:val="24"/>
              </w:rPr>
              <w:t>SOBRE 1/2 OFICIO SACO BLANCO 18.9x26.4 cm 50</w:t>
            </w:r>
            <w:r w:rsidR="00751F8C">
              <w:rPr>
                <w:rFonts w:ascii="Arial" w:hAnsi="Arial" w:cs="Arial"/>
                <w:iCs/>
                <w:sz w:val="24"/>
                <w:szCs w:val="24"/>
              </w:rPr>
              <w:t xml:space="preserve"> UND</w:t>
            </w:r>
          </w:p>
        </w:tc>
        <w:tc>
          <w:tcPr>
            <w:tcW w:w="1276" w:type="dxa"/>
          </w:tcPr>
          <w:p w14:paraId="45C8022A" w14:textId="786595E0" w:rsidR="00515EB9" w:rsidRDefault="00526DE1" w:rsidP="00751F8C">
            <w:pPr>
              <w:autoSpaceDE w:val="0"/>
              <w:autoSpaceDN w:val="0"/>
              <w:adjustRightInd w:val="0"/>
              <w:jc w:val="center"/>
              <w:rPr>
                <w:rFonts w:ascii="Arial" w:hAnsi="Arial" w:cs="Arial"/>
                <w:sz w:val="24"/>
                <w:szCs w:val="24"/>
              </w:rPr>
            </w:pPr>
            <w:r>
              <w:rPr>
                <w:rFonts w:ascii="Arial" w:hAnsi="Arial" w:cs="Arial"/>
                <w:sz w:val="24"/>
                <w:szCs w:val="24"/>
              </w:rPr>
              <w:t>01SOBRE</w:t>
            </w:r>
          </w:p>
        </w:tc>
      </w:tr>
      <w:tr w:rsidR="00515EB9" w14:paraId="1292855F" w14:textId="77777777" w:rsidTr="002F067D">
        <w:tc>
          <w:tcPr>
            <w:tcW w:w="7479" w:type="dxa"/>
          </w:tcPr>
          <w:p w14:paraId="4946D759" w14:textId="4379F138" w:rsidR="00515EB9" w:rsidRPr="00A32BBB" w:rsidRDefault="002F067D" w:rsidP="002F067D">
            <w:pPr>
              <w:autoSpaceDE w:val="0"/>
              <w:autoSpaceDN w:val="0"/>
              <w:adjustRightInd w:val="0"/>
              <w:jc w:val="both"/>
              <w:rPr>
                <w:rFonts w:ascii="Arial" w:hAnsi="Arial" w:cs="Arial"/>
                <w:iCs/>
                <w:sz w:val="24"/>
                <w:szCs w:val="24"/>
              </w:rPr>
            </w:pPr>
            <w:r w:rsidRPr="002F067D">
              <w:rPr>
                <w:rFonts w:ascii="Arial" w:hAnsi="Arial" w:cs="Arial"/>
                <w:iCs/>
                <w:sz w:val="24"/>
                <w:szCs w:val="24"/>
              </w:rPr>
              <w:t>DOBLE CLIP OFFICE 51MM</w:t>
            </w:r>
          </w:p>
        </w:tc>
        <w:tc>
          <w:tcPr>
            <w:tcW w:w="1276" w:type="dxa"/>
          </w:tcPr>
          <w:p w14:paraId="3DC03A8A" w14:textId="783CC7E8" w:rsidR="00515EB9" w:rsidRDefault="00751F8C" w:rsidP="00751F8C">
            <w:pPr>
              <w:autoSpaceDE w:val="0"/>
              <w:autoSpaceDN w:val="0"/>
              <w:adjustRightInd w:val="0"/>
              <w:jc w:val="center"/>
              <w:rPr>
                <w:rFonts w:ascii="Arial" w:hAnsi="Arial" w:cs="Arial"/>
                <w:sz w:val="24"/>
                <w:szCs w:val="24"/>
              </w:rPr>
            </w:pPr>
            <w:r>
              <w:rPr>
                <w:rFonts w:ascii="Arial" w:hAnsi="Arial" w:cs="Arial"/>
                <w:sz w:val="24"/>
                <w:szCs w:val="24"/>
              </w:rPr>
              <w:t>20</w:t>
            </w:r>
            <w:r w:rsidR="002F067D">
              <w:rPr>
                <w:rFonts w:ascii="Arial" w:hAnsi="Arial" w:cs="Arial"/>
                <w:sz w:val="24"/>
                <w:szCs w:val="24"/>
              </w:rPr>
              <w:t xml:space="preserve"> UND</w:t>
            </w:r>
          </w:p>
        </w:tc>
      </w:tr>
      <w:tr w:rsidR="00515EB9" w14:paraId="44959DB4" w14:textId="77777777" w:rsidTr="002F067D">
        <w:tc>
          <w:tcPr>
            <w:tcW w:w="7479" w:type="dxa"/>
          </w:tcPr>
          <w:p w14:paraId="1A133AB2" w14:textId="0716C4A3" w:rsidR="00515EB9" w:rsidRPr="00A32BBB" w:rsidRDefault="002F067D" w:rsidP="0029646D">
            <w:pPr>
              <w:autoSpaceDE w:val="0"/>
              <w:autoSpaceDN w:val="0"/>
              <w:adjustRightInd w:val="0"/>
              <w:jc w:val="both"/>
              <w:rPr>
                <w:rFonts w:ascii="Arial" w:hAnsi="Arial" w:cs="Arial"/>
                <w:iCs/>
                <w:sz w:val="24"/>
                <w:szCs w:val="24"/>
              </w:rPr>
            </w:pPr>
            <w:r>
              <w:rPr>
                <w:rFonts w:ascii="Arial" w:hAnsi="Arial" w:cs="Arial"/>
                <w:iCs/>
                <w:sz w:val="24"/>
                <w:szCs w:val="24"/>
              </w:rPr>
              <w:t xml:space="preserve">CHINCHES. CABEZA PLASTICA </w:t>
            </w:r>
            <w:r w:rsidRPr="002F067D">
              <w:rPr>
                <w:rFonts w:ascii="Arial" w:hAnsi="Arial" w:cs="Arial"/>
                <w:iCs/>
                <w:sz w:val="24"/>
                <w:szCs w:val="24"/>
              </w:rPr>
              <w:t>TOPEROL.30 UNID.</w:t>
            </w:r>
          </w:p>
        </w:tc>
        <w:tc>
          <w:tcPr>
            <w:tcW w:w="1276" w:type="dxa"/>
          </w:tcPr>
          <w:p w14:paraId="6EBF8671" w14:textId="5126A5F3" w:rsidR="00515EB9" w:rsidRDefault="00751F8C" w:rsidP="00751F8C">
            <w:pPr>
              <w:autoSpaceDE w:val="0"/>
              <w:autoSpaceDN w:val="0"/>
              <w:adjustRightInd w:val="0"/>
              <w:jc w:val="center"/>
              <w:rPr>
                <w:rFonts w:ascii="Arial" w:hAnsi="Arial" w:cs="Arial"/>
                <w:sz w:val="24"/>
                <w:szCs w:val="24"/>
              </w:rPr>
            </w:pPr>
            <w:r>
              <w:rPr>
                <w:rFonts w:ascii="Arial" w:hAnsi="Arial" w:cs="Arial"/>
                <w:sz w:val="24"/>
                <w:szCs w:val="24"/>
              </w:rPr>
              <w:t>10 SET</w:t>
            </w:r>
          </w:p>
        </w:tc>
      </w:tr>
      <w:tr w:rsidR="00515EB9" w14:paraId="3A9760FA" w14:textId="77777777" w:rsidTr="002F067D">
        <w:tc>
          <w:tcPr>
            <w:tcW w:w="7479" w:type="dxa"/>
          </w:tcPr>
          <w:p w14:paraId="3ACFD796" w14:textId="4B883E35" w:rsidR="00515EB9" w:rsidRPr="00A32BBB" w:rsidRDefault="002F067D" w:rsidP="0029646D">
            <w:pPr>
              <w:autoSpaceDE w:val="0"/>
              <w:autoSpaceDN w:val="0"/>
              <w:adjustRightInd w:val="0"/>
              <w:jc w:val="both"/>
              <w:rPr>
                <w:rFonts w:ascii="Arial" w:hAnsi="Arial" w:cs="Arial"/>
                <w:iCs/>
                <w:sz w:val="24"/>
                <w:szCs w:val="24"/>
              </w:rPr>
            </w:pPr>
            <w:bookmarkStart w:id="0" w:name="_GoBack"/>
            <w:r w:rsidRPr="002F067D">
              <w:rPr>
                <w:rFonts w:ascii="Arial" w:hAnsi="Arial" w:cs="Arial"/>
                <w:iCs/>
                <w:sz w:val="24"/>
                <w:szCs w:val="24"/>
              </w:rPr>
              <w:t>SOBRE 1/1 OFICIO SACO BLANCO 24x37 cm 50</w:t>
            </w:r>
            <w:r w:rsidR="00526DE1">
              <w:rPr>
                <w:rFonts w:ascii="Arial" w:hAnsi="Arial" w:cs="Arial"/>
                <w:iCs/>
                <w:sz w:val="24"/>
                <w:szCs w:val="24"/>
              </w:rPr>
              <w:t xml:space="preserve"> UND</w:t>
            </w:r>
            <w:bookmarkEnd w:id="0"/>
          </w:p>
        </w:tc>
        <w:tc>
          <w:tcPr>
            <w:tcW w:w="1276" w:type="dxa"/>
          </w:tcPr>
          <w:p w14:paraId="528E5D1F" w14:textId="6A553D8F" w:rsidR="00515EB9" w:rsidRDefault="00526DE1" w:rsidP="00526DE1">
            <w:pPr>
              <w:autoSpaceDE w:val="0"/>
              <w:autoSpaceDN w:val="0"/>
              <w:adjustRightInd w:val="0"/>
              <w:rPr>
                <w:rFonts w:ascii="Arial" w:hAnsi="Arial" w:cs="Arial"/>
                <w:sz w:val="24"/>
                <w:szCs w:val="24"/>
              </w:rPr>
            </w:pPr>
            <w:r>
              <w:rPr>
                <w:rFonts w:ascii="Arial" w:hAnsi="Arial" w:cs="Arial"/>
                <w:sz w:val="24"/>
                <w:szCs w:val="24"/>
              </w:rPr>
              <w:t>01</w:t>
            </w:r>
            <w:r w:rsidR="00751F8C">
              <w:rPr>
                <w:rFonts w:ascii="Arial" w:hAnsi="Arial" w:cs="Arial"/>
                <w:sz w:val="24"/>
                <w:szCs w:val="24"/>
              </w:rPr>
              <w:t>S</w:t>
            </w:r>
            <w:r>
              <w:rPr>
                <w:rFonts w:ascii="Arial" w:hAnsi="Arial" w:cs="Arial"/>
                <w:sz w:val="24"/>
                <w:szCs w:val="24"/>
              </w:rPr>
              <w:t>OBRE</w:t>
            </w:r>
          </w:p>
        </w:tc>
      </w:tr>
    </w:tbl>
    <w:p w14:paraId="7228B39B" w14:textId="77777777" w:rsidR="00E025EB" w:rsidRPr="00E025EB" w:rsidRDefault="00E025EB" w:rsidP="0075248C">
      <w:pPr>
        <w:autoSpaceDE w:val="0"/>
        <w:autoSpaceDN w:val="0"/>
        <w:adjustRightInd w:val="0"/>
        <w:spacing w:after="0" w:line="240" w:lineRule="auto"/>
        <w:jc w:val="both"/>
        <w:rPr>
          <w:rFonts w:ascii="Arial" w:hAnsi="Arial" w:cs="Arial"/>
          <w:b/>
          <w:iCs/>
          <w:sz w:val="24"/>
          <w:szCs w:val="24"/>
        </w:rPr>
      </w:pPr>
    </w:p>
    <w:p w14:paraId="48034965" w14:textId="77777777" w:rsidR="008F3E4E" w:rsidRPr="00E025EB" w:rsidRDefault="008F3E4E" w:rsidP="00461A42">
      <w:pPr>
        <w:autoSpaceDE w:val="0"/>
        <w:autoSpaceDN w:val="0"/>
        <w:adjustRightInd w:val="0"/>
        <w:spacing w:after="0" w:line="240" w:lineRule="auto"/>
        <w:jc w:val="both"/>
        <w:rPr>
          <w:rFonts w:ascii="Arial" w:hAnsi="Arial" w:cs="Arial"/>
          <w:b/>
          <w:bCs/>
          <w:sz w:val="24"/>
          <w:szCs w:val="24"/>
        </w:rPr>
      </w:pPr>
    </w:p>
    <w:p w14:paraId="200C9656" w14:textId="66A95B2D" w:rsidR="007169DD" w:rsidRDefault="00E025EB" w:rsidP="00E025EB">
      <w:pPr>
        <w:autoSpaceDE w:val="0"/>
        <w:autoSpaceDN w:val="0"/>
        <w:adjustRightInd w:val="0"/>
        <w:spacing w:after="0" w:line="240" w:lineRule="auto"/>
        <w:jc w:val="both"/>
        <w:rPr>
          <w:rFonts w:ascii="Arial" w:hAnsi="Arial" w:cs="Arial"/>
          <w:b/>
          <w:bCs/>
          <w:sz w:val="24"/>
          <w:szCs w:val="24"/>
        </w:rPr>
      </w:pPr>
      <w:r w:rsidRPr="00E025EB">
        <w:rPr>
          <w:rFonts w:ascii="Arial" w:hAnsi="Arial" w:cs="Arial"/>
          <w:b/>
          <w:bCs/>
          <w:sz w:val="24"/>
          <w:szCs w:val="24"/>
        </w:rPr>
        <w:t>CRITERIO DE EVALUACIÓN: (Deberán definirse en PONDERACIÓN (%</w:t>
      </w:r>
      <w:proofErr w:type="gramStart"/>
      <w:r w:rsidRPr="00E025EB">
        <w:rPr>
          <w:rFonts w:ascii="Arial" w:hAnsi="Arial" w:cs="Arial"/>
          <w:b/>
          <w:bCs/>
          <w:sz w:val="24"/>
          <w:szCs w:val="24"/>
        </w:rPr>
        <w:t>)(</w:t>
      </w:r>
      <w:proofErr w:type="gramEnd"/>
      <w:r w:rsidRPr="00E025EB">
        <w:rPr>
          <w:rFonts w:ascii="Arial" w:hAnsi="Arial" w:cs="Arial"/>
          <w:b/>
          <w:bCs/>
          <w:sz w:val="24"/>
          <w:szCs w:val="24"/>
        </w:rPr>
        <w:t>Debe realizarse en conjunto con la Unidad Requirente)</w:t>
      </w:r>
    </w:p>
    <w:p w14:paraId="1F3ABE4D" w14:textId="77777777" w:rsidR="00CE1055" w:rsidRPr="00CE1055" w:rsidRDefault="00CE1055" w:rsidP="00CE1055">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 xml:space="preserve"> </w:t>
      </w:r>
    </w:p>
    <w:p w14:paraId="2BA356B5" w14:textId="17B99BB4" w:rsidR="005342AC" w:rsidRPr="00E025EB" w:rsidRDefault="00CE1055" w:rsidP="00CE1055">
      <w:pPr>
        <w:autoSpaceDE w:val="0"/>
        <w:autoSpaceDN w:val="0"/>
        <w:adjustRightInd w:val="0"/>
        <w:spacing w:after="0" w:line="240" w:lineRule="auto"/>
        <w:jc w:val="both"/>
        <w:rPr>
          <w:rFonts w:ascii="Arial" w:hAnsi="Arial" w:cs="Arial"/>
          <w:b/>
          <w:sz w:val="24"/>
          <w:szCs w:val="24"/>
        </w:rPr>
      </w:pPr>
      <w:r w:rsidRPr="00E025EB">
        <w:rPr>
          <w:rFonts w:ascii="Arial" w:hAnsi="Arial" w:cs="Arial"/>
          <w:b/>
          <w:sz w:val="24"/>
          <w:szCs w:val="24"/>
        </w:rPr>
        <w:t xml:space="preserve">a) </w:t>
      </w:r>
      <w:r w:rsidRPr="00E025EB">
        <w:rPr>
          <w:rFonts w:ascii="Arial" w:hAnsi="Arial" w:cs="Arial"/>
          <w:b/>
          <w:sz w:val="24"/>
          <w:szCs w:val="24"/>
          <w:u w:val="single"/>
        </w:rPr>
        <w:t xml:space="preserve">Precio </w:t>
      </w:r>
      <w:r w:rsidR="00BE7965" w:rsidRPr="00E025EB">
        <w:rPr>
          <w:rFonts w:ascii="Arial" w:hAnsi="Arial" w:cs="Arial"/>
          <w:b/>
          <w:sz w:val="24"/>
          <w:szCs w:val="24"/>
          <w:u w:val="single"/>
        </w:rPr>
        <w:sym w:font="Wingdings" w:char="F0E8"/>
      </w:r>
      <w:r w:rsidR="00BE7965" w:rsidRPr="00E025EB">
        <w:rPr>
          <w:rFonts w:ascii="Arial" w:hAnsi="Arial" w:cs="Arial"/>
          <w:b/>
          <w:sz w:val="24"/>
          <w:szCs w:val="24"/>
          <w:u w:val="single"/>
        </w:rPr>
        <w:t xml:space="preserve"> </w:t>
      </w:r>
      <w:r w:rsidR="00CF7227">
        <w:rPr>
          <w:rFonts w:ascii="Arial" w:hAnsi="Arial" w:cs="Arial"/>
          <w:b/>
          <w:sz w:val="24"/>
          <w:szCs w:val="24"/>
          <w:u w:val="single"/>
        </w:rPr>
        <w:t>4</w:t>
      </w:r>
      <w:r w:rsidR="00EF0BE3" w:rsidRPr="00E025EB">
        <w:rPr>
          <w:rFonts w:ascii="Arial" w:hAnsi="Arial" w:cs="Arial"/>
          <w:b/>
          <w:sz w:val="24"/>
          <w:szCs w:val="24"/>
          <w:u w:val="single"/>
        </w:rPr>
        <w:t>0</w:t>
      </w:r>
      <w:r w:rsidRPr="00E025EB">
        <w:rPr>
          <w:rFonts w:ascii="Arial" w:hAnsi="Arial" w:cs="Arial"/>
          <w:b/>
          <w:sz w:val="24"/>
          <w:szCs w:val="24"/>
          <w:u w:val="single"/>
        </w:rPr>
        <w:t>%</w:t>
      </w:r>
      <w:r w:rsidR="004A3C40" w:rsidRPr="00E025EB">
        <w:rPr>
          <w:rFonts w:ascii="Arial" w:hAnsi="Arial" w:cs="Arial"/>
          <w:sz w:val="24"/>
          <w:szCs w:val="24"/>
        </w:rPr>
        <w:t xml:space="preserve"> </w:t>
      </w:r>
    </w:p>
    <w:p w14:paraId="1373F350" w14:textId="77777777" w:rsidR="009F615A" w:rsidRDefault="009F615A" w:rsidP="00CE1055">
      <w:pPr>
        <w:autoSpaceDE w:val="0"/>
        <w:autoSpaceDN w:val="0"/>
        <w:adjustRightInd w:val="0"/>
        <w:spacing w:after="0" w:line="240" w:lineRule="auto"/>
        <w:jc w:val="both"/>
        <w:rPr>
          <w:rFonts w:ascii="Arial" w:hAnsi="Arial" w:cs="Arial"/>
          <w:b/>
          <w:sz w:val="24"/>
          <w:szCs w:val="24"/>
          <w:u w:val="single"/>
        </w:rPr>
      </w:pPr>
    </w:p>
    <w:p w14:paraId="62DC979A" w14:textId="097B187C" w:rsidR="00BE224E" w:rsidRDefault="00E025EB" w:rsidP="00BE224E">
      <w:pPr>
        <w:pStyle w:val="Sinespaciado"/>
        <w:rPr>
          <w:rFonts w:ascii="Arial" w:hAnsi="Arial" w:cs="Arial"/>
          <w:lang w:eastAsia="es-ES"/>
        </w:rPr>
      </w:pPr>
      <w:r w:rsidRPr="00E025EB">
        <w:rPr>
          <w:rFonts w:ascii="Arial" w:hAnsi="Arial" w:cs="Arial"/>
          <w:b/>
          <w:sz w:val="24"/>
          <w:szCs w:val="24"/>
        </w:rPr>
        <w:t xml:space="preserve">b) </w:t>
      </w:r>
      <w:r w:rsidRPr="00E025EB">
        <w:rPr>
          <w:rFonts w:ascii="Arial" w:hAnsi="Arial" w:cs="Arial"/>
          <w:b/>
          <w:sz w:val="24"/>
          <w:szCs w:val="24"/>
          <w:u w:val="single"/>
        </w:rPr>
        <w:t xml:space="preserve">Características Técnicas  </w:t>
      </w:r>
      <w:r w:rsidRPr="00E025EB">
        <w:rPr>
          <w:b/>
          <w:u w:val="single"/>
        </w:rPr>
        <w:sym w:font="Wingdings" w:char="F0E8"/>
      </w:r>
      <w:r w:rsidRPr="00E025EB">
        <w:rPr>
          <w:rFonts w:ascii="Arial" w:hAnsi="Arial" w:cs="Arial"/>
          <w:b/>
          <w:sz w:val="24"/>
          <w:szCs w:val="24"/>
          <w:u w:val="single"/>
        </w:rPr>
        <w:t xml:space="preserve"> </w:t>
      </w:r>
      <w:r w:rsidR="00322141">
        <w:rPr>
          <w:rFonts w:ascii="Arial" w:hAnsi="Arial" w:cs="Arial"/>
          <w:b/>
          <w:sz w:val="24"/>
          <w:szCs w:val="24"/>
          <w:u w:val="single"/>
        </w:rPr>
        <w:t>3</w:t>
      </w:r>
      <w:r w:rsidR="00694884">
        <w:rPr>
          <w:rFonts w:ascii="Arial" w:hAnsi="Arial" w:cs="Arial"/>
          <w:b/>
          <w:sz w:val="24"/>
          <w:szCs w:val="24"/>
          <w:u w:val="single"/>
        </w:rPr>
        <w:t>0</w:t>
      </w:r>
      <w:r w:rsidRPr="00E025EB">
        <w:rPr>
          <w:rFonts w:ascii="Arial" w:hAnsi="Arial" w:cs="Arial"/>
          <w:b/>
          <w:sz w:val="24"/>
          <w:szCs w:val="24"/>
          <w:u w:val="single"/>
        </w:rPr>
        <w:t>%</w:t>
      </w:r>
      <w:r w:rsidRPr="00E025EB">
        <w:rPr>
          <w:rFonts w:ascii="Arial" w:hAnsi="Arial" w:cs="Arial"/>
          <w:b/>
          <w:sz w:val="24"/>
          <w:szCs w:val="24"/>
        </w:rPr>
        <w:t xml:space="preserve"> </w:t>
      </w:r>
      <w:r w:rsidRPr="00E025EB">
        <w:rPr>
          <w:rFonts w:ascii="Arial" w:hAnsi="Arial" w:cs="Arial"/>
          <w:sz w:val="24"/>
          <w:szCs w:val="24"/>
        </w:rPr>
        <w:t xml:space="preserve">Cumple con </w:t>
      </w:r>
      <w:r w:rsidR="008D7D67">
        <w:rPr>
          <w:rFonts w:ascii="Arial" w:hAnsi="Arial" w:cs="Arial"/>
          <w:sz w:val="24"/>
          <w:szCs w:val="24"/>
        </w:rPr>
        <w:t>la totalidad de las C</w:t>
      </w:r>
      <w:r w:rsidRPr="00E025EB">
        <w:rPr>
          <w:rFonts w:ascii="Arial" w:hAnsi="Arial" w:cs="Arial"/>
          <w:sz w:val="24"/>
          <w:szCs w:val="24"/>
        </w:rPr>
        <w:t xml:space="preserve">aracterísticas Técnicas </w:t>
      </w:r>
      <w:r w:rsidR="008D7D67">
        <w:rPr>
          <w:rFonts w:ascii="Arial" w:hAnsi="Arial" w:cs="Arial"/>
          <w:sz w:val="24"/>
          <w:szCs w:val="24"/>
        </w:rPr>
        <w:t>solicitadas</w:t>
      </w:r>
      <w:r w:rsidRPr="00E025EB">
        <w:rPr>
          <w:rFonts w:ascii="Arial" w:hAnsi="Arial" w:cs="Arial"/>
          <w:sz w:val="24"/>
          <w:szCs w:val="24"/>
        </w:rPr>
        <w:t>10 Pts. – No Cumple</w:t>
      </w:r>
      <w:r w:rsidR="008D7D67">
        <w:rPr>
          <w:rFonts w:ascii="Arial" w:hAnsi="Arial" w:cs="Arial"/>
          <w:sz w:val="24"/>
          <w:szCs w:val="24"/>
        </w:rPr>
        <w:t xml:space="preserve"> con la cantidad de Características Técnicas solicitadas</w:t>
      </w:r>
      <w:r w:rsidRPr="00E025EB">
        <w:rPr>
          <w:rFonts w:ascii="Arial" w:hAnsi="Arial" w:cs="Arial"/>
          <w:sz w:val="24"/>
          <w:szCs w:val="24"/>
        </w:rPr>
        <w:t xml:space="preserve">: </w:t>
      </w:r>
      <w:r w:rsidR="008D7D67">
        <w:rPr>
          <w:rFonts w:ascii="Arial" w:hAnsi="Arial" w:cs="Arial"/>
          <w:sz w:val="24"/>
          <w:szCs w:val="24"/>
        </w:rPr>
        <w:t>0 Pts</w:t>
      </w:r>
      <w:r w:rsidRPr="00E025EB">
        <w:rPr>
          <w:rFonts w:ascii="Arial" w:hAnsi="Arial" w:cs="Arial"/>
          <w:sz w:val="24"/>
          <w:szCs w:val="24"/>
        </w:rPr>
        <w:t xml:space="preserve">.  </w:t>
      </w:r>
      <w:r w:rsidR="00BE224E">
        <w:rPr>
          <w:rFonts w:ascii="Arial" w:hAnsi="Arial" w:cs="Arial"/>
          <w:b/>
          <w:sz w:val="24"/>
          <w:szCs w:val="24"/>
        </w:rPr>
        <w:t>E</w:t>
      </w:r>
      <w:r w:rsidR="00BE224E" w:rsidRPr="00BE224E">
        <w:rPr>
          <w:rFonts w:ascii="Arial" w:hAnsi="Arial" w:cs="Arial"/>
          <w:b/>
          <w:sz w:val="24"/>
          <w:szCs w:val="24"/>
          <w:lang w:eastAsia="es-ES"/>
        </w:rPr>
        <w:t xml:space="preserve">l </w:t>
      </w:r>
      <w:r w:rsidR="00BE224E">
        <w:rPr>
          <w:rFonts w:ascii="Arial" w:hAnsi="Arial" w:cs="Arial"/>
          <w:b/>
          <w:sz w:val="24"/>
          <w:szCs w:val="24"/>
          <w:lang w:eastAsia="es-ES"/>
        </w:rPr>
        <w:t>O</w:t>
      </w:r>
      <w:r w:rsidR="00BE224E" w:rsidRPr="00BE224E">
        <w:rPr>
          <w:rFonts w:ascii="Arial" w:hAnsi="Arial" w:cs="Arial"/>
          <w:b/>
          <w:sz w:val="24"/>
          <w:szCs w:val="24"/>
          <w:lang w:eastAsia="es-ES"/>
        </w:rPr>
        <w:t xml:space="preserve">ferente debe adjuntar cotización formal con las características técnicas </w:t>
      </w:r>
      <w:r w:rsidR="00BE224E">
        <w:rPr>
          <w:rFonts w:ascii="Arial" w:hAnsi="Arial" w:cs="Arial"/>
          <w:b/>
          <w:sz w:val="24"/>
          <w:szCs w:val="24"/>
          <w:lang w:eastAsia="es-ES"/>
        </w:rPr>
        <w:t>y adjuntar</w:t>
      </w:r>
      <w:r w:rsidR="00BE224E" w:rsidRPr="00BE224E">
        <w:rPr>
          <w:rFonts w:ascii="Arial" w:hAnsi="Arial" w:cs="Arial"/>
          <w:b/>
          <w:sz w:val="24"/>
          <w:szCs w:val="24"/>
          <w:lang w:eastAsia="es-ES"/>
        </w:rPr>
        <w:t xml:space="preserve"> imágenes referenciales del producto ofrecido para ser evaluado en este criterio</w:t>
      </w:r>
      <w:r w:rsidR="00BE224E" w:rsidRPr="00BE224E">
        <w:rPr>
          <w:rFonts w:ascii="Arial" w:hAnsi="Arial" w:cs="Arial"/>
          <w:b/>
          <w:lang w:eastAsia="es-ES"/>
        </w:rPr>
        <w:t>.</w:t>
      </w:r>
    </w:p>
    <w:p w14:paraId="617DC431" w14:textId="2635FD89" w:rsidR="00E025EB" w:rsidRPr="00E025EB" w:rsidRDefault="00E025EB" w:rsidP="00E025EB">
      <w:pPr>
        <w:autoSpaceDE w:val="0"/>
        <w:autoSpaceDN w:val="0"/>
        <w:adjustRightInd w:val="0"/>
        <w:spacing w:after="0" w:line="240" w:lineRule="auto"/>
        <w:jc w:val="both"/>
        <w:rPr>
          <w:rFonts w:ascii="Arial" w:hAnsi="Arial" w:cs="Arial"/>
          <w:b/>
          <w:sz w:val="24"/>
          <w:szCs w:val="24"/>
        </w:rPr>
      </w:pPr>
    </w:p>
    <w:p w14:paraId="2043BB86" w14:textId="77777777" w:rsidR="00E025EB" w:rsidRPr="009F615A" w:rsidRDefault="00E025EB" w:rsidP="00CE1055">
      <w:pPr>
        <w:autoSpaceDE w:val="0"/>
        <w:autoSpaceDN w:val="0"/>
        <w:adjustRightInd w:val="0"/>
        <w:spacing w:after="0" w:line="240" w:lineRule="auto"/>
        <w:jc w:val="both"/>
        <w:rPr>
          <w:rFonts w:ascii="Arial" w:hAnsi="Arial" w:cs="Arial"/>
          <w:b/>
          <w:sz w:val="24"/>
          <w:szCs w:val="24"/>
          <w:u w:val="single"/>
        </w:rPr>
      </w:pPr>
    </w:p>
    <w:p w14:paraId="34422337" w14:textId="5125BD00" w:rsidR="00690F19" w:rsidRPr="00E025EB" w:rsidRDefault="00E025EB" w:rsidP="005342AC">
      <w:pPr>
        <w:autoSpaceDE w:val="0"/>
        <w:autoSpaceDN w:val="0"/>
        <w:adjustRightInd w:val="0"/>
        <w:spacing w:after="0" w:line="240" w:lineRule="auto"/>
        <w:jc w:val="both"/>
        <w:rPr>
          <w:rFonts w:ascii="Arial" w:hAnsi="Arial" w:cs="Arial"/>
          <w:b/>
          <w:sz w:val="24"/>
          <w:szCs w:val="24"/>
        </w:rPr>
      </w:pPr>
      <w:r w:rsidRPr="00E025EB">
        <w:rPr>
          <w:rFonts w:ascii="Arial" w:hAnsi="Arial" w:cs="Arial"/>
          <w:b/>
          <w:sz w:val="24"/>
          <w:szCs w:val="24"/>
        </w:rPr>
        <w:t>c</w:t>
      </w:r>
      <w:r w:rsidR="008B380F" w:rsidRPr="00E025EB">
        <w:rPr>
          <w:rFonts w:ascii="Arial" w:hAnsi="Arial" w:cs="Arial"/>
          <w:b/>
          <w:sz w:val="24"/>
          <w:szCs w:val="24"/>
        </w:rPr>
        <w:t xml:space="preserve">) </w:t>
      </w:r>
      <w:r w:rsidR="00CC2AA3" w:rsidRPr="00E025EB">
        <w:rPr>
          <w:rFonts w:ascii="Arial" w:hAnsi="Arial" w:cs="Arial"/>
          <w:b/>
          <w:sz w:val="24"/>
          <w:szCs w:val="24"/>
          <w:u w:val="single"/>
        </w:rPr>
        <w:t xml:space="preserve">Plazo de </w:t>
      </w:r>
      <w:r w:rsidR="00CF7227">
        <w:rPr>
          <w:rFonts w:ascii="Arial" w:hAnsi="Arial" w:cs="Arial"/>
          <w:b/>
          <w:sz w:val="24"/>
          <w:szCs w:val="24"/>
          <w:u w:val="single"/>
        </w:rPr>
        <w:t>E</w:t>
      </w:r>
      <w:r w:rsidR="00CC2AA3" w:rsidRPr="00E025EB">
        <w:rPr>
          <w:rFonts w:ascii="Arial" w:hAnsi="Arial" w:cs="Arial"/>
          <w:b/>
          <w:sz w:val="24"/>
          <w:szCs w:val="24"/>
          <w:u w:val="single"/>
        </w:rPr>
        <w:t xml:space="preserve">ntrega </w:t>
      </w:r>
      <w:r w:rsidR="00BE7965" w:rsidRPr="00E025EB">
        <w:rPr>
          <w:rFonts w:ascii="Arial" w:hAnsi="Arial" w:cs="Arial"/>
          <w:b/>
          <w:sz w:val="24"/>
          <w:szCs w:val="24"/>
          <w:u w:val="single"/>
        </w:rPr>
        <w:sym w:font="Wingdings" w:char="F0E8"/>
      </w:r>
      <w:r w:rsidR="00B212E7" w:rsidRPr="00E025EB">
        <w:rPr>
          <w:rFonts w:ascii="Arial" w:hAnsi="Arial" w:cs="Arial"/>
          <w:b/>
          <w:sz w:val="24"/>
          <w:szCs w:val="24"/>
          <w:u w:val="single"/>
        </w:rPr>
        <w:t xml:space="preserve"> </w:t>
      </w:r>
      <w:r w:rsidR="00694884">
        <w:rPr>
          <w:rFonts w:ascii="Arial" w:hAnsi="Arial" w:cs="Arial"/>
          <w:b/>
          <w:sz w:val="24"/>
          <w:szCs w:val="24"/>
          <w:u w:val="single"/>
        </w:rPr>
        <w:t>2</w:t>
      </w:r>
      <w:r w:rsidR="00322141">
        <w:rPr>
          <w:rFonts w:ascii="Arial" w:hAnsi="Arial" w:cs="Arial"/>
          <w:b/>
          <w:sz w:val="24"/>
          <w:szCs w:val="24"/>
          <w:u w:val="single"/>
        </w:rPr>
        <w:t>0</w:t>
      </w:r>
      <w:r w:rsidR="001B1D53" w:rsidRPr="00E025EB">
        <w:rPr>
          <w:rFonts w:ascii="Arial" w:hAnsi="Arial" w:cs="Arial"/>
          <w:b/>
          <w:sz w:val="24"/>
          <w:szCs w:val="24"/>
          <w:u w:val="single"/>
        </w:rPr>
        <w:t>%</w:t>
      </w:r>
      <w:r w:rsidR="00CC2AA3" w:rsidRPr="00E025EB">
        <w:rPr>
          <w:rFonts w:ascii="Arial" w:hAnsi="Arial" w:cs="Arial"/>
          <w:b/>
          <w:sz w:val="24"/>
          <w:szCs w:val="24"/>
        </w:rPr>
        <w:t xml:space="preserve"> </w:t>
      </w:r>
      <w:r w:rsidR="00CC2AA3" w:rsidRPr="00E025EB">
        <w:rPr>
          <w:rFonts w:ascii="Arial" w:hAnsi="Arial" w:cs="Arial"/>
          <w:sz w:val="24"/>
          <w:szCs w:val="24"/>
        </w:rPr>
        <w:t>1</w:t>
      </w:r>
      <w:r w:rsidR="00DD0909" w:rsidRPr="00E025EB">
        <w:rPr>
          <w:rFonts w:ascii="Arial" w:hAnsi="Arial" w:cs="Arial"/>
          <w:sz w:val="24"/>
          <w:szCs w:val="24"/>
        </w:rPr>
        <w:t xml:space="preserve"> a </w:t>
      </w:r>
      <w:r w:rsidR="004A3C40" w:rsidRPr="00E025EB">
        <w:rPr>
          <w:rFonts w:ascii="Arial" w:hAnsi="Arial" w:cs="Arial"/>
          <w:sz w:val="24"/>
          <w:szCs w:val="24"/>
        </w:rPr>
        <w:t>3</w:t>
      </w:r>
      <w:r w:rsidR="00DD0909" w:rsidRPr="00E025EB">
        <w:rPr>
          <w:rFonts w:ascii="Arial" w:hAnsi="Arial" w:cs="Arial"/>
          <w:sz w:val="24"/>
          <w:szCs w:val="24"/>
        </w:rPr>
        <w:t xml:space="preserve"> días 10 </w:t>
      </w:r>
      <w:r w:rsidR="008D7D67">
        <w:rPr>
          <w:rFonts w:ascii="Arial" w:hAnsi="Arial" w:cs="Arial"/>
          <w:sz w:val="24"/>
          <w:szCs w:val="24"/>
        </w:rPr>
        <w:t>P</w:t>
      </w:r>
      <w:r w:rsidR="00DD0909" w:rsidRPr="00E025EB">
        <w:rPr>
          <w:rFonts w:ascii="Arial" w:hAnsi="Arial" w:cs="Arial"/>
          <w:sz w:val="24"/>
          <w:szCs w:val="24"/>
        </w:rPr>
        <w:t>ts.</w:t>
      </w:r>
      <w:r w:rsidR="00F12037" w:rsidRPr="00E025EB">
        <w:rPr>
          <w:rFonts w:ascii="Arial" w:hAnsi="Arial" w:cs="Arial"/>
          <w:sz w:val="24"/>
          <w:szCs w:val="24"/>
        </w:rPr>
        <w:t xml:space="preserve"> /</w:t>
      </w:r>
      <w:r w:rsidR="00DD0909" w:rsidRPr="00E025EB">
        <w:rPr>
          <w:rFonts w:ascii="Arial" w:hAnsi="Arial" w:cs="Arial"/>
          <w:sz w:val="24"/>
          <w:szCs w:val="24"/>
        </w:rPr>
        <w:t xml:space="preserve"> </w:t>
      </w:r>
      <w:r w:rsidR="004A3C40" w:rsidRPr="00E025EB">
        <w:rPr>
          <w:rFonts w:ascii="Arial" w:hAnsi="Arial" w:cs="Arial"/>
          <w:sz w:val="24"/>
          <w:szCs w:val="24"/>
        </w:rPr>
        <w:t>4</w:t>
      </w:r>
      <w:r w:rsidR="00DD0909" w:rsidRPr="00E025EB">
        <w:rPr>
          <w:rFonts w:ascii="Arial" w:hAnsi="Arial" w:cs="Arial"/>
          <w:sz w:val="24"/>
          <w:szCs w:val="24"/>
        </w:rPr>
        <w:t xml:space="preserve"> a </w:t>
      </w:r>
      <w:r w:rsidR="004A3C40" w:rsidRPr="00E025EB">
        <w:rPr>
          <w:rFonts w:ascii="Arial" w:hAnsi="Arial" w:cs="Arial"/>
          <w:sz w:val="24"/>
          <w:szCs w:val="24"/>
        </w:rPr>
        <w:t>7</w:t>
      </w:r>
      <w:r w:rsidR="007B7DA1" w:rsidRPr="00E025EB">
        <w:rPr>
          <w:rFonts w:ascii="Arial" w:hAnsi="Arial" w:cs="Arial"/>
          <w:sz w:val="24"/>
          <w:szCs w:val="24"/>
        </w:rPr>
        <w:t xml:space="preserve"> días 5</w:t>
      </w:r>
      <w:r w:rsidR="00DD0909" w:rsidRPr="00E025EB">
        <w:rPr>
          <w:rFonts w:ascii="Arial" w:hAnsi="Arial" w:cs="Arial"/>
          <w:sz w:val="24"/>
          <w:szCs w:val="24"/>
        </w:rPr>
        <w:t xml:space="preserve"> </w:t>
      </w:r>
      <w:r w:rsidR="008D7D67">
        <w:rPr>
          <w:rFonts w:ascii="Arial" w:hAnsi="Arial" w:cs="Arial"/>
          <w:sz w:val="24"/>
          <w:szCs w:val="24"/>
        </w:rPr>
        <w:t>P</w:t>
      </w:r>
      <w:r w:rsidR="00DD0909" w:rsidRPr="00E025EB">
        <w:rPr>
          <w:rFonts w:ascii="Arial" w:hAnsi="Arial" w:cs="Arial"/>
          <w:sz w:val="24"/>
          <w:szCs w:val="24"/>
        </w:rPr>
        <w:t>ts.</w:t>
      </w:r>
      <w:r w:rsidR="007B7DA1" w:rsidRPr="00E025EB">
        <w:rPr>
          <w:rFonts w:ascii="Arial" w:hAnsi="Arial" w:cs="Arial"/>
          <w:sz w:val="24"/>
          <w:szCs w:val="24"/>
        </w:rPr>
        <w:t xml:space="preserve"> / </w:t>
      </w:r>
      <w:r w:rsidR="00DA143D">
        <w:rPr>
          <w:rFonts w:ascii="Arial" w:hAnsi="Arial" w:cs="Arial"/>
          <w:sz w:val="24"/>
          <w:szCs w:val="24"/>
        </w:rPr>
        <w:t xml:space="preserve">mayor a </w:t>
      </w:r>
      <w:r w:rsidR="008D7D67">
        <w:rPr>
          <w:rFonts w:ascii="Arial" w:hAnsi="Arial" w:cs="Arial"/>
          <w:sz w:val="24"/>
          <w:szCs w:val="24"/>
        </w:rPr>
        <w:t xml:space="preserve">7 días o </w:t>
      </w:r>
      <w:r w:rsidR="00DD0909" w:rsidRPr="00E025EB">
        <w:rPr>
          <w:rFonts w:ascii="Arial" w:hAnsi="Arial" w:cs="Arial"/>
          <w:sz w:val="24"/>
          <w:szCs w:val="24"/>
        </w:rPr>
        <w:t>No indica 0 Pts</w:t>
      </w:r>
      <w:r w:rsidR="00584B44" w:rsidRPr="00E025EB">
        <w:rPr>
          <w:rFonts w:ascii="Arial" w:hAnsi="Arial" w:cs="Arial"/>
          <w:sz w:val="24"/>
          <w:szCs w:val="24"/>
        </w:rPr>
        <w:t>.</w:t>
      </w:r>
    </w:p>
    <w:p w14:paraId="0206D036" w14:textId="77777777" w:rsidR="009F615A" w:rsidRPr="009F615A" w:rsidRDefault="009F615A" w:rsidP="00A415C4">
      <w:pPr>
        <w:autoSpaceDE w:val="0"/>
        <w:autoSpaceDN w:val="0"/>
        <w:adjustRightInd w:val="0"/>
        <w:spacing w:after="0" w:line="240" w:lineRule="auto"/>
        <w:jc w:val="both"/>
        <w:rPr>
          <w:rFonts w:ascii="Arial" w:hAnsi="Arial" w:cs="Arial"/>
          <w:b/>
          <w:sz w:val="24"/>
          <w:szCs w:val="24"/>
          <w:u w:val="single"/>
        </w:rPr>
      </w:pPr>
    </w:p>
    <w:p w14:paraId="6C4DA1BB" w14:textId="6A543138" w:rsidR="009F615A" w:rsidRPr="00E025EB" w:rsidRDefault="00CF7227" w:rsidP="00FB0447">
      <w:pPr>
        <w:autoSpaceDE w:val="0"/>
        <w:autoSpaceDN w:val="0"/>
        <w:adjustRightInd w:val="0"/>
        <w:spacing w:after="0" w:line="240" w:lineRule="auto"/>
        <w:jc w:val="both"/>
        <w:rPr>
          <w:rFonts w:ascii="Arial" w:hAnsi="Arial" w:cs="Arial"/>
          <w:b/>
          <w:sz w:val="24"/>
          <w:szCs w:val="24"/>
        </w:rPr>
      </w:pPr>
      <w:r>
        <w:rPr>
          <w:rFonts w:ascii="Arial" w:hAnsi="Arial" w:cs="Arial"/>
          <w:b/>
          <w:sz w:val="24"/>
          <w:szCs w:val="24"/>
          <w:u w:val="single"/>
        </w:rPr>
        <w:t>d</w:t>
      </w:r>
      <w:r w:rsidR="00033D24" w:rsidRPr="009F615A">
        <w:rPr>
          <w:rFonts w:ascii="Arial" w:hAnsi="Arial" w:cs="Arial"/>
          <w:b/>
          <w:sz w:val="24"/>
          <w:szCs w:val="24"/>
          <w:u w:val="single"/>
        </w:rPr>
        <w:t xml:space="preserve">) </w:t>
      </w:r>
      <w:r w:rsidR="00B212E7" w:rsidRPr="009F615A">
        <w:rPr>
          <w:rFonts w:ascii="Arial" w:hAnsi="Arial" w:cs="Arial"/>
          <w:b/>
          <w:sz w:val="24"/>
          <w:szCs w:val="24"/>
          <w:u w:val="single"/>
        </w:rPr>
        <w:t xml:space="preserve">Impacto </w:t>
      </w:r>
      <w:r>
        <w:rPr>
          <w:rFonts w:ascii="Arial" w:hAnsi="Arial" w:cs="Arial"/>
          <w:b/>
          <w:sz w:val="24"/>
          <w:szCs w:val="24"/>
          <w:u w:val="single"/>
        </w:rPr>
        <w:t>M</w:t>
      </w:r>
      <w:r w:rsidR="00B212E7" w:rsidRPr="009F615A">
        <w:rPr>
          <w:rFonts w:ascii="Arial" w:hAnsi="Arial" w:cs="Arial"/>
          <w:b/>
          <w:sz w:val="24"/>
          <w:szCs w:val="24"/>
          <w:u w:val="single"/>
        </w:rPr>
        <w:t>edioambiental</w:t>
      </w:r>
      <w:r w:rsidR="007B7DA1" w:rsidRPr="009F615A">
        <w:rPr>
          <w:rFonts w:ascii="Arial" w:hAnsi="Arial" w:cs="Arial"/>
          <w:b/>
          <w:sz w:val="24"/>
          <w:szCs w:val="24"/>
          <w:u w:val="single"/>
        </w:rPr>
        <w:sym w:font="Wingdings" w:char="F0E8"/>
      </w:r>
      <w:r w:rsidR="007B7DA1" w:rsidRPr="009F615A">
        <w:rPr>
          <w:rFonts w:ascii="Arial" w:hAnsi="Arial" w:cs="Arial"/>
          <w:b/>
          <w:sz w:val="24"/>
          <w:szCs w:val="24"/>
          <w:u w:val="single"/>
        </w:rPr>
        <w:t xml:space="preserve"> </w:t>
      </w:r>
      <w:r w:rsidR="004A3C40">
        <w:rPr>
          <w:rFonts w:ascii="Arial" w:hAnsi="Arial" w:cs="Arial"/>
          <w:b/>
          <w:sz w:val="24"/>
          <w:szCs w:val="24"/>
          <w:u w:val="single"/>
        </w:rPr>
        <w:t>1</w:t>
      </w:r>
      <w:r w:rsidR="00694884">
        <w:rPr>
          <w:rFonts w:ascii="Arial" w:hAnsi="Arial" w:cs="Arial"/>
          <w:b/>
          <w:sz w:val="24"/>
          <w:szCs w:val="24"/>
          <w:u w:val="single"/>
        </w:rPr>
        <w:t>0</w:t>
      </w:r>
      <w:r w:rsidR="007B7DA1" w:rsidRPr="009F615A">
        <w:rPr>
          <w:rFonts w:ascii="Arial" w:hAnsi="Arial" w:cs="Arial"/>
          <w:b/>
          <w:sz w:val="24"/>
          <w:szCs w:val="24"/>
          <w:u w:val="single"/>
        </w:rPr>
        <w:t>%</w:t>
      </w:r>
      <w:r w:rsidR="008C4442" w:rsidRPr="009F615A">
        <w:rPr>
          <w:rFonts w:ascii="Arial" w:hAnsi="Arial" w:cs="Arial"/>
          <w:b/>
          <w:sz w:val="24"/>
          <w:szCs w:val="24"/>
          <w:u w:val="single"/>
        </w:rPr>
        <w:t xml:space="preserve"> </w:t>
      </w:r>
      <w:r w:rsidR="00B212E7" w:rsidRPr="00E025EB">
        <w:rPr>
          <w:rFonts w:ascii="Arial" w:hAnsi="Arial" w:cs="Arial"/>
          <w:sz w:val="24"/>
          <w:szCs w:val="24"/>
        </w:rPr>
        <w:t xml:space="preserve">Productos son fabricados con materiales reciclados o que puedan reciclarse al término de uso del producto </w:t>
      </w:r>
      <w:r w:rsidR="00FB0447" w:rsidRPr="00E025EB">
        <w:rPr>
          <w:rFonts w:ascii="Arial" w:hAnsi="Arial" w:cs="Arial"/>
          <w:sz w:val="24"/>
          <w:szCs w:val="24"/>
        </w:rPr>
        <w:t xml:space="preserve">10 pts. / </w:t>
      </w:r>
      <w:r w:rsidR="00B212E7" w:rsidRPr="00E025EB">
        <w:rPr>
          <w:rFonts w:ascii="Arial" w:hAnsi="Arial" w:cs="Arial"/>
          <w:sz w:val="24"/>
          <w:szCs w:val="24"/>
        </w:rPr>
        <w:t>Productos no son fabricados con materiales reciclados o no pueden reciclarse al término de uso del producto 2</w:t>
      </w:r>
      <w:r w:rsidR="00FB0447" w:rsidRPr="00E025EB">
        <w:rPr>
          <w:rFonts w:ascii="Arial" w:hAnsi="Arial" w:cs="Arial"/>
          <w:sz w:val="24"/>
          <w:szCs w:val="24"/>
        </w:rPr>
        <w:t xml:space="preserve"> pts.</w:t>
      </w:r>
      <w:r w:rsidR="00F138AA" w:rsidRPr="00E025EB">
        <w:rPr>
          <w:rFonts w:ascii="Arial" w:hAnsi="Arial" w:cs="Arial"/>
          <w:sz w:val="24"/>
          <w:szCs w:val="24"/>
        </w:rPr>
        <w:t xml:space="preserve"> </w:t>
      </w:r>
      <w:r w:rsidR="00FB0447" w:rsidRPr="00E025EB">
        <w:rPr>
          <w:rFonts w:ascii="Arial" w:hAnsi="Arial" w:cs="Arial"/>
          <w:sz w:val="24"/>
          <w:szCs w:val="24"/>
        </w:rPr>
        <w:t>No indica</w:t>
      </w:r>
      <w:r w:rsidR="00B212E7" w:rsidRPr="00E025EB">
        <w:rPr>
          <w:rFonts w:ascii="Arial" w:hAnsi="Arial" w:cs="Arial"/>
          <w:sz w:val="24"/>
          <w:szCs w:val="24"/>
        </w:rPr>
        <w:t xml:space="preserve"> 0 pt</w:t>
      </w:r>
      <w:r w:rsidR="00322141">
        <w:rPr>
          <w:rFonts w:ascii="Arial" w:hAnsi="Arial" w:cs="Arial"/>
          <w:sz w:val="24"/>
          <w:szCs w:val="24"/>
        </w:rPr>
        <w:t>s</w:t>
      </w:r>
      <w:r w:rsidR="00584B44" w:rsidRPr="00E025EB">
        <w:rPr>
          <w:rFonts w:ascii="Arial" w:hAnsi="Arial" w:cs="Arial"/>
          <w:sz w:val="24"/>
          <w:szCs w:val="24"/>
        </w:rPr>
        <w:t>.</w:t>
      </w:r>
      <w:r w:rsidR="00CA6EDB" w:rsidRPr="00E025EB">
        <w:rPr>
          <w:rFonts w:ascii="Arial" w:hAnsi="Arial" w:cs="Arial"/>
          <w:sz w:val="24"/>
          <w:szCs w:val="24"/>
        </w:rPr>
        <w:t xml:space="preserve"> </w:t>
      </w:r>
      <w:r w:rsidR="00CA6EDB" w:rsidRPr="00CF7227">
        <w:rPr>
          <w:rFonts w:ascii="Arial" w:hAnsi="Arial" w:cs="Arial"/>
          <w:b/>
          <w:sz w:val="24"/>
          <w:szCs w:val="24"/>
        </w:rPr>
        <w:t>Proveedor debe adjuntar certificado que acrediten materialidad de los productos donde conste que es material reciclado o adjuntar política de reciclaje de productos en desuso</w:t>
      </w:r>
      <w:r w:rsidR="00CA6EDB" w:rsidRPr="00E025EB">
        <w:rPr>
          <w:rFonts w:ascii="Arial" w:hAnsi="Arial" w:cs="Arial"/>
          <w:sz w:val="24"/>
          <w:szCs w:val="24"/>
        </w:rPr>
        <w:t>.</w:t>
      </w:r>
    </w:p>
    <w:p w14:paraId="62DD056C" w14:textId="77777777" w:rsidR="00D17F13" w:rsidRPr="00FB0447" w:rsidRDefault="00D17F13" w:rsidP="00FB0447">
      <w:pPr>
        <w:autoSpaceDE w:val="0"/>
        <w:autoSpaceDN w:val="0"/>
        <w:adjustRightInd w:val="0"/>
        <w:spacing w:after="0" w:line="240" w:lineRule="auto"/>
        <w:jc w:val="both"/>
        <w:rPr>
          <w:rFonts w:ascii="Arial" w:hAnsi="Arial" w:cs="Arial"/>
          <w:b/>
          <w:sz w:val="24"/>
          <w:szCs w:val="24"/>
        </w:rPr>
      </w:pPr>
    </w:p>
    <w:tbl>
      <w:tblPr>
        <w:tblStyle w:val="Tablaconcuadrcula"/>
        <w:tblW w:w="8925" w:type="dxa"/>
        <w:tblLook w:val="04A0" w:firstRow="1" w:lastRow="0" w:firstColumn="1" w:lastColumn="0" w:noHBand="0" w:noVBand="1"/>
      </w:tblPr>
      <w:tblGrid>
        <w:gridCol w:w="3596"/>
        <w:gridCol w:w="1867"/>
        <w:gridCol w:w="1637"/>
        <w:gridCol w:w="1825"/>
      </w:tblGrid>
      <w:tr w:rsidR="00CE1055" w:rsidRPr="00CE1055" w14:paraId="577478A8" w14:textId="77777777" w:rsidTr="007D494D">
        <w:trPr>
          <w:trHeight w:val="442"/>
        </w:trPr>
        <w:tc>
          <w:tcPr>
            <w:tcW w:w="3596" w:type="dxa"/>
            <w:hideMark/>
          </w:tcPr>
          <w:p w14:paraId="5425F62C" w14:textId="77777777" w:rsidR="00CE1055" w:rsidRPr="00CE1055" w:rsidRDefault="00CE1055" w:rsidP="00CE1055">
            <w:pPr>
              <w:jc w:val="center"/>
              <w:rPr>
                <w:rFonts w:ascii="Arial" w:eastAsia="Times New Roman" w:hAnsi="Arial" w:cs="Arial"/>
                <w:b/>
                <w:bCs/>
                <w:color w:val="000000"/>
                <w:sz w:val="20"/>
                <w:szCs w:val="20"/>
                <w:lang w:eastAsia="es-CL"/>
              </w:rPr>
            </w:pPr>
            <w:r w:rsidRPr="00CE1055">
              <w:rPr>
                <w:rFonts w:ascii="Arial" w:eastAsia="Times New Roman" w:hAnsi="Arial" w:cs="Arial"/>
                <w:b/>
                <w:bCs/>
                <w:color w:val="000000"/>
                <w:sz w:val="20"/>
                <w:szCs w:val="20"/>
                <w:lang w:eastAsia="es-CL"/>
              </w:rPr>
              <w:t>CRITERIO</w:t>
            </w:r>
          </w:p>
        </w:tc>
        <w:tc>
          <w:tcPr>
            <w:tcW w:w="1867" w:type="dxa"/>
            <w:hideMark/>
          </w:tcPr>
          <w:p w14:paraId="4F61CC14" w14:textId="77777777" w:rsidR="00CE1055" w:rsidRPr="00CE1055" w:rsidRDefault="00CE1055" w:rsidP="00CE1055">
            <w:pPr>
              <w:jc w:val="center"/>
              <w:rPr>
                <w:rFonts w:ascii="Arial" w:eastAsia="Times New Roman" w:hAnsi="Arial" w:cs="Arial"/>
                <w:b/>
                <w:bCs/>
                <w:color w:val="000000"/>
                <w:sz w:val="20"/>
                <w:szCs w:val="20"/>
                <w:lang w:eastAsia="es-CL"/>
              </w:rPr>
            </w:pPr>
            <w:r w:rsidRPr="00CE1055">
              <w:rPr>
                <w:rFonts w:ascii="Arial" w:eastAsia="Times New Roman" w:hAnsi="Arial" w:cs="Arial"/>
                <w:b/>
                <w:bCs/>
                <w:color w:val="000000"/>
                <w:sz w:val="20"/>
                <w:szCs w:val="20"/>
                <w:lang w:eastAsia="es-CL"/>
              </w:rPr>
              <w:t>PONDERACIÓN</w:t>
            </w:r>
          </w:p>
        </w:tc>
        <w:tc>
          <w:tcPr>
            <w:tcW w:w="1637" w:type="dxa"/>
            <w:hideMark/>
          </w:tcPr>
          <w:p w14:paraId="75DEE9CA" w14:textId="77777777" w:rsidR="00CE1055" w:rsidRPr="00CE1055" w:rsidRDefault="00CE1055" w:rsidP="00CE1055">
            <w:pPr>
              <w:jc w:val="center"/>
              <w:rPr>
                <w:rFonts w:ascii="Arial" w:eastAsia="Times New Roman" w:hAnsi="Arial" w:cs="Arial"/>
                <w:b/>
                <w:bCs/>
                <w:color w:val="000000"/>
                <w:sz w:val="20"/>
                <w:szCs w:val="20"/>
                <w:lang w:eastAsia="es-CL"/>
              </w:rPr>
            </w:pPr>
            <w:r w:rsidRPr="00CE1055">
              <w:rPr>
                <w:rFonts w:ascii="Arial" w:eastAsia="Times New Roman" w:hAnsi="Arial" w:cs="Arial"/>
                <w:b/>
                <w:bCs/>
                <w:color w:val="000000"/>
                <w:sz w:val="20"/>
                <w:szCs w:val="20"/>
                <w:lang w:eastAsia="es-CL"/>
              </w:rPr>
              <w:t>PUNTAJE PONDERADO</w:t>
            </w:r>
          </w:p>
        </w:tc>
        <w:tc>
          <w:tcPr>
            <w:tcW w:w="1825" w:type="dxa"/>
          </w:tcPr>
          <w:p w14:paraId="03BBD203" w14:textId="77777777" w:rsidR="00CE1055" w:rsidRPr="00CE1055" w:rsidRDefault="00CE1055" w:rsidP="00CE1055">
            <w:pPr>
              <w:jc w:val="center"/>
              <w:rPr>
                <w:rFonts w:ascii="Arial" w:eastAsia="Times New Roman" w:hAnsi="Arial" w:cs="Arial"/>
                <w:b/>
                <w:bCs/>
                <w:color w:val="000000"/>
                <w:sz w:val="20"/>
                <w:szCs w:val="20"/>
                <w:lang w:eastAsia="es-CL"/>
              </w:rPr>
            </w:pPr>
            <w:r>
              <w:rPr>
                <w:rFonts w:ascii="Arial" w:eastAsia="Times New Roman" w:hAnsi="Arial" w:cs="Arial"/>
                <w:b/>
                <w:bCs/>
                <w:color w:val="000000"/>
                <w:sz w:val="20"/>
                <w:szCs w:val="20"/>
                <w:lang w:eastAsia="es-CL"/>
              </w:rPr>
              <w:t>PONDERACIÓN TOTAL</w:t>
            </w:r>
          </w:p>
        </w:tc>
      </w:tr>
      <w:tr w:rsidR="00CE1055" w:rsidRPr="00CE1055" w14:paraId="3584E137" w14:textId="77777777" w:rsidTr="00DC79A9">
        <w:trPr>
          <w:trHeight w:val="319"/>
        </w:trPr>
        <w:tc>
          <w:tcPr>
            <w:tcW w:w="3596" w:type="dxa"/>
            <w:hideMark/>
          </w:tcPr>
          <w:p w14:paraId="2A45AE62" w14:textId="77777777" w:rsidR="00CE1055" w:rsidRPr="00CE1055" w:rsidRDefault="00CE1055" w:rsidP="00CE1055">
            <w:pPr>
              <w:rPr>
                <w:rFonts w:ascii="Arial" w:eastAsia="Times New Roman" w:hAnsi="Arial" w:cs="Arial"/>
                <w:sz w:val="24"/>
                <w:szCs w:val="24"/>
                <w:lang w:eastAsia="es-CL"/>
              </w:rPr>
            </w:pPr>
            <w:r w:rsidRPr="00CE1055">
              <w:rPr>
                <w:rFonts w:ascii="Arial" w:eastAsia="Times New Roman" w:hAnsi="Arial" w:cs="Arial"/>
                <w:sz w:val="24"/>
                <w:szCs w:val="24"/>
                <w:lang w:eastAsia="es-CL"/>
              </w:rPr>
              <w:t>Precio</w:t>
            </w:r>
          </w:p>
        </w:tc>
        <w:tc>
          <w:tcPr>
            <w:tcW w:w="1867" w:type="dxa"/>
            <w:vAlign w:val="center"/>
            <w:hideMark/>
          </w:tcPr>
          <w:p w14:paraId="4E3FA7EA" w14:textId="097AF785" w:rsidR="00CE1055" w:rsidRPr="00CE1055" w:rsidRDefault="00CF7227" w:rsidP="00DC79A9">
            <w:pPr>
              <w:jc w:val="center"/>
              <w:rPr>
                <w:rFonts w:ascii="Arial" w:eastAsia="Times New Roman" w:hAnsi="Arial" w:cs="Arial"/>
                <w:sz w:val="24"/>
                <w:szCs w:val="24"/>
                <w:lang w:eastAsia="es-CL"/>
              </w:rPr>
            </w:pPr>
            <w:r>
              <w:rPr>
                <w:rFonts w:ascii="Arial" w:eastAsia="Times New Roman" w:hAnsi="Arial" w:cs="Arial"/>
                <w:sz w:val="24"/>
                <w:szCs w:val="24"/>
                <w:lang w:eastAsia="es-CL"/>
              </w:rPr>
              <w:t>4</w:t>
            </w:r>
            <w:r w:rsidR="00EF0BE3">
              <w:rPr>
                <w:rFonts w:ascii="Arial" w:eastAsia="Times New Roman" w:hAnsi="Arial" w:cs="Arial"/>
                <w:sz w:val="24"/>
                <w:szCs w:val="24"/>
                <w:lang w:eastAsia="es-CL"/>
              </w:rPr>
              <w:t>0</w:t>
            </w:r>
            <w:r w:rsidR="00CE1055" w:rsidRPr="00CE1055">
              <w:rPr>
                <w:rFonts w:ascii="Arial" w:eastAsia="Times New Roman" w:hAnsi="Arial" w:cs="Arial"/>
                <w:sz w:val="24"/>
                <w:szCs w:val="24"/>
                <w:lang w:eastAsia="es-CL"/>
              </w:rPr>
              <w:t>%</w:t>
            </w:r>
          </w:p>
        </w:tc>
        <w:tc>
          <w:tcPr>
            <w:tcW w:w="1637" w:type="dxa"/>
            <w:vAlign w:val="center"/>
            <w:hideMark/>
          </w:tcPr>
          <w:p w14:paraId="7B198C54" w14:textId="336A6B3E" w:rsidR="00CE1055" w:rsidRPr="00CE1055" w:rsidRDefault="0029646D" w:rsidP="00DC79A9">
            <w:pPr>
              <w:jc w:val="center"/>
              <w:rPr>
                <w:rFonts w:ascii="Arial" w:eastAsia="Times New Roman" w:hAnsi="Arial" w:cs="Arial"/>
                <w:sz w:val="24"/>
                <w:szCs w:val="24"/>
                <w:lang w:eastAsia="es-CL"/>
              </w:rPr>
            </w:pPr>
            <w:r>
              <w:rPr>
                <w:rFonts w:ascii="Arial" w:eastAsia="Times New Roman" w:hAnsi="Arial" w:cs="Arial"/>
                <w:sz w:val="24"/>
                <w:szCs w:val="24"/>
                <w:lang w:eastAsia="es-CL"/>
              </w:rPr>
              <w:t>1</w:t>
            </w:r>
            <w:r w:rsidR="00CE1055">
              <w:rPr>
                <w:rFonts w:ascii="Arial" w:eastAsia="Times New Roman" w:hAnsi="Arial" w:cs="Arial"/>
                <w:sz w:val="24"/>
                <w:szCs w:val="24"/>
                <w:lang w:eastAsia="es-CL"/>
              </w:rPr>
              <w:t>-10</w:t>
            </w:r>
          </w:p>
        </w:tc>
        <w:tc>
          <w:tcPr>
            <w:tcW w:w="1825" w:type="dxa"/>
            <w:vAlign w:val="center"/>
          </w:tcPr>
          <w:p w14:paraId="1E2967EE" w14:textId="695B8991" w:rsidR="00CE1055" w:rsidRDefault="00CF7227" w:rsidP="008A4E61">
            <w:pPr>
              <w:jc w:val="center"/>
              <w:rPr>
                <w:rFonts w:ascii="Arial" w:eastAsia="Times New Roman" w:hAnsi="Arial" w:cs="Arial"/>
                <w:sz w:val="24"/>
                <w:szCs w:val="24"/>
                <w:lang w:eastAsia="es-CL"/>
              </w:rPr>
            </w:pPr>
            <w:r>
              <w:rPr>
                <w:rFonts w:ascii="Arial" w:eastAsia="Times New Roman" w:hAnsi="Arial" w:cs="Arial"/>
                <w:sz w:val="24"/>
                <w:szCs w:val="24"/>
                <w:lang w:eastAsia="es-CL"/>
              </w:rPr>
              <w:t>4</w:t>
            </w:r>
            <w:r w:rsidR="007F7073">
              <w:rPr>
                <w:rFonts w:ascii="Arial" w:eastAsia="Times New Roman" w:hAnsi="Arial" w:cs="Arial"/>
                <w:sz w:val="24"/>
                <w:szCs w:val="24"/>
                <w:lang w:eastAsia="es-CL"/>
              </w:rPr>
              <w:t>.</w:t>
            </w:r>
            <w:r w:rsidR="00EF0BE3">
              <w:rPr>
                <w:rFonts w:ascii="Arial" w:eastAsia="Times New Roman" w:hAnsi="Arial" w:cs="Arial"/>
                <w:sz w:val="24"/>
                <w:szCs w:val="24"/>
                <w:lang w:eastAsia="es-CL"/>
              </w:rPr>
              <w:t>0</w:t>
            </w:r>
          </w:p>
        </w:tc>
      </w:tr>
      <w:tr w:rsidR="000C49C4" w14:paraId="3AC6DA09" w14:textId="77777777" w:rsidTr="00DC79A9">
        <w:trPr>
          <w:trHeight w:val="270"/>
        </w:trPr>
        <w:tc>
          <w:tcPr>
            <w:tcW w:w="3596" w:type="dxa"/>
          </w:tcPr>
          <w:p w14:paraId="5ABF4B83" w14:textId="66D30166" w:rsidR="000C49C4" w:rsidRDefault="000C49C4" w:rsidP="00CE1055">
            <w:pPr>
              <w:autoSpaceDE w:val="0"/>
              <w:autoSpaceDN w:val="0"/>
              <w:adjustRightInd w:val="0"/>
              <w:jc w:val="both"/>
              <w:rPr>
                <w:rFonts w:ascii="Arial" w:hAnsi="Arial" w:cs="Arial"/>
                <w:bCs/>
                <w:sz w:val="24"/>
                <w:szCs w:val="24"/>
              </w:rPr>
            </w:pPr>
            <w:r>
              <w:rPr>
                <w:rFonts w:ascii="Arial" w:hAnsi="Arial" w:cs="Arial"/>
                <w:bCs/>
                <w:sz w:val="24"/>
                <w:szCs w:val="24"/>
              </w:rPr>
              <w:t xml:space="preserve">Características Técnicas </w:t>
            </w:r>
          </w:p>
        </w:tc>
        <w:tc>
          <w:tcPr>
            <w:tcW w:w="1867" w:type="dxa"/>
            <w:vAlign w:val="center"/>
          </w:tcPr>
          <w:p w14:paraId="77C0BE52" w14:textId="0A90B838" w:rsidR="000C49C4" w:rsidRDefault="00322141" w:rsidP="00694884">
            <w:pPr>
              <w:autoSpaceDE w:val="0"/>
              <w:autoSpaceDN w:val="0"/>
              <w:adjustRightInd w:val="0"/>
              <w:jc w:val="center"/>
              <w:rPr>
                <w:rFonts w:ascii="Arial" w:hAnsi="Arial" w:cs="Arial"/>
                <w:bCs/>
                <w:sz w:val="24"/>
                <w:szCs w:val="24"/>
              </w:rPr>
            </w:pPr>
            <w:r>
              <w:rPr>
                <w:rFonts w:ascii="Arial" w:hAnsi="Arial" w:cs="Arial"/>
                <w:bCs/>
                <w:sz w:val="24"/>
                <w:szCs w:val="24"/>
              </w:rPr>
              <w:t>3</w:t>
            </w:r>
            <w:r w:rsidR="00694884">
              <w:rPr>
                <w:rFonts w:ascii="Arial" w:hAnsi="Arial" w:cs="Arial"/>
                <w:bCs/>
                <w:sz w:val="24"/>
                <w:szCs w:val="24"/>
              </w:rPr>
              <w:t>0</w:t>
            </w:r>
            <w:r w:rsidR="000C49C4">
              <w:rPr>
                <w:rFonts w:ascii="Arial" w:hAnsi="Arial" w:cs="Arial"/>
                <w:bCs/>
                <w:sz w:val="24"/>
                <w:szCs w:val="24"/>
              </w:rPr>
              <w:t>%</w:t>
            </w:r>
          </w:p>
        </w:tc>
        <w:tc>
          <w:tcPr>
            <w:tcW w:w="1637" w:type="dxa"/>
            <w:vAlign w:val="center"/>
          </w:tcPr>
          <w:p w14:paraId="385258E9" w14:textId="661E0BDE" w:rsidR="000C49C4" w:rsidRDefault="000C49C4" w:rsidP="00DC79A9">
            <w:pPr>
              <w:autoSpaceDE w:val="0"/>
              <w:autoSpaceDN w:val="0"/>
              <w:adjustRightInd w:val="0"/>
              <w:jc w:val="center"/>
              <w:rPr>
                <w:rFonts w:ascii="Arial" w:hAnsi="Arial" w:cs="Arial"/>
                <w:bCs/>
                <w:sz w:val="24"/>
                <w:szCs w:val="24"/>
              </w:rPr>
            </w:pPr>
            <w:r>
              <w:rPr>
                <w:rFonts w:ascii="Arial" w:hAnsi="Arial" w:cs="Arial"/>
                <w:bCs/>
                <w:sz w:val="24"/>
                <w:szCs w:val="24"/>
              </w:rPr>
              <w:t>0-10</w:t>
            </w:r>
          </w:p>
        </w:tc>
        <w:tc>
          <w:tcPr>
            <w:tcW w:w="1825" w:type="dxa"/>
            <w:vAlign w:val="center"/>
          </w:tcPr>
          <w:p w14:paraId="4A29A5B4" w14:textId="6ADF492F" w:rsidR="000C49C4" w:rsidRDefault="00322141" w:rsidP="00694884">
            <w:pPr>
              <w:autoSpaceDE w:val="0"/>
              <w:autoSpaceDN w:val="0"/>
              <w:adjustRightInd w:val="0"/>
              <w:jc w:val="center"/>
              <w:rPr>
                <w:rFonts w:ascii="Arial" w:hAnsi="Arial" w:cs="Arial"/>
                <w:bCs/>
                <w:sz w:val="24"/>
                <w:szCs w:val="24"/>
              </w:rPr>
            </w:pPr>
            <w:r>
              <w:rPr>
                <w:rFonts w:ascii="Arial" w:hAnsi="Arial" w:cs="Arial"/>
                <w:bCs/>
                <w:sz w:val="24"/>
                <w:szCs w:val="24"/>
              </w:rPr>
              <w:t>3</w:t>
            </w:r>
            <w:r w:rsidR="006155FB">
              <w:rPr>
                <w:rFonts w:ascii="Arial" w:hAnsi="Arial" w:cs="Arial"/>
                <w:bCs/>
                <w:sz w:val="24"/>
                <w:szCs w:val="24"/>
              </w:rPr>
              <w:t>.</w:t>
            </w:r>
            <w:r w:rsidR="00694884">
              <w:rPr>
                <w:rFonts w:ascii="Arial" w:hAnsi="Arial" w:cs="Arial"/>
                <w:bCs/>
                <w:sz w:val="24"/>
                <w:szCs w:val="24"/>
              </w:rPr>
              <w:t>0</w:t>
            </w:r>
          </w:p>
        </w:tc>
      </w:tr>
      <w:tr w:rsidR="000C49C4" w14:paraId="1166E8E2" w14:textId="77777777" w:rsidTr="00DC79A9">
        <w:trPr>
          <w:trHeight w:val="270"/>
        </w:trPr>
        <w:tc>
          <w:tcPr>
            <w:tcW w:w="3596" w:type="dxa"/>
          </w:tcPr>
          <w:p w14:paraId="45C0C6F5" w14:textId="77777777" w:rsidR="000C49C4" w:rsidRDefault="000C49C4" w:rsidP="00CE1055">
            <w:pPr>
              <w:autoSpaceDE w:val="0"/>
              <w:autoSpaceDN w:val="0"/>
              <w:adjustRightInd w:val="0"/>
              <w:jc w:val="both"/>
              <w:rPr>
                <w:rFonts w:ascii="Arial" w:hAnsi="Arial" w:cs="Arial"/>
                <w:bCs/>
                <w:sz w:val="24"/>
                <w:szCs w:val="24"/>
              </w:rPr>
            </w:pPr>
            <w:r>
              <w:rPr>
                <w:rFonts w:ascii="Arial" w:hAnsi="Arial" w:cs="Arial"/>
                <w:bCs/>
                <w:sz w:val="24"/>
                <w:szCs w:val="24"/>
              </w:rPr>
              <w:t>Plazo de entrega</w:t>
            </w:r>
          </w:p>
        </w:tc>
        <w:tc>
          <w:tcPr>
            <w:tcW w:w="1867" w:type="dxa"/>
            <w:vAlign w:val="center"/>
          </w:tcPr>
          <w:p w14:paraId="0F9D85E4" w14:textId="7FF16EDC" w:rsidR="000C49C4" w:rsidRDefault="00694884" w:rsidP="006155FB">
            <w:pPr>
              <w:autoSpaceDE w:val="0"/>
              <w:autoSpaceDN w:val="0"/>
              <w:adjustRightInd w:val="0"/>
              <w:jc w:val="center"/>
              <w:rPr>
                <w:rFonts w:ascii="Arial" w:hAnsi="Arial" w:cs="Arial"/>
                <w:bCs/>
                <w:sz w:val="24"/>
                <w:szCs w:val="24"/>
              </w:rPr>
            </w:pPr>
            <w:r>
              <w:rPr>
                <w:rFonts w:ascii="Arial" w:hAnsi="Arial" w:cs="Arial"/>
                <w:bCs/>
                <w:sz w:val="24"/>
                <w:szCs w:val="24"/>
              </w:rPr>
              <w:t>2</w:t>
            </w:r>
            <w:r w:rsidR="006155FB">
              <w:rPr>
                <w:rFonts w:ascii="Arial" w:hAnsi="Arial" w:cs="Arial"/>
                <w:bCs/>
                <w:sz w:val="24"/>
                <w:szCs w:val="24"/>
              </w:rPr>
              <w:t>0</w:t>
            </w:r>
            <w:r w:rsidR="000C49C4">
              <w:rPr>
                <w:rFonts w:ascii="Arial" w:hAnsi="Arial" w:cs="Arial"/>
                <w:bCs/>
                <w:sz w:val="24"/>
                <w:szCs w:val="24"/>
              </w:rPr>
              <w:t>%</w:t>
            </w:r>
          </w:p>
        </w:tc>
        <w:tc>
          <w:tcPr>
            <w:tcW w:w="1637" w:type="dxa"/>
            <w:vAlign w:val="center"/>
          </w:tcPr>
          <w:p w14:paraId="292629FC" w14:textId="77777777" w:rsidR="000C49C4" w:rsidRDefault="000C49C4" w:rsidP="00DC79A9">
            <w:pPr>
              <w:autoSpaceDE w:val="0"/>
              <w:autoSpaceDN w:val="0"/>
              <w:adjustRightInd w:val="0"/>
              <w:jc w:val="center"/>
              <w:rPr>
                <w:rFonts w:ascii="Arial" w:hAnsi="Arial" w:cs="Arial"/>
                <w:bCs/>
                <w:sz w:val="24"/>
                <w:szCs w:val="24"/>
              </w:rPr>
            </w:pPr>
            <w:r>
              <w:rPr>
                <w:rFonts w:ascii="Arial" w:hAnsi="Arial" w:cs="Arial"/>
                <w:bCs/>
                <w:sz w:val="24"/>
                <w:szCs w:val="24"/>
              </w:rPr>
              <w:t>0-10</w:t>
            </w:r>
          </w:p>
        </w:tc>
        <w:tc>
          <w:tcPr>
            <w:tcW w:w="1825" w:type="dxa"/>
            <w:vAlign w:val="center"/>
          </w:tcPr>
          <w:p w14:paraId="38257E31" w14:textId="2048B2CE" w:rsidR="000C49C4" w:rsidRDefault="00694884" w:rsidP="006155FB">
            <w:pPr>
              <w:autoSpaceDE w:val="0"/>
              <w:autoSpaceDN w:val="0"/>
              <w:adjustRightInd w:val="0"/>
              <w:jc w:val="center"/>
              <w:rPr>
                <w:rFonts w:ascii="Arial" w:hAnsi="Arial" w:cs="Arial"/>
                <w:bCs/>
                <w:sz w:val="24"/>
                <w:szCs w:val="24"/>
              </w:rPr>
            </w:pPr>
            <w:r>
              <w:rPr>
                <w:rFonts w:ascii="Arial" w:hAnsi="Arial" w:cs="Arial"/>
                <w:bCs/>
                <w:sz w:val="24"/>
                <w:szCs w:val="24"/>
              </w:rPr>
              <w:t>2</w:t>
            </w:r>
            <w:r w:rsidR="000C49C4">
              <w:rPr>
                <w:rFonts w:ascii="Arial" w:hAnsi="Arial" w:cs="Arial"/>
                <w:bCs/>
                <w:sz w:val="24"/>
                <w:szCs w:val="24"/>
              </w:rPr>
              <w:t>.</w:t>
            </w:r>
            <w:r w:rsidR="006155FB">
              <w:rPr>
                <w:rFonts w:ascii="Arial" w:hAnsi="Arial" w:cs="Arial"/>
                <w:bCs/>
                <w:sz w:val="24"/>
                <w:szCs w:val="24"/>
              </w:rPr>
              <w:t>0</w:t>
            </w:r>
          </w:p>
        </w:tc>
      </w:tr>
      <w:tr w:rsidR="000C49C4" w14:paraId="57CC0AF7" w14:textId="77777777" w:rsidTr="00DC79A9">
        <w:trPr>
          <w:trHeight w:val="270"/>
        </w:trPr>
        <w:tc>
          <w:tcPr>
            <w:tcW w:w="3596" w:type="dxa"/>
          </w:tcPr>
          <w:p w14:paraId="295298D6" w14:textId="77777777" w:rsidR="000C49C4" w:rsidRDefault="000C49C4" w:rsidP="00CE1055">
            <w:pPr>
              <w:autoSpaceDE w:val="0"/>
              <w:autoSpaceDN w:val="0"/>
              <w:adjustRightInd w:val="0"/>
              <w:jc w:val="both"/>
              <w:rPr>
                <w:rFonts w:ascii="Arial" w:hAnsi="Arial" w:cs="Arial"/>
                <w:bCs/>
                <w:sz w:val="24"/>
                <w:szCs w:val="24"/>
              </w:rPr>
            </w:pPr>
            <w:r>
              <w:rPr>
                <w:rFonts w:ascii="Arial" w:hAnsi="Arial" w:cs="Arial"/>
                <w:bCs/>
                <w:sz w:val="24"/>
                <w:szCs w:val="24"/>
              </w:rPr>
              <w:t>Impacto medioambiental</w:t>
            </w:r>
          </w:p>
        </w:tc>
        <w:tc>
          <w:tcPr>
            <w:tcW w:w="1867" w:type="dxa"/>
            <w:vAlign w:val="center"/>
          </w:tcPr>
          <w:p w14:paraId="60BE0802" w14:textId="13F800C0" w:rsidR="000C49C4" w:rsidRDefault="000C49C4" w:rsidP="00694884">
            <w:pPr>
              <w:autoSpaceDE w:val="0"/>
              <w:autoSpaceDN w:val="0"/>
              <w:adjustRightInd w:val="0"/>
              <w:jc w:val="center"/>
              <w:rPr>
                <w:rFonts w:ascii="Arial" w:hAnsi="Arial" w:cs="Arial"/>
                <w:bCs/>
                <w:sz w:val="24"/>
                <w:szCs w:val="24"/>
              </w:rPr>
            </w:pPr>
            <w:r>
              <w:rPr>
                <w:rFonts w:ascii="Arial" w:hAnsi="Arial" w:cs="Arial"/>
                <w:bCs/>
                <w:sz w:val="24"/>
                <w:szCs w:val="24"/>
              </w:rPr>
              <w:t>1</w:t>
            </w:r>
            <w:r w:rsidR="00694884">
              <w:rPr>
                <w:rFonts w:ascii="Arial" w:hAnsi="Arial" w:cs="Arial"/>
                <w:bCs/>
                <w:sz w:val="24"/>
                <w:szCs w:val="24"/>
              </w:rPr>
              <w:t>0</w:t>
            </w:r>
            <w:r>
              <w:rPr>
                <w:rFonts w:ascii="Arial" w:hAnsi="Arial" w:cs="Arial"/>
                <w:bCs/>
                <w:sz w:val="24"/>
                <w:szCs w:val="24"/>
              </w:rPr>
              <w:t>%</w:t>
            </w:r>
          </w:p>
        </w:tc>
        <w:tc>
          <w:tcPr>
            <w:tcW w:w="1637" w:type="dxa"/>
            <w:vAlign w:val="center"/>
          </w:tcPr>
          <w:p w14:paraId="75460C64" w14:textId="77777777" w:rsidR="000C49C4" w:rsidRDefault="000C49C4" w:rsidP="00DC79A9">
            <w:pPr>
              <w:autoSpaceDE w:val="0"/>
              <w:autoSpaceDN w:val="0"/>
              <w:adjustRightInd w:val="0"/>
              <w:jc w:val="center"/>
              <w:rPr>
                <w:rFonts w:ascii="Arial" w:hAnsi="Arial" w:cs="Arial"/>
                <w:bCs/>
                <w:sz w:val="24"/>
                <w:szCs w:val="24"/>
              </w:rPr>
            </w:pPr>
            <w:r>
              <w:rPr>
                <w:rFonts w:ascii="Arial" w:hAnsi="Arial" w:cs="Arial"/>
                <w:bCs/>
                <w:sz w:val="24"/>
                <w:szCs w:val="24"/>
              </w:rPr>
              <w:t>0-10</w:t>
            </w:r>
          </w:p>
        </w:tc>
        <w:tc>
          <w:tcPr>
            <w:tcW w:w="1825" w:type="dxa"/>
            <w:vAlign w:val="center"/>
          </w:tcPr>
          <w:p w14:paraId="1B56461A" w14:textId="488047E9" w:rsidR="000C49C4" w:rsidRDefault="000C49C4" w:rsidP="00694884">
            <w:pPr>
              <w:autoSpaceDE w:val="0"/>
              <w:autoSpaceDN w:val="0"/>
              <w:adjustRightInd w:val="0"/>
              <w:jc w:val="center"/>
              <w:rPr>
                <w:rFonts w:ascii="Arial" w:hAnsi="Arial" w:cs="Arial"/>
                <w:bCs/>
                <w:sz w:val="24"/>
                <w:szCs w:val="24"/>
              </w:rPr>
            </w:pPr>
            <w:r>
              <w:rPr>
                <w:rFonts w:ascii="Arial" w:hAnsi="Arial" w:cs="Arial"/>
                <w:bCs/>
                <w:sz w:val="24"/>
                <w:szCs w:val="24"/>
              </w:rPr>
              <w:t>1.</w:t>
            </w:r>
            <w:r w:rsidR="00694884">
              <w:rPr>
                <w:rFonts w:ascii="Arial" w:hAnsi="Arial" w:cs="Arial"/>
                <w:bCs/>
                <w:sz w:val="24"/>
                <w:szCs w:val="24"/>
              </w:rPr>
              <w:t>0</w:t>
            </w:r>
          </w:p>
        </w:tc>
      </w:tr>
    </w:tbl>
    <w:p w14:paraId="49CD966C" w14:textId="77777777" w:rsidR="00DC79A9" w:rsidRDefault="00DC79A9" w:rsidP="00DC79A9">
      <w:pPr>
        <w:pStyle w:val="Prrafodelista"/>
        <w:autoSpaceDE w:val="0"/>
        <w:autoSpaceDN w:val="0"/>
        <w:adjustRightInd w:val="0"/>
        <w:spacing w:after="0" w:line="240" w:lineRule="auto"/>
        <w:jc w:val="both"/>
        <w:rPr>
          <w:rFonts w:ascii="Arial" w:hAnsi="Arial" w:cs="Arial"/>
          <w:sz w:val="24"/>
          <w:szCs w:val="24"/>
        </w:rPr>
      </w:pPr>
    </w:p>
    <w:p w14:paraId="6F108E44" w14:textId="77777777" w:rsidR="00DC79A9" w:rsidRDefault="00DC79A9" w:rsidP="00DC79A9">
      <w:pPr>
        <w:pStyle w:val="Prrafodelista"/>
        <w:autoSpaceDE w:val="0"/>
        <w:autoSpaceDN w:val="0"/>
        <w:adjustRightInd w:val="0"/>
        <w:spacing w:after="0" w:line="240" w:lineRule="auto"/>
        <w:jc w:val="both"/>
        <w:rPr>
          <w:rFonts w:ascii="Arial" w:hAnsi="Arial" w:cs="Arial"/>
          <w:sz w:val="24"/>
          <w:szCs w:val="24"/>
        </w:rPr>
      </w:pPr>
    </w:p>
    <w:p w14:paraId="692EA928" w14:textId="662CDA46" w:rsidR="00DD0909" w:rsidRDefault="00FA7042" w:rsidP="00DD0909">
      <w:pPr>
        <w:pStyle w:val="Prrafodelista"/>
        <w:numPr>
          <w:ilvl w:val="0"/>
          <w:numId w:val="6"/>
        </w:num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xml:space="preserve">En el caso del criterio de evaluación </w:t>
      </w:r>
      <w:r w:rsidRPr="00FA7042">
        <w:rPr>
          <w:rFonts w:ascii="Arial" w:hAnsi="Arial" w:cs="Arial"/>
          <w:b/>
          <w:sz w:val="24"/>
          <w:szCs w:val="24"/>
        </w:rPr>
        <w:t>"Precio"</w:t>
      </w:r>
      <w:r w:rsidRPr="00CE1055">
        <w:rPr>
          <w:rFonts w:ascii="Arial" w:hAnsi="Arial" w:cs="Arial"/>
          <w:sz w:val="24"/>
          <w:szCs w:val="24"/>
        </w:rPr>
        <w:t>, el puntaje ponderado se determinará aplicando la</w:t>
      </w:r>
      <w:r>
        <w:rPr>
          <w:rFonts w:ascii="Arial" w:hAnsi="Arial" w:cs="Arial"/>
          <w:sz w:val="24"/>
          <w:szCs w:val="24"/>
        </w:rPr>
        <w:t xml:space="preserve"> </w:t>
      </w:r>
      <w:r w:rsidRPr="00CE1055">
        <w:rPr>
          <w:rFonts w:ascii="Arial" w:hAnsi="Arial" w:cs="Arial"/>
          <w:sz w:val="24"/>
          <w:szCs w:val="24"/>
        </w:rPr>
        <w:t>siguiente fórmula: ((Precio más ventajoso x 10) / (precio ofrecido)) x ponderación del criterio.</w:t>
      </w:r>
      <w:r w:rsidR="001B1D53" w:rsidRPr="00DD0909">
        <w:rPr>
          <w:rFonts w:ascii="Arial" w:hAnsi="Arial" w:cs="Arial"/>
          <w:sz w:val="24"/>
          <w:szCs w:val="24"/>
        </w:rPr>
        <w:t xml:space="preserve"> </w:t>
      </w:r>
    </w:p>
    <w:p w14:paraId="4437D7F7" w14:textId="77777777" w:rsidR="000C49C4" w:rsidRDefault="000C49C4" w:rsidP="000C49C4">
      <w:pPr>
        <w:pStyle w:val="Prrafodelista"/>
        <w:autoSpaceDE w:val="0"/>
        <w:autoSpaceDN w:val="0"/>
        <w:adjustRightInd w:val="0"/>
        <w:spacing w:after="0" w:line="240" w:lineRule="auto"/>
        <w:jc w:val="both"/>
        <w:rPr>
          <w:rFonts w:ascii="Arial" w:hAnsi="Arial" w:cs="Arial"/>
          <w:sz w:val="24"/>
          <w:szCs w:val="24"/>
        </w:rPr>
      </w:pPr>
    </w:p>
    <w:p w14:paraId="11561714" w14:textId="2B6408DA" w:rsidR="000C49C4" w:rsidRPr="000C49C4" w:rsidRDefault="000C49C4" w:rsidP="000C49C4">
      <w:pPr>
        <w:pStyle w:val="Prrafodelista"/>
        <w:numPr>
          <w:ilvl w:val="0"/>
          <w:numId w:val="6"/>
        </w:numPr>
        <w:rPr>
          <w:rFonts w:ascii="Arial" w:hAnsi="Arial" w:cs="Arial"/>
          <w:sz w:val="24"/>
          <w:szCs w:val="24"/>
        </w:rPr>
      </w:pPr>
      <w:r w:rsidRPr="000C49C4">
        <w:rPr>
          <w:rFonts w:ascii="Arial" w:hAnsi="Arial" w:cs="Arial"/>
          <w:sz w:val="24"/>
          <w:szCs w:val="24"/>
        </w:rPr>
        <w:t xml:space="preserve">En el caso del criterio de evaluación </w:t>
      </w:r>
      <w:r w:rsidRPr="00E67D3F">
        <w:rPr>
          <w:rFonts w:ascii="Arial" w:hAnsi="Arial" w:cs="Arial"/>
          <w:b/>
          <w:sz w:val="24"/>
          <w:szCs w:val="24"/>
        </w:rPr>
        <w:t>“Características Técnicas”</w:t>
      </w:r>
      <w:r w:rsidRPr="000C49C4">
        <w:rPr>
          <w:rFonts w:ascii="Arial" w:hAnsi="Arial" w:cs="Arial"/>
          <w:sz w:val="24"/>
          <w:szCs w:val="24"/>
        </w:rPr>
        <w:t xml:space="preserve"> el puntaje se determinará según la siguiente fórmula: = </w:t>
      </w:r>
      <w:r w:rsidR="00322141">
        <w:rPr>
          <w:rFonts w:ascii="Arial" w:hAnsi="Arial" w:cs="Arial"/>
          <w:sz w:val="24"/>
          <w:szCs w:val="24"/>
        </w:rPr>
        <w:t>3</w:t>
      </w:r>
      <w:r w:rsidR="00694884">
        <w:rPr>
          <w:rFonts w:ascii="Arial" w:hAnsi="Arial" w:cs="Arial"/>
          <w:sz w:val="24"/>
          <w:szCs w:val="24"/>
        </w:rPr>
        <w:t>0</w:t>
      </w:r>
      <w:r w:rsidRPr="000C49C4">
        <w:rPr>
          <w:rFonts w:ascii="Arial" w:hAnsi="Arial" w:cs="Arial"/>
          <w:sz w:val="24"/>
          <w:szCs w:val="24"/>
        </w:rPr>
        <w:t xml:space="preserve">%*Puntaje Obtenido </w:t>
      </w:r>
    </w:p>
    <w:p w14:paraId="7ACE74A7" w14:textId="77777777" w:rsidR="000C49C4" w:rsidRDefault="000C49C4" w:rsidP="000C49C4">
      <w:pPr>
        <w:pStyle w:val="Prrafodelista"/>
        <w:autoSpaceDE w:val="0"/>
        <w:autoSpaceDN w:val="0"/>
        <w:adjustRightInd w:val="0"/>
        <w:spacing w:after="0" w:line="240" w:lineRule="auto"/>
        <w:jc w:val="both"/>
        <w:rPr>
          <w:rFonts w:ascii="Arial" w:hAnsi="Arial" w:cs="Arial"/>
          <w:sz w:val="24"/>
          <w:szCs w:val="24"/>
        </w:rPr>
      </w:pPr>
    </w:p>
    <w:p w14:paraId="587ABA6C" w14:textId="1D3E212C" w:rsidR="00E67D3F" w:rsidRPr="005C33ED" w:rsidRDefault="001B1D53" w:rsidP="005C33ED">
      <w:pPr>
        <w:pStyle w:val="Prrafodelista"/>
        <w:numPr>
          <w:ilvl w:val="0"/>
          <w:numId w:val="6"/>
        </w:numPr>
        <w:autoSpaceDE w:val="0"/>
        <w:autoSpaceDN w:val="0"/>
        <w:adjustRightInd w:val="0"/>
        <w:spacing w:after="0" w:line="240" w:lineRule="auto"/>
        <w:jc w:val="both"/>
        <w:rPr>
          <w:rFonts w:ascii="Arial" w:hAnsi="Arial" w:cs="Arial"/>
          <w:sz w:val="24"/>
          <w:szCs w:val="24"/>
        </w:rPr>
      </w:pPr>
      <w:r w:rsidRPr="00DD0909">
        <w:rPr>
          <w:rFonts w:ascii="Arial" w:hAnsi="Arial" w:cs="Arial"/>
          <w:sz w:val="24"/>
          <w:szCs w:val="24"/>
        </w:rPr>
        <w:t xml:space="preserve">En el caso del criterio de evaluación </w:t>
      </w:r>
      <w:r w:rsidRPr="00A415C4">
        <w:rPr>
          <w:rFonts w:ascii="Arial" w:hAnsi="Arial" w:cs="Arial"/>
          <w:b/>
          <w:sz w:val="24"/>
          <w:szCs w:val="24"/>
        </w:rPr>
        <w:t>"</w:t>
      </w:r>
      <w:r w:rsidR="007216DE">
        <w:rPr>
          <w:rFonts w:ascii="Arial" w:hAnsi="Arial" w:cs="Arial"/>
          <w:b/>
          <w:sz w:val="24"/>
          <w:szCs w:val="24"/>
        </w:rPr>
        <w:t xml:space="preserve">Plazo de </w:t>
      </w:r>
      <w:r w:rsidR="005C33ED">
        <w:rPr>
          <w:rFonts w:ascii="Arial" w:hAnsi="Arial" w:cs="Arial"/>
          <w:b/>
          <w:sz w:val="24"/>
          <w:szCs w:val="24"/>
        </w:rPr>
        <w:t>E</w:t>
      </w:r>
      <w:r w:rsidR="007216DE">
        <w:rPr>
          <w:rFonts w:ascii="Arial" w:hAnsi="Arial" w:cs="Arial"/>
          <w:b/>
          <w:sz w:val="24"/>
          <w:szCs w:val="24"/>
        </w:rPr>
        <w:t>ntrega</w:t>
      </w:r>
      <w:r w:rsidRPr="00A415C4">
        <w:rPr>
          <w:rFonts w:ascii="Arial" w:hAnsi="Arial" w:cs="Arial"/>
          <w:b/>
          <w:sz w:val="24"/>
          <w:szCs w:val="24"/>
        </w:rPr>
        <w:t>"</w:t>
      </w:r>
      <w:r w:rsidRPr="00DD0909">
        <w:rPr>
          <w:rFonts w:ascii="Arial" w:hAnsi="Arial" w:cs="Arial"/>
          <w:sz w:val="24"/>
          <w:szCs w:val="24"/>
        </w:rPr>
        <w:t xml:space="preserve">, el puntaje se determinará según la siguiente fórmula: </w:t>
      </w:r>
      <w:r w:rsidR="00A415C4">
        <w:rPr>
          <w:rFonts w:ascii="Arial" w:hAnsi="Arial" w:cs="Arial"/>
          <w:sz w:val="24"/>
          <w:szCs w:val="24"/>
        </w:rPr>
        <w:t>=</w:t>
      </w:r>
      <w:r w:rsidR="00584B44">
        <w:rPr>
          <w:rFonts w:ascii="Arial" w:hAnsi="Arial" w:cs="Arial"/>
          <w:sz w:val="24"/>
          <w:szCs w:val="24"/>
        </w:rPr>
        <w:t xml:space="preserve"> </w:t>
      </w:r>
      <w:r w:rsidR="00694884">
        <w:rPr>
          <w:rFonts w:ascii="Arial" w:hAnsi="Arial" w:cs="Arial"/>
          <w:sz w:val="24"/>
          <w:szCs w:val="24"/>
        </w:rPr>
        <w:t>2</w:t>
      </w:r>
      <w:r w:rsidR="00D01A2D">
        <w:rPr>
          <w:rFonts w:ascii="Arial" w:hAnsi="Arial" w:cs="Arial"/>
          <w:sz w:val="24"/>
          <w:szCs w:val="24"/>
        </w:rPr>
        <w:t>0</w:t>
      </w:r>
      <w:r w:rsidR="00DD0909" w:rsidRPr="00DD0909">
        <w:rPr>
          <w:rFonts w:ascii="Arial" w:hAnsi="Arial" w:cs="Arial"/>
          <w:sz w:val="24"/>
          <w:szCs w:val="24"/>
        </w:rPr>
        <w:t>%*Puntaje Obtenido</w:t>
      </w:r>
    </w:p>
    <w:p w14:paraId="2D64F13A" w14:textId="77777777" w:rsidR="000C49C4" w:rsidRDefault="000C49C4" w:rsidP="000C49C4">
      <w:pPr>
        <w:pStyle w:val="Prrafodelista"/>
        <w:autoSpaceDE w:val="0"/>
        <w:autoSpaceDN w:val="0"/>
        <w:adjustRightInd w:val="0"/>
        <w:spacing w:after="0" w:line="240" w:lineRule="auto"/>
        <w:jc w:val="both"/>
        <w:rPr>
          <w:rFonts w:ascii="Arial" w:hAnsi="Arial" w:cs="Arial"/>
          <w:sz w:val="24"/>
          <w:szCs w:val="24"/>
        </w:rPr>
      </w:pPr>
    </w:p>
    <w:p w14:paraId="7FE8D169" w14:textId="42EE96F3" w:rsidR="00F07D6B" w:rsidRDefault="007B5817" w:rsidP="007B5817">
      <w:pPr>
        <w:pStyle w:val="Prrafodelista"/>
        <w:numPr>
          <w:ilvl w:val="0"/>
          <w:numId w:val="6"/>
        </w:numPr>
        <w:autoSpaceDE w:val="0"/>
        <w:autoSpaceDN w:val="0"/>
        <w:adjustRightInd w:val="0"/>
        <w:spacing w:after="0" w:line="240" w:lineRule="auto"/>
        <w:jc w:val="both"/>
        <w:rPr>
          <w:rFonts w:ascii="Arial" w:hAnsi="Arial" w:cs="Arial"/>
          <w:sz w:val="24"/>
          <w:szCs w:val="24"/>
        </w:rPr>
      </w:pPr>
      <w:r w:rsidRPr="007B5817">
        <w:rPr>
          <w:rFonts w:ascii="Arial" w:hAnsi="Arial" w:cs="Arial"/>
          <w:sz w:val="24"/>
          <w:szCs w:val="24"/>
        </w:rPr>
        <w:t xml:space="preserve">En el caso del criterio de evaluación </w:t>
      </w:r>
      <w:r w:rsidRPr="007B5817">
        <w:rPr>
          <w:rFonts w:ascii="Arial" w:hAnsi="Arial" w:cs="Arial"/>
          <w:b/>
          <w:sz w:val="24"/>
          <w:szCs w:val="24"/>
        </w:rPr>
        <w:t>“</w:t>
      </w:r>
      <w:r w:rsidR="008A4E61">
        <w:rPr>
          <w:rFonts w:ascii="Arial" w:hAnsi="Arial" w:cs="Arial"/>
          <w:b/>
          <w:sz w:val="24"/>
          <w:szCs w:val="24"/>
        </w:rPr>
        <w:t xml:space="preserve">Impacto </w:t>
      </w:r>
      <w:r w:rsidR="005C33ED">
        <w:rPr>
          <w:rFonts w:ascii="Arial" w:hAnsi="Arial" w:cs="Arial"/>
          <w:b/>
          <w:sz w:val="24"/>
          <w:szCs w:val="24"/>
        </w:rPr>
        <w:t>M</w:t>
      </w:r>
      <w:r w:rsidR="008A4E61">
        <w:rPr>
          <w:rFonts w:ascii="Arial" w:hAnsi="Arial" w:cs="Arial"/>
          <w:b/>
          <w:sz w:val="24"/>
          <w:szCs w:val="24"/>
        </w:rPr>
        <w:t>edioambiental</w:t>
      </w:r>
      <w:r w:rsidRPr="007B5817">
        <w:rPr>
          <w:rFonts w:ascii="Arial" w:hAnsi="Arial" w:cs="Arial"/>
          <w:b/>
          <w:sz w:val="24"/>
          <w:szCs w:val="24"/>
        </w:rPr>
        <w:t>”</w:t>
      </w:r>
      <w:r w:rsidRPr="007B5817">
        <w:rPr>
          <w:rFonts w:ascii="Arial" w:hAnsi="Arial" w:cs="Arial"/>
          <w:sz w:val="24"/>
          <w:szCs w:val="24"/>
        </w:rPr>
        <w:t xml:space="preserve"> el puntaje se determinará según la siguiente fórmula: =</w:t>
      </w:r>
      <w:r w:rsidR="00584B44">
        <w:rPr>
          <w:rFonts w:ascii="Arial" w:hAnsi="Arial" w:cs="Arial"/>
          <w:sz w:val="24"/>
          <w:szCs w:val="24"/>
        </w:rPr>
        <w:t xml:space="preserve"> </w:t>
      </w:r>
      <w:r w:rsidR="00FA7042">
        <w:rPr>
          <w:rFonts w:ascii="Arial" w:hAnsi="Arial" w:cs="Arial"/>
          <w:sz w:val="24"/>
          <w:szCs w:val="24"/>
        </w:rPr>
        <w:t>1</w:t>
      </w:r>
      <w:r w:rsidR="00694884">
        <w:rPr>
          <w:rFonts w:ascii="Arial" w:hAnsi="Arial" w:cs="Arial"/>
          <w:sz w:val="24"/>
          <w:szCs w:val="24"/>
        </w:rPr>
        <w:t>0</w:t>
      </w:r>
      <w:r w:rsidRPr="007B5817">
        <w:rPr>
          <w:rFonts w:ascii="Arial" w:hAnsi="Arial" w:cs="Arial"/>
          <w:sz w:val="24"/>
          <w:szCs w:val="24"/>
        </w:rPr>
        <w:t>%*Puntaje Obtenido</w:t>
      </w:r>
    </w:p>
    <w:p w14:paraId="21B6AD05" w14:textId="77777777" w:rsidR="001244DE" w:rsidRPr="00A415C4" w:rsidRDefault="001244DE" w:rsidP="001244DE">
      <w:pPr>
        <w:pStyle w:val="Prrafodelista"/>
        <w:autoSpaceDE w:val="0"/>
        <w:autoSpaceDN w:val="0"/>
        <w:adjustRightInd w:val="0"/>
        <w:spacing w:after="0" w:line="240" w:lineRule="auto"/>
        <w:jc w:val="both"/>
        <w:rPr>
          <w:rFonts w:ascii="Arial" w:hAnsi="Arial" w:cs="Arial"/>
          <w:sz w:val="24"/>
          <w:szCs w:val="24"/>
        </w:rPr>
      </w:pPr>
    </w:p>
    <w:p w14:paraId="6ACFC6D9" w14:textId="77777777" w:rsidR="00652B48" w:rsidRPr="00CE1055" w:rsidRDefault="00652B48" w:rsidP="00CE1055">
      <w:pPr>
        <w:autoSpaceDE w:val="0"/>
        <w:autoSpaceDN w:val="0"/>
        <w:adjustRightInd w:val="0"/>
        <w:spacing w:after="0" w:line="240" w:lineRule="auto"/>
        <w:jc w:val="both"/>
        <w:rPr>
          <w:rFonts w:ascii="Arial" w:hAnsi="Arial" w:cs="Arial"/>
          <w:b/>
          <w:bCs/>
          <w:sz w:val="24"/>
          <w:szCs w:val="24"/>
        </w:rPr>
      </w:pPr>
    </w:p>
    <w:p w14:paraId="15026C6D" w14:textId="77777777" w:rsid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En caso de empate en el puntaje final, los criterios de desempate serán los siguientes:</w:t>
      </w:r>
    </w:p>
    <w:p w14:paraId="1906582F" w14:textId="77777777" w:rsidR="00CA6EDB" w:rsidRPr="00CE1055" w:rsidRDefault="00CA6EDB" w:rsidP="00CE1055">
      <w:pPr>
        <w:autoSpaceDE w:val="0"/>
        <w:autoSpaceDN w:val="0"/>
        <w:adjustRightInd w:val="0"/>
        <w:spacing w:after="0" w:line="240" w:lineRule="auto"/>
        <w:jc w:val="both"/>
        <w:rPr>
          <w:rFonts w:ascii="Arial" w:hAnsi="Arial" w:cs="Arial"/>
          <w:sz w:val="24"/>
          <w:szCs w:val="24"/>
        </w:rPr>
      </w:pPr>
    </w:p>
    <w:p w14:paraId="2371BA99" w14:textId="77777777" w:rsidR="003F6185" w:rsidRDefault="00CA6EDB"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 </w:t>
      </w:r>
      <w:r w:rsidRPr="00CA6EDB">
        <w:rPr>
          <w:rFonts w:ascii="Arial" w:hAnsi="Arial" w:cs="Arial"/>
          <w:sz w:val="24"/>
          <w:szCs w:val="24"/>
        </w:rPr>
        <w:t>Menor precio</w:t>
      </w:r>
    </w:p>
    <w:p w14:paraId="5D1049E9" w14:textId="77777777" w:rsidR="003F6185" w:rsidRDefault="00540D63"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Cumplimiento de Características Técnicas</w:t>
      </w:r>
    </w:p>
    <w:p w14:paraId="54F050AD" w14:textId="77777777" w:rsidR="002F3767"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xml:space="preserve">- </w:t>
      </w:r>
      <w:r w:rsidR="005D50DE">
        <w:rPr>
          <w:rFonts w:ascii="Arial" w:hAnsi="Arial" w:cs="Arial"/>
          <w:sz w:val="24"/>
          <w:szCs w:val="24"/>
        </w:rPr>
        <w:t>M</w:t>
      </w:r>
      <w:r w:rsidR="00DD0909">
        <w:rPr>
          <w:rFonts w:ascii="Arial" w:hAnsi="Arial" w:cs="Arial"/>
          <w:sz w:val="24"/>
          <w:szCs w:val="24"/>
        </w:rPr>
        <w:t xml:space="preserve">enor tiempo de </w:t>
      </w:r>
      <w:r w:rsidR="007216DE">
        <w:rPr>
          <w:rFonts w:ascii="Arial" w:hAnsi="Arial" w:cs="Arial"/>
          <w:sz w:val="24"/>
          <w:szCs w:val="24"/>
        </w:rPr>
        <w:t>entrega</w:t>
      </w:r>
      <w:r w:rsidR="00DD0909">
        <w:rPr>
          <w:rFonts w:ascii="Arial" w:hAnsi="Arial" w:cs="Arial"/>
          <w:sz w:val="24"/>
          <w:szCs w:val="24"/>
        </w:rPr>
        <w:t xml:space="preserve"> </w:t>
      </w:r>
    </w:p>
    <w:p w14:paraId="2253DF4E" w14:textId="7125455C" w:rsidR="00CA6EDB" w:rsidRDefault="00E025EB"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lastRenderedPageBreak/>
        <w:t>- Proveedor que ingreso primero cotización en portal mercado público</w:t>
      </w:r>
      <w:r>
        <w:rPr>
          <w:rFonts w:ascii="Arial" w:hAnsi="Arial" w:cs="Arial"/>
          <w:sz w:val="24"/>
          <w:szCs w:val="24"/>
        </w:rPr>
        <w:t>.</w:t>
      </w:r>
    </w:p>
    <w:p w14:paraId="06AA80BE" w14:textId="77777777" w:rsidR="00DD0909" w:rsidRPr="00CE1055" w:rsidRDefault="00DD0909" w:rsidP="00CE1055">
      <w:pPr>
        <w:autoSpaceDE w:val="0"/>
        <w:autoSpaceDN w:val="0"/>
        <w:adjustRightInd w:val="0"/>
        <w:spacing w:after="0" w:line="240" w:lineRule="auto"/>
        <w:jc w:val="both"/>
        <w:rPr>
          <w:rFonts w:ascii="Arial" w:hAnsi="Arial" w:cs="Arial"/>
          <w:sz w:val="24"/>
          <w:szCs w:val="24"/>
        </w:rPr>
      </w:pPr>
    </w:p>
    <w:p w14:paraId="56199E7D" w14:textId="77777777" w:rsidR="00CE1055" w:rsidRDefault="00CE1055" w:rsidP="00CE1055">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LA ADQUISICIÓN SE FORMALIZARÁ MEDIANTE LA EMISIÓN DE LA ORDEN DE COMPRA</w:t>
      </w:r>
    </w:p>
    <w:p w14:paraId="2FE1F45B" w14:textId="77777777" w:rsidR="002F3767" w:rsidRPr="00CE1055" w:rsidRDefault="002F3767" w:rsidP="00CE1055">
      <w:pPr>
        <w:autoSpaceDE w:val="0"/>
        <w:autoSpaceDN w:val="0"/>
        <w:adjustRightInd w:val="0"/>
        <w:spacing w:after="0" w:line="240" w:lineRule="auto"/>
        <w:jc w:val="both"/>
        <w:rPr>
          <w:rFonts w:ascii="Arial" w:hAnsi="Arial" w:cs="Arial"/>
          <w:b/>
          <w:bCs/>
          <w:sz w:val="24"/>
          <w:szCs w:val="24"/>
        </w:rPr>
      </w:pPr>
    </w:p>
    <w:p w14:paraId="0A6823D3" w14:textId="77777777" w:rsidR="00996CA9" w:rsidRPr="00996CA9" w:rsidRDefault="00CE1055" w:rsidP="00996CA9">
      <w:pPr>
        <w:autoSpaceDE w:val="0"/>
        <w:autoSpaceDN w:val="0"/>
        <w:adjustRightInd w:val="0"/>
        <w:spacing w:after="0" w:line="240" w:lineRule="auto"/>
        <w:jc w:val="both"/>
        <w:rPr>
          <w:rFonts w:ascii="Arial" w:eastAsia="Times New Roman" w:hAnsi="Arial" w:cs="Arial"/>
          <w:b/>
          <w:sz w:val="24"/>
          <w:szCs w:val="24"/>
          <w:lang w:val="es-ES" w:eastAsia="es-ES"/>
        </w:rPr>
      </w:pPr>
      <w:r w:rsidRPr="00CE1055">
        <w:rPr>
          <w:rFonts w:ascii="Arial" w:hAnsi="Arial" w:cs="Arial"/>
          <w:b/>
          <w:bCs/>
          <w:sz w:val="24"/>
          <w:szCs w:val="24"/>
        </w:rPr>
        <w:t xml:space="preserve">PAGO: </w:t>
      </w:r>
      <w:r w:rsidRPr="00CE1055">
        <w:rPr>
          <w:rFonts w:ascii="Arial" w:hAnsi="Arial" w:cs="Arial"/>
          <w:sz w:val="24"/>
          <w:szCs w:val="24"/>
        </w:rPr>
        <w:t>El pago se efectuará, al contado dentro del plazo de 30 días corridos contados desde la</w:t>
      </w:r>
      <w:r w:rsidR="002F3767">
        <w:rPr>
          <w:rFonts w:ascii="Arial" w:hAnsi="Arial" w:cs="Arial"/>
          <w:sz w:val="24"/>
          <w:szCs w:val="24"/>
        </w:rPr>
        <w:t xml:space="preserve"> </w:t>
      </w:r>
      <w:r w:rsidRPr="00CE1055">
        <w:rPr>
          <w:rFonts w:ascii="Arial" w:hAnsi="Arial" w:cs="Arial"/>
          <w:sz w:val="24"/>
          <w:szCs w:val="24"/>
        </w:rPr>
        <w:t>recepción de la respectiva factura en el portal del</w:t>
      </w:r>
      <w:r w:rsidR="00996CA9">
        <w:rPr>
          <w:rFonts w:ascii="Arial" w:hAnsi="Arial" w:cs="Arial"/>
          <w:sz w:val="24"/>
          <w:szCs w:val="24"/>
        </w:rPr>
        <w:t xml:space="preserve"> Servicio de Impuestos Internos, </w:t>
      </w:r>
      <w:r w:rsidR="00996CA9" w:rsidRPr="00996CA9">
        <w:rPr>
          <w:rFonts w:ascii="Arial" w:eastAsia="Times New Roman" w:hAnsi="Arial" w:cs="Arial"/>
          <w:b/>
          <w:color w:val="000000"/>
          <w:sz w:val="24"/>
          <w:szCs w:val="24"/>
          <w:lang w:val="es-ES" w:eastAsia="es-ES"/>
        </w:rPr>
        <w:t>h</w:t>
      </w:r>
      <w:r w:rsidR="00996CA9" w:rsidRPr="00996CA9">
        <w:rPr>
          <w:rFonts w:ascii="Arial" w:eastAsia="Times New Roman" w:hAnsi="Arial" w:cs="Arial"/>
          <w:b/>
          <w:sz w:val="24"/>
          <w:szCs w:val="24"/>
          <w:lang w:val="es-ES" w:eastAsia="es-ES"/>
        </w:rPr>
        <w:t>aciendo presente que el responsable del pago final es la Tesorería General de la República.</w:t>
      </w:r>
    </w:p>
    <w:p w14:paraId="5833042F" w14:textId="77777777" w:rsidR="00996CA9" w:rsidRPr="00996CA9" w:rsidRDefault="00996CA9" w:rsidP="00996CA9">
      <w:pPr>
        <w:spacing w:after="0" w:line="240" w:lineRule="auto"/>
        <w:rPr>
          <w:rFonts w:ascii="Arial" w:eastAsia="Times New Roman" w:hAnsi="Arial" w:cs="Times New Roman"/>
          <w:iCs/>
          <w:sz w:val="24"/>
          <w:szCs w:val="24"/>
          <w:lang w:val="es-ES" w:eastAsia="es-ES"/>
        </w:rPr>
      </w:pPr>
      <w:r w:rsidRPr="00996CA9">
        <w:rPr>
          <w:rFonts w:ascii="Arial" w:eastAsia="Times New Roman" w:hAnsi="Arial" w:cs="Times New Roman"/>
          <w:iCs/>
          <w:sz w:val="24"/>
          <w:szCs w:val="24"/>
          <w:lang w:val="es-ES" w:eastAsia="es-ES"/>
        </w:rPr>
        <w:t>Estos son los datos de facturación:</w:t>
      </w:r>
    </w:p>
    <w:p w14:paraId="38345132" w14:textId="77777777" w:rsidR="00996CA9" w:rsidRPr="00996CA9" w:rsidRDefault="00996CA9" w:rsidP="00996CA9">
      <w:pPr>
        <w:spacing w:after="0" w:line="240" w:lineRule="auto"/>
        <w:rPr>
          <w:rFonts w:ascii="Arial" w:eastAsia="Times New Roman" w:hAnsi="Arial" w:cs="Times New Roman"/>
          <w:iCs/>
          <w:sz w:val="24"/>
          <w:szCs w:val="24"/>
          <w:lang w:val="es-ES" w:eastAsia="es-ES"/>
        </w:rPr>
      </w:pPr>
    </w:p>
    <w:p w14:paraId="4A1BC800" w14:textId="77777777" w:rsidR="007216DE" w:rsidRPr="007216DE" w:rsidRDefault="007216DE" w:rsidP="007216DE">
      <w:pPr>
        <w:autoSpaceDE w:val="0"/>
        <w:autoSpaceDN w:val="0"/>
        <w:adjustRightInd w:val="0"/>
        <w:spacing w:after="0" w:line="240" w:lineRule="auto"/>
        <w:jc w:val="both"/>
        <w:rPr>
          <w:rFonts w:ascii="Arial" w:hAnsi="Arial" w:cs="Arial"/>
          <w:bCs/>
          <w:sz w:val="24"/>
          <w:szCs w:val="24"/>
        </w:rPr>
      </w:pPr>
      <w:r w:rsidRPr="007216DE">
        <w:rPr>
          <w:rFonts w:ascii="Arial" w:hAnsi="Arial" w:cs="Arial"/>
          <w:b/>
          <w:bCs/>
          <w:sz w:val="24"/>
          <w:szCs w:val="24"/>
        </w:rPr>
        <w:t xml:space="preserve">Señor (es): </w:t>
      </w:r>
      <w:r w:rsidR="0048627A">
        <w:rPr>
          <w:rFonts w:ascii="Arial" w:hAnsi="Arial" w:cs="Arial"/>
          <w:bCs/>
          <w:sz w:val="24"/>
          <w:szCs w:val="24"/>
        </w:rPr>
        <w:t xml:space="preserve">Gendarmería de Chile Dirección Regional </w:t>
      </w:r>
      <w:r w:rsidR="0048627A" w:rsidRPr="0048627A">
        <w:rPr>
          <w:rFonts w:ascii="Arial" w:hAnsi="Arial" w:cs="Arial"/>
          <w:bCs/>
          <w:sz w:val="24"/>
          <w:szCs w:val="24"/>
        </w:rPr>
        <w:t>Del Biobío.</w:t>
      </w:r>
    </w:p>
    <w:p w14:paraId="26D483DD" w14:textId="77777777" w:rsidR="007216DE" w:rsidRPr="007216DE" w:rsidRDefault="007216DE" w:rsidP="007216DE">
      <w:pPr>
        <w:autoSpaceDE w:val="0"/>
        <w:autoSpaceDN w:val="0"/>
        <w:adjustRightInd w:val="0"/>
        <w:spacing w:after="0" w:line="240" w:lineRule="auto"/>
        <w:jc w:val="both"/>
        <w:rPr>
          <w:rFonts w:ascii="Arial" w:hAnsi="Arial" w:cs="Arial"/>
          <w:bCs/>
          <w:sz w:val="24"/>
          <w:szCs w:val="24"/>
        </w:rPr>
      </w:pPr>
      <w:r w:rsidRPr="007216DE">
        <w:rPr>
          <w:rFonts w:ascii="Arial" w:hAnsi="Arial" w:cs="Arial"/>
          <w:b/>
          <w:bCs/>
          <w:sz w:val="24"/>
          <w:szCs w:val="24"/>
        </w:rPr>
        <w:t xml:space="preserve">Rut: </w:t>
      </w:r>
      <w:r w:rsidRPr="007216DE">
        <w:rPr>
          <w:rFonts w:ascii="Arial" w:hAnsi="Arial" w:cs="Arial"/>
          <w:bCs/>
          <w:sz w:val="24"/>
          <w:szCs w:val="24"/>
        </w:rPr>
        <w:t>61.004.068-3</w:t>
      </w:r>
    </w:p>
    <w:p w14:paraId="41D38349"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 xml:space="preserve">Giro: </w:t>
      </w:r>
      <w:r w:rsidRPr="007216DE">
        <w:rPr>
          <w:rFonts w:ascii="Arial" w:hAnsi="Arial" w:cs="Arial"/>
          <w:bCs/>
          <w:sz w:val="24"/>
          <w:szCs w:val="24"/>
        </w:rPr>
        <w:t>Servicio Público</w:t>
      </w:r>
    </w:p>
    <w:p w14:paraId="6A6064BA"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 xml:space="preserve">Dirección: </w:t>
      </w:r>
      <w:r w:rsidR="0048627A">
        <w:rPr>
          <w:rFonts w:ascii="Arial" w:hAnsi="Arial" w:cs="Arial"/>
          <w:bCs/>
          <w:sz w:val="24"/>
          <w:szCs w:val="24"/>
        </w:rPr>
        <w:t>O’HIGGINS N°77 PONIENTE 6</w:t>
      </w:r>
      <w:r w:rsidRPr="007216DE">
        <w:rPr>
          <w:rFonts w:ascii="Arial" w:hAnsi="Arial" w:cs="Arial"/>
          <w:bCs/>
          <w:sz w:val="24"/>
          <w:szCs w:val="24"/>
        </w:rPr>
        <w:t>° PISO</w:t>
      </w:r>
      <w:r w:rsidR="0048627A">
        <w:rPr>
          <w:rFonts w:ascii="Arial" w:hAnsi="Arial" w:cs="Arial"/>
          <w:bCs/>
          <w:sz w:val="24"/>
          <w:szCs w:val="24"/>
        </w:rPr>
        <w:t xml:space="preserve"> </w:t>
      </w:r>
      <w:r w:rsidR="0048627A" w:rsidRPr="0048627A">
        <w:rPr>
          <w:rFonts w:ascii="Arial" w:hAnsi="Arial" w:cs="Arial"/>
          <w:bCs/>
          <w:sz w:val="24"/>
          <w:szCs w:val="24"/>
        </w:rPr>
        <w:t>OFICINA</w:t>
      </w:r>
      <w:r w:rsidR="0048627A">
        <w:rPr>
          <w:rFonts w:ascii="Arial" w:hAnsi="Arial" w:cs="Arial"/>
          <w:bCs/>
          <w:sz w:val="24"/>
          <w:szCs w:val="24"/>
        </w:rPr>
        <w:t xml:space="preserve"> 607</w:t>
      </w:r>
    </w:p>
    <w:p w14:paraId="0F053247"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 xml:space="preserve">Comuna: </w:t>
      </w:r>
      <w:r w:rsidRPr="007216DE">
        <w:rPr>
          <w:rFonts w:ascii="Arial" w:hAnsi="Arial" w:cs="Arial"/>
          <w:bCs/>
          <w:sz w:val="24"/>
          <w:szCs w:val="24"/>
        </w:rPr>
        <w:t>Concepción</w:t>
      </w:r>
    </w:p>
    <w:p w14:paraId="55668730"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Fono</w:t>
      </w:r>
      <w:r w:rsidR="00CA6EDB">
        <w:rPr>
          <w:rFonts w:ascii="Arial" w:hAnsi="Arial" w:cs="Arial"/>
          <w:bCs/>
          <w:sz w:val="24"/>
          <w:szCs w:val="24"/>
        </w:rPr>
        <w:t>: 41-3162750</w:t>
      </w:r>
    </w:p>
    <w:p w14:paraId="595D1B85" w14:textId="77777777" w:rsidR="007216DE" w:rsidRDefault="007216DE" w:rsidP="007216DE">
      <w:pPr>
        <w:autoSpaceDE w:val="0"/>
        <w:autoSpaceDN w:val="0"/>
        <w:adjustRightInd w:val="0"/>
        <w:spacing w:after="0" w:line="240" w:lineRule="auto"/>
        <w:jc w:val="both"/>
        <w:rPr>
          <w:rFonts w:ascii="Arial" w:hAnsi="Arial" w:cs="Arial"/>
          <w:bCs/>
          <w:sz w:val="24"/>
          <w:szCs w:val="24"/>
        </w:rPr>
      </w:pPr>
      <w:r w:rsidRPr="007216DE">
        <w:rPr>
          <w:rFonts w:ascii="Arial" w:hAnsi="Arial" w:cs="Arial"/>
          <w:b/>
          <w:bCs/>
          <w:sz w:val="24"/>
          <w:szCs w:val="24"/>
        </w:rPr>
        <w:t>Tesorería General de la Republica – fonos:</w:t>
      </w:r>
      <w:r w:rsidRPr="007216DE">
        <w:rPr>
          <w:rFonts w:ascii="Arial" w:hAnsi="Arial" w:cs="Arial"/>
          <w:bCs/>
          <w:sz w:val="24"/>
          <w:szCs w:val="24"/>
        </w:rPr>
        <w:t xml:space="preserve"> 226930500-227689800</w:t>
      </w:r>
      <w:r w:rsidRPr="007216DE">
        <w:rPr>
          <w:rFonts w:ascii="Arial" w:hAnsi="Arial" w:cs="Arial"/>
          <w:bCs/>
          <w:sz w:val="24"/>
          <w:szCs w:val="24"/>
        </w:rPr>
        <w:cr/>
      </w:r>
    </w:p>
    <w:p w14:paraId="63F5AA69" w14:textId="77777777" w:rsidR="00304CA8" w:rsidRDefault="00304CA8" w:rsidP="007216DE">
      <w:pPr>
        <w:autoSpaceDE w:val="0"/>
        <w:autoSpaceDN w:val="0"/>
        <w:adjustRightInd w:val="0"/>
        <w:spacing w:after="0" w:line="240" w:lineRule="auto"/>
        <w:jc w:val="both"/>
        <w:rPr>
          <w:rFonts w:ascii="Arial" w:hAnsi="Arial" w:cs="Arial"/>
          <w:b/>
          <w:bCs/>
          <w:sz w:val="24"/>
          <w:szCs w:val="24"/>
        </w:rPr>
      </w:pPr>
    </w:p>
    <w:p w14:paraId="629769F7" w14:textId="77777777" w:rsidR="00996CA9" w:rsidRPr="00996CA9" w:rsidRDefault="00996CA9" w:rsidP="00996CA9">
      <w:pPr>
        <w:spacing w:after="0" w:line="240" w:lineRule="auto"/>
        <w:rPr>
          <w:rFonts w:ascii="Arial" w:eastAsia="Times New Roman" w:hAnsi="Arial" w:cs="Times New Roman"/>
          <w:b/>
          <w:iCs/>
          <w:sz w:val="24"/>
          <w:szCs w:val="24"/>
          <w:lang w:val="es-ES" w:eastAsia="es-ES"/>
        </w:rPr>
      </w:pPr>
      <w:r w:rsidRPr="00996CA9">
        <w:rPr>
          <w:rFonts w:ascii="Arial" w:eastAsia="Times New Roman" w:hAnsi="Arial" w:cs="Times New Roman"/>
          <w:b/>
          <w:iCs/>
          <w:sz w:val="24"/>
          <w:szCs w:val="24"/>
          <w:lang w:val="es-ES" w:eastAsia="es-ES"/>
        </w:rPr>
        <w:t>NOTA:</w:t>
      </w:r>
    </w:p>
    <w:p w14:paraId="65C9112E" w14:textId="77777777" w:rsidR="00996CA9" w:rsidRPr="00996CA9" w:rsidRDefault="00996CA9" w:rsidP="00D04CB4">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b/>
          <w:color w:val="000000"/>
          <w:sz w:val="24"/>
          <w:szCs w:val="24"/>
          <w:lang w:eastAsia="es-CL"/>
        </w:rPr>
        <w:t>1)</w:t>
      </w:r>
      <w:r w:rsidRPr="00996CA9">
        <w:rPr>
          <w:rFonts w:ascii="Arial" w:eastAsia="Times New Roman" w:hAnsi="Arial" w:cs="Arial"/>
          <w:color w:val="000000"/>
          <w:sz w:val="24"/>
          <w:szCs w:val="24"/>
          <w:lang w:eastAsia="es-CL"/>
        </w:rPr>
        <w:t xml:space="preserve"> una vez </w:t>
      </w:r>
      <w:proofErr w:type="spellStart"/>
      <w:r w:rsidRPr="00996CA9">
        <w:rPr>
          <w:rFonts w:ascii="Arial" w:eastAsia="Times New Roman" w:hAnsi="Arial" w:cs="Arial"/>
          <w:color w:val="000000"/>
          <w:sz w:val="24"/>
          <w:szCs w:val="24"/>
          <w:lang w:eastAsia="es-CL"/>
        </w:rPr>
        <w:t>recepcionada</w:t>
      </w:r>
      <w:proofErr w:type="spellEnd"/>
      <w:r w:rsidRPr="00996CA9">
        <w:rPr>
          <w:rFonts w:ascii="Arial" w:eastAsia="Times New Roman" w:hAnsi="Arial" w:cs="Arial"/>
          <w:color w:val="000000"/>
          <w:sz w:val="24"/>
          <w:szCs w:val="24"/>
          <w:lang w:eastAsia="es-CL"/>
        </w:rPr>
        <w:t xml:space="preserve"> la orden de compra, dejarla en estado de "aceptada"</w:t>
      </w:r>
      <w:r w:rsidR="00986B6C">
        <w:rPr>
          <w:rFonts w:ascii="Arial" w:eastAsia="Times New Roman" w:hAnsi="Arial" w:cs="Arial"/>
          <w:color w:val="000000"/>
          <w:sz w:val="24"/>
          <w:szCs w:val="24"/>
          <w:lang w:eastAsia="es-CL"/>
        </w:rPr>
        <w:t>, en caso contrario, se entenderá como aceptada transcurridas 48 horas desde ser “enviada a proveedor”.</w:t>
      </w:r>
    </w:p>
    <w:p w14:paraId="6DA4F37D" w14:textId="77777777" w:rsidR="00996CA9" w:rsidRPr="00996CA9" w:rsidRDefault="00996CA9" w:rsidP="00D04CB4">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b/>
          <w:color w:val="000000"/>
          <w:sz w:val="24"/>
          <w:szCs w:val="24"/>
          <w:lang w:eastAsia="es-CL"/>
        </w:rPr>
        <w:t>2)</w:t>
      </w:r>
      <w:r w:rsidRPr="00996CA9">
        <w:rPr>
          <w:rFonts w:ascii="Arial" w:eastAsia="Times New Roman" w:hAnsi="Arial" w:cs="Arial"/>
          <w:color w:val="000000"/>
          <w:sz w:val="24"/>
          <w:szCs w:val="24"/>
          <w:lang w:eastAsia="es-CL"/>
        </w:rPr>
        <w:t xml:space="preserve"> una vez emitida la factura dispone de un plazo de 72 horas para enviar el archivo XML a la casilla: dipresrecepcion@custodium.com,</w:t>
      </w:r>
    </w:p>
    <w:p w14:paraId="6C1E042F" w14:textId="77777777" w:rsidR="00996CA9" w:rsidRPr="00996CA9" w:rsidRDefault="00996CA9" w:rsidP="00D04CB4">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b/>
          <w:color w:val="000000"/>
          <w:sz w:val="24"/>
          <w:szCs w:val="24"/>
          <w:lang w:eastAsia="es-CL"/>
        </w:rPr>
        <w:t>3)</w:t>
      </w:r>
      <w:r w:rsidRPr="00996CA9">
        <w:rPr>
          <w:rFonts w:ascii="Arial" w:eastAsia="Times New Roman" w:hAnsi="Arial" w:cs="Arial"/>
          <w:color w:val="000000"/>
          <w:sz w:val="24"/>
          <w:szCs w:val="24"/>
          <w:lang w:eastAsia="es-CL"/>
        </w:rPr>
        <w:t xml:space="preserve"> en el campo 801 de dicho archivo XML debe ir escriturado correctamente el ID o número de la orden de compra.</w:t>
      </w:r>
    </w:p>
    <w:p w14:paraId="56936FFD" w14:textId="77777777" w:rsidR="00996CA9" w:rsidRPr="00996CA9" w:rsidRDefault="00996CA9" w:rsidP="00996CA9">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color w:val="000000"/>
          <w:sz w:val="24"/>
          <w:szCs w:val="24"/>
          <w:lang w:eastAsia="es-CL"/>
        </w:rPr>
        <w:t>De no cumplirse lo señalado en los puntos anteriores el sistema reclamará la factura automáticamente. Por otro lado, se sugiere enviar los productos primero con guía despacho para prevenir rechazo de la factura por no recibir los productos dentro del plazo de 8 días desde su emisión.</w:t>
      </w:r>
    </w:p>
    <w:p w14:paraId="713C32EB" w14:textId="77777777" w:rsidR="00996CA9" w:rsidRPr="00996CA9" w:rsidRDefault="00996CA9" w:rsidP="00996CA9">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color w:val="000000"/>
          <w:sz w:val="24"/>
          <w:szCs w:val="24"/>
          <w:lang w:eastAsia="es-CL"/>
        </w:rPr>
        <w:t>Respecto del pago de los compromisos, la Tesorería ha adoptado la modalidad de pago: por transferencia electrónica.</w:t>
      </w:r>
    </w:p>
    <w:p w14:paraId="2D7A64CC" w14:textId="77777777" w:rsidR="00996CA9" w:rsidRPr="00996CA9" w:rsidRDefault="00996CA9" w:rsidP="00996CA9">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color w:val="000000"/>
          <w:sz w:val="24"/>
          <w:szCs w:val="24"/>
          <w:lang w:eastAsia="es-CL"/>
        </w:rPr>
        <w:t>El proveedor deberá acompañar la cuarta copia cedible de la factura, debidamente firmada y certificado su pago, con fecha no superior a los treinta días o al vencimiento del compromiso de pago.</w:t>
      </w:r>
    </w:p>
    <w:p w14:paraId="4B79B0AA" w14:textId="77777777" w:rsidR="00996CA9" w:rsidRPr="00996CA9" w:rsidRDefault="00996CA9" w:rsidP="00996CA9">
      <w:pPr>
        <w:spacing w:after="0" w:line="240" w:lineRule="auto"/>
        <w:jc w:val="both"/>
        <w:rPr>
          <w:rFonts w:ascii="Arial" w:eastAsia="Times New Roman" w:hAnsi="Arial" w:cs="Arial"/>
          <w:sz w:val="24"/>
          <w:szCs w:val="24"/>
          <w:lang w:val="es-ES" w:eastAsia="es-ES"/>
        </w:rPr>
      </w:pPr>
      <w:r w:rsidRPr="00996CA9">
        <w:rPr>
          <w:rFonts w:ascii="Arial" w:eastAsia="Times New Roman" w:hAnsi="Arial" w:cs="Arial"/>
          <w:sz w:val="24"/>
          <w:szCs w:val="24"/>
          <w:lang w:val="es-ES" w:eastAsia="es-ES"/>
        </w:rPr>
        <w:t>El proveedor deberá acompañar la cuarta copia cedible de la factura, debidamente firmada y certificado su pago, con fecha no superior a los treinta días o al vencimiento del compromiso de pago.</w:t>
      </w:r>
    </w:p>
    <w:p w14:paraId="167B3956" w14:textId="77777777" w:rsidR="00996CA9" w:rsidRPr="00996CA9" w:rsidRDefault="00996CA9" w:rsidP="00996CA9">
      <w:pPr>
        <w:spacing w:after="0" w:line="240" w:lineRule="auto"/>
        <w:jc w:val="both"/>
        <w:rPr>
          <w:rFonts w:ascii="Arial" w:eastAsia="Times New Roman" w:hAnsi="Arial" w:cs="Arial"/>
          <w:sz w:val="24"/>
          <w:szCs w:val="20"/>
          <w:lang w:val="es-ES_tradnl" w:eastAsia="es-ES"/>
        </w:rPr>
      </w:pPr>
    </w:p>
    <w:p w14:paraId="105347FA" w14:textId="77777777" w:rsidR="00996CA9"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b/>
          <w:bCs/>
          <w:sz w:val="24"/>
          <w:szCs w:val="24"/>
        </w:rPr>
        <w:t xml:space="preserve">MULTAS Y SANCIONES: </w:t>
      </w:r>
      <w:r w:rsidRPr="00CE1055">
        <w:rPr>
          <w:rFonts w:ascii="Arial" w:hAnsi="Arial" w:cs="Arial"/>
          <w:sz w:val="24"/>
          <w:szCs w:val="24"/>
        </w:rPr>
        <w:t>En casos de incumplimiento en la entrega de los productos,</w:t>
      </w:r>
      <w:r w:rsidR="00996CA9">
        <w:rPr>
          <w:rFonts w:ascii="Arial" w:hAnsi="Arial" w:cs="Arial"/>
          <w:sz w:val="24"/>
          <w:szCs w:val="24"/>
        </w:rPr>
        <w:t xml:space="preserve"> </w:t>
      </w:r>
      <w:r w:rsidRPr="00CE1055">
        <w:rPr>
          <w:rFonts w:ascii="Arial" w:hAnsi="Arial" w:cs="Arial"/>
          <w:sz w:val="24"/>
          <w:szCs w:val="24"/>
        </w:rPr>
        <w:t>prestación del servicio, o en las especificaciones técnicas contratadas, según sea el caso,</w:t>
      </w:r>
      <w:r w:rsidR="00996CA9">
        <w:rPr>
          <w:rFonts w:ascii="Arial" w:hAnsi="Arial" w:cs="Arial"/>
          <w:sz w:val="24"/>
          <w:szCs w:val="24"/>
        </w:rPr>
        <w:t xml:space="preserve"> </w:t>
      </w:r>
      <w:r w:rsidRPr="00CE1055">
        <w:rPr>
          <w:rFonts w:ascii="Arial" w:hAnsi="Arial" w:cs="Arial"/>
          <w:sz w:val="24"/>
          <w:szCs w:val="24"/>
        </w:rPr>
        <w:t xml:space="preserve">debido a causas imputables al proveedor, </w:t>
      </w:r>
    </w:p>
    <w:p w14:paraId="65FCE9FB" w14:textId="77777777" w:rsidR="00761972" w:rsidRDefault="00761972" w:rsidP="00996CA9">
      <w:pPr>
        <w:autoSpaceDE w:val="0"/>
        <w:autoSpaceDN w:val="0"/>
        <w:adjustRightInd w:val="0"/>
        <w:spacing w:after="0" w:line="240" w:lineRule="auto"/>
        <w:jc w:val="both"/>
        <w:rPr>
          <w:rFonts w:ascii="Arial" w:hAnsi="Arial" w:cs="Arial"/>
          <w:sz w:val="24"/>
          <w:szCs w:val="24"/>
        </w:rPr>
      </w:pPr>
    </w:p>
    <w:p w14:paraId="32A929D0" w14:textId="77777777" w:rsidR="00CE1055" w:rsidRPr="00CE1055" w:rsidRDefault="00CE1055" w:rsidP="00996CA9">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Gendarmería de Chile cobrará una multa, por</w:t>
      </w:r>
      <w:r w:rsidR="00996CA9">
        <w:rPr>
          <w:rFonts w:ascii="Arial" w:hAnsi="Arial" w:cs="Arial"/>
          <w:sz w:val="24"/>
          <w:szCs w:val="24"/>
        </w:rPr>
        <w:t xml:space="preserve"> </w:t>
      </w:r>
      <w:r w:rsidRPr="00CE1055">
        <w:rPr>
          <w:rFonts w:ascii="Arial" w:hAnsi="Arial" w:cs="Arial"/>
          <w:sz w:val="24"/>
          <w:szCs w:val="24"/>
        </w:rPr>
        <w:t>cada día de incumplimiento o atraso (incluyendo días inhábiles), equivalente al 1% sobre</w:t>
      </w:r>
      <w:r w:rsidR="00996CA9">
        <w:rPr>
          <w:rFonts w:ascii="Arial" w:hAnsi="Arial" w:cs="Arial"/>
          <w:sz w:val="24"/>
          <w:szCs w:val="24"/>
        </w:rPr>
        <w:t xml:space="preserve"> </w:t>
      </w:r>
      <w:r w:rsidRPr="00CE1055">
        <w:rPr>
          <w:rFonts w:ascii="Arial" w:hAnsi="Arial" w:cs="Arial"/>
          <w:sz w:val="24"/>
          <w:szCs w:val="24"/>
        </w:rPr>
        <w:t xml:space="preserve">el monto total de la </w:t>
      </w:r>
      <w:r w:rsidRPr="00CE1055">
        <w:rPr>
          <w:rFonts w:ascii="Arial" w:hAnsi="Arial" w:cs="Arial"/>
          <w:sz w:val="24"/>
          <w:szCs w:val="24"/>
        </w:rPr>
        <w:lastRenderedPageBreak/>
        <w:t>contratación (I.V.A. incluido), por un máximo de 20 días corridos, so</w:t>
      </w:r>
      <w:r w:rsidR="00996CA9">
        <w:rPr>
          <w:rFonts w:ascii="Arial" w:hAnsi="Arial" w:cs="Arial"/>
          <w:sz w:val="24"/>
          <w:szCs w:val="24"/>
        </w:rPr>
        <w:t xml:space="preserve"> </w:t>
      </w:r>
      <w:r w:rsidRPr="00CE1055">
        <w:rPr>
          <w:rFonts w:ascii="Arial" w:hAnsi="Arial" w:cs="Arial"/>
          <w:sz w:val="24"/>
          <w:szCs w:val="24"/>
        </w:rPr>
        <w:t>pena de facultar al Servicio a resolver administrativamente la contratación, aplicando las</w:t>
      </w:r>
      <w:r w:rsidR="00996CA9">
        <w:rPr>
          <w:rFonts w:ascii="Arial" w:hAnsi="Arial" w:cs="Arial"/>
          <w:sz w:val="24"/>
          <w:szCs w:val="24"/>
        </w:rPr>
        <w:t xml:space="preserve"> </w:t>
      </w:r>
      <w:r w:rsidRPr="00CE1055">
        <w:rPr>
          <w:rFonts w:ascii="Arial" w:hAnsi="Arial" w:cs="Arial"/>
          <w:sz w:val="24"/>
          <w:szCs w:val="24"/>
        </w:rPr>
        <w:t>sanciones correspondientes.</w:t>
      </w:r>
    </w:p>
    <w:p w14:paraId="1EB5CC0F"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3F621778"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Se considerarán como incumplimientos</w:t>
      </w:r>
      <w:r w:rsidR="00996CA9">
        <w:rPr>
          <w:rFonts w:ascii="Arial" w:hAnsi="Arial" w:cs="Arial"/>
          <w:sz w:val="24"/>
          <w:szCs w:val="24"/>
        </w:rPr>
        <w:t xml:space="preserve"> lo siguiente</w:t>
      </w:r>
      <w:r w:rsidRPr="00CE1055">
        <w:rPr>
          <w:rFonts w:ascii="Arial" w:hAnsi="Arial" w:cs="Arial"/>
          <w:sz w:val="24"/>
          <w:szCs w:val="24"/>
        </w:rPr>
        <w:t>:</w:t>
      </w:r>
    </w:p>
    <w:p w14:paraId="312B1D07"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Atraso total o parcial en la entrega o prestación pactada.</w:t>
      </w:r>
    </w:p>
    <w:p w14:paraId="5E05657D" w14:textId="77777777" w:rsidR="00CE1055" w:rsidRPr="00CE1055" w:rsidRDefault="00250146"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 </w:t>
      </w:r>
      <w:r w:rsidR="00CE1055" w:rsidRPr="00CE1055">
        <w:rPr>
          <w:rFonts w:ascii="Arial" w:hAnsi="Arial" w:cs="Arial"/>
          <w:sz w:val="24"/>
          <w:szCs w:val="24"/>
        </w:rPr>
        <w:t>Incumplimiento en las especificaciones técnicas contratadas, lo que será evaluado por la</w:t>
      </w:r>
      <w:r w:rsidR="00996CA9">
        <w:rPr>
          <w:rFonts w:ascii="Arial" w:hAnsi="Arial" w:cs="Arial"/>
          <w:sz w:val="24"/>
          <w:szCs w:val="24"/>
        </w:rPr>
        <w:t xml:space="preserve"> </w:t>
      </w:r>
      <w:r w:rsidR="00CE1055" w:rsidRPr="00CE1055">
        <w:rPr>
          <w:rFonts w:ascii="Arial" w:hAnsi="Arial" w:cs="Arial"/>
          <w:sz w:val="24"/>
          <w:szCs w:val="24"/>
        </w:rPr>
        <w:t>contraparte técnica designada por Gendarmería de Chile.</w:t>
      </w:r>
    </w:p>
    <w:p w14:paraId="10136559"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Cualquier otro incumplimiento a las condiciones establecidas en el presente documento.</w:t>
      </w:r>
    </w:p>
    <w:p w14:paraId="5323C140"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1DB99DC0"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El cálculo de las multas se efectuará, cuando sea el caso, sobre el monto incumplido, por</w:t>
      </w:r>
      <w:r w:rsidR="00996CA9">
        <w:rPr>
          <w:rFonts w:ascii="Arial" w:hAnsi="Arial" w:cs="Arial"/>
          <w:sz w:val="24"/>
          <w:szCs w:val="24"/>
        </w:rPr>
        <w:t xml:space="preserve"> </w:t>
      </w:r>
      <w:r w:rsidRPr="00CE1055">
        <w:rPr>
          <w:rFonts w:ascii="Arial" w:hAnsi="Arial" w:cs="Arial"/>
          <w:sz w:val="24"/>
          <w:szCs w:val="24"/>
        </w:rPr>
        <w:t>lo que en ningún caso se podrá multar sobre productos o servicios que hayan sido</w:t>
      </w:r>
      <w:r w:rsidR="00996CA9">
        <w:rPr>
          <w:rFonts w:ascii="Arial" w:hAnsi="Arial" w:cs="Arial"/>
          <w:sz w:val="24"/>
          <w:szCs w:val="24"/>
        </w:rPr>
        <w:t xml:space="preserve"> </w:t>
      </w:r>
      <w:r w:rsidRPr="00CE1055">
        <w:rPr>
          <w:rFonts w:ascii="Arial" w:hAnsi="Arial" w:cs="Arial"/>
          <w:sz w:val="24"/>
          <w:szCs w:val="24"/>
        </w:rPr>
        <w:t>oportunamente entregados o prestados.</w:t>
      </w:r>
    </w:p>
    <w:p w14:paraId="74E59EFF" w14:textId="77777777" w:rsidR="00A22DB5" w:rsidRDefault="00A22DB5" w:rsidP="00CE1055">
      <w:pPr>
        <w:autoSpaceDE w:val="0"/>
        <w:autoSpaceDN w:val="0"/>
        <w:adjustRightInd w:val="0"/>
        <w:spacing w:after="0" w:line="240" w:lineRule="auto"/>
        <w:jc w:val="both"/>
        <w:rPr>
          <w:rFonts w:ascii="Arial" w:hAnsi="Arial" w:cs="Arial"/>
          <w:b/>
          <w:sz w:val="24"/>
          <w:szCs w:val="24"/>
        </w:rPr>
      </w:pPr>
    </w:p>
    <w:p w14:paraId="28118B15"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996CA9">
        <w:rPr>
          <w:rFonts w:ascii="Arial" w:hAnsi="Arial" w:cs="Arial"/>
          <w:b/>
          <w:sz w:val="24"/>
          <w:szCs w:val="24"/>
        </w:rPr>
        <w:t>Multa mínima a aplicar:</w:t>
      </w:r>
      <w:r w:rsidRPr="00CE1055">
        <w:rPr>
          <w:rFonts w:ascii="Arial" w:hAnsi="Arial" w:cs="Arial"/>
          <w:sz w:val="24"/>
          <w:szCs w:val="24"/>
        </w:rPr>
        <w:t xml:space="preserve"> En caso de que el monto de la multa determinada en base al</w:t>
      </w:r>
      <w:r w:rsidR="00996CA9">
        <w:rPr>
          <w:rFonts w:ascii="Arial" w:hAnsi="Arial" w:cs="Arial"/>
          <w:sz w:val="24"/>
          <w:szCs w:val="24"/>
        </w:rPr>
        <w:t xml:space="preserve"> </w:t>
      </w:r>
      <w:r w:rsidRPr="00CE1055">
        <w:rPr>
          <w:rFonts w:ascii="Arial" w:hAnsi="Arial" w:cs="Arial"/>
          <w:sz w:val="24"/>
          <w:szCs w:val="24"/>
        </w:rPr>
        <w:t>procedimiento señalado en el presente artículo sea inferior a 1 UTM, siempre se</w:t>
      </w:r>
      <w:r w:rsidR="00996CA9">
        <w:rPr>
          <w:rFonts w:ascii="Arial" w:hAnsi="Arial" w:cs="Arial"/>
          <w:sz w:val="24"/>
          <w:szCs w:val="24"/>
        </w:rPr>
        <w:t xml:space="preserve"> </w:t>
      </w:r>
      <w:r w:rsidRPr="00CE1055">
        <w:rPr>
          <w:rFonts w:ascii="Arial" w:hAnsi="Arial" w:cs="Arial"/>
          <w:sz w:val="24"/>
          <w:szCs w:val="24"/>
        </w:rPr>
        <w:t>sancionará con este valor.</w:t>
      </w:r>
    </w:p>
    <w:p w14:paraId="44117494"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6CB22456"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Con todo, la aplicación de las multas al proveedor no podrá exceder del 20% del monto</w:t>
      </w:r>
      <w:r w:rsidR="00996CA9">
        <w:rPr>
          <w:rFonts w:ascii="Arial" w:hAnsi="Arial" w:cs="Arial"/>
          <w:sz w:val="24"/>
          <w:szCs w:val="24"/>
        </w:rPr>
        <w:t xml:space="preserve"> </w:t>
      </w:r>
      <w:r w:rsidRPr="00CE1055">
        <w:rPr>
          <w:rFonts w:ascii="Arial" w:hAnsi="Arial" w:cs="Arial"/>
          <w:sz w:val="24"/>
          <w:szCs w:val="24"/>
        </w:rPr>
        <w:t>total de la contratación, I.V.A incluido. Si excediere dicha cantidad, el Servicio podrá</w:t>
      </w:r>
      <w:r w:rsidR="00996CA9">
        <w:rPr>
          <w:rFonts w:ascii="Arial" w:hAnsi="Arial" w:cs="Arial"/>
          <w:sz w:val="24"/>
          <w:szCs w:val="24"/>
        </w:rPr>
        <w:t xml:space="preserve"> </w:t>
      </w:r>
      <w:r w:rsidRPr="00CE1055">
        <w:rPr>
          <w:rFonts w:ascii="Arial" w:hAnsi="Arial" w:cs="Arial"/>
          <w:sz w:val="24"/>
          <w:szCs w:val="24"/>
        </w:rPr>
        <w:t>ponerle término anticipado a la contratación.</w:t>
      </w:r>
    </w:p>
    <w:p w14:paraId="0928D787"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7EE11940"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La aplicación de esta multa se efectuará por el Servicio administrativamente, sin forma de</w:t>
      </w:r>
      <w:r w:rsidR="00996CA9">
        <w:rPr>
          <w:rFonts w:ascii="Arial" w:hAnsi="Arial" w:cs="Arial"/>
          <w:sz w:val="24"/>
          <w:szCs w:val="24"/>
        </w:rPr>
        <w:t xml:space="preserve"> </w:t>
      </w:r>
      <w:r w:rsidRPr="00CE1055">
        <w:rPr>
          <w:rFonts w:ascii="Arial" w:hAnsi="Arial" w:cs="Arial"/>
          <w:sz w:val="24"/>
          <w:szCs w:val="24"/>
        </w:rPr>
        <w:t>juicio y en el evento que el proveedor no la pagare, se cobrará de los pagos que se</w:t>
      </w:r>
      <w:r w:rsidR="00996CA9">
        <w:rPr>
          <w:rFonts w:ascii="Arial" w:hAnsi="Arial" w:cs="Arial"/>
          <w:sz w:val="24"/>
          <w:szCs w:val="24"/>
        </w:rPr>
        <w:t xml:space="preserve"> </w:t>
      </w:r>
      <w:r w:rsidRPr="00CE1055">
        <w:rPr>
          <w:rFonts w:ascii="Arial" w:hAnsi="Arial" w:cs="Arial"/>
          <w:sz w:val="24"/>
          <w:szCs w:val="24"/>
        </w:rPr>
        <w:t>encuentren pendientes, sin perjuicio de las acciones legales que correspondan para el</w:t>
      </w:r>
      <w:r w:rsidR="00996CA9">
        <w:rPr>
          <w:rFonts w:ascii="Arial" w:hAnsi="Arial" w:cs="Arial"/>
          <w:sz w:val="24"/>
          <w:szCs w:val="24"/>
        </w:rPr>
        <w:t xml:space="preserve"> </w:t>
      </w:r>
      <w:r w:rsidRPr="00CE1055">
        <w:rPr>
          <w:rFonts w:ascii="Arial" w:hAnsi="Arial" w:cs="Arial"/>
          <w:sz w:val="24"/>
          <w:szCs w:val="24"/>
        </w:rPr>
        <w:t>debido resguardo del interés fiscal.</w:t>
      </w:r>
    </w:p>
    <w:p w14:paraId="1C92A9D5"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418A1457"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No se aplicará multa si el atraso es imputable a Gendarmería de Chile, o si ha ocurrido por</w:t>
      </w:r>
      <w:r w:rsidR="00A22DB5">
        <w:rPr>
          <w:rFonts w:ascii="Arial" w:hAnsi="Arial" w:cs="Arial"/>
          <w:sz w:val="24"/>
          <w:szCs w:val="24"/>
        </w:rPr>
        <w:t xml:space="preserve"> </w:t>
      </w:r>
      <w:r w:rsidRPr="00CE1055">
        <w:rPr>
          <w:rFonts w:ascii="Arial" w:hAnsi="Arial" w:cs="Arial"/>
          <w:sz w:val="24"/>
          <w:szCs w:val="24"/>
        </w:rPr>
        <w:t>caso fortuito o fuerza mayor, lo cual deberá ser suficientemente acreditado por el</w:t>
      </w:r>
      <w:r w:rsidR="00A22DB5">
        <w:rPr>
          <w:rFonts w:ascii="Arial" w:hAnsi="Arial" w:cs="Arial"/>
          <w:sz w:val="24"/>
          <w:szCs w:val="24"/>
        </w:rPr>
        <w:t xml:space="preserve"> </w:t>
      </w:r>
      <w:r w:rsidRPr="00CE1055">
        <w:rPr>
          <w:rFonts w:ascii="Arial" w:hAnsi="Arial" w:cs="Arial"/>
          <w:sz w:val="24"/>
          <w:szCs w:val="24"/>
        </w:rPr>
        <w:t>proveedor en la forma y dentro del plazo señalado en el inciso siguiente.</w:t>
      </w:r>
    </w:p>
    <w:p w14:paraId="693B1DC7"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1BF242C5"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Verificado el incumplimiento, el Servicio comunicará al proveedor los hechos que motiven</w:t>
      </w:r>
      <w:r w:rsidR="00A22DB5">
        <w:rPr>
          <w:rFonts w:ascii="Arial" w:hAnsi="Arial" w:cs="Arial"/>
          <w:sz w:val="24"/>
          <w:szCs w:val="24"/>
        </w:rPr>
        <w:t xml:space="preserve"> </w:t>
      </w:r>
      <w:r w:rsidRPr="00CE1055">
        <w:rPr>
          <w:rFonts w:ascii="Arial" w:hAnsi="Arial" w:cs="Arial"/>
          <w:sz w:val="24"/>
          <w:szCs w:val="24"/>
        </w:rPr>
        <w:t>la aplicación de la multa, sin indicar su monto, a fin de que en forma previa a la dictación</w:t>
      </w:r>
      <w:r w:rsidR="00A22DB5">
        <w:rPr>
          <w:rFonts w:ascii="Arial" w:hAnsi="Arial" w:cs="Arial"/>
          <w:sz w:val="24"/>
          <w:szCs w:val="24"/>
        </w:rPr>
        <w:t xml:space="preserve"> </w:t>
      </w:r>
      <w:r w:rsidRPr="00CE1055">
        <w:rPr>
          <w:rFonts w:ascii="Arial" w:hAnsi="Arial" w:cs="Arial"/>
          <w:sz w:val="24"/>
          <w:szCs w:val="24"/>
        </w:rPr>
        <w:t>del acto administrativo que le dé curso, éste pueda entregar los antecedentes y</w:t>
      </w:r>
      <w:r w:rsidR="00A22DB5">
        <w:rPr>
          <w:rFonts w:ascii="Arial" w:hAnsi="Arial" w:cs="Arial"/>
          <w:sz w:val="24"/>
          <w:szCs w:val="24"/>
        </w:rPr>
        <w:t xml:space="preserve"> </w:t>
      </w:r>
      <w:r w:rsidRPr="00CE1055">
        <w:rPr>
          <w:rFonts w:ascii="Arial" w:hAnsi="Arial" w:cs="Arial"/>
          <w:sz w:val="24"/>
          <w:szCs w:val="24"/>
        </w:rPr>
        <w:t>argumentos que estime pertinentes.</w:t>
      </w:r>
    </w:p>
    <w:p w14:paraId="37F8537D"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La comunicación referida en el punto anterior, tendrá la forma de Oficio Ordinario, el cual</w:t>
      </w:r>
      <w:r w:rsidR="00A22DB5">
        <w:rPr>
          <w:rFonts w:ascii="Arial" w:hAnsi="Arial" w:cs="Arial"/>
          <w:sz w:val="24"/>
          <w:szCs w:val="24"/>
        </w:rPr>
        <w:t xml:space="preserve"> </w:t>
      </w:r>
      <w:r w:rsidRPr="00CE1055">
        <w:rPr>
          <w:rFonts w:ascii="Arial" w:hAnsi="Arial" w:cs="Arial"/>
          <w:sz w:val="24"/>
          <w:szCs w:val="24"/>
        </w:rPr>
        <w:t xml:space="preserve">será notificado mediante su publicación en el Portal </w:t>
      </w:r>
      <w:hyperlink r:id="rId10" w:history="1">
        <w:r w:rsidR="00A22DB5" w:rsidRPr="00722244">
          <w:rPr>
            <w:rStyle w:val="Hipervnculo"/>
            <w:rFonts w:ascii="Arial" w:hAnsi="Arial" w:cs="Arial"/>
            <w:sz w:val="24"/>
            <w:szCs w:val="24"/>
          </w:rPr>
          <w:t>www.mercadopublico.cl</w:t>
        </w:r>
      </w:hyperlink>
      <w:r w:rsidRPr="00CE1055">
        <w:rPr>
          <w:rFonts w:ascii="Arial" w:hAnsi="Arial" w:cs="Arial"/>
          <w:sz w:val="24"/>
          <w:szCs w:val="24"/>
        </w:rPr>
        <w:t>,</w:t>
      </w:r>
      <w:r w:rsidR="00A22DB5">
        <w:rPr>
          <w:rFonts w:ascii="Arial" w:hAnsi="Arial" w:cs="Arial"/>
          <w:sz w:val="24"/>
          <w:szCs w:val="24"/>
        </w:rPr>
        <w:t xml:space="preserve"> </w:t>
      </w:r>
      <w:r w:rsidRPr="00CE1055">
        <w:rPr>
          <w:rFonts w:ascii="Arial" w:hAnsi="Arial" w:cs="Arial"/>
          <w:sz w:val="24"/>
          <w:szCs w:val="24"/>
        </w:rPr>
        <w:t>entendiéndose notificado dentro del plazo de 24 horas contadas desde dicha publicación,</w:t>
      </w:r>
      <w:r w:rsidR="00A22DB5">
        <w:rPr>
          <w:rFonts w:ascii="Arial" w:hAnsi="Arial" w:cs="Arial"/>
          <w:sz w:val="24"/>
          <w:szCs w:val="24"/>
        </w:rPr>
        <w:t xml:space="preserve"> </w:t>
      </w:r>
      <w:r w:rsidRPr="00CE1055">
        <w:rPr>
          <w:rFonts w:ascii="Arial" w:hAnsi="Arial" w:cs="Arial"/>
          <w:sz w:val="24"/>
          <w:szCs w:val="24"/>
        </w:rPr>
        <w:t>sin perjuicio de remitirse correo electrónico informando tal situación.</w:t>
      </w:r>
    </w:p>
    <w:p w14:paraId="4CA7A6AB"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56B1DA2B"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Notificado dicho oficio al proveedor, éste dispondrá de 05 días hábiles para presentar sus</w:t>
      </w:r>
      <w:r w:rsidR="00A22DB5">
        <w:rPr>
          <w:rFonts w:ascii="Arial" w:hAnsi="Arial" w:cs="Arial"/>
          <w:sz w:val="24"/>
          <w:szCs w:val="24"/>
        </w:rPr>
        <w:t xml:space="preserve"> </w:t>
      </w:r>
      <w:r w:rsidRPr="00CE1055">
        <w:rPr>
          <w:rFonts w:ascii="Arial" w:hAnsi="Arial" w:cs="Arial"/>
          <w:sz w:val="24"/>
          <w:szCs w:val="24"/>
        </w:rPr>
        <w:t>descargos al correo electrónico que la Institución disponga, junto con los antecedentes</w:t>
      </w:r>
      <w:r w:rsidR="00A22DB5">
        <w:rPr>
          <w:rFonts w:ascii="Arial" w:hAnsi="Arial" w:cs="Arial"/>
          <w:sz w:val="24"/>
          <w:szCs w:val="24"/>
        </w:rPr>
        <w:t xml:space="preserve"> </w:t>
      </w:r>
      <w:r w:rsidRPr="00CE1055">
        <w:rPr>
          <w:rFonts w:ascii="Arial" w:hAnsi="Arial" w:cs="Arial"/>
          <w:sz w:val="24"/>
          <w:szCs w:val="24"/>
        </w:rPr>
        <w:t>que acrediten sus fundamentos.</w:t>
      </w:r>
    </w:p>
    <w:p w14:paraId="000B7A9E"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536BAE74"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Los descargos presentados, serán resueltos por l</w:t>
      </w:r>
      <w:r w:rsidR="00A22DB5">
        <w:rPr>
          <w:rFonts w:ascii="Arial" w:hAnsi="Arial" w:cs="Arial"/>
          <w:sz w:val="24"/>
          <w:szCs w:val="24"/>
        </w:rPr>
        <w:t>a</w:t>
      </w:r>
      <w:r w:rsidRPr="00CE1055">
        <w:rPr>
          <w:rFonts w:ascii="Arial" w:hAnsi="Arial" w:cs="Arial"/>
          <w:sz w:val="24"/>
          <w:szCs w:val="24"/>
        </w:rPr>
        <w:t xml:space="preserve"> Jef</w:t>
      </w:r>
      <w:r w:rsidR="00A22DB5">
        <w:rPr>
          <w:rFonts w:ascii="Arial" w:hAnsi="Arial" w:cs="Arial"/>
          <w:sz w:val="24"/>
          <w:szCs w:val="24"/>
        </w:rPr>
        <w:t xml:space="preserve">a </w:t>
      </w:r>
      <w:r w:rsidRPr="00CE1055">
        <w:rPr>
          <w:rFonts w:ascii="Arial" w:hAnsi="Arial" w:cs="Arial"/>
          <w:sz w:val="24"/>
          <w:szCs w:val="24"/>
        </w:rPr>
        <w:t>de</w:t>
      </w:r>
      <w:r w:rsidR="00A22DB5">
        <w:rPr>
          <w:rFonts w:ascii="Arial" w:hAnsi="Arial" w:cs="Arial"/>
          <w:sz w:val="24"/>
          <w:szCs w:val="24"/>
        </w:rPr>
        <w:t xml:space="preserve"> Administración o Finanzas Regional, o quien ésta designe sobre el tema</w:t>
      </w:r>
      <w:r w:rsidRPr="00CE1055">
        <w:rPr>
          <w:rFonts w:ascii="Arial" w:hAnsi="Arial" w:cs="Arial"/>
          <w:sz w:val="24"/>
          <w:szCs w:val="24"/>
        </w:rPr>
        <w:t>, quienes podrán, si la materia</w:t>
      </w:r>
      <w:r w:rsidR="00A22DB5">
        <w:rPr>
          <w:rFonts w:ascii="Arial" w:hAnsi="Arial" w:cs="Arial"/>
          <w:sz w:val="24"/>
          <w:szCs w:val="24"/>
        </w:rPr>
        <w:t xml:space="preserve"> </w:t>
      </w:r>
      <w:r w:rsidRPr="00CE1055">
        <w:rPr>
          <w:rFonts w:ascii="Arial" w:hAnsi="Arial" w:cs="Arial"/>
          <w:sz w:val="24"/>
          <w:szCs w:val="24"/>
        </w:rPr>
        <w:t>en discusión lo requiere, solicitar pronunciamiento de carácter técnico a la Unidad</w:t>
      </w:r>
      <w:r w:rsidR="00A22DB5">
        <w:rPr>
          <w:rFonts w:ascii="Arial" w:hAnsi="Arial" w:cs="Arial"/>
          <w:sz w:val="24"/>
          <w:szCs w:val="24"/>
        </w:rPr>
        <w:t xml:space="preserve"> </w:t>
      </w:r>
      <w:r w:rsidRPr="00CE1055">
        <w:rPr>
          <w:rFonts w:ascii="Arial" w:hAnsi="Arial" w:cs="Arial"/>
          <w:sz w:val="24"/>
          <w:szCs w:val="24"/>
        </w:rPr>
        <w:t>Requirente, pudiendo acoger total o parcialmente los fundamentos dados por el</w:t>
      </w:r>
      <w:r w:rsidR="00A22DB5">
        <w:rPr>
          <w:rFonts w:ascii="Arial" w:hAnsi="Arial" w:cs="Arial"/>
          <w:sz w:val="24"/>
          <w:szCs w:val="24"/>
        </w:rPr>
        <w:t xml:space="preserve"> </w:t>
      </w:r>
      <w:r w:rsidRPr="00CE1055">
        <w:rPr>
          <w:rFonts w:ascii="Arial" w:hAnsi="Arial" w:cs="Arial"/>
          <w:sz w:val="24"/>
          <w:szCs w:val="24"/>
        </w:rPr>
        <w:t>proveedor o bien rechazarlos y confirmar la multa respectiva.</w:t>
      </w:r>
    </w:p>
    <w:p w14:paraId="651074AD"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435904D6" w14:textId="77777777" w:rsidR="00761972" w:rsidRDefault="00CE1055" w:rsidP="00761972">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lastRenderedPageBreak/>
        <w:t>En definitiva, en el caso que el Servicio determine cursar la multa, ya sea total o</w:t>
      </w:r>
      <w:r w:rsidR="00761972">
        <w:rPr>
          <w:rFonts w:ascii="Arial" w:hAnsi="Arial" w:cs="Arial"/>
          <w:sz w:val="24"/>
          <w:szCs w:val="24"/>
        </w:rPr>
        <w:t xml:space="preserve"> </w:t>
      </w:r>
      <w:r w:rsidRPr="00CE1055">
        <w:rPr>
          <w:rFonts w:ascii="Arial" w:hAnsi="Arial" w:cs="Arial"/>
          <w:sz w:val="24"/>
          <w:szCs w:val="24"/>
        </w:rPr>
        <w:t>parcialmente, ello se formalizará a través de un acto administrativo fundado que deberá</w:t>
      </w:r>
      <w:r w:rsidR="00A22DB5">
        <w:rPr>
          <w:rFonts w:ascii="Arial" w:hAnsi="Arial" w:cs="Arial"/>
          <w:sz w:val="24"/>
          <w:szCs w:val="24"/>
        </w:rPr>
        <w:t xml:space="preserve"> </w:t>
      </w:r>
      <w:r w:rsidRPr="00CE1055">
        <w:rPr>
          <w:rFonts w:ascii="Arial" w:hAnsi="Arial" w:cs="Arial"/>
          <w:sz w:val="24"/>
          <w:szCs w:val="24"/>
        </w:rPr>
        <w:t>pronunciarse sobre los descargos presentados, si existieren y que será notificado al</w:t>
      </w:r>
      <w:r w:rsidR="00A22DB5">
        <w:rPr>
          <w:rFonts w:ascii="Arial" w:hAnsi="Arial" w:cs="Arial"/>
          <w:sz w:val="24"/>
          <w:szCs w:val="24"/>
        </w:rPr>
        <w:t xml:space="preserve"> </w:t>
      </w:r>
      <w:r w:rsidRPr="00CE1055">
        <w:rPr>
          <w:rFonts w:ascii="Arial" w:hAnsi="Arial" w:cs="Arial"/>
          <w:sz w:val="24"/>
          <w:szCs w:val="24"/>
        </w:rPr>
        <w:t>proveedor por correo electrónico. Para realizar la referida notificación, se deberá</w:t>
      </w:r>
      <w:r w:rsidR="00A22DB5">
        <w:rPr>
          <w:rFonts w:ascii="Arial" w:hAnsi="Arial" w:cs="Arial"/>
          <w:sz w:val="24"/>
          <w:szCs w:val="24"/>
        </w:rPr>
        <w:t xml:space="preserve"> </w:t>
      </w:r>
      <w:r w:rsidRPr="00CE1055">
        <w:rPr>
          <w:rFonts w:ascii="Arial" w:hAnsi="Arial" w:cs="Arial"/>
          <w:sz w:val="24"/>
          <w:szCs w:val="24"/>
        </w:rPr>
        <w:t>considerar el correo electrónico que los proveedores informen, en el módulo de</w:t>
      </w:r>
      <w:r w:rsidR="00A22DB5">
        <w:rPr>
          <w:rFonts w:ascii="Arial" w:hAnsi="Arial" w:cs="Arial"/>
          <w:sz w:val="24"/>
          <w:szCs w:val="24"/>
        </w:rPr>
        <w:t xml:space="preserve"> </w:t>
      </w:r>
      <w:r w:rsidRPr="00CE1055">
        <w:rPr>
          <w:rFonts w:ascii="Arial" w:hAnsi="Arial" w:cs="Arial"/>
          <w:sz w:val="24"/>
          <w:szCs w:val="24"/>
        </w:rPr>
        <w:t>proveedores del portal Mercado Público. Sin perjuicio de lo anterior cabe señalar que la</w:t>
      </w:r>
      <w:r w:rsidR="00A22DB5">
        <w:rPr>
          <w:rFonts w:ascii="Arial" w:hAnsi="Arial" w:cs="Arial"/>
          <w:sz w:val="24"/>
          <w:szCs w:val="24"/>
        </w:rPr>
        <w:t xml:space="preserve"> </w:t>
      </w:r>
      <w:r w:rsidRPr="00CE1055">
        <w:rPr>
          <w:rFonts w:ascii="Arial" w:hAnsi="Arial" w:cs="Arial"/>
          <w:sz w:val="24"/>
          <w:szCs w:val="24"/>
        </w:rPr>
        <w:t>notificación mediante correo electrónico, no obsta a que las citadas resoluciones deban</w:t>
      </w:r>
      <w:r w:rsidR="00A22DB5">
        <w:rPr>
          <w:rFonts w:ascii="Arial" w:hAnsi="Arial" w:cs="Arial"/>
          <w:sz w:val="24"/>
          <w:szCs w:val="24"/>
        </w:rPr>
        <w:t xml:space="preserve"> </w:t>
      </w:r>
      <w:r w:rsidRPr="00CE1055">
        <w:rPr>
          <w:rFonts w:ascii="Arial" w:hAnsi="Arial" w:cs="Arial"/>
          <w:sz w:val="24"/>
          <w:szCs w:val="24"/>
        </w:rPr>
        <w:t>publicarse siempre en el portal www.mercadopublico.cl, y en caso de que modifiquen o</w:t>
      </w:r>
      <w:r w:rsidR="00A22DB5">
        <w:rPr>
          <w:rFonts w:ascii="Arial" w:hAnsi="Arial" w:cs="Arial"/>
          <w:sz w:val="24"/>
          <w:szCs w:val="24"/>
        </w:rPr>
        <w:t xml:space="preserve"> </w:t>
      </w:r>
      <w:r w:rsidRPr="00CE1055">
        <w:rPr>
          <w:rFonts w:ascii="Arial" w:hAnsi="Arial" w:cs="Arial"/>
          <w:sz w:val="24"/>
          <w:szCs w:val="24"/>
        </w:rPr>
        <w:t>pongan término anticipado a un contrato, deberán publicarse a más tardar dentro de 24</w:t>
      </w:r>
      <w:r w:rsidR="00A22DB5">
        <w:rPr>
          <w:rFonts w:ascii="Arial" w:hAnsi="Arial" w:cs="Arial"/>
          <w:sz w:val="24"/>
          <w:szCs w:val="24"/>
        </w:rPr>
        <w:t xml:space="preserve"> </w:t>
      </w:r>
      <w:r w:rsidRPr="00CE1055">
        <w:rPr>
          <w:rFonts w:ascii="Arial" w:hAnsi="Arial" w:cs="Arial"/>
          <w:sz w:val="24"/>
          <w:szCs w:val="24"/>
        </w:rPr>
        <w:t>horas de dictadas.</w:t>
      </w:r>
    </w:p>
    <w:p w14:paraId="491B6679"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3B371CE7"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Respecto de este acto administrativo el proveedor podrá ejercer los</w:t>
      </w:r>
      <w:r w:rsidR="00761972">
        <w:rPr>
          <w:rFonts w:ascii="Arial" w:hAnsi="Arial" w:cs="Arial"/>
          <w:sz w:val="24"/>
          <w:szCs w:val="24"/>
        </w:rPr>
        <w:t xml:space="preserve"> </w:t>
      </w:r>
      <w:r w:rsidRPr="00CE1055">
        <w:rPr>
          <w:rFonts w:ascii="Arial" w:hAnsi="Arial" w:cs="Arial"/>
          <w:sz w:val="24"/>
          <w:szCs w:val="24"/>
        </w:rPr>
        <w:t>recursos contemplados en la Ley N° 19.880, en la forma que dicho cuerpo normativo</w:t>
      </w:r>
      <w:r w:rsidR="00761972">
        <w:rPr>
          <w:rFonts w:ascii="Arial" w:hAnsi="Arial" w:cs="Arial"/>
          <w:sz w:val="24"/>
          <w:szCs w:val="24"/>
        </w:rPr>
        <w:t xml:space="preserve"> </w:t>
      </w:r>
      <w:r w:rsidRPr="00CE1055">
        <w:rPr>
          <w:rFonts w:ascii="Arial" w:hAnsi="Arial" w:cs="Arial"/>
          <w:sz w:val="24"/>
          <w:szCs w:val="24"/>
        </w:rPr>
        <w:t>dispone.</w:t>
      </w:r>
    </w:p>
    <w:p w14:paraId="4C5CA7CD"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199E542B" w14:textId="77777777" w:rsid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El plazo para pagar la multa será de 10 días corridos, contados desde la notificación del</w:t>
      </w:r>
      <w:r w:rsidR="00761972">
        <w:rPr>
          <w:rFonts w:ascii="Arial" w:hAnsi="Arial" w:cs="Arial"/>
          <w:sz w:val="24"/>
          <w:szCs w:val="24"/>
        </w:rPr>
        <w:t xml:space="preserve"> </w:t>
      </w:r>
      <w:r w:rsidRPr="00CE1055">
        <w:rPr>
          <w:rFonts w:ascii="Arial" w:hAnsi="Arial" w:cs="Arial"/>
          <w:sz w:val="24"/>
          <w:szCs w:val="24"/>
        </w:rPr>
        <w:t>acto administrativo que la haya cursado; en caso de no efectuarse el pago, se faculta de</w:t>
      </w:r>
      <w:r w:rsidR="00761972">
        <w:rPr>
          <w:rFonts w:ascii="Arial" w:hAnsi="Arial" w:cs="Arial"/>
          <w:sz w:val="24"/>
          <w:szCs w:val="24"/>
        </w:rPr>
        <w:t xml:space="preserve"> </w:t>
      </w:r>
      <w:r w:rsidRPr="00CE1055">
        <w:rPr>
          <w:rFonts w:ascii="Arial" w:hAnsi="Arial" w:cs="Arial"/>
          <w:sz w:val="24"/>
          <w:szCs w:val="24"/>
        </w:rPr>
        <w:t>manera irrevocable a Gendarmería de Chile para hacer efectiva dicha multa sobre el</w:t>
      </w:r>
      <w:r w:rsidR="00761972">
        <w:rPr>
          <w:rFonts w:ascii="Arial" w:hAnsi="Arial" w:cs="Arial"/>
          <w:sz w:val="24"/>
          <w:szCs w:val="24"/>
        </w:rPr>
        <w:t xml:space="preserve"> </w:t>
      </w:r>
      <w:r w:rsidRPr="00CE1055">
        <w:rPr>
          <w:rFonts w:ascii="Arial" w:hAnsi="Arial" w:cs="Arial"/>
          <w:sz w:val="24"/>
          <w:szCs w:val="24"/>
        </w:rPr>
        <w:t>próximo estado de pago, o de no existir estados de pago pendientes, sobre el documento</w:t>
      </w:r>
      <w:r w:rsidR="00761972">
        <w:rPr>
          <w:rFonts w:ascii="Arial" w:hAnsi="Arial" w:cs="Arial"/>
          <w:sz w:val="24"/>
          <w:szCs w:val="24"/>
        </w:rPr>
        <w:t xml:space="preserve"> </w:t>
      </w:r>
      <w:r w:rsidRPr="00CE1055">
        <w:rPr>
          <w:rFonts w:ascii="Arial" w:hAnsi="Arial" w:cs="Arial"/>
          <w:sz w:val="24"/>
          <w:szCs w:val="24"/>
        </w:rPr>
        <w:t>de garantía de fiel y oportuno cumplimiento de la contratación.</w:t>
      </w:r>
    </w:p>
    <w:p w14:paraId="6A0FB04A" w14:textId="77777777" w:rsidR="00761972" w:rsidRPr="00CE1055" w:rsidRDefault="00761972" w:rsidP="00CE1055">
      <w:pPr>
        <w:autoSpaceDE w:val="0"/>
        <w:autoSpaceDN w:val="0"/>
        <w:adjustRightInd w:val="0"/>
        <w:spacing w:after="0" w:line="240" w:lineRule="auto"/>
        <w:jc w:val="both"/>
        <w:rPr>
          <w:rFonts w:ascii="Arial" w:hAnsi="Arial" w:cs="Arial"/>
          <w:sz w:val="24"/>
          <w:szCs w:val="24"/>
        </w:rPr>
      </w:pPr>
    </w:p>
    <w:p w14:paraId="76EAE956" w14:textId="77777777" w:rsidR="00240A93"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xml:space="preserve">En caso de </w:t>
      </w:r>
      <w:r w:rsidRPr="00CE1055">
        <w:rPr>
          <w:rFonts w:ascii="Arial" w:hAnsi="Arial" w:cs="Arial"/>
          <w:b/>
          <w:bCs/>
          <w:sz w:val="24"/>
          <w:szCs w:val="24"/>
        </w:rPr>
        <w:t xml:space="preserve">RECHAZO DE LOS PRODUCTOS, </w:t>
      </w:r>
      <w:r w:rsidRPr="00CE1055">
        <w:rPr>
          <w:rFonts w:ascii="Arial" w:hAnsi="Arial" w:cs="Arial"/>
          <w:sz w:val="24"/>
          <w:szCs w:val="24"/>
        </w:rPr>
        <w:t>por incumplimiento de lo ofrecido por la</w:t>
      </w:r>
      <w:r w:rsidR="00761972">
        <w:rPr>
          <w:rFonts w:ascii="Arial" w:hAnsi="Arial" w:cs="Arial"/>
          <w:sz w:val="24"/>
          <w:szCs w:val="24"/>
        </w:rPr>
        <w:t xml:space="preserve"> </w:t>
      </w:r>
      <w:r w:rsidRPr="00CE1055">
        <w:rPr>
          <w:rFonts w:ascii="Arial" w:hAnsi="Arial" w:cs="Arial"/>
          <w:sz w:val="24"/>
          <w:szCs w:val="24"/>
        </w:rPr>
        <w:t>empresa, ésta tendrá la obligación de corregir las falencias y realizarlo nuevamente, a sus</w:t>
      </w:r>
      <w:r w:rsidR="00761972">
        <w:rPr>
          <w:rFonts w:ascii="Arial" w:hAnsi="Arial" w:cs="Arial"/>
          <w:sz w:val="24"/>
          <w:szCs w:val="24"/>
        </w:rPr>
        <w:t xml:space="preserve"> </w:t>
      </w:r>
      <w:r w:rsidRPr="00CE1055">
        <w:rPr>
          <w:rFonts w:ascii="Arial" w:hAnsi="Arial" w:cs="Arial"/>
          <w:sz w:val="24"/>
          <w:szCs w:val="24"/>
        </w:rPr>
        <w:t>expensas, en un plazo no superior a 03 días hábiles, contado desde la fecha de</w:t>
      </w:r>
      <w:r w:rsidR="00761972">
        <w:rPr>
          <w:rFonts w:ascii="Arial" w:hAnsi="Arial" w:cs="Arial"/>
          <w:sz w:val="24"/>
          <w:szCs w:val="24"/>
        </w:rPr>
        <w:t xml:space="preserve"> </w:t>
      </w:r>
      <w:r w:rsidRPr="00CE1055">
        <w:rPr>
          <w:rFonts w:ascii="Arial" w:hAnsi="Arial" w:cs="Arial"/>
          <w:sz w:val="24"/>
          <w:szCs w:val="24"/>
        </w:rPr>
        <w:t>notificación del rechazo, después del cual podrá resolverse administrativamente la</w:t>
      </w:r>
      <w:r w:rsidR="00761972">
        <w:rPr>
          <w:rFonts w:ascii="Arial" w:hAnsi="Arial" w:cs="Arial"/>
          <w:sz w:val="24"/>
          <w:szCs w:val="24"/>
        </w:rPr>
        <w:t xml:space="preserve"> </w:t>
      </w:r>
      <w:r w:rsidRPr="00CE1055">
        <w:rPr>
          <w:rFonts w:ascii="Arial" w:hAnsi="Arial" w:cs="Arial"/>
          <w:sz w:val="24"/>
          <w:szCs w:val="24"/>
        </w:rPr>
        <w:t xml:space="preserve">contratación, sin perjuicio de aplicar los porcentajes </w:t>
      </w:r>
      <w:r w:rsidR="004B1CD8">
        <w:rPr>
          <w:rFonts w:ascii="Arial" w:hAnsi="Arial" w:cs="Arial"/>
          <w:sz w:val="24"/>
          <w:szCs w:val="24"/>
        </w:rPr>
        <w:t>diarios señalados anteriormen</w:t>
      </w:r>
      <w:r w:rsidR="003A71F2">
        <w:rPr>
          <w:rFonts w:ascii="Arial" w:hAnsi="Arial" w:cs="Arial"/>
          <w:sz w:val="24"/>
          <w:szCs w:val="24"/>
        </w:rPr>
        <w:t>te.</w:t>
      </w:r>
    </w:p>
    <w:p w14:paraId="2D067C02" w14:textId="77777777" w:rsidR="00112954" w:rsidRDefault="00112954" w:rsidP="00CE1055">
      <w:pPr>
        <w:autoSpaceDE w:val="0"/>
        <w:autoSpaceDN w:val="0"/>
        <w:adjustRightInd w:val="0"/>
        <w:spacing w:after="0" w:line="240" w:lineRule="auto"/>
        <w:jc w:val="both"/>
        <w:rPr>
          <w:rFonts w:ascii="Arial" w:hAnsi="Arial" w:cs="Arial"/>
          <w:sz w:val="24"/>
          <w:szCs w:val="24"/>
        </w:rPr>
      </w:pPr>
    </w:p>
    <w:p w14:paraId="07CB7B4A" w14:textId="77777777" w:rsidR="00E025EB" w:rsidRDefault="00E025EB" w:rsidP="00CE1055">
      <w:pPr>
        <w:autoSpaceDE w:val="0"/>
        <w:autoSpaceDN w:val="0"/>
        <w:adjustRightInd w:val="0"/>
        <w:spacing w:after="0" w:line="240" w:lineRule="auto"/>
        <w:jc w:val="both"/>
        <w:rPr>
          <w:rFonts w:ascii="Arial" w:hAnsi="Arial" w:cs="Arial"/>
          <w:sz w:val="24"/>
          <w:szCs w:val="24"/>
        </w:rPr>
      </w:pPr>
    </w:p>
    <w:p w14:paraId="24458892" w14:textId="77777777" w:rsidR="00E025EB" w:rsidRDefault="00E025EB" w:rsidP="00CE1055">
      <w:pPr>
        <w:autoSpaceDE w:val="0"/>
        <w:autoSpaceDN w:val="0"/>
        <w:adjustRightInd w:val="0"/>
        <w:spacing w:after="0" w:line="240" w:lineRule="auto"/>
        <w:jc w:val="both"/>
        <w:rPr>
          <w:rFonts w:ascii="Arial" w:hAnsi="Arial" w:cs="Arial"/>
          <w:sz w:val="24"/>
          <w:szCs w:val="24"/>
        </w:rPr>
      </w:pPr>
    </w:p>
    <w:p w14:paraId="33878537" w14:textId="77777777" w:rsidR="00E025EB" w:rsidRDefault="00E025EB" w:rsidP="00CE1055">
      <w:pPr>
        <w:autoSpaceDE w:val="0"/>
        <w:autoSpaceDN w:val="0"/>
        <w:adjustRightInd w:val="0"/>
        <w:spacing w:after="0" w:line="240" w:lineRule="auto"/>
        <w:jc w:val="both"/>
        <w:rPr>
          <w:rFonts w:ascii="Arial" w:hAnsi="Arial" w:cs="Arial"/>
          <w:sz w:val="24"/>
          <w:szCs w:val="24"/>
        </w:rPr>
      </w:pPr>
    </w:p>
    <w:p w14:paraId="710E5A22" w14:textId="77777777" w:rsidR="00E025EB" w:rsidRDefault="00E025EB" w:rsidP="00CE1055">
      <w:pPr>
        <w:autoSpaceDE w:val="0"/>
        <w:autoSpaceDN w:val="0"/>
        <w:adjustRightInd w:val="0"/>
        <w:spacing w:after="0" w:line="240" w:lineRule="auto"/>
        <w:jc w:val="both"/>
        <w:rPr>
          <w:rFonts w:ascii="Arial" w:hAnsi="Arial" w:cs="Arial"/>
          <w:sz w:val="24"/>
          <w:szCs w:val="24"/>
        </w:rPr>
      </w:pPr>
    </w:p>
    <w:p w14:paraId="4EA4AB4F" w14:textId="77777777" w:rsidR="00E025EB" w:rsidRDefault="00E025EB" w:rsidP="00CE1055">
      <w:pPr>
        <w:autoSpaceDE w:val="0"/>
        <w:autoSpaceDN w:val="0"/>
        <w:adjustRightInd w:val="0"/>
        <w:spacing w:after="0" w:line="240" w:lineRule="auto"/>
        <w:jc w:val="both"/>
        <w:rPr>
          <w:rFonts w:ascii="Arial" w:hAnsi="Arial" w:cs="Arial"/>
          <w:sz w:val="24"/>
          <w:szCs w:val="24"/>
        </w:rPr>
      </w:pPr>
    </w:p>
    <w:p w14:paraId="1A9515D8" w14:textId="77777777" w:rsidR="00E025EB" w:rsidRDefault="00E025EB" w:rsidP="00CE1055">
      <w:pPr>
        <w:autoSpaceDE w:val="0"/>
        <w:autoSpaceDN w:val="0"/>
        <w:adjustRightInd w:val="0"/>
        <w:spacing w:after="0" w:line="240" w:lineRule="auto"/>
        <w:jc w:val="both"/>
        <w:rPr>
          <w:rFonts w:ascii="Arial" w:hAnsi="Arial" w:cs="Arial"/>
          <w:sz w:val="24"/>
          <w:szCs w:val="24"/>
        </w:rPr>
      </w:pPr>
    </w:p>
    <w:p w14:paraId="6473B9E9" w14:textId="77777777" w:rsidR="00E025EB" w:rsidRDefault="00E025EB" w:rsidP="00CE1055">
      <w:pPr>
        <w:autoSpaceDE w:val="0"/>
        <w:autoSpaceDN w:val="0"/>
        <w:adjustRightInd w:val="0"/>
        <w:spacing w:after="0" w:line="240" w:lineRule="auto"/>
        <w:jc w:val="both"/>
        <w:rPr>
          <w:rFonts w:ascii="Arial" w:hAnsi="Arial" w:cs="Arial"/>
          <w:sz w:val="24"/>
          <w:szCs w:val="24"/>
        </w:rPr>
      </w:pPr>
    </w:p>
    <w:p w14:paraId="6BEB2EB6" w14:textId="4DC4EEF8" w:rsidR="00E025EB" w:rsidRPr="00E025EB" w:rsidRDefault="00C4772D" w:rsidP="00E025EB">
      <w:pPr>
        <w:autoSpaceDE w:val="0"/>
        <w:autoSpaceDN w:val="0"/>
        <w:adjustRightInd w:val="0"/>
        <w:spacing w:after="0" w:line="240" w:lineRule="auto"/>
        <w:jc w:val="center"/>
        <w:rPr>
          <w:rFonts w:ascii="Arial" w:hAnsi="Arial" w:cs="Arial"/>
          <w:sz w:val="24"/>
          <w:szCs w:val="24"/>
        </w:rPr>
      </w:pPr>
      <w:r>
        <w:rPr>
          <w:rFonts w:ascii="Arial" w:hAnsi="Arial" w:cs="Arial"/>
          <w:sz w:val="24"/>
          <w:szCs w:val="24"/>
        </w:rPr>
        <w:t>DAVID CARCAMO YAÑEZ</w:t>
      </w:r>
    </w:p>
    <w:p w14:paraId="386BED2F" w14:textId="6D81AA33" w:rsidR="00E025EB" w:rsidRPr="00E025EB" w:rsidRDefault="00C4772D" w:rsidP="00E025EB">
      <w:pPr>
        <w:autoSpaceDE w:val="0"/>
        <w:autoSpaceDN w:val="0"/>
        <w:adjustRightInd w:val="0"/>
        <w:spacing w:after="0" w:line="240" w:lineRule="auto"/>
        <w:jc w:val="center"/>
        <w:rPr>
          <w:rFonts w:ascii="Arial" w:hAnsi="Arial" w:cs="Arial"/>
          <w:sz w:val="24"/>
          <w:szCs w:val="24"/>
        </w:rPr>
      </w:pPr>
      <w:r>
        <w:rPr>
          <w:rFonts w:ascii="Arial" w:hAnsi="Arial" w:cs="Arial"/>
          <w:sz w:val="24"/>
          <w:szCs w:val="24"/>
        </w:rPr>
        <w:t>CABO SEGUNDO</w:t>
      </w:r>
    </w:p>
    <w:p w14:paraId="1F7701A9" w14:textId="77777777" w:rsidR="00E025EB" w:rsidRPr="00E025EB" w:rsidRDefault="00E025EB" w:rsidP="00E025EB">
      <w:pPr>
        <w:autoSpaceDE w:val="0"/>
        <w:autoSpaceDN w:val="0"/>
        <w:adjustRightInd w:val="0"/>
        <w:spacing w:after="0" w:line="240" w:lineRule="auto"/>
        <w:jc w:val="center"/>
        <w:rPr>
          <w:rFonts w:ascii="Arial" w:hAnsi="Arial" w:cs="Arial"/>
          <w:sz w:val="24"/>
          <w:szCs w:val="24"/>
        </w:rPr>
      </w:pPr>
      <w:r w:rsidRPr="00E025EB">
        <w:rPr>
          <w:rFonts w:ascii="Arial" w:hAnsi="Arial" w:cs="Arial"/>
          <w:sz w:val="24"/>
          <w:szCs w:val="24"/>
        </w:rPr>
        <w:t>ENCARGADO DE COMPRAS</w:t>
      </w:r>
    </w:p>
    <w:p w14:paraId="46B0138F" w14:textId="77777777" w:rsidR="00E025EB" w:rsidRDefault="00E025EB" w:rsidP="00CE1055">
      <w:pPr>
        <w:autoSpaceDE w:val="0"/>
        <w:autoSpaceDN w:val="0"/>
        <w:adjustRightInd w:val="0"/>
        <w:spacing w:after="0" w:line="240" w:lineRule="auto"/>
        <w:jc w:val="both"/>
        <w:rPr>
          <w:rFonts w:ascii="Arial" w:hAnsi="Arial" w:cs="Arial"/>
          <w:sz w:val="24"/>
          <w:szCs w:val="24"/>
        </w:rPr>
      </w:pPr>
    </w:p>
    <w:p w14:paraId="6CD024A0" w14:textId="77777777" w:rsidR="00112954" w:rsidRDefault="00112954" w:rsidP="00112954">
      <w:pPr>
        <w:autoSpaceDE w:val="0"/>
        <w:autoSpaceDN w:val="0"/>
        <w:adjustRightInd w:val="0"/>
        <w:spacing w:after="0" w:line="240" w:lineRule="auto"/>
        <w:jc w:val="both"/>
        <w:rPr>
          <w:rFonts w:ascii="Arial" w:hAnsi="Arial" w:cs="Arial"/>
          <w:sz w:val="24"/>
          <w:szCs w:val="24"/>
        </w:rPr>
      </w:pPr>
    </w:p>
    <w:sectPr w:rsidR="00112954" w:rsidSect="00522A1F">
      <w:pgSz w:w="11907" w:h="16839" w:code="9"/>
      <w:pgMar w:top="851" w:right="1701" w:bottom="851"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D9B8AC" w14:textId="77777777" w:rsidR="00A22E6F" w:rsidRDefault="00A22E6F" w:rsidP="00076CC7">
      <w:pPr>
        <w:spacing w:after="0" w:line="240" w:lineRule="auto"/>
      </w:pPr>
      <w:r>
        <w:separator/>
      </w:r>
    </w:p>
  </w:endnote>
  <w:endnote w:type="continuationSeparator" w:id="0">
    <w:p w14:paraId="71412CA6" w14:textId="77777777" w:rsidR="00A22E6F" w:rsidRDefault="00A22E6F" w:rsidP="00076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92B8AD" w14:textId="77777777" w:rsidR="00A22E6F" w:rsidRDefault="00A22E6F" w:rsidP="00076CC7">
      <w:pPr>
        <w:spacing w:after="0" w:line="240" w:lineRule="auto"/>
      </w:pPr>
      <w:r>
        <w:separator/>
      </w:r>
    </w:p>
  </w:footnote>
  <w:footnote w:type="continuationSeparator" w:id="0">
    <w:p w14:paraId="65FC3F7F" w14:textId="77777777" w:rsidR="00A22E6F" w:rsidRDefault="00A22E6F" w:rsidP="00076C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34091A"/>
    <w:multiLevelType w:val="hybridMultilevel"/>
    <w:tmpl w:val="9A14769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18C336B"/>
    <w:multiLevelType w:val="hybridMultilevel"/>
    <w:tmpl w:val="FE94222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30475D9D"/>
    <w:multiLevelType w:val="multilevel"/>
    <w:tmpl w:val="14C0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E97B36"/>
    <w:multiLevelType w:val="hybridMultilevel"/>
    <w:tmpl w:val="447493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37AE5E27"/>
    <w:multiLevelType w:val="multilevel"/>
    <w:tmpl w:val="A04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C16585C"/>
    <w:multiLevelType w:val="multilevel"/>
    <w:tmpl w:val="F09E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EE2054"/>
    <w:multiLevelType w:val="hybridMultilevel"/>
    <w:tmpl w:val="E536FE2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4C547B4A"/>
    <w:multiLevelType w:val="hybridMultilevel"/>
    <w:tmpl w:val="853E13FE"/>
    <w:lvl w:ilvl="0" w:tplc="38DA74B4">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6AE2333D"/>
    <w:multiLevelType w:val="hybridMultilevel"/>
    <w:tmpl w:val="23D88A5C"/>
    <w:lvl w:ilvl="0" w:tplc="0C0A000B">
      <w:start w:val="1"/>
      <w:numFmt w:val="bullet"/>
      <w:lvlText w:val=""/>
      <w:lvlJc w:val="left"/>
      <w:pPr>
        <w:ind w:left="928" w:hanging="360"/>
      </w:pPr>
      <w:rPr>
        <w:rFonts w:ascii="Wingdings" w:hAnsi="Wingdings"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9">
    <w:nsid w:val="6D1D3559"/>
    <w:multiLevelType w:val="hybridMultilevel"/>
    <w:tmpl w:val="88A6A8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0"/>
  </w:num>
  <w:num w:numId="5">
    <w:abstractNumId w:val="8"/>
  </w:num>
  <w:num w:numId="6">
    <w:abstractNumId w:val="7"/>
  </w:num>
  <w:num w:numId="7">
    <w:abstractNumId w:val="3"/>
  </w:num>
  <w:num w:numId="8">
    <w:abstractNumId w:val="9"/>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055"/>
    <w:rsid w:val="00002574"/>
    <w:rsid w:val="0002204E"/>
    <w:rsid w:val="00022E83"/>
    <w:rsid w:val="0003072E"/>
    <w:rsid w:val="00033D24"/>
    <w:rsid w:val="0005769C"/>
    <w:rsid w:val="00061B69"/>
    <w:rsid w:val="0007154F"/>
    <w:rsid w:val="00076CC7"/>
    <w:rsid w:val="000A01DB"/>
    <w:rsid w:val="000A0DA9"/>
    <w:rsid w:val="000A0EE2"/>
    <w:rsid w:val="000B4A5A"/>
    <w:rsid w:val="000C49C4"/>
    <w:rsid w:val="000D2554"/>
    <w:rsid w:val="000D50BB"/>
    <w:rsid w:val="000E26AB"/>
    <w:rsid w:val="000F5D09"/>
    <w:rsid w:val="00107CA8"/>
    <w:rsid w:val="00112954"/>
    <w:rsid w:val="00121204"/>
    <w:rsid w:val="001244DE"/>
    <w:rsid w:val="0014007D"/>
    <w:rsid w:val="00153FDE"/>
    <w:rsid w:val="00165148"/>
    <w:rsid w:val="0016737A"/>
    <w:rsid w:val="00183C70"/>
    <w:rsid w:val="0019599C"/>
    <w:rsid w:val="001B03E8"/>
    <w:rsid w:val="001B1D53"/>
    <w:rsid w:val="001B236E"/>
    <w:rsid w:val="001B2C46"/>
    <w:rsid w:val="001C1031"/>
    <w:rsid w:val="001C1936"/>
    <w:rsid w:val="001C62B7"/>
    <w:rsid w:val="001D0028"/>
    <w:rsid w:val="001D0F0F"/>
    <w:rsid w:val="001D3313"/>
    <w:rsid w:val="001D6EC4"/>
    <w:rsid w:val="001D6F67"/>
    <w:rsid w:val="001E43E7"/>
    <w:rsid w:val="001E5734"/>
    <w:rsid w:val="001F263D"/>
    <w:rsid w:val="001F61BD"/>
    <w:rsid w:val="001F7063"/>
    <w:rsid w:val="002018AF"/>
    <w:rsid w:val="002028C8"/>
    <w:rsid w:val="0020659A"/>
    <w:rsid w:val="00223B4C"/>
    <w:rsid w:val="0024067D"/>
    <w:rsid w:val="00240A93"/>
    <w:rsid w:val="00250146"/>
    <w:rsid w:val="00253890"/>
    <w:rsid w:val="00271FED"/>
    <w:rsid w:val="00272361"/>
    <w:rsid w:val="002752AA"/>
    <w:rsid w:val="0028454D"/>
    <w:rsid w:val="00291C70"/>
    <w:rsid w:val="0029646D"/>
    <w:rsid w:val="002B7662"/>
    <w:rsid w:val="002B79CB"/>
    <w:rsid w:val="002E4ECC"/>
    <w:rsid w:val="002F067D"/>
    <w:rsid w:val="002F3767"/>
    <w:rsid w:val="002F4D83"/>
    <w:rsid w:val="00300AD2"/>
    <w:rsid w:val="00304CA8"/>
    <w:rsid w:val="003105AA"/>
    <w:rsid w:val="00316A30"/>
    <w:rsid w:val="00322141"/>
    <w:rsid w:val="003227A9"/>
    <w:rsid w:val="003256D4"/>
    <w:rsid w:val="00326864"/>
    <w:rsid w:val="00330093"/>
    <w:rsid w:val="00337823"/>
    <w:rsid w:val="00340639"/>
    <w:rsid w:val="00350C98"/>
    <w:rsid w:val="00357D3C"/>
    <w:rsid w:val="003610FC"/>
    <w:rsid w:val="00361EC8"/>
    <w:rsid w:val="003911BD"/>
    <w:rsid w:val="00393265"/>
    <w:rsid w:val="00396A93"/>
    <w:rsid w:val="003A06EE"/>
    <w:rsid w:val="003A484B"/>
    <w:rsid w:val="003A71F2"/>
    <w:rsid w:val="003A7890"/>
    <w:rsid w:val="003B35D6"/>
    <w:rsid w:val="003B7149"/>
    <w:rsid w:val="003B78A7"/>
    <w:rsid w:val="003C7F38"/>
    <w:rsid w:val="003D3710"/>
    <w:rsid w:val="003D56BF"/>
    <w:rsid w:val="003E5DE4"/>
    <w:rsid w:val="003E6DEF"/>
    <w:rsid w:val="003F2712"/>
    <w:rsid w:val="003F478D"/>
    <w:rsid w:val="003F6185"/>
    <w:rsid w:val="0040058C"/>
    <w:rsid w:val="00405C46"/>
    <w:rsid w:val="00413FD3"/>
    <w:rsid w:val="00431414"/>
    <w:rsid w:val="00432987"/>
    <w:rsid w:val="00442EC4"/>
    <w:rsid w:val="0044591E"/>
    <w:rsid w:val="0045649D"/>
    <w:rsid w:val="00461A42"/>
    <w:rsid w:val="00464B24"/>
    <w:rsid w:val="0046592D"/>
    <w:rsid w:val="00466603"/>
    <w:rsid w:val="004765D9"/>
    <w:rsid w:val="00484815"/>
    <w:rsid w:val="0048627A"/>
    <w:rsid w:val="004A3C40"/>
    <w:rsid w:val="004B1CD8"/>
    <w:rsid w:val="004B2581"/>
    <w:rsid w:val="004B7EA9"/>
    <w:rsid w:val="004C2345"/>
    <w:rsid w:val="004C2F27"/>
    <w:rsid w:val="004C57CB"/>
    <w:rsid w:val="004C5A9D"/>
    <w:rsid w:val="004D24A7"/>
    <w:rsid w:val="004D2B5C"/>
    <w:rsid w:val="004D79AE"/>
    <w:rsid w:val="004E6418"/>
    <w:rsid w:val="004F7E4F"/>
    <w:rsid w:val="00504C36"/>
    <w:rsid w:val="00515EB9"/>
    <w:rsid w:val="00522A1F"/>
    <w:rsid w:val="00526DE1"/>
    <w:rsid w:val="00531071"/>
    <w:rsid w:val="00533E4C"/>
    <w:rsid w:val="005342AC"/>
    <w:rsid w:val="00540D63"/>
    <w:rsid w:val="00543FA7"/>
    <w:rsid w:val="00545016"/>
    <w:rsid w:val="0054719F"/>
    <w:rsid w:val="0056185E"/>
    <w:rsid w:val="00576932"/>
    <w:rsid w:val="00580ED0"/>
    <w:rsid w:val="005830A9"/>
    <w:rsid w:val="00584B44"/>
    <w:rsid w:val="0058588E"/>
    <w:rsid w:val="0059595B"/>
    <w:rsid w:val="005A3319"/>
    <w:rsid w:val="005A6312"/>
    <w:rsid w:val="005C3247"/>
    <w:rsid w:val="005C33ED"/>
    <w:rsid w:val="005D50DE"/>
    <w:rsid w:val="005D592F"/>
    <w:rsid w:val="00607DFD"/>
    <w:rsid w:val="006155FB"/>
    <w:rsid w:val="0062769F"/>
    <w:rsid w:val="00643C1D"/>
    <w:rsid w:val="006508DE"/>
    <w:rsid w:val="00652B48"/>
    <w:rsid w:val="0066295A"/>
    <w:rsid w:val="0066610D"/>
    <w:rsid w:val="00670D92"/>
    <w:rsid w:val="00672F8F"/>
    <w:rsid w:val="00673597"/>
    <w:rsid w:val="00674312"/>
    <w:rsid w:val="00675DE3"/>
    <w:rsid w:val="00690F19"/>
    <w:rsid w:val="00692512"/>
    <w:rsid w:val="00694884"/>
    <w:rsid w:val="006A4584"/>
    <w:rsid w:val="006B7E45"/>
    <w:rsid w:val="006C1116"/>
    <w:rsid w:val="006C3A85"/>
    <w:rsid w:val="006C4F20"/>
    <w:rsid w:val="006C5221"/>
    <w:rsid w:val="006C5D0E"/>
    <w:rsid w:val="006C70B6"/>
    <w:rsid w:val="006D561B"/>
    <w:rsid w:val="006E350B"/>
    <w:rsid w:val="006E4807"/>
    <w:rsid w:val="006E65B5"/>
    <w:rsid w:val="006F0369"/>
    <w:rsid w:val="006F0CFF"/>
    <w:rsid w:val="006F4E73"/>
    <w:rsid w:val="007020A6"/>
    <w:rsid w:val="0070377A"/>
    <w:rsid w:val="00705352"/>
    <w:rsid w:val="00706A51"/>
    <w:rsid w:val="007169DD"/>
    <w:rsid w:val="007216DE"/>
    <w:rsid w:val="00732C87"/>
    <w:rsid w:val="00750310"/>
    <w:rsid w:val="00751F8C"/>
    <w:rsid w:val="0075248C"/>
    <w:rsid w:val="00755E6D"/>
    <w:rsid w:val="007607AB"/>
    <w:rsid w:val="00761972"/>
    <w:rsid w:val="007631F7"/>
    <w:rsid w:val="00763F9A"/>
    <w:rsid w:val="007705C5"/>
    <w:rsid w:val="00783252"/>
    <w:rsid w:val="0078367E"/>
    <w:rsid w:val="00787ECD"/>
    <w:rsid w:val="00793BE9"/>
    <w:rsid w:val="007A2B51"/>
    <w:rsid w:val="007B0E2E"/>
    <w:rsid w:val="007B5817"/>
    <w:rsid w:val="007B65F2"/>
    <w:rsid w:val="007B67FE"/>
    <w:rsid w:val="007B7DA1"/>
    <w:rsid w:val="007C1F5D"/>
    <w:rsid w:val="007D494D"/>
    <w:rsid w:val="007D74BA"/>
    <w:rsid w:val="007E0517"/>
    <w:rsid w:val="007F6355"/>
    <w:rsid w:val="007F7073"/>
    <w:rsid w:val="00806031"/>
    <w:rsid w:val="00816F9F"/>
    <w:rsid w:val="00825EC0"/>
    <w:rsid w:val="00854E04"/>
    <w:rsid w:val="008550D6"/>
    <w:rsid w:val="008615FB"/>
    <w:rsid w:val="00862F30"/>
    <w:rsid w:val="00867AFD"/>
    <w:rsid w:val="008823B2"/>
    <w:rsid w:val="00883B31"/>
    <w:rsid w:val="00883F98"/>
    <w:rsid w:val="008855F7"/>
    <w:rsid w:val="00885905"/>
    <w:rsid w:val="0089586E"/>
    <w:rsid w:val="008A120B"/>
    <w:rsid w:val="008A2B39"/>
    <w:rsid w:val="008A4E61"/>
    <w:rsid w:val="008B380F"/>
    <w:rsid w:val="008C4442"/>
    <w:rsid w:val="008C4FD2"/>
    <w:rsid w:val="008D7D67"/>
    <w:rsid w:val="008E085B"/>
    <w:rsid w:val="008F32FE"/>
    <w:rsid w:val="008F3E4E"/>
    <w:rsid w:val="00902888"/>
    <w:rsid w:val="009203AD"/>
    <w:rsid w:val="009302E4"/>
    <w:rsid w:val="00935CB6"/>
    <w:rsid w:val="0094262F"/>
    <w:rsid w:val="00946916"/>
    <w:rsid w:val="009504F2"/>
    <w:rsid w:val="009555A4"/>
    <w:rsid w:val="0096084B"/>
    <w:rsid w:val="009633C2"/>
    <w:rsid w:val="009755D6"/>
    <w:rsid w:val="00981AA4"/>
    <w:rsid w:val="00986B6C"/>
    <w:rsid w:val="00986EBC"/>
    <w:rsid w:val="00991B07"/>
    <w:rsid w:val="00996CA9"/>
    <w:rsid w:val="009B5816"/>
    <w:rsid w:val="009D0348"/>
    <w:rsid w:val="009D29D2"/>
    <w:rsid w:val="009E4B7F"/>
    <w:rsid w:val="009F47BD"/>
    <w:rsid w:val="009F51B1"/>
    <w:rsid w:val="009F592A"/>
    <w:rsid w:val="009F615A"/>
    <w:rsid w:val="00A047BB"/>
    <w:rsid w:val="00A0645F"/>
    <w:rsid w:val="00A14511"/>
    <w:rsid w:val="00A15505"/>
    <w:rsid w:val="00A16733"/>
    <w:rsid w:val="00A22DB5"/>
    <w:rsid w:val="00A22E6F"/>
    <w:rsid w:val="00A25F72"/>
    <w:rsid w:val="00A30D63"/>
    <w:rsid w:val="00A32BBB"/>
    <w:rsid w:val="00A3687D"/>
    <w:rsid w:val="00A37AA3"/>
    <w:rsid w:val="00A415C4"/>
    <w:rsid w:val="00A50397"/>
    <w:rsid w:val="00A716FA"/>
    <w:rsid w:val="00A76647"/>
    <w:rsid w:val="00AA591C"/>
    <w:rsid w:val="00AA731B"/>
    <w:rsid w:val="00AC1789"/>
    <w:rsid w:val="00AC1C41"/>
    <w:rsid w:val="00AD692F"/>
    <w:rsid w:val="00AE7EA5"/>
    <w:rsid w:val="00AF0FB7"/>
    <w:rsid w:val="00AF2911"/>
    <w:rsid w:val="00B011D4"/>
    <w:rsid w:val="00B212E7"/>
    <w:rsid w:val="00B214F5"/>
    <w:rsid w:val="00B33F92"/>
    <w:rsid w:val="00B35584"/>
    <w:rsid w:val="00B35AD5"/>
    <w:rsid w:val="00B43C82"/>
    <w:rsid w:val="00B52242"/>
    <w:rsid w:val="00B71377"/>
    <w:rsid w:val="00B73B3A"/>
    <w:rsid w:val="00B76844"/>
    <w:rsid w:val="00B937A4"/>
    <w:rsid w:val="00B93E76"/>
    <w:rsid w:val="00BB2124"/>
    <w:rsid w:val="00BC2CC3"/>
    <w:rsid w:val="00BC7920"/>
    <w:rsid w:val="00BD2F40"/>
    <w:rsid w:val="00BE224E"/>
    <w:rsid w:val="00BE4809"/>
    <w:rsid w:val="00BE5106"/>
    <w:rsid w:val="00BE7965"/>
    <w:rsid w:val="00BF108C"/>
    <w:rsid w:val="00BF5AB0"/>
    <w:rsid w:val="00C04F6C"/>
    <w:rsid w:val="00C1304F"/>
    <w:rsid w:val="00C14E16"/>
    <w:rsid w:val="00C42C50"/>
    <w:rsid w:val="00C4772D"/>
    <w:rsid w:val="00C61054"/>
    <w:rsid w:val="00C82CD1"/>
    <w:rsid w:val="00C868A4"/>
    <w:rsid w:val="00C94699"/>
    <w:rsid w:val="00C972CC"/>
    <w:rsid w:val="00CA158E"/>
    <w:rsid w:val="00CA6EDB"/>
    <w:rsid w:val="00CB2C41"/>
    <w:rsid w:val="00CB35AB"/>
    <w:rsid w:val="00CB479D"/>
    <w:rsid w:val="00CC2AA3"/>
    <w:rsid w:val="00CC43F4"/>
    <w:rsid w:val="00CC5706"/>
    <w:rsid w:val="00CC7591"/>
    <w:rsid w:val="00CD35B1"/>
    <w:rsid w:val="00CD3C79"/>
    <w:rsid w:val="00CE1055"/>
    <w:rsid w:val="00CF174B"/>
    <w:rsid w:val="00CF66AC"/>
    <w:rsid w:val="00CF7227"/>
    <w:rsid w:val="00D01A2D"/>
    <w:rsid w:val="00D038A5"/>
    <w:rsid w:val="00D04CB4"/>
    <w:rsid w:val="00D06395"/>
    <w:rsid w:val="00D06BF5"/>
    <w:rsid w:val="00D079D2"/>
    <w:rsid w:val="00D07D76"/>
    <w:rsid w:val="00D17F13"/>
    <w:rsid w:val="00D46BE1"/>
    <w:rsid w:val="00D54D08"/>
    <w:rsid w:val="00D55737"/>
    <w:rsid w:val="00D55A41"/>
    <w:rsid w:val="00D56CA6"/>
    <w:rsid w:val="00D711D0"/>
    <w:rsid w:val="00D7756D"/>
    <w:rsid w:val="00D855CF"/>
    <w:rsid w:val="00DA143D"/>
    <w:rsid w:val="00DA1E06"/>
    <w:rsid w:val="00DA336B"/>
    <w:rsid w:val="00DA6F8E"/>
    <w:rsid w:val="00DB16E4"/>
    <w:rsid w:val="00DC39AA"/>
    <w:rsid w:val="00DC6D37"/>
    <w:rsid w:val="00DC6D38"/>
    <w:rsid w:val="00DC79A9"/>
    <w:rsid w:val="00DC7D04"/>
    <w:rsid w:val="00DD0909"/>
    <w:rsid w:val="00DF07E2"/>
    <w:rsid w:val="00DF0BFF"/>
    <w:rsid w:val="00DF4FFF"/>
    <w:rsid w:val="00E00579"/>
    <w:rsid w:val="00E025EB"/>
    <w:rsid w:val="00E055F9"/>
    <w:rsid w:val="00E05A23"/>
    <w:rsid w:val="00E10298"/>
    <w:rsid w:val="00E14AEC"/>
    <w:rsid w:val="00E1583C"/>
    <w:rsid w:val="00E17C60"/>
    <w:rsid w:val="00E17ED8"/>
    <w:rsid w:val="00E41853"/>
    <w:rsid w:val="00E518B1"/>
    <w:rsid w:val="00E6249D"/>
    <w:rsid w:val="00E6759E"/>
    <w:rsid w:val="00E67D3F"/>
    <w:rsid w:val="00E70F6D"/>
    <w:rsid w:val="00E716DE"/>
    <w:rsid w:val="00E76021"/>
    <w:rsid w:val="00E76840"/>
    <w:rsid w:val="00E81C64"/>
    <w:rsid w:val="00E830C2"/>
    <w:rsid w:val="00E90FA9"/>
    <w:rsid w:val="00EA6E86"/>
    <w:rsid w:val="00ED7A35"/>
    <w:rsid w:val="00EF02FD"/>
    <w:rsid w:val="00EF069B"/>
    <w:rsid w:val="00EF0BE3"/>
    <w:rsid w:val="00EF4E0F"/>
    <w:rsid w:val="00F07D6B"/>
    <w:rsid w:val="00F12037"/>
    <w:rsid w:val="00F12B27"/>
    <w:rsid w:val="00F138AA"/>
    <w:rsid w:val="00F1534F"/>
    <w:rsid w:val="00F169BD"/>
    <w:rsid w:val="00F24C5F"/>
    <w:rsid w:val="00F40D78"/>
    <w:rsid w:val="00F43E70"/>
    <w:rsid w:val="00F64DE5"/>
    <w:rsid w:val="00F770E6"/>
    <w:rsid w:val="00F8539A"/>
    <w:rsid w:val="00FA7042"/>
    <w:rsid w:val="00FB0447"/>
    <w:rsid w:val="00FB6BC7"/>
    <w:rsid w:val="00FC3F05"/>
    <w:rsid w:val="00FD1489"/>
    <w:rsid w:val="00FD1C95"/>
    <w:rsid w:val="00FD7FB1"/>
    <w:rsid w:val="00FE3E70"/>
    <w:rsid w:val="00FF1467"/>
    <w:rsid w:val="00FF5D88"/>
    <w:rsid w:val="00FF73F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7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3767"/>
    <w:pPr>
      <w:ind w:left="720"/>
      <w:contextualSpacing/>
    </w:pPr>
  </w:style>
  <w:style w:type="character" w:styleId="Hipervnculo">
    <w:name w:val="Hyperlink"/>
    <w:basedOn w:val="Fuentedeprrafopredeter"/>
    <w:uiPriority w:val="99"/>
    <w:unhideWhenUsed/>
    <w:rsid w:val="00A22DB5"/>
    <w:rPr>
      <w:color w:val="0000FF" w:themeColor="hyperlink"/>
      <w:u w:val="single"/>
    </w:rPr>
  </w:style>
  <w:style w:type="paragraph" w:styleId="Textodeglobo">
    <w:name w:val="Balloon Text"/>
    <w:basedOn w:val="Normal"/>
    <w:link w:val="TextodegloboCar"/>
    <w:uiPriority w:val="99"/>
    <w:semiHidden/>
    <w:unhideWhenUsed/>
    <w:rsid w:val="00867A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7AFD"/>
    <w:rPr>
      <w:rFonts w:ascii="Tahoma" w:hAnsi="Tahoma" w:cs="Tahoma"/>
      <w:sz w:val="16"/>
      <w:szCs w:val="16"/>
    </w:rPr>
  </w:style>
  <w:style w:type="paragraph" w:styleId="NormalWeb">
    <w:name w:val="Normal (Web)"/>
    <w:basedOn w:val="Normal"/>
    <w:uiPriority w:val="99"/>
    <w:unhideWhenUsed/>
    <w:rsid w:val="007169D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1C6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6C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6CC7"/>
  </w:style>
  <w:style w:type="paragraph" w:styleId="Piedepgina">
    <w:name w:val="footer"/>
    <w:basedOn w:val="Normal"/>
    <w:link w:val="PiedepginaCar"/>
    <w:uiPriority w:val="99"/>
    <w:unhideWhenUsed/>
    <w:rsid w:val="00076C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6CC7"/>
  </w:style>
  <w:style w:type="paragraph" w:styleId="Sinespaciado">
    <w:name w:val="No Spacing"/>
    <w:uiPriority w:val="1"/>
    <w:qFormat/>
    <w:rsid w:val="00D7756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3767"/>
    <w:pPr>
      <w:ind w:left="720"/>
      <w:contextualSpacing/>
    </w:pPr>
  </w:style>
  <w:style w:type="character" w:styleId="Hipervnculo">
    <w:name w:val="Hyperlink"/>
    <w:basedOn w:val="Fuentedeprrafopredeter"/>
    <w:uiPriority w:val="99"/>
    <w:unhideWhenUsed/>
    <w:rsid w:val="00A22DB5"/>
    <w:rPr>
      <w:color w:val="0000FF" w:themeColor="hyperlink"/>
      <w:u w:val="single"/>
    </w:rPr>
  </w:style>
  <w:style w:type="paragraph" w:styleId="Textodeglobo">
    <w:name w:val="Balloon Text"/>
    <w:basedOn w:val="Normal"/>
    <w:link w:val="TextodegloboCar"/>
    <w:uiPriority w:val="99"/>
    <w:semiHidden/>
    <w:unhideWhenUsed/>
    <w:rsid w:val="00867A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7AFD"/>
    <w:rPr>
      <w:rFonts w:ascii="Tahoma" w:hAnsi="Tahoma" w:cs="Tahoma"/>
      <w:sz w:val="16"/>
      <w:szCs w:val="16"/>
    </w:rPr>
  </w:style>
  <w:style w:type="paragraph" w:styleId="NormalWeb">
    <w:name w:val="Normal (Web)"/>
    <w:basedOn w:val="Normal"/>
    <w:uiPriority w:val="99"/>
    <w:unhideWhenUsed/>
    <w:rsid w:val="007169D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1C6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6C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6CC7"/>
  </w:style>
  <w:style w:type="paragraph" w:styleId="Piedepgina">
    <w:name w:val="footer"/>
    <w:basedOn w:val="Normal"/>
    <w:link w:val="PiedepginaCar"/>
    <w:uiPriority w:val="99"/>
    <w:unhideWhenUsed/>
    <w:rsid w:val="00076C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6CC7"/>
  </w:style>
  <w:style w:type="paragraph" w:styleId="Sinespaciado">
    <w:name w:val="No Spacing"/>
    <w:uiPriority w:val="1"/>
    <w:qFormat/>
    <w:rsid w:val="00D775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133366">
      <w:bodyDiv w:val="1"/>
      <w:marLeft w:val="0"/>
      <w:marRight w:val="0"/>
      <w:marTop w:val="0"/>
      <w:marBottom w:val="0"/>
      <w:divBdr>
        <w:top w:val="none" w:sz="0" w:space="0" w:color="auto"/>
        <w:left w:val="none" w:sz="0" w:space="0" w:color="auto"/>
        <w:bottom w:val="none" w:sz="0" w:space="0" w:color="auto"/>
        <w:right w:val="none" w:sz="0" w:space="0" w:color="auto"/>
      </w:divBdr>
      <w:divsChild>
        <w:div w:id="993216686">
          <w:marLeft w:val="0"/>
          <w:marRight w:val="0"/>
          <w:marTop w:val="0"/>
          <w:marBottom w:val="0"/>
          <w:divBdr>
            <w:top w:val="none" w:sz="0" w:space="0" w:color="auto"/>
            <w:left w:val="none" w:sz="0" w:space="0" w:color="auto"/>
            <w:bottom w:val="none" w:sz="0" w:space="0" w:color="auto"/>
            <w:right w:val="none" w:sz="0" w:space="0" w:color="auto"/>
          </w:divBdr>
        </w:div>
        <w:div w:id="1505365308">
          <w:marLeft w:val="0"/>
          <w:marRight w:val="0"/>
          <w:marTop w:val="0"/>
          <w:marBottom w:val="0"/>
          <w:divBdr>
            <w:top w:val="none" w:sz="0" w:space="0" w:color="auto"/>
            <w:left w:val="none" w:sz="0" w:space="0" w:color="auto"/>
            <w:bottom w:val="none" w:sz="0" w:space="0" w:color="auto"/>
            <w:right w:val="none" w:sz="0" w:space="0" w:color="auto"/>
          </w:divBdr>
        </w:div>
        <w:div w:id="1217428002">
          <w:marLeft w:val="0"/>
          <w:marRight w:val="0"/>
          <w:marTop w:val="0"/>
          <w:marBottom w:val="0"/>
          <w:divBdr>
            <w:top w:val="none" w:sz="0" w:space="0" w:color="auto"/>
            <w:left w:val="none" w:sz="0" w:space="0" w:color="auto"/>
            <w:bottom w:val="none" w:sz="0" w:space="0" w:color="auto"/>
            <w:right w:val="none" w:sz="0" w:space="0" w:color="auto"/>
          </w:divBdr>
        </w:div>
      </w:divsChild>
    </w:div>
    <w:div w:id="409543317">
      <w:bodyDiv w:val="1"/>
      <w:marLeft w:val="0"/>
      <w:marRight w:val="0"/>
      <w:marTop w:val="0"/>
      <w:marBottom w:val="0"/>
      <w:divBdr>
        <w:top w:val="none" w:sz="0" w:space="0" w:color="auto"/>
        <w:left w:val="none" w:sz="0" w:space="0" w:color="auto"/>
        <w:bottom w:val="none" w:sz="0" w:space="0" w:color="auto"/>
        <w:right w:val="none" w:sz="0" w:space="0" w:color="auto"/>
      </w:divBdr>
      <w:divsChild>
        <w:div w:id="1739670326">
          <w:marLeft w:val="0"/>
          <w:marRight w:val="0"/>
          <w:marTop w:val="0"/>
          <w:marBottom w:val="0"/>
          <w:divBdr>
            <w:top w:val="none" w:sz="0" w:space="0" w:color="auto"/>
            <w:left w:val="none" w:sz="0" w:space="0" w:color="auto"/>
            <w:bottom w:val="none" w:sz="0" w:space="0" w:color="auto"/>
            <w:right w:val="none" w:sz="0" w:space="0" w:color="auto"/>
          </w:divBdr>
        </w:div>
        <w:div w:id="2123375797">
          <w:marLeft w:val="0"/>
          <w:marRight w:val="0"/>
          <w:marTop w:val="0"/>
          <w:marBottom w:val="0"/>
          <w:divBdr>
            <w:top w:val="none" w:sz="0" w:space="0" w:color="auto"/>
            <w:left w:val="none" w:sz="0" w:space="0" w:color="auto"/>
            <w:bottom w:val="none" w:sz="0" w:space="0" w:color="auto"/>
            <w:right w:val="none" w:sz="0" w:space="0" w:color="auto"/>
          </w:divBdr>
        </w:div>
        <w:div w:id="1394502494">
          <w:marLeft w:val="0"/>
          <w:marRight w:val="0"/>
          <w:marTop w:val="0"/>
          <w:marBottom w:val="0"/>
          <w:divBdr>
            <w:top w:val="none" w:sz="0" w:space="0" w:color="auto"/>
            <w:left w:val="none" w:sz="0" w:space="0" w:color="auto"/>
            <w:bottom w:val="none" w:sz="0" w:space="0" w:color="auto"/>
            <w:right w:val="none" w:sz="0" w:space="0" w:color="auto"/>
          </w:divBdr>
        </w:div>
        <w:div w:id="564922738">
          <w:marLeft w:val="0"/>
          <w:marRight w:val="0"/>
          <w:marTop w:val="0"/>
          <w:marBottom w:val="0"/>
          <w:divBdr>
            <w:top w:val="none" w:sz="0" w:space="0" w:color="auto"/>
            <w:left w:val="none" w:sz="0" w:space="0" w:color="auto"/>
            <w:bottom w:val="none" w:sz="0" w:space="0" w:color="auto"/>
            <w:right w:val="none" w:sz="0" w:space="0" w:color="auto"/>
          </w:divBdr>
        </w:div>
        <w:div w:id="1523784643">
          <w:marLeft w:val="0"/>
          <w:marRight w:val="0"/>
          <w:marTop w:val="0"/>
          <w:marBottom w:val="0"/>
          <w:divBdr>
            <w:top w:val="none" w:sz="0" w:space="0" w:color="auto"/>
            <w:left w:val="none" w:sz="0" w:space="0" w:color="auto"/>
            <w:bottom w:val="none" w:sz="0" w:space="0" w:color="auto"/>
            <w:right w:val="none" w:sz="0" w:space="0" w:color="auto"/>
          </w:divBdr>
        </w:div>
        <w:div w:id="497624224">
          <w:marLeft w:val="0"/>
          <w:marRight w:val="0"/>
          <w:marTop w:val="0"/>
          <w:marBottom w:val="0"/>
          <w:divBdr>
            <w:top w:val="none" w:sz="0" w:space="0" w:color="auto"/>
            <w:left w:val="none" w:sz="0" w:space="0" w:color="auto"/>
            <w:bottom w:val="none" w:sz="0" w:space="0" w:color="auto"/>
            <w:right w:val="none" w:sz="0" w:space="0" w:color="auto"/>
          </w:divBdr>
        </w:div>
      </w:divsChild>
    </w:div>
    <w:div w:id="982194163">
      <w:bodyDiv w:val="1"/>
      <w:marLeft w:val="0"/>
      <w:marRight w:val="0"/>
      <w:marTop w:val="0"/>
      <w:marBottom w:val="0"/>
      <w:divBdr>
        <w:top w:val="none" w:sz="0" w:space="0" w:color="auto"/>
        <w:left w:val="none" w:sz="0" w:space="0" w:color="auto"/>
        <w:bottom w:val="none" w:sz="0" w:space="0" w:color="auto"/>
        <w:right w:val="none" w:sz="0" w:space="0" w:color="auto"/>
      </w:divBdr>
    </w:div>
    <w:div w:id="1081372777">
      <w:bodyDiv w:val="1"/>
      <w:marLeft w:val="0"/>
      <w:marRight w:val="0"/>
      <w:marTop w:val="0"/>
      <w:marBottom w:val="0"/>
      <w:divBdr>
        <w:top w:val="none" w:sz="0" w:space="0" w:color="auto"/>
        <w:left w:val="none" w:sz="0" w:space="0" w:color="auto"/>
        <w:bottom w:val="none" w:sz="0" w:space="0" w:color="auto"/>
        <w:right w:val="none" w:sz="0" w:space="0" w:color="auto"/>
      </w:divBdr>
    </w:div>
    <w:div w:id="1531725494">
      <w:bodyDiv w:val="1"/>
      <w:marLeft w:val="0"/>
      <w:marRight w:val="0"/>
      <w:marTop w:val="0"/>
      <w:marBottom w:val="0"/>
      <w:divBdr>
        <w:top w:val="none" w:sz="0" w:space="0" w:color="auto"/>
        <w:left w:val="none" w:sz="0" w:space="0" w:color="auto"/>
        <w:bottom w:val="none" w:sz="0" w:space="0" w:color="auto"/>
        <w:right w:val="none" w:sz="0" w:space="0" w:color="auto"/>
      </w:divBdr>
    </w:div>
    <w:div w:id="1556044134">
      <w:bodyDiv w:val="1"/>
      <w:marLeft w:val="0"/>
      <w:marRight w:val="0"/>
      <w:marTop w:val="0"/>
      <w:marBottom w:val="0"/>
      <w:divBdr>
        <w:top w:val="none" w:sz="0" w:space="0" w:color="auto"/>
        <w:left w:val="none" w:sz="0" w:space="0" w:color="auto"/>
        <w:bottom w:val="none" w:sz="0" w:space="0" w:color="auto"/>
        <w:right w:val="none" w:sz="0" w:space="0" w:color="auto"/>
      </w:divBdr>
    </w:div>
    <w:div w:id="176634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mercadopublico.cl" TargetMode="Externa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B068B4-D92A-4EB7-AA69-DDBC01BBC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1674</Words>
  <Characters>9208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David A. Carcamo Yañez</cp:lastModifiedBy>
  <cp:revision>2</cp:revision>
  <cp:lastPrinted>2026-04-10T15:45:00Z</cp:lastPrinted>
  <dcterms:created xsi:type="dcterms:W3CDTF">2026-07-06T16:24:00Z</dcterms:created>
  <dcterms:modified xsi:type="dcterms:W3CDTF">2026-07-06T16:24:00Z</dcterms:modified>
</cp:coreProperties>
</file>