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4F82F" w14:textId="16B2F166" w:rsidR="00485E93" w:rsidRPr="00485E93" w:rsidRDefault="00485E93" w:rsidP="00485E93">
      <w:pPr>
        <w:rPr>
          <w:rFonts w:ascii="Arial" w:hAnsi="Arial" w:cs="Arial"/>
          <w:lang w:eastAsia="es-CL"/>
        </w:rPr>
      </w:pPr>
      <w:r w:rsidRPr="00485E93">
        <w:rPr>
          <w:rFonts w:ascii="Arial" w:hAnsi="Arial" w:cs="Arial"/>
          <w:lang w:eastAsia="es-CL"/>
        </w:rPr>
        <w:t>Adquisición de Curso “Formación de Delegado(a) de Protección de Datos Personales (DPO)”</w:t>
      </w:r>
    </w:p>
    <w:p w14:paraId="3AA21185" w14:textId="77777777" w:rsidR="00485E93" w:rsidRPr="00485E93" w:rsidRDefault="00485E93" w:rsidP="00485E9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CL"/>
          <w14:ligatures w14:val="none"/>
        </w:rPr>
        <w:t>1</w:t>
      </w:r>
      <w:r w:rsidRPr="00485E93">
        <w:rPr>
          <w:rFonts w:ascii="Arial" w:eastAsia="Times New Roman" w:hAnsi="Arial" w:cs="Arial"/>
          <w:b/>
          <w:bCs/>
          <w:kern w:val="0"/>
          <w:sz w:val="22"/>
          <w:szCs w:val="22"/>
          <w:lang w:eastAsia="es-CL"/>
          <w14:ligatures w14:val="none"/>
        </w:rPr>
        <w:t>. Antecedentes Generales</w:t>
      </w:r>
    </w:p>
    <w:p w14:paraId="7686EB43" w14:textId="77777777" w:rsidR="00485E93" w:rsidRPr="00485E93" w:rsidRDefault="00485E93" w:rsidP="00485E9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>La presente solicitud tiene por objeto gestionar la contratación de un curso de especialización denominado “Formación de Delegado(a) de Protección de Datos Personales (DPO)”, dirigido a los funcionarios/as Marcia Fuentes y Matías Orostegui, en el marco de las acciones institucionales orientadas al fortalecimiento de capacidades técnicas asociadas al Gobierno de Datos y cumplimiento normativo.</w:t>
      </w:r>
    </w:p>
    <w:p w14:paraId="30FC6246" w14:textId="77777777" w:rsidR="00485E93" w:rsidRPr="00485E93" w:rsidRDefault="00485E93" w:rsidP="00485E9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Esta instancia formativa se enmarca en las acciones de apoyo para la implementación del modelo de Gobierno de Datos institucional y el cumplimiento de la Ley </w:t>
      </w:r>
      <w:proofErr w:type="spellStart"/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>N°</w:t>
      </w:r>
      <w:proofErr w:type="spellEnd"/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 21.719 sobre Protección de Datos Personales, considerando la necesidad de fortalecer competencias internas para la adecuada gestión, resguardo y tratamiento de datos personales al interior de la institución.</w:t>
      </w:r>
    </w:p>
    <w:p w14:paraId="52FBAA5B" w14:textId="463CA6AE" w:rsidR="00485E93" w:rsidRPr="00485E93" w:rsidRDefault="00485E93" w:rsidP="00485E9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>En este contexto, se requiere acceder a una instancia de formación especializada que permita desarrollar conocimientos técnicos, normativos y prácticos asociados al rol de Delegado(a) de Protección de Datos Personales (DPO), figura relevante para la correcta implementación de estándares de cumplimiento y gobernanza de datos.</w:t>
      </w:r>
    </w:p>
    <w:p w14:paraId="1BC3536E" w14:textId="77777777" w:rsidR="00485E93" w:rsidRPr="00485E93" w:rsidRDefault="00485E93" w:rsidP="00485E9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b/>
          <w:bCs/>
          <w:kern w:val="0"/>
          <w:sz w:val="22"/>
          <w:szCs w:val="22"/>
          <w:lang w:eastAsia="es-CL"/>
          <w14:ligatures w14:val="none"/>
        </w:rPr>
        <w:t>2. Objetivo de la Contratación</w:t>
      </w:r>
    </w:p>
    <w:p w14:paraId="2F646BCB" w14:textId="77777777" w:rsidR="00485E93" w:rsidRPr="00485E93" w:rsidRDefault="00485E93" w:rsidP="00485E9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>Contratar un curso de formación especializado que entregue herramientas teóricas y prácticas para el desempeño de funciones relacionadas con protección de datos personales, cumplimiento normativo, gestión de riesgos y fortalecimiento institucional en materias de privacidad y tratamiento de datos.</w:t>
      </w:r>
    </w:p>
    <w:p w14:paraId="3A881381" w14:textId="77777777" w:rsidR="00485E93" w:rsidRPr="00485E93" w:rsidRDefault="00485E93" w:rsidP="00485E9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>La capacitación deberá permitir a los participantes:</w:t>
      </w:r>
    </w:p>
    <w:p w14:paraId="1160FDA7" w14:textId="77777777" w:rsidR="00485E93" w:rsidRPr="00485E93" w:rsidRDefault="00485E93" w:rsidP="00485E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Comprender las regulaciones nacionales e internacionales sobre protección de datos personales. </w:t>
      </w:r>
    </w:p>
    <w:p w14:paraId="50EFB593" w14:textId="77777777" w:rsidR="00485E93" w:rsidRPr="00485E93" w:rsidRDefault="00485E93" w:rsidP="00485E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Identificar derechos y obligaciones vinculados al tratamiento de datos. </w:t>
      </w:r>
    </w:p>
    <w:p w14:paraId="1715B44D" w14:textId="77777777" w:rsidR="00485E93" w:rsidRPr="00485E93" w:rsidRDefault="00485E93" w:rsidP="00485E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Gestionar riesgos asociados a privacidad y seguridad de la información. </w:t>
      </w:r>
    </w:p>
    <w:p w14:paraId="36B2B707" w14:textId="77777777" w:rsidR="00485E93" w:rsidRPr="00485E93" w:rsidRDefault="00485E93" w:rsidP="00485E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Implementar estrategias de cumplimiento normativo y mecanismos preventivos. </w:t>
      </w:r>
    </w:p>
    <w:p w14:paraId="6C4B57AD" w14:textId="6FF163D8" w:rsidR="00485E93" w:rsidRPr="00485E93" w:rsidRDefault="00485E93" w:rsidP="00485E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Fortalecer competencias para desempeñar funciones asociadas al rol de Delegado(a) de Protección de Datos Personales (DPO). </w:t>
      </w:r>
    </w:p>
    <w:p w14:paraId="216F753F" w14:textId="77777777" w:rsidR="00485E93" w:rsidRPr="00485E93" w:rsidRDefault="00485E93" w:rsidP="00485E9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b/>
          <w:bCs/>
          <w:kern w:val="0"/>
          <w:sz w:val="22"/>
          <w:szCs w:val="22"/>
          <w:lang w:eastAsia="es-CL"/>
          <w14:ligatures w14:val="none"/>
        </w:rPr>
        <w:t>3. Requerimientos Generales del Curso</w:t>
      </w:r>
    </w:p>
    <w:p w14:paraId="4BF1B865" w14:textId="77777777" w:rsidR="00485E93" w:rsidRPr="00485E93" w:rsidRDefault="00485E93" w:rsidP="00485E9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>El servicio de capacitación deberá cumplir, a lo menos, con los siguientes requerimientos:</w:t>
      </w:r>
    </w:p>
    <w:p w14:paraId="133BD19C" w14:textId="58747B09" w:rsidR="00485E93" w:rsidRPr="00485E93" w:rsidRDefault="00485E93" w:rsidP="00485E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>Ser impartido por una institución de educación superior acreditada</w:t>
      </w:r>
      <w:r w:rsidR="002C5192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 por la comisión nacional de Acreditación. </w:t>
      </w:r>
    </w:p>
    <w:p w14:paraId="78E51C1E" w14:textId="5F2CB744" w:rsidR="00485E93" w:rsidRPr="00485E93" w:rsidRDefault="00485E93" w:rsidP="00485E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Contar </w:t>
      </w:r>
      <w:r w:rsidR="002C5192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>con</w:t>
      </w: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 experiencia comprobable en formación en materias jurídicas, regulatorias y/o protección de datos personales. </w:t>
      </w:r>
      <w:r w:rsidR="00850E09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(deben contar con al </w:t>
      </w:r>
      <w:r w:rsidR="002C5192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>menos</w:t>
      </w:r>
      <w:r w:rsidR="00850E09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 una experiencia comprobable dictando el curso, documento de respaldo </w:t>
      </w:r>
      <w:r w:rsidR="002C5192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>de versiones anteriores)</w:t>
      </w:r>
    </w:p>
    <w:p w14:paraId="0874B1EC" w14:textId="77777777" w:rsidR="00485E93" w:rsidRPr="00485E93" w:rsidRDefault="00485E93" w:rsidP="00485E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lastRenderedPageBreak/>
        <w:t xml:space="preserve">Disponer de docentes o relatores reconocidos en el ámbito del derecho, cumplimiento normativo, privacidad y protección de datos. </w:t>
      </w:r>
    </w:p>
    <w:p w14:paraId="7FDA6A7F" w14:textId="77777777" w:rsidR="00485E93" w:rsidRPr="00485E93" w:rsidRDefault="00485E93" w:rsidP="00485E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Contar con plataforma web de gestión académica, que permita: </w:t>
      </w:r>
    </w:p>
    <w:p w14:paraId="79347A14" w14:textId="77777777" w:rsidR="00485E93" w:rsidRPr="00485E93" w:rsidRDefault="00485E93" w:rsidP="00485E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Registro e inscripción de participantes. </w:t>
      </w:r>
    </w:p>
    <w:p w14:paraId="6D3C397D" w14:textId="77777777" w:rsidR="00485E93" w:rsidRPr="00485E93" w:rsidRDefault="00485E93" w:rsidP="00485E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Acceso a material de apoyo y contenido complementario. </w:t>
      </w:r>
    </w:p>
    <w:p w14:paraId="3A7663BA" w14:textId="77777777" w:rsidR="00485E93" w:rsidRPr="00485E93" w:rsidRDefault="00485E93" w:rsidP="00485E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Seguimiento de participación y actividades. </w:t>
      </w:r>
    </w:p>
    <w:p w14:paraId="6ADC9F06" w14:textId="77777777" w:rsidR="00485E93" w:rsidRPr="00485E93" w:rsidRDefault="00485E93" w:rsidP="00485E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Acceso remoto a sesiones y evaluaciones, en caso de corresponder. </w:t>
      </w:r>
    </w:p>
    <w:p w14:paraId="2CCD9BD2" w14:textId="77777777" w:rsidR="00485E93" w:rsidRPr="00485E93" w:rsidRDefault="00485E93" w:rsidP="00485E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Entregar material de apoyo digital asociado a los contenidos del curso. </w:t>
      </w:r>
    </w:p>
    <w:p w14:paraId="66DF9DD4" w14:textId="77777777" w:rsidR="00485E93" w:rsidRPr="00485E93" w:rsidRDefault="00485E93" w:rsidP="00485E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Considerar certificación de aprobación o participación para los funcionarios asistentes. </w:t>
      </w:r>
    </w:p>
    <w:p w14:paraId="1DE43999" w14:textId="1C9D194B" w:rsidR="00485E93" w:rsidRDefault="00485E93" w:rsidP="00485E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Contemplar modalidad compatible con jornada laboral, </w:t>
      </w:r>
      <w:r w:rsidR="002C5192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Realizando el curso en formato online sincrónico con duración de 4 semanas y con clases los días martes y jueves de 18:30 a 21:30 </w:t>
      </w:r>
      <w:proofErr w:type="spellStart"/>
      <w:r w:rsidR="002C5192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>hrs</w:t>
      </w:r>
      <w:proofErr w:type="spellEnd"/>
      <w:r w:rsidR="002C5192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. </w:t>
      </w:r>
    </w:p>
    <w:p w14:paraId="57826052" w14:textId="77777777" w:rsidR="00485E93" w:rsidRPr="00485E93" w:rsidRDefault="00485E93" w:rsidP="00485E9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b/>
          <w:bCs/>
          <w:kern w:val="0"/>
          <w:sz w:val="22"/>
          <w:szCs w:val="22"/>
          <w:lang w:eastAsia="es-CL"/>
          <w14:ligatures w14:val="none"/>
        </w:rPr>
        <w:t>4. Contenidos Mínimos Requeridos</w:t>
      </w:r>
    </w:p>
    <w:p w14:paraId="3FB61D67" w14:textId="77777777" w:rsidR="00485E93" w:rsidRPr="00485E93" w:rsidRDefault="00485E93" w:rsidP="00485E9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>El curso deberá considerar, al menos, los siguientes contenidos:</w:t>
      </w:r>
    </w:p>
    <w:p w14:paraId="4892DCAC" w14:textId="77777777" w:rsidR="00485E93" w:rsidRPr="00485E93" w:rsidRDefault="00485E93" w:rsidP="00485E93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b/>
          <w:bCs/>
          <w:kern w:val="0"/>
          <w:sz w:val="22"/>
          <w:szCs w:val="22"/>
          <w:lang w:eastAsia="es-CL"/>
          <w14:ligatures w14:val="none"/>
        </w:rPr>
        <w:t>Introducción a la Protección de Datos Personales</w:t>
      </w:r>
    </w:p>
    <w:p w14:paraId="45288DAC" w14:textId="77777777" w:rsidR="00485E93" w:rsidRPr="00485E93" w:rsidRDefault="00485E93" w:rsidP="00485E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Regulación de protección de datos personales. </w:t>
      </w:r>
    </w:p>
    <w:p w14:paraId="3FCFDB7F" w14:textId="77777777" w:rsidR="00485E93" w:rsidRPr="00485E93" w:rsidRDefault="00485E93" w:rsidP="00485E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Principios asociados al tratamiento de datos. </w:t>
      </w:r>
    </w:p>
    <w:p w14:paraId="24247313" w14:textId="77777777" w:rsidR="00485E93" w:rsidRPr="00485E93" w:rsidRDefault="00485E93" w:rsidP="00485E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Marco normativo nacional vigente. </w:t>
      </w:r>
    </w:p>
    <w:p w14:paraId="255F74DF" w14:textId="77777777" w:rsidR="00485E93" w:rsidRPr="00485E93" w:rsidRDefault="00485E93" w:rsidP="00485E93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b/>
          <w:bCs/>
          <w:kern w:val="0"/>
          <w:sz w:val="22"/>
          <w:szCs w:val="22"/>
          <w:lang w:eastAsia="es-CL"/>
          <w14:ligatures w14:val="none"/>
        </w:rPr>
        <w:t>Regulación Internacional en materia de Protección de Datos</w:t>
      </w:r>
    </w:p>
    <w:p w14:paraId="5A13681A" w14:textId="77777777" w:rsidR="00485E93" w:rsidRPr="00485E93" w:rsidRDefault="00485E93" w:rsidP="00485E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Normativa europea sobre protección de datos. </w:t>
      </w:r>
    </w:p>
    <w:p w14:paraId="358D8629" w14:textId="77777777" w:rsidR="00485E93" w:rsidRPr="00485E93" w:rsidRDefault="00485E93" w:rsidP="00485E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Objetivos, alcances y estándares internacionales. </w:t>
      </w:r>
    </w:p>
    <w:p w14:paraId="1160AF22" w14:textId="77777777" w:rsidR="00485E93" w:rsidRPr="00485E93" w:rsidRDefault="00485E93" w:rsidP="00485E93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b/>
          <w:bCs/>
          <w:kern w:val="0"/>
          <w:sz w:val="22"/>
          <w:szCs w:val="22"/>
          <w:lang w:eastAsia="es-CL"/>
          <w14:ligatures w14:val="none"/>
        </w:rPr>
        <w:t>Cumplimiento normativo y desarrollo organizacional</w:t>
      </w:r>
    </w:p>
    <w:p w14:paraId="452B75D5" w14:textId="77777777" w:rsidR="00485E93" w:rsidRPr="00485E93" w:rsidRDefault="00485E93" w:rsidP="00485E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Riesgos asociados a la gestión de datos personales. </w:t>
      </w:r>
    </w:p>
    <w:p w14:paraId="2F5434FC" w14:textId="77777777" w:rsidR="00485E93" w:rsidRPr="00485E93" w:rsidRDefault="00485E93" w:rsidP="00485E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Impactos organizacionales, legales y reputacionales. </w:t>
      </w:r>
    </w:p>
    <w:p w14:paraId="4C8181C3" w14:textId="77777777" w:rsidR="00485E93" w:rsidRPr="00485E93" w:rsidRDefault="00485E93" w:rsidP="00485E93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b/>
          <w:bCs/>
          <w:kern w:val="0"/>
          <w:sz w:val="22"/>
          <w:szCs w:val="22"/>
          <w:lang w:eastAsia="es-CL"/>
          <w14:ligatures w14:val="none"/>
        </w:rPr>
        <w:t>Fortalecimiento institucional y nuevo estándar normativo</w:t>
      </w:r>
    </w:p>
    <w:p w14:paraId="1F5BE3FE" w14:textId="77777777" w:rsidR="00485E93" w:rsidRPr="00485E93" w:rsidRDefault="00485E93" w:rsidP="00485E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Cambios normativos relevantes. </w:t>
      </w:r>
    </w:p>
    <w:p w14:paraId="23464C0F" w14:textId="77777777" w:rsidR="00485E93" w:rsidRPr="00485E93" w:rsidRDefault="00485E93" w:rsidP="00485E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Impacto de la nueva regulación en instituciones y organizaciones. </w:t>
      </w:r>
    </w:p>
    <w:p w14:paraId="5AE0AB8C" w14:textId="77777777" w:rsidR="00485E93" w:rsidRPr="00485E93" w:rsidRDefault="00485E93" w:rsidP="00485E93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b/>
          <w:bCs/>
          <w:kern w:val="0"/>
          <w:sz w:val="22"/>
          <w:szCs w:val="22"/>
          <w:lang w:eastAsia="es-CL"/>
          <w14:ligatures w14:val="none"/>
        </w:rPr>
        <w:t>Condiciones de licitud del tratamiento de datos</w:t>
      </w:r>
    </w:p>
    <w:p w14:paraId="7821FA5D" w14:textId="77777777" w:rsidR="00485E93" w:rsidRPr="00485E93" w:rsidRDefault="00485E93" w:rsidP="00485E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Consentimiento. </w:t>
      </w:r>
    </w:p>
    <w:p w14:paraId="4A8EC030" w14:textId="77777777" w:rsidR="00485E93" w:rsidRPr="00485E93" w:rsidRDefault="00485E93" w:rsidP="00485E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Autorización legal. </w:t>
      </w:r>
    </w:p>
    <w:p w14:paraId="616FDBC2" w14:textId="77777777" w:rsidR="00485E93" w:rsidRPr="00485E93" w:rsidRDefault="00485E93" w:rsidP="00485E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Interés legítimo y otras bases de tratamiento. </w:t>
      </w:r>
    </w:p>
    <w:p w14:paraId="1B4E9804" w14:textId="77777777" w:rsidR="00485E93" w:rsidRPr="00485E93" w:rsidRDefault="00485E93" w:rsidP="00485E93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b/>
          <w:bCs/>
          <w:kern w:val="0"/>
          <w:sz w:val="22"/>
          <w:szCs w:val="22"/>
          <w:lang w:eastAsia="es-CL"/>
          <w14:ligatures w14:val="none"/>
        </w:rPr>
        <w:t>Implementación práctica de normativa de protección de datos</w:t>
      </w:r>
    </w:p>
    <w:p w14:paraId="312A9291" w14:textId="77777777" w:rsidR="00485E93" w:rsidRPr="00485E93" w:rsidRDefault="00485E93" w:rsidP="00485E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Derechos de titulares de datos. </w:t>
      </w:r>
    </w:p>
    <w:p w14:paraId="49459898" w14:textId="77777777" w:rsidR="00485E93" w:rsidRPr="00485E93" w:rsidRDefault="00485E93" w:rsidP="00485E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Aplicación práctica en distintos sectores e industrias. </w:t>
      </w:r>
    </w:p>
    <w:p w14:paraId="0DFBE9D8" w14:textId="77777777" w:rsidR="00485E93" w:rsidRPr="00485E93" w:rsidRDefault="00485E93" w:rsidP="00485E93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b/>
          <w:bCs/>
          <w:kern w:val="0"/>
          <w:sz w:val="22"/>
          <w:szCs w:val="22"/>
          <w:lang w:eastAsia="es-CL"/>
          <w14:ligatures w14:val="none"/>
        </w:rPr>
        <w:lastRenderedPageBreak/>
        <w:t>Responsabilidad activa y mecanismos preventivos</w:t>
      </w:r>
    </w:p>
    <w:p w14:paraId="1446C928" w14:textId="77777777" w:rsidR="00485E93" w:rsidRPr="00485E93" w:rsidRDefault="00485E93" w:rsidP="00485E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Políticas institucionales. </w:t>
      </w:r>
    </w:p>
    <w:p w14:paraId="7A9FB428" w14:textId="77777777" w:rsidR="00485E93" w:rsidRPr="00485E93" w:rsidRDefault="00485E93" w:rsidP="00485E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Medidas de prevención. </w:t>
      </w:r>
    </w:p>
    <w:p w14:paraId="5BCF5E50" w14:textId="77777777" w:rsidR="00485E93" w:rsidRPr="00485E93" w:rsidRDefault="00485E93" w:rsidP="00485E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Gestión de cumplimiento. </w:t>
      </w:r>
    </w:p>
    <w:p w14:paraId="3D61FF99" w14:textId="77777777" w:rsidR="00485E93" w:rsidRPr="00485E93" w:rsidRDefault="00485E93" w:rsidP="00485E93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b/>
          <w:bCs/>
          <w:kern w:val="0"/>
          <w:sz w:val="22"/>
          <w:szCs w:val="22"/>
          <w:lang w:eastAsia="es-CL"/>
          <w14:ligatures w14:val="none"/>
        </w:rPr>
        <w:t>Modelos de prevención y programas de cumplimiento</w:t>
      </w:r>
    </w:p>
    <w:p w14:paraId="739776EE" w14:textId="77777777" w:rsidR="00485E93" w:rsidRPr="00485E93" w:rsidRDefault="00485E93" w:rsidP="00485E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Diseño e implementación de modelos preventivos. </w:t>
      </w:r>
    </w:p>
    <w:p w14:paraId="14BA8D50" w14:textId="77777777" w:rsidR="00485E93" w:rsidRPr="00485E93" w:rsidRDefault="00485E93" w:rsidP="00485E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Herramientas de monitoreo y control. </w:t>
      </w:r>
    </w:p>
    <w:p w14:paraId="53CBEB7C" w14:textId="77777777" w:rsidR="00485E93" w:rsidRPr="00485E93" w:rsidRDefault="00485E93" w:rsidP="00485E93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b/>
          <w:bCs/>
          <w:kern w:val="0"/>
          <w:sz w:val="22"/>
          <w:szCs w:val="22"/>
          <w:lang w:eastAsia="es-CL"/>
          <w14:ligatures w14:val="none"/>
        </w:rPr>
        <w:t>Protección de datos en derecho comparado</w:t>
      </w:r>
    </w:p>
    <w:p w14:paraId="5115E171" w14:textId="77777777" w:rsidR="00485E93" w:rsidRPr="00485E93" w:rsidRDefault="00485E93" w:rsidP="00485E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Regulación en Reino Unido y Estados Unidos. </w:t>
      </w:r>
    </w:p>
    <w:p w14:paraId="4F768D62" w14:textId="77777777" w:rsidR="00485E93" w:rsidRPr="00485E93" w:rsidRDefault="00485E93" w:rsidP="00485E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Enfoque anglosajón de protección de datos. </w:t>
      </w:r>
    </w:p>
    <w:p w14:paraId="121AC092" w14:textId="77777777" w:rsidR="00485E93" w:rsidRPr="00485E93" w:rsidRDefault="00485E93" w:rsidP="00485E93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b/>
          <w:bCs/>
          <w:kern w:val="0"/>
          <w:sz w:val="22"/>
          <w:szCs w:val="22"/>
          <w:lang w:eastAsia="es-CL"/>
          <w14:ligatures w14:val="none"/>
        </w:rPr>
        <w:t>Transferencias internacionales de datos personales</w:t>
      </w:r>
    </w:p>
    <w:p w14:paraId="275A5DF5" w14:textId="77777777" w:rsidR="00485E93" w:rsidRPr="00485E93" w:rsidRDefault="00485E93" w:rsidP="00485E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Estándares y resguardos aplicables. </w:t>
      </w:r>
    </w:p>
    <w:p w14:paraId="50D34D54" w14:textId="77777777" w:rsidR="00485E93" w:rsidRPr="00485E93" w:rsidRDefault="00485E93" w:rsidP="00485E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Implicancias regulatorias. </w:t>
      </w:r>
    </w:p>
    <w:p w14:paraId="554A7ABD" w14:textId="77777777" w:rsidR="00485E93" w:rsidRPr="00485E93" w:rsidRDefault="00485E93" w:rsidP="00485E93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b/>
          <w:bCs/>
          <w:kern w:val="0"/>
          <w:sz w:val="22"/>
          <w:szCs w:val="22"/>
          <w:lang w:eastAsia="es-CL"/>
          <w14:ligatures w14:val="none"/>
        </w:rPr>
        <w:t>Taller de aplicación práctica</w:t>
      </w:r>
    </w:p>
    <w:p w14:paraId="25537BBB" w14:textId="77777777" w:rsidR="00485E93" w:rsidRPr="00485E93" w:rsidRDefault="00485E93" w:rsidP="00485E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Desarrollo y análisis de casos. </w:t>
      </w:r>
    </w:p>
    <w:p w14:paraId="3A1A116C" w14:textId="6FF78D02" w:rsidR="00485E93" w:rsidRPr="00485E93" w:rsidRDefault="00485E93" w:rsidP="00485E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Aplicación integrada de contenidos y herramientas. </w:t>
      </w:r>
    </w:p>
    <w:p w14:paraId="151B1C9A" w14:textId="77777777" w:rsidR="00485E93" w:rsidRPr="00485E93" w:rsidRDefault="00485E93" w:rsidP="00485E9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b/>
          <w:bCs/>
          <w:kern w:val="0"/>
          <w:sz w:val="22"/>
          <w:szCs w:val="22"/>
          <w:lang w:eastAsia="es-CL"/>
          <w14:ligatures w14:val="none"/>
        </w:rPr>
        <w:t>5. Justificación de la Necesidad</w:t>
      </w:r>
    </w:p>
    <w:p w14:paraId="4C24F48B" w14:textId="77777777" w:rsidR="00485E93" w:rsidRPr="00485E93" w:rsidRDefault="00485E93" w:rsidP="00485E9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>La implementación del modelo institucional de Gobierno de Datos requiere el fortalecimiento de capacidades técnicas y normativas de funcionarios/as que participan en procesos relacionados con gestión, tratamiento y resguardo de información institucional.</w:t>
      </w:r>
    </w:p>
    <w:p w14:paraId="40C665F7" w14:textId="77777777" w:rsidR="00485E93" w:rsidRPr="00485E93" w:rsidRDefault="00485E93" w:rsidP="00485E9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Asimismo, la entrada en vigencia de la Ley </w:t>
      </w:r>
      <w:proofErr w:type="spellStart"/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>N°</w:t>
      </w:r>
      <w:proofErr w:type="spellEnd"/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 21.719 sobre Protección de Datos Personales implica nuevos estándares regulatorios y exigencias de cumplimiento que hacen necesario contar con formación especializada para apoyar el desarrollo de procedimientos, mecanismos preventivos y lineamientos institucionales en esta materia.</w:t>
      </w:r>
    </w:p>
    <w:p w14:paraId="148F0FC1" w14:textId="6001F5B0" w:rsidR="00485E93" w:rsidRPr="00485E93" w:rsidRDefault="00485E93" w:rsidP="00485E9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>La capacitación solicitada permitirá contar con conocimientos actualizados respecto de las obligaciones legales, gestión de riesgos, medidas de cumplimiento y buenas prácticas en protección de datos personales, contribuyendo al fortalecimiento institucional y al adecuado resguardo de la información administrada por la Universidad.</w:t>
      </w:r>
    </w:p>
    <w:p w14:paraId="4F5C1C67" w14:textId="77777777" w:rsidR="00485E93" w:rsidRPr="00485E93" w:rsidRDefault="00485E93" w:rsidP="00485E9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b/>
          <w:bCs/>
          <w:kern w:val="0"/>
          <w:sz w:val="22"/>
          <w:szCs w:val="22"/>
          <w:lang w:eastAsia="es-CL"/>
          <w14:ligatures w14:val="none"/>
        </w:rPr>
        <w:t>6. Funcionarios/as Participantes</w:t>
      </w:r>
    </w:p>
    <w:p w14:paraId="20A87251" w14:textId="1B7E3602" w:rsidR="00485E93" w:rsidRDefault="00485E93" w:rsidP="00966E7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485E9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>Los funcionarios/as que participarán de la actividad de capacitación son</w:t>
      </w:r>
      <w:r w:rsidR="00966E73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 2 personas.</w:t>
      </w:r>
    </w:p>
    <w:p w14:paraId="34216B9D" w14:textId="77777777" w:rsidR="00966E73" w:rsidRDefault="00966E73" w:rsidP="00966E7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</w:p>
    <w:p w14:paraId="32FCDD3A" w14:textId="0CE3011B" w:rsidR="00485E93" w:rsidRPr="00485E93" w:rsidRDefault="00485E93" w:rsidP="00966E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</w:p>
    <w:p w14:paraId="2E109681" w14:textId="49CFE64A" w:rsidR="00966E73" w:rsidRPr="00966E73" w:rsidRDefault="00966E73" w:rsidP="00966E73">
      <w:pPr>
        <w:rPr>
          <w:rFonts w:ascii="Arial" w:hAnsi="Arial" w:cs="Arial"/>
          <w:b/>
          <w:bCs/>
        </w:rPr>
      </w:pPr>
      <w:r w:rsidRPr="00966E73">
        <w:rPr>
          <w:rFonts w:ascii="Arial" w:hAnsi="Arial" w:cs="Arial"/>
          <w:b/>
          <w:bCs/>
        </w:rPr>
        <w:lastRenderedPageBreak/>
        <w:t>ADJUNTAR COTIZACION- PROGRAMA DE CURSO CON DETALE DE CONTENIDOS, DOCENTES, JORNADA Y METODOLOGÍA DE ENSEÑANZA) Y DOCUMENTO DE EXPERIENCIA EN REALIZAR ESTE U OTRO CURSO DIRECTAMENTE RELACIONADO CON LA MATERIA JURÍDICA A TRATAR</w:t>
      </w:r>
      <w:r w:rsidRPr="00966E73">
        <w:rPr>
          <w:rFonts w:ascii="Arial" w:hAnsi="Arial" w:cs="Arial"/>
          <w:b/>
          <w:bCs/>
        </w:rPr>
        <w:t>.</w:t>
      </w:r>
    </w:p>
    <w:p w14:paraId="766A5E49" w14:textId="4D6AA6EF" w:rsidR="00B63BCA" w:rsidRPr="00485E93" w:rsidRDefault="00B63BCA">
      <w:pPr>
        <w:rPr>
          <w:rFonts w:ascii="Arial" w:hAnsi="Arial" w:cs="Arial"/>
        </w:rPr>
      </w:pPr>
    </w:p>
    <w:sectPr w:rsidR="00B63BCA" w:rsidRPr="00485E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D97"/>
    <w:multiLevelType w:val="multilevel"/>
    <w:tmpl w:val="122C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A7C88"/>
    <w:multiLevelType w:val="multilevel"/>
    <w:tmpl w:val="7028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C2995"/>
    <w:multiLevelType w:val="multilevel"/>
    <w:tmpl w:val="DC6E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24BF9"/>
    <w:multiLevelType w:val="multilevel"/>
    <w:tmpl w:val="8D2E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A60BC"/>
    <w:multiLevelType w:val="multilevel"/>
    <w:tmpl w:val="AF14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343D6"/>
    <w:multiLevelType w:val="multilevel"/>
    <w:tmpl w:val="5F02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94FC0"/>
    <w:multiLevelType w:val="multilevel"/>
    <w:tmpl w:val="81A8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36E6F"/>
    <w:multiLevelType w:val="multilevel"/>
    <w:tmpl w:val="DFCE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7786C"/>
    <w:multiLevelType w:val="multilevel"/>
    <w:tmpl w:val="4AC8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610E9"/>
    <w:multiLevelType w:val="multilevel"/>
    <w:tmpl w:val="FB72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873BCE"/>
    <w:multiLevelType w:val="multilevel"/>
    <w:tmpl w:val="3542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D109F4"/>
    <w:multiLevelType w:val="multilevel"/>
    <w:tmpl w:val="1B90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2C7B7F"/>
    <w:multiLevelType w:val="multilevel"/>
    <w:tmpl w:val="FCD4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18306B"/>
    <w:multiLevelType w:val="multilevel"/>
    <w:tmpl w:val="74C4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337383">
    <w:abstractNumId w:val="7"/>
  </w:num>
  <w:num w:numId="2" w16cid:durableId="1827864737">
    <w:abstractNumId w:val="2"/>
  </w:num>
  <w:num w:numId="3" w16cid:durableId="280846064">
    <w:abstractNumId w:val="9"/>
  </w:num>
  <w:num w:numId="4" w16cid:durableId="790906719">
    <w:abstractNumId w:val="13"/>
  </w:num>
  <w:num w:numId="5" w16cid:durableId="1630934504">
    <w:abstractNumId w:val="10"/>
  </w:num>
  <w:num w:numId="6" w16cid:durableId="942877086">
    <w:abstractNumId w:val="4"/>
  </w:num>
  <w:num w:numId="7" w16cid:durableId="2110344157">
    <w:abstractNumId w:val="8"/>
  </w:num>
  <w:num w:numId="8" w16cid:durableId="119617462">
    <w:abstractNumId w:val="6"/>
  </w:num>
  <w:num w:numId="9" w16cid:durableId="1199077545">
    <w:abstractNumId w:val="1"/>
  </w:num>
  <w:num w:numId="10" w16cid:durableId="1985743154">
    <w:abstractNumId w:val="5"/>
  </w:num>
  <w:num w:numId="11" w16cid:durableId="312411523">
    <w:abstractNumId w:val="0"/>
  </w:num>
  <w:num w:numId="12" w16cid:durableId="1134446015">
    <w:abstractNumId w:val="3"/>
  </w:num>
  <w:num w:numId="13" w16cid:durableId="2108885511">
    <w:abstractNumId w:val="11"/>
  </w:num>
  <w:num w:numId="14" w16cid:durableId="5159975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F87"/>
    <w:rsid w:val="000A0C9C"/>
    <w:rsid w:val="002C5192"/>
    <w:rsid w:val="002F211C"/>
    <w:rsid w:val="003A1FED"/>
    <w:rsid w:val="00485E93"/>
    <w:rsid w:val="007212BE"/>
    <w:rsid w:val="0076173D"/>
    <w:rsid w:val="00850E09"/>
    <w:rsid w:val="008778E6"/>
    <w:rsid w:val="0095294D"/>
    <w:rsid w:val="00966E73"/>
    <w:rsid w:val="00AF1F87"/>
    <w:rsid w:val="00AF377D"/>
    <w:rsid w:val="00B63BCA"/>
    <w:rsid w:val="00D21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1CF7D"/>
  <w15:chartTrackingRefBased/>
  <w15:docId w15:val="{35169D57-4064-4B28-A0B7-0FD443FDD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1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1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1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1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1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1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1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1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1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1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1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1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1F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1F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1F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1F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1F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1F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1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1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1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1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1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1F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1F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1F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1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1F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1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4</Pages>
  <Words>956</Words>
  <Characters>5261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Farías Espinoza</dc:creator>
  <cp:keywords/>
  <dc:description/>
  <cp:lastModifiedBy>Julissa Denisse Mendoza Lienan</cp:lastModifiedBy>
  <cp:revision>6</cp:revision>
  <dcterms:created xsi:type="dcterms:W3CDTF">2026-05-14T15:49:00Z</dcterms:created>
  <dcterms:modified xsi:type="dcterms:W3CDTF">2026-07-08T15:31:00Z</dcterms:modified>
</cp:coreProperties>
</file>