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94FC" w14:textId="77777777" w:rsidR="00A550C0" w:rsidRPr="00C9771D" w:rsidRDefault="00733F55" w:rsidP="00F37762">
      <w:pPr>
        <w:rPr>
          <w:rFonts w:ascii="Arial" w:hAnsi="Arial" w:cs="Arial"/>
          <w:sz w:val="20"/>
          <w:szCs w:val="20"/>
        </w:rPr>
      </w:pPr>
      <w:r w:rsidRPr="00C9771D">
        <w:rPr>
          <w:rFonts w:ascii="Arial" w:hAnsi="Arial" w:cs="Arial"/>
          <w:b/>
          <w:bCs/>
          <w:noProof/>
          <w:sz w:val="20"/>
          <w:szCs w:val="20"/>
          <w:lang w:eastAsia="es-CL"/>
        </w:rPr>
        <w:drawing>
          <wp:anchor distT="0" distB="0" distL="114300" distR="114300" simplePos="0" relativeHeight="251658240" behindDoc="1" locked="0" layoutInCell="1" allowOverlap="1" wp14:anchorId="26715A39" wp14:editId="659F107A">
            <wp:simplePos x="0" y="0"/>
            <wp:positionH relativeFrom="margin">
              <wp:posOffset>5095875</wp:posOffset>
            </wp:positionH>
            <wp:positionV relativeFrom="margin">
              <wp:posOffset>-200025</wp:posOffset>
            </wp:positionV>
            <wp:extent cx="1275715" cy="904875"/>
            <wp:effectExtent l="0" t="0" r="635"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spital-Luis-Tisn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5715" cy="904875"/>
                    </a:xfrm>
                    <a:prstGeom prst="rect">
                      <a:avLst/>
                    </a:prstGeom>
                  </pic:spPr>
                </pic:pic>
              </a:graphicData>
            </a:graphic>
            <wp14:sizeRelH relativeFrom="margin">
              <wp14:pctWidth>0</wp14:pctWidth>
            </wp14:sizeRelH>
            <wp14:sizeRelV relativeFrom="margin">
              <wp14:pctHeight>0</wp14:pctHeight>
            </wp14:sizeRelV>
          </wp:anchor>
        </w:drawing>
      </w:r>
      <w:r w:rsidRPr="00C9771D">
        <w:rPr>
          <w:rFonts w:ascii="Arial" w:hAnsi="Arial" w:cs="Arial"/>
          <w:b/>
          <w:bCs/>
          <w:noProof/>
          <w:sz w:val="20"/>
          <w:szCs w:val="20"/>
          <w:lang w:eastAsia="es-CL"/>
        </w:rPr>
        <w:drawing>
          <wp:anchor distT="0" distB="0" distL="114300" distR="114300" simplePos="0" relativeHeight="251659264" behindDoc="1" locked="0" layoutInCell="1" allowOverlap="1" wp14:anchorId="2247F502" wp14:editId="3D8F1BA7">
            <wp:simplePos x="0" y="0"/>
            <wp:positionH relativeFrom="margin">
              <wp:posOffset>180974</wp:posOffset>
            </wp:positionH>
            <wp:positionV relativeFrom="margin">
              <wp:posOffset>-200025</wp:posOffset>
            </wp:positionV>
            <wp:extent cx="1057275" cy="9239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SSMO.png"/>
                    <pic:cNvPicPr/>
                  </pic:nvPicPr>
                  <pic:blipFill>
                    <a:blip r:embed="rId11">
                      <a:extLst>
                        <a:ext uri="{28A0092B-C50C-407E-A947-70E740481C1C}">
                          <a14:useLocalDpi xmlns:a14="http://schemas.microsoft.com/office/drawing/2010/main" val="0"/>
                        </a:ext>
                      </a:extLst>
                    </a:blip>
                    <a:stretch>
                      <a:fillRect/>
                    </a:stretch>
                  </pic:blipFill>
                  <pic:spPr>
                    <a:xfrm>
                      <a:off x="0" y="0"/>
                      <a:ext cx="1057275" cy="923925"/>
                    </a:xfrm>
                    <a:prstGeom prst="rect">
                      <a:avLst/>
                    </a:prstGeom>
                  </pic:spPr>
                </pic:pic>
              </a:graphicData>
            </a:graphic>
            <wp14:sizeRelH relativeFrom="margin">
              <wp14:pctWidth>0</wp14:pctWidth>
            </wp14:sizeRelH>
            <wp14:sizeRelV relativeFrom="margin">
              <wp14:pctHeight>0</wp14:pctHeight>
            </wp14:sizeRelV>
          </wp:anchor>
        </w:drawing>
      </w:r>
    </w:p>
    <w:p w14:paraId="1E174A9C" w14:textId="77777777" w:rsidR="00C72B82" w:rsidRPr="00C9771D" w:rsidRDefault="008F410D" w:rsidP="00F37762">
      <w:pPr>
        <w:spacing w:after="0"/>
        <w:jc w:val="center"/>
        <w:rPr>
          <w:rFonts w:ascii="Arial" w:hAnsi="Arial" w:cs="Arial"/>
          <w:b/>
          <w:bCs/>
          <w:sz w:val="20"/>
          <w:szCs w:val="20"/>
        </w:rPr>
      </w:pPr>
      <w:r w:rsidRPr="00C9771D">
        <w:rPr>
          <w:rFonts w:ascii="Arial" w:hAnsi="Arial" w:cs="Arial"/>
          <w:b/>
          <w:bCs/>
          <w:sz w:val="20"/>
          <w:szCs w:val="20"/>
        </w:rPr>
        <w:t>TÉRMINOS DE REFERENCIA</w:t>
      </w:r>
      <w:r w:rsidR="00C72B82" w:rsidRPr="00C9771D">
        <w:rPr>
          <w:rFonts w:ascii="Arial" w:hAnsi="Arial" w:cs="Arial"/>
          <w:b/>
          <w:bCs/>
          <w:sz w:val="20"/>
          <w:szCs w:val="20"/>
        </w:rPr>
        <w:t xml:space="preserve"> COMPR</w:t>
      </w:r>
      <w:r w:rsidR="005B136D" w:rsidRPr="00C9771D">
        <w:rPr>
          <w:rFonts w:ascii="Arial" w:hAnsi="Arial" w:cs="Arial"/>
          <w:b/>
          <w:bCs/>
          <w:sz w:val="20"/>
          <w:szCs w:val="20"/>
        </w:rPr>
        <w:t xml:space="preserve">A </w:t>
      </w:r>
      <w:r w:rsidR="00577E39" w:rsidRPr="00C9771D">
        <w:rPr>
          <w:rFonts w:ascii="Arial" w:hAnsi="Arial" w:cs="Arial"/>
          <w:b/>
          <w:bCs/>
          <w:sz w:val="20"/>
          <w:szCs w:val="20"/>
        </w:rPr>
        <w:t>ÁGIL</w:t>
      </w:r>
    </w:p>
    <w:p w14:paraId="5D555BD7" w14:textId="77777777" w:rsidR="00FF0FED" w:rsidRDefault="00FF0FED" w:rsidP="00F37762">
      <w:pPr>
        <w:spacing w:after="0"/>
        <w:jc w:val="center"/>
        <w:rPr>
          <w:rFonts w:ascii="Arial" w:hAnsi="Arial" w:cs="Arial"/>
          <w:b/>
          <w:bCs/>
          <w:sz w:val="20"/>
          <w:szCs w:val="20"/>
          <w:u w:val="single"/>
        </w:rPr>
      </w:pPr>
    </w:p>
    <w:p w14:paraId="2AE39F24" w14:textId="77777777" w:rsidR="00EE2349" w:rsidRPr="00C9771D" w:rsidRDefault="00EE2349" w:rsidP="00F37762">
      <w:pPr>
        <w:spacing w:after="0"/>
        <w:jc w:val="center"/>
        <w:rPr>
          <w:rFonts w:ascii="Arial" w:hAnsi="Arial" w:cs="Arial"/>
          <w:b/>
          <w:bCs/>
          <w:sz w:val="20"/>
          <w:szCs w:val="20"/>
        </w:rPr>
      </w:pPr>
    </w:p>
    <w:p w14:paraId="2EB13CF8" w14:textId="77777777" w:rsidR="00733F55" w:rsidRPr="00C9771D" w:rsidRDefault="00733F55" w:rsidP="00F37762">
      <w:pPr>
        <w:spacing w:after="0"/>
        <w:jc w:val="center"/>
        <w:rPr>
          <w:rFonts w:ascii="Arial" w:hAnsi="Arial" w:cs="Arial"/>
          <w:b/>
          <w:bCs/>
          <w:sz w:val="20"/>
          <w:szCs w:val="20"/>
        </w:rPr>
      </w:pPr>
    </w:p>
    <w:p w14:paraId="607CC537" w14:textId="77777777" w:rsidR="00FF0FED" w:rsidRPr="00C9771D" w:rsidRDefault="00FF0FED" w:rsidP="00F37762">
      <w:pPr>
        <w:spacing w:after="0"/>
        <w:jc w:val="center"/>
        <w:rPr>
          <w:rFonts w:ascii="Arial" w:hAnsi="Arial" w:cs="Arial"/>
          <w:b/>
          <w:bCs/>
          <w:sz w:val="20"/>
          <w:szCs w:val="20"/>
        </w:rPr>
      </w:pPr>
    </w:p>
    <w:p w14:paraId="2DA6C7FE" w14:textId="77777777" w:rsidR="00DA3CC4" w:rsidRPr="00C9771D" w:rsidRDefault="00FF0FED">
      <w:pPr>
        <w:pStyle w:val="Prrafodelista"/>
        <w:numPr>
          <w:ilvl w:val="0"/>
          <w:numId w:val="1"/>
        </w:numPr>
        <w:tabs>
          <w:tab w:val="left" w:pos="709"/>
        </w:tabs>
        <w:ind w:left="284" w:firstLine="0"/>
        <w:jc w:val="both"/>
        <w:rPr>
          <w:rFonts w:ascii="Arial" w:hAnsi="Arial" w:cs="Arial"/>
          <w:b/>
          <w:bCs/>
          <w:sz w:val="20"/>
          <w:szCs w:val="20"/>
          <w:lang w:eastAsia="es-CL"/>
        </w:rPr>
      </w:pPr>
      <w:r w:rsidRPr="00C9771D">
        <w:rPr>
          <w:rFonts w:ascii="Arial" w:hAnsi="Arial" w:cs="Arial"/>
          <w:b/>
          <w:bCs/>
          <w:sz w:val="20"/>
          <w:szCs w:val="20"/>
          <w:lang w:eastAsia="es-CL"/>
        </w:rPr>
        <w:t xml:space="preserve">Servicios y/o </w:t>
      </w:r>
      <w:r w:rsidR="002A6A86" w:rsidRPr="00C9771D">
        <w:rPr>
          <w:rFonts w:ascii="Arial" w:hAnsi="Arial" w:cs="Arial"/>
          <w:b/>
          <w:bCs/>
          <w:sz w:val="20"/>
          <w:szCs w:val="20"/>
          <w:lang w:eastAsia="es-CL"/>
        </w:rPr>
        <w:t>productos</w:t>
      </w:r>
      <w:r w:rsidR="00DA3CC4" w:rsidRPr="00C9771D">
        <w:rPr>
          <w:rFonts w:ascii="Arial" w:hAnsi="Arial" w:cs="Arial"/>
          <w:b/>
          <w:bCs/>
          <w:sz w:val="20"/>
          <w:szCs w:val="20"/>
          <w:lang w:eastAsia="es-CL"/>
        </w:rPr>
        <w:t xml:space="preserve"> requeridos:</w:t>
      </w:r>
    </w:p>
    <w:p w14:paraId="72531C29" w14:textId="77777777" w:rsidR="00B01A73" w:rsidRPr="00C9771D" w:rsidRDefault="00FF0FED" w:rsidP="00B01A73">
      <w:pPr>
        <w:spacing w:after="0" w:line="266" w:lineRule="auto"/>
        <w:ind w:left="708"/>
        <w:jc w:val="both"/>
        <w:rPr>
          <w:rFonts w:ascii="Arial" w:eastAsia="Times New Roman" w:hAnsi="Arial" w:cs="Arial"/>
          <w:color w:val="000000"/>
          <w:sz w:val="20"/>
          <w:szCs w:val="20"/>
          <w:lang w:eastAsia="es-CL"/>
        </w:rPr>
      </w:pPr>
      <w:r w:rsidRPr="00C9771D">
        <w:rPr>
          <w:rFonts w:ascii="Arial" w:eastAsia="Arial" w:hAnsi="Arial" w:cs="Arial"/>
          <w:sz w:val="20"/>
          <w:szCs w:val="20"/>
        </w:rPr>
        <w:t>El Hospital Santiago Oriente, r</w:t>
      </w:r>
      <w:r w:rsidR="00B01A73" w:rsidRPr="00C9771D">
        <w:rPr>
          <w:rFonts w:ascii="Arial" w:eastAsia="Arial" w:hAnsi="Arial" w:cs="Arial"/>
          <w:sz w:val="20"/>
          <w:szCs w:val="20"/>
        </w:rPr>
        <w:t>equiere la adquisición de</w:t>
      </w:r>
      <w:r w:rsidR="00495F21" w:rsidRPr="00C9771D">
        <w:rPr>
          <w:rFonts w:ascii="Arial" w:eastAsia="Arial" w:hAnsi="Arial" w:cs="Arial"/>
          <w:sz w:val="20"/>
          <w:szCs w:val="20"/>
        </w:rPr>
        <w:t>l siguiente producto y/o servicio:</w:t>
      </w:r>
    </w:p>
    <w:p w14:paraId="796C3645" w14:textId="77777777" w:rsidR="00506CED" w:rsidRPr="00C9771D" w:rsidRDefault="00506CED" w:rsidP="00B01A73">
      <w:pPr>
        <w:spacing w:after="0" w:line="266" w:lineRule="auto"/>
        <w:ind w:left="708"/>
        <w:jc w:val="both"/>
        <w:rPr>
          <w:rFonts w:ascii="Arial" w:eastAsia="Times New Roman" w:hAnsi="Arial" w:cs="Arial"/>
          <w:color w:val="000000"/>
          <w:sz w:val="20"/>
          <w:szCs w:val="20"/>
          <w:lang w:eastAsia="es-CL"/>
        </w:rPr>
      </w:pPr>
    </w:p>
    <w:tbl>
      <w:tblPr>
        <w:tblW w:w="907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2"/>
        <w:gridCol w:w="7550"/>
      </w:tblGrid>
      <w:tr w:rsidR="00FF0FED" w:rsidRPr="00C9771D" w14:paraId="29D27A43" w14:textId="77777777" w:rsidTr="00FF0FED">
        <w:trPr>
          <w:trHeight w:val="217"/>
        </w:trPr>
        <w:tc>
          <w:tcPr>
            <w:tcW w:w="1522" w:type="dxa"/>
            <w:tcBorders>
              <w:top w:val="single" w:sz="4" w:space="0" w:color="auto"/>
            </w:tcBorders>
          </w:tcPr>
          <w:p w14:paraId="476AEC21" w14:textId="77777777" w:rsidR="00FF0FED" w:rsidRPr="00C9771D" w:rsidRDefault="00FF0FED" w:rsidP="00A1374D">
            <w:pPr>
              <w:jc w:val="center"/>
              <w:rPr>
                <w:rFonts w:ascii="Arial" w:eastAsia="MS ??" w:hAnsi="Arial" w:cs="Arial"/>
                <w:b/>
                <w:bCs/>
                <w:color w:val="000000"/>
                <w:sz w:val="20"/>
                <w:szCs w:val="20"/>
              </w:rPr>
            </w:pPr>
            <w:bookmarkStart w:id="0" w:name="_Hlk185339274"/>
            <w:r w:rsidRPr="00C9771D">
              <w:rPr>
                <w:rFonts w:ascii="Arial" w:eastAsia="MS ??" w:hAnsi="Arial" w:cs="Arial"/>
                <w:b/>
                <w:bCs/>
                <w:color w:val="000000"/>
                <w:sz w:val="20"/>
                <w:szCs w:val="20"/>
              </w:rPr>
              <w:t>Cantidad</w:t>
            </w:r>
            <w:r w:rsidR="00495F21" w:rsidRPr="00C9771D">
              <w:rPr>
                <w:rFonts w:ascii="Arial" w:eastAsia="MS ??" w:hAnsi="Arial" w:cs="Arial"/>
                <w:b/>
                <w:bCs/>
                <w:color w:val="000000"/>
                <w:sz w:val="20"/>
                <w:szCs w:val="20"/>
              </w:rPr>
              <w:t xml:space="preserve"> </w:t>
            </w:r>
          </w:p>
        </w:tc>
        <w:tc>
          <w:tcPr>
            <w:tcW w:w="7550" w:type="dxa"/>
          </w:tcPr>
          <w:p w14:paraId="6BF17997" w14:textId="77777777" w:rsidR="00FF0FED" w:rsidRPr="00C9771D" w:rsidRDefault="00495F21" w:rsidP="00A1374D">
            <w:pPr>
              <w:jc w:val="center"/>
              <w:rPr>
                <w:rFonts w:ascii="Arial" w:eastAsia="MS ??" w:hAnsi="Arial" w:cs="Arial"/>
                <w:b/>
                <w:bCs/>
                <w:color w:val="000000"/>
                <w:sz w:val="20"/>
                <w:szCs w:val="20"/>
              </w:rPr>
            </w:pPr>
            <w:r w:rsidRPr="00C9771D">
              <w:rPr>
                <w:rFonts w:ascii="Arial" w:eastAsia="MS ??" w:hAnsi="Arial" w:cs="Arial"/>
                <w:b/>
                <w:bCs/>
                <w:color w:val="000000"/>
                <w:sz w:val="20"/>
                <w:szCs w:val="20"/>
              </w:rPr>
              <w:t>Especificaciones</w:t>
            </w:r>
          </w:p>
        </w:tc>
      </w:tr>
      <w:tr w:rsidR="00FF0FED" w:rsidRPr="00C9771D" w14:paraId="474AA6AB" w14:textId="77777777" w:rsidTr="009748D1">
        <w:trPr>
          <w:trHeight w:val="273"/>
        </w:trPr>
        <w:tc>
          <w:tcPr>
            <w:tcW w:w="1522" w:type="dxa"/>
            <w:vAlign w:val="center"/>
          </w:tcPr>
          <w:p w14:paraId="0AA91F1B" w14:textId="73B02D01" w:rsidR="00FF0FED" w:rsidRPr="00C9771D" w:rsidRDefault="00B608F1" w:rsidP="00731609">
            <w:pPr>
              <w:jc w:val="center"/>
              <w:rPr>
                <w:rFonts w:ascii="Arial" w:eastAsia="MS ??" w:hAnsi="Arial" w:cs="Arial"/>
                <w:b/>
                <w:bCs/>
                <w:sz w:val="20"/>
                <w:szCs w:val="20"/>
              </w:rPr>
            </w:pPr>
            <w:r>
              <w:rPr>
                <w:rFonts w:ascii="Arial" w:eastAsia="MS ??" w:hAnsi="Arial" w:cs="Arial"/>
                <w:b/>
                <w:bCs/>
                <w:sz w:val="20"/>
                <w:szCs w:val="20"/>
              </w:rPr>
              <w:t>12</w:t>
            </w:r>
          </w:p>
        </w:tc>
        <w:tc>
          <w:tcPr>
            <w:tcW w:w="7550" w:type="dxa"/>
          </w:tcPr>
          <w:p w14:paraId="09F6E584" w14:textId="344E7170" w:rsidR="000F08BB" w:rsidRDefault="00B608F1" w:rsidP="00A1374D">
            <w:pPr>
              <w:jc w:val="both"/>
              <w:rPr>
                <w:rFonts w:ascii="Arial" w:eastAsia="MS ??" w:hAnsi="Arial" w:cs="Arial"/>
                <w:sz w:val="20"/>
                <w:szCs w:val="20"/>
              </w:rPr>
            </w:pPr>
            <w:r w:rsidRPr="00B608F1">
              <w:rPr>
                <w:rFonts w:ascii="Arial" w:eastAsia="MS ??" w:hAnsi="Arial" w:cs="Arial"/>
                <w:sz w:val="20"/>
                <w:szCs w:val="20"/>
              </w:rPr>
              <w:t>KIT DE AUTOTRANSFUSIÓN</w:t>
            </w:r>
            <w:r>
              <w:rPr>
                <w:rFonts w:ascii="Arial" w:eastAsia="MS ??" w:hAnsi="Arial" w:cs="Arial"/>
                <w:sz w:val="20"/>
                <w:szCs w:val="20"/>
              </w:rPr>
              <w:t xml:space="preserve"> DE</w:t>
            </w:r>
            <w:r w:rsidRPr="00B608F1">
              <w:rPr>
                <w:rFonts w:ascii="Arial" w:eastAsia="MS ??" w:hAnsi="Arial" w:cs="Arial"/>
                <w:sz w:val="20"/>
                <w:szCs w:val="20"/>
              </w:rPr>
              <w:t xml:space="preserve"> 125ML </w:t>
            </w:r>
            <w:r>
              <w:rPr>
                <w:rFonts w:ascii="Arial" w:eastAsia="MS ??" w:hAnsi="Arial" w:cs="Arial"/>
                <w:sz w:val="20"/>
                <w:szCs w:val="20"/>
              </w:rPr>
              <w:t>COMPATIBLE CON EQUIPO</w:t>
            </w:r>
            <w:r w:rsidRPr="00B608F1">
              <w:rPr>
                <w:rFonts w:ascii="Arial" w:eastAsia="MS ??" w:hAnsi="Arial" w:cs="Arial"/>
                <w:sz w:val="20"/>
                <w:szCs w:val="20"/>
              </w:rPr>
              <w:t xml:space="preserve"> XTRA</w:t>
            </w:r>
            <w:r>
              <w:rPr>
                <w:rFonts w:ascii="Arial" w:eastAsia="MS ??" w:hAnsi="Arial" w:cs="Arial"/>
                <w:sz w:val="20"/>
                <w:szCs w:val="20"/>
              </w:rPr>
              <w:t xml:space="preserve"> MARCA LIVANOVA</w:t>
            </w:r>
          </w:p>
          <w:p w14:paraId="151AFC38" w14:textId="4463660A" w:rsidR="00B608F1" w:rsidRPr="00C9771D" w:rsidRDefault="00B608F1" w:rsidP="00A1374D">
            <w:pPr>
              <w:jc w:val="both"/>
              <w:rPr>
                <w:rFonts w:ascii="Arial" w:eastAsia="MS ??" w:hAnsi="Arial" w:cs="Arial"/>
                <w:sz w:val="20"/>
                <w:szCs w:val="20"/>
              </w:rPr>
            </w:pPr>
            <w:r>
              <w:rPr>
                <w:rFonts w:ascii="Arial" w:eastAsia="MS ??" w:hAnsi="Arial" w:cs="Arial"/>
                <w:sz w:val="20"/>
                <w:szCs w:val="20"/>
              </w:rPr>
              <w:t>DESPACHOS PARCIALIZADOS SOLICITADOS VÍA EMAIL EN FUNCIÓN DE LA DEMANDA CLÍNICA, EN CASO QUE EL PROVEEDOR NO CUENTE CON LA MEDIDA DE 125ML SE PODRÁ ACEPTAR ALGUNA MEDIDA ALTERNATIVA PREVIA AUTORIZACIÓN DE REFERENTES CLÍNICOS.</w:t>
            </w:r>
          </w:p>
        </w:tc>
      </w:tr>
      <w:bookmarkEnd w:id="0"/>
    </w:tbl>
    <w:p w14:paraId="15E8BC0D" w14:textId="77777777" w:rsidR="00E62B3B" w:rsidRPr="00C9771D" w:rsidRDefault="00E62B3B" w:rsidP="00E62B3B">
      <w:pPr>
        <w:pStyle w:val="Prrafodelista"/>
        <w:tabs>
          <w:tab w:val="left" w:pos="993"/>
        </w:tabs>
        <w:ind w:left="786"/>
        <w:jc w:val="both"/>
        <w:rPr>
          <w:rFonts w:ascii="Arial" w:hAnsi="Arial" w:cs="Arial"/>
          <w:b/>
          <w:bCs/>
          <w:sz w:val="20"/>
          <w:szCs w:val="20"/>
        </w:rPr>
      </w:pPr>
    </w:p>
    <w:p w14:paraId="1C82EE9B" w14:textId="77777777" w:rsidR="00E62B3B" w:rsidRPr="00C9771D" w:rsidRDefault="00E62B3B" w:rsidP="00E62B3B">
      <w:pPr>
        <w:pStyle w:val="Prrafodelista"/>
        <w:tabs>
          <w:tab w:val="left" w:pos="993"/>
        </w:tabs>
        <w:ind w:left="786"/>
        <w:jc w:val="both"/>
        <w:rPr>
          <w:rFonts w:ascii="Arial" w:hAnsi="Arial" w:cs="Arial"/>
          <w:b/>
          <w:bCs/>
          <w:sz w:val="20"/>
          <w:szCs w:val="20"/>
        </w:rPr>
      </w:pPr>
    </w:p>
    <w:p w14:paraId="66086668" w14:textId="77777777" w:rsidR="00AE7A9D" w:rsidRPr="00C9771D" w:rsidRDefault="00AE7A9D" w:rsidP="00E62B3B">
      <w:pPr>
        <w:pStyle w:val="Prrafodelista"/>
        <w:tabs>
          <w:tab w:val="left" w:pos="993"/>
        </w:tabs>
        <w:ind w:left="786"/>
        <w:jc w:val="both"/>
        <w:rPr>
          <w:rFonts w:ascii="Arial" w:hAnsi="Arial" w:cs="Arial"/>
          <w:b/>
          <w:bCs/>
          <w:sz w:val="20"/>
          <w:szCs w:val="20"/>
        </w:rPr>
      </w:pPr>
    </w:p>
    <w:p w14:paraId="6B4D832A" w14:textId="77777777" w:rsidR="00E62B3B" w:rsidRPr="00C9771D" w:rsidRDefault="00E62B3B">
      <w:pPr>
        <w:pStyle w:val="Prrafodelista"/>
        <w:numPr>
          <w:ilvl w:val="0"/>
          <w:numId w:val="2"/>
        </w:numPr>
        <w:tabs>
          <w:tab w:val="left" w:pos="709"/>
        </w:tabs>
        <w:ind w:hanging="502"/>
        <w:jc w:val="both"/>
        <w:rPr>
          <w:rFonts w:ascii="Arial" w:hAnsi="Arial" w:cs="Arial"/>
          <w:b/>
          <w:bCs/>
          <w:sz w:val="20"/>
          <w:szCs w:val="20"/>
        </w:rPr>
      </w:pPr>
      <w:r w:rsidRPr="00C9771D">
        <w:rPr>
          <w:rFonts w:ascii="Arial" w:hAnsi="Arial" w:cs="Arial"/>
          <w:b/>
          <w:bCs/>
          <w:sz w:val="20"/>
          <w:szCs w:val="20"/>
        </w:rPr>
        <w:t>Consideraciones:</w:t>
      </w:r>
    </w:p>
    <w:p w14:paraId="17ADC4DE" w14:textId="77777777" w:rsidR="00E62B3B" w:rsidRPr="00C9771D" w:rsidRDefault="00E62B3B" w:rsidP="00E62B3B">
      <w:pPr>
        <w:pStyle w:val="Prrafodelista"/>
        <w:tabs>
          <w:tab w:val="left" w:pos="851"/>
          <w:tab w:val="left" w:pos="993"/>
        </w:tabs>
        <w:ind w:left="786"/>
        <w:jc w:val="both"/>
        <w:rPr>
          <w:rFonts w:ascii="Arial" w:hAnsi="Arial" w:cs="Arial"/>
          <w:b/>
          <w:bCs/>
          <w:sz w:val="20"/>
          <w:szCs w:val="20"/>
        </w:rPr>
      </w:pPr>
    </w:p>
    <w:p w14:paraId="00662DA0" w14:textId="646D4B7E" w:rsidR="00495F21" w:rsidRPr="00C9771D" w:rsidRDefault="00495F21" w:rsidP="00495F21">
      <w:pPr>
        <w:pStyle w:val="Prrafodelista"/>
        <w:numPr>
          <w:ilvl w:val="0"/>
          <w:numId w:val="3"/>
        </w:numPr>
        <w:tabs>
          <w:tab w:val="left" w:pos="1560"/>
        </w:tabs>
        <w:ind w:left="1134" w:hanging="425"/>
        <w:jc w:val="both"/>
        <w:rPr>
          <w:rFonts w:ascii="Arial" w:hAnsi="Arial" w:cs="Arial"/>
          <w:b/>
          <w:bCs/>
          <w:sz w:val="20"/>
          <w:szCs w:val="20"/>
        </w:rPr>
      </w:pPr>
      <w:r w:rsidRPr="00C9771D">
        <w:rPr>
          <w:rFonts w:ascii="Arial" w:hAnsi="Arial" w:cs="Arial"/>
          <w:sz w:val="20"/>
          <w:szCs w:val="20"/>
        </w:rPr>
        <w:t>El cotizante debe adjuntar la ficha técnica del producto ofertado</w:t>
      </w:r>
      <w:r w:rsidR="006E4EC2">
        <w:rPr>
          <w:rFonts w:ascii="Arial" w:hAnsi="Arial" w:cs="Arial"/>
          <w:sz w:val="20"/>
          <w:szCs w:val="20"/>
        </w:rPr>
        <w:t xml:space="preserve"> en español</w:t>
      </w:r>
      <w:r w:rsidRPr="00C9771D">
        <w:rPr>
          <w:rFonts w:ascii="Arial" w:hAnsi="Arial" w:cs="Arial"/>
          <w:sz w:val="20"/>
          <w:szCs w:val="20"/>
        </w:rPr>
        <w:t xml:space="preserve">, identificando claramente </w:t>
      </w:r>
      <w:r w:rsidR="00C9771D" w:rsidRPr="00C9771D">
        <w:rPr>
          <w:rFonts w:ascii="Arial" w:hAnsi="Arial" w:cs="Arial"/>
          <w:sz w:val="20"/>
          <w:szCs w:val="20"/>
        </w:rPr>
        <w:t xml:space="preserve">la </w:t>
      </w:r>
      <w:r w:rsidRPr="00C9771D">
        <w:rPr>
          <w:rFonts w:ascii="Arial" w:hAnsi="Arial" w:cs="Arial"/>
          <w:sz w:val="20"/>
          <w:szCs w:val="20"/>
        </w:rPr>
        <w:t>marca y modelo. De no hacerlo, su cotización podrá ser declarada inadmisible.</w:t>
      </w:r>
    </w:p>
    <w:p w14:paraId="6AF116B5" w14:textId="77777777" w:rsidR="005B2D73" w:rsidRPr="00C9771D" w:rsidRDefault="005B2D73" w:rsidP="005B2D73">
      <w:pPr>
        <w:pStyle w:val="Prrafodelista"/>
        <w:tabs>
          <w:tab w:val="left" w:pos="1560"/>
        </w:tabs>
        <w:ind w:left="1134"/>
        <w:jc w:val="both"/>
        <w:rPr>
          <w:rFonts w:ascii="Arial" w:hAnsi="Arial" w:cs="Arial"/>
          <w:b/>
          <w:bCs/>
          <w:sz w:val="20"/>
          <w:szCs w:val="20"/>
        </w:rPr>
      </w:pPr>
    </w:p>
    <w:p w14:paraId="3E0117D0" w14:textId="4C264BFC" w:rsidR="005B2D73" w:rsidRPr="00C9771D" w:rsidRDefault="00495F21" w:rsidP="005B2D73">
      <w:pPr>
        <w:pStyle w:val="Prrafodelista"/>
        <w:numPr>
          <w:ilvl w:val="0"/>
          <w:numId w:val="3"/>
        </w:numPr>
        <w:tabs>
          <w:tab w:val="left" w:pos="1560"/>
        </w:tabs>
        <w:ind w:left="1134" w:hanging="425"/>
        <w:jc w:val="both"/>
        <w:rPr>
          <w:rFonts w:ascii="Arial" w:hAnsi="Arial" w:cs="Arial"/>
          <w:b/>
          <w:bCs/>
          <w:sz w:val="20"/>
          <w:szCs w:val="20"/>
        </w:rPr>
      </w:pPr>
      <w:r w:rsidRPr="00C9771D">
        <w:rPr>
          <w:rFonts w:ascii="Arial" w:hAnsi="Arial" w:cs="Arial"/>
          <w:sz w:val="20"/>
          <w:szCs w:val="20"/>
        </w:rPr>
        <w:t>El cotizante deberá señalar en su cotización el plazo de entrega, indicando si se trata de días hábiles o corridos. De no hacerlo, su cotización podrá ser declarada inadmisible.</w:t>
      </w:r>
    </w:p>
    <w:p w14:paraId="4AFB6ABE" w14:textId="77777777" w:rsidR="005B2D73" w:rsidRPr="00C9771D" w:rsidRDefault="005B2D73" w:rsidP="005B2D73">
      <w:pPr>
        <w:pStyle w:val="Prrafodelista"/>
        <w:rPr>
          <w:rFonts w:ascii="Arial" w:hAnsi="Arial" w:cs="Arial"/>
          <w:b/>
          <w:bCs/>
          <w:sz w:val="20"/>
          <w:szCs w:val="20"/>
        </w:rPr>
      </w:pPr>
    </w:p>
    <w:p w14:paraId="2A3ACF3F" w14:textId="7199B37A" w:rsidR="00E2607E" w:rsidRPr="00C9771D" w:rsidRDefault="00E2607E">
      <w:pPr>
        <w:pStyle w:val="Prrafodelista"/>
        <w:numPr>
          <w:ilvl w:val="0"/>
          <w:numId w:val="3"/>
        </w:numPr>
        <w:tabs>
          <w:tab w:val="left" w:pos="1560"/>
        </w:tabs>
        <w:ind w:left="1134" w:hanging="425"/>
        <w:jc w:val="both"/>
        <w:rPr>
          <w:rFonts w:ascii="Arial" w:hAnsi="Arial" w:cs="Arial"/>
          <w:b/>
          <w:bCs/>
          <w:sz w:val="20"/>
          <w:szCs w:val="20"/>
        </w:rPr>
      </w:pPr>
      <w:r w:rsidRPr="00C9771D">
        <w:rPr>
          <w:rFonts w:ascii="Arial" w:hAnsi="Arial" w:cs="Arial"/>
          <w:sz w:val="20"/>
          <w:szCs w:val="20"/>
        </w:rPr>
        <w:t>El cotizante deberá incluir en su cotización un correo electrónico y número de teléfono de contacto. De no hacerlo, su cotización podrá ser declarada inadmisible.</w:t>
      </w:r>
    </w:p>
    <w:p w14:paraId="2D2D5DA8" w14:textId="77777777" w:rsidR="005B2D73" w:rsidRPr="00C9771D" w:rsidRDefault="005B2D73" w:rsidP="005B2D73">
      <w:pPr>
        <w:pStyle w:val="Prrafodelista"/>
        <w:tabs>
          <w:tab w:val="left" w:pos="851"/>
          <w:tab w:val="left" w:pos="1134"/>
        </w:tabs>
        <w:ind w:left="1134"/>
        <w:jc w:val="both"/>
        <w:rPr>
          <w:rFonts w:ascii="Arial" w:hAnsi="Arial" w:cs="Arial"/>
          <w:sz w:val="20"/>
          <w:szCs w:val="20"/>
        </w:rPr>
      </w:pPr>
    </w:p>
    <w:p w14:paraId="16CCF450" w14:textId="77777777" w:rsidR="007812D0" w:rsidRDefault="002A4183" w:rsidP="007812D0">
      <w:pPr>
        <w:pStyle w:val="Prrafodelista"/>
        <w:numPr>
          <w:ilvl w:val="0"/>
          <w:numId w:val="3"/>
        </w:numPr>
        <w:tabs>
          <w:tab w:val="left" w:pos="851"/>
          <w:tab w:val="left" w:pos="1134"/>
        </w:tabs>
        <w:ind w:left="1134" w:hanging="425"/>
        <w:jc w:val="both"/>
        <w:rPr>
          <w:rFonts w:ascii="Arial" w:hAnsi="Arial" w:cs="Arial"/>
          <w:sz w:val="20"/>
          <w:szCs w:val="20"/>
        </w:rPr>
      </w:pPr>
      <w:r w:rsidRPr="00C9771D">
        <w:rPr>
          <w:rFonts w:ascii="Arial" w:hAnsi="Arial" w:cs="Arial"/>
          <w:sz w:val="20"/>
          <w:szCs w:val="20"/>
        </w:rPr>
        <w:t xml:space="preserve">En caso de </w:t>
      </w:r>
      <w:r w:rsidR="00632423" w:rsidRPr="00C9771D">
        <w:rPr>
          <w:rFonts w:ascii="Arial" w:hAnsi="Arial" w:cs="Arial"/>
          <w:sz w:val="20"/>
          <w:szCs w:val="20"/>
        </w:rPr>
        <w:t xml:space="preserve">no cumplir con características obligatorias, o no poder </w:t>
      </w:r>
      <w:r w:rsidR="00495F21" w:rsidRPr="00C9771D">
        <w:rPr>
          <w:rFonts w:ascii="Arial" w:hAnsi="Arial" w:cs="Arial"/>
          <w:sz w:val="20"/>
          <w:szCs w:val="20"/>
        </w:rPr>
        <w:t>corroborar</w:t>
      </w:r>
      <w:r w:rsidR="00632423" w:rsidRPr="00C9771D">
        <w:rPr>
          <w:rFonts w:ascii="Arial" w:hAnsi="Arial" w:cs="Arial"/>
          <w:sz w:val="20"/>
          <w:szCs w:val="20"/>
        </w:rPr>
        <w:t xml:space="preserve"> </w:t>
      </w:r>
      <w:r w:rsidR="00D56624" w:rsidRPr="00C9771D">
        <w:rPr>
          <w:rFonts w:ascii="Arial" w:hAnsi="Arial" w:cs="Arial"/>
          <w:sz w:val="20"/>
          <w:szCs w:val="20"/>
        </w:rPr>
        <w:t>estas características obligatorias</w:t>
      </w:r>
      <w:r w:rsidR="00495F21" w:rsidRPr="00C9771D">
        <w:rPr>
          <w:rFonts w:ascii="Arial" w:hAnsi="Arial" w:cs="Arial"/>
          <w:sz w:val="20"/>
          <w:szCs w:val="20"/>
        </w:rPr>
        <w:t xml:space="preserve"> en la ficha técnica</w:t>
      </w:r>
      <w:r w:rsidR="00D56624" w:rsidRPr="00C9771D">
        <w:rPr>
          <w:rFonts w:ascii="Arial" w:hAnsi="Arial" w:cs="Arial"/>
          <w:sz w:val="20"/>
          <w:szCs w:val="20"/>
        </w:rPr>
        <w:t xml:space="preserve">, </w:t>
      </w:r>
      <w:r w:rsidR="002970FD" w:rsidRPr="00C9771D">
        <w:rPr>
          <w:rFonts w:ascii="Arial" w:hAnsi="Arial" w:cs="Arial"/>
          <w:sz w:val="20"/>
          <w:szCs w:val="20"/>
        </w:rPr>
        <w:t>su cotización podrá ser declarada inadmisible</w:t>
      </w:r>
      <w:r w:rsidR="00495F21" w:rsidRPr="00C9771D">
        <w:rPr>
          <w:rFonts w:ascii="Arial" w:hAnsi="Arial" w:cs="Arial"/>
          <w:sz w:val="20"/>
          <w:szCs w:val="20"/>
        </w:rPr>
        <w:t>.</w:t>
      </w:r>
    </w:p>
    <w:p w14:paraId="4FC57056" w14:textId="77777777" w:rsidR="007812D0" w:rsidRPr="007812D0" w:rsidRDefault="007812D0" w:rsidP="007812D0">
      <w:pPr>
        <w:pStyle w:val="Prrafodelista"/>
        <w:rPr>
          <w:rFonts w:ascii="Arial" w:hAnsi="Arial" w:cs="Arial"/>
          <w:sz w:val="20"/>
          <w:szCs w:val="20"/>
        </w:rPr>
      </w:pPr>
    </w:p>
    <w:p w14:paraId="3FF13E0D" w14:textId="5FCEACED" w:rsidR="00C9771D" w:rsidRPr="007812D0" w:rsidRDefault="007812D0" w:rsidP="007812D0">
      <w:pPr>
        <w:pStyle w:val="Prrafodelista"/>
        <w:numPr>
          <w:ilvl w:val="0"/>
          <w:numId w:val="3"/>
        </w:numPr>
        <w:tabs>
          <w:tab w:val="left" w:pos="851"/>
          <w:tab w:val="left" w:pos="1134"/>
        </w:tabs>
        <w:ind w:left="1134" w:hanging="425"/>
        <w:jc w:val="both"/>
        <w:rPr>
          <w:rFonts w:ascii="Arial" w:hAnsi="Arial" w:cs="Arial"/>
          <w:sz w:val="20"/>
          <w:szCs w:val="20"/>
        </w:rPr>
      </w:pPr>
      <w:r w:rsidRPr="007812D0">
        <w:rPr>
          <w:rFonts w:ascii="Arial" w:hAnsi="Arial" w:cs="Arial"/>
          <w:sz w:val="20"/>
          <w:szCs w:val="20"/>
        </w:rPr>
        <w:t>En caso de ser necesario, el Hospital podrá solicitar muestras del producto cotizado para su evaluación. La respuesta a dicha solicitud deberá efectuarse dentro de un plazo de 24 horas hábiles, y la entrega de las muestras deberá realizarse dentro de 72 horas hábiles desde la solicitud. El incumplimiento de este requisito podrá dar lugar a que la cotización sea declarada inadmisible.</w:t>
      </w:r>
    </w:p>
    <w:p w14:paraId="3C15C019" w14:textId="77777777" w:rsidR="007812D0" w:rsidRPr="00C9771D" w:rsidRDefault="007812D0" w:rsidP="00C9771D">
      <w:pPr>
        <w:pStyle w:val="Prrafodelista"/>
        <w:rPr>
          <w:rFonts w:ascii="Arial" w:hAnsi="Arial" w:cs="Arial"/>
          <w:b/>
          <w:bCs/>
          <w:sz w:val="20"/>
          <w:szCs w:val="20"/>
        </w:rPr>
      </w:pPr>
    </w:p>
    <w:p w14:paraId="5767B0AA" w14:textId="766D0B07" w:rsidR="00C9771D" w:rsidRPr="00C9771D" w:rsidRDefault="00C9771D" w:rsidP="00C9771D">
      <w:pPr>
        <w:pStyle w:val="Prrafodelista"/>
        <w:tabs>
          <w:tab w:val="left" w:pos="1560"/>
        </w:tabs>
        <w:ind w:left="1134"/>
        <w:jc w:val="both"/>
        <w:rPr>
          <w:rFonts w:ascii="Arial" w:hAnsi="Arial" w:cs="Arial"/>
          <w:sz w:val="20"/>
          <w:szCs w:val="20"/>
        </w:rPr>
      </w:pPr>
      <w:r>
        <w:rPr>
          <w:rFonts w:ascii="Arial" w:hAnsi="Arial" w:cs="Arial"/>
          <w:sz w:val="20"/>
          <w:szCs w:val="20"/>
        </w:rPr>
        <w:t>En el caso que la evaluación técnica sea desfavorable o bien el producto ofertado ya se encuentre rechazado técnicamente</w:t>
      </w:r>
      <w:r w:rsidR="007812D0">
        <w:rPr>
          <w:rFonts w:ascii="Arial" w:hAnsi="Arial" w:cs="Arial"/>
          <w:sz w:val="20"/>
          <w:szCs w:val="20"/>
        </w:rPr>
        <w:t xml:space="preserve"> por el Hospital</w:t>
      </w:r>
      <w:r>
        <w:rPr>
          <w:rFonts w:ascii="Arial" w:hAnsi="Arial" w:cs="Arial"/>
          <w:sz w:val="20"/>
          <w:szCs w:val="20"/>
        </w:rPr>
        <w:t xml:space="preserve">, la cotización será declarada inadmisible. </w:t>
      </w:r>
    </w:p>
    <w:p w14:paraId="3F65B79F" w14:textId="77777777" w:rsidR="005B2D73" w:rsidRPr="00C9771D" w:rsidRDefault="005B2D73" w:rsidP="005B2D73">
      <w:pPr>
        <w:pStyle w:val="Prrafodelista"/>
        <w:rPr>
          <w:rFonts w:ascii="Arial" w:hAnsi="Arial" w:cs="Arial"/>
          <w:sz w:val="20"/>
          <w:szCs w:val="20"/>
        </w:rPr>
      </w:pPr>
    </w:p>
    <w:p w14:paraId="1432695E" w14:textId="2C1EA455" w:rsidR="00FF42A4" w:rsidRPr="00800AA3" w:rsidRDefault="002722B7" w:rsidP="00800AA3">
      <w:pPr>
        <w:pStyle w:val="Prrafodelista"/>
        <w:numPr>
          <w:ilvl w:val="0"/>
          <w:numId w:val="3"/>
        </w:numPr>
        <w:tabs>
          <w:tab w:val="left" w:pos="1134"/>
        </w:tabs>
        <w:ind w:left="1134" w:hanging="425"/>
        <w:jc w:val="both"/>
        <w:rPr>
          <w:rFonts w:ascii="Arial" w:hAnsi="Arial" w:cs="Arial"/>
          <w:sz w:val="20"/>
          <w:szCs w:val="20"/>
        </w:rPr>
      </w:pPr>
      <w:r w:rsidRPr="00C9771D">
        <w:rPr>
          <w:rFonts w:ascii="Arial" w:hAnsi="Arial" w:cs="Arial"/>
          <w:sz w:val="20"/>
          <w:szCs w:val="20"/>
        </w:rPr>
        <w:t xml:space="preserve">La validez de la cotización </w:t>
      </w:r>
      <w:r w:rsidR="001D73DF" w:rsidRPr="00C9771D">
        <w:rPr>
          <w:rFonts w:ascii="Arial" w:hAnsi="Arial" w:cs="Arial"/>
          <w:sz w:val="20"/>
          <w:szCs w:val="20"/>
        </w:rPr>
        <w:t>presentada</w:t>
      </w:r>
      <w:r w:rsidRPr="00C9771D">
        <w:rPr>
          <w:rFonts w:ascii="Arial" w:hAnsi="Arial" w:cs="Arial"/>
          <w:sz w:val="20"/>
          <w:szCs w:val="20"/>
        </w:rPr>
        <w:t xml:space="preserve"> deberá ser de al</w:t>
      </w:r>
      <w:r w:rsidR="001D73DF" w:rsidRPr="00C9771D">
        <w:rPr>
          <w:rFonts w:ascii="Arial" w:hAnsi="Arial" w:cs="Arial"/>
          <w:sz w:val="20"/>
          <w:szCs w:val="20"/>
        </w:rPr>
        <w:t xml:space="preserve"> </w:t>
      </w:r>
      <w:r w:rsidRPr="00C9771D">
        <w:rPr>
          <w:rFonts w:ascii="Arial" w:hAnsi="Arial" w:cs="Arial"/>
          <w:sz w:val="20"/>
          <w:szCs w:val="20"/>
        </w:rPr>
        <w:t>menos 30 días corridos, de lo contrario su oferta podrá se</w:t>
      </w:r>
      <w:r w:rsidR="001D73DF" w:rsidRPr="00C9771D">
        <w:rPr>
          <w:rFonts w:ascii="Arial" w:hAnsi="Arial" w:cs="Arial"/>
          <w:sz w:val="20"/>
          <w:szCs w:val="20"/>
        </w:rPr>
        <w:t>r declarada inadmisible.</w:t>
      </w:r>
    </w:p>
    <w:p w14:paraId="4E5C2D4D" w14:textId="77777777" w:rsidR="005B2D73" w:rsidRPr="00C9771D" w:rsidRDefault="005B2D73" w:rsidP="005B2D73">
      <w:pPr>
        <w:pStyle w:val="Prrafodelista"/>
        <w:rPr>
          <w:rFonts w:ascii="Arial" w:hAnsi="Arial" w:cs="Arial"/>
          <w:sz w:val="20"/>
          <w:szCs w:val="20"/>
        </w:rPr>
      </w:pPr>
    </w:p>
    <w:p w14:paraId="4142C893" w14:textId="68A9A4C1" w:rsidR="00E2607E" w:rsidRPr="00C9771D" w:rsidRDefault="00E2607E" w:rsidP="00E2607E">
      <w:pPr>
        <w:pStyle w:val="Prrafodelista"/>
        <w:numPr>
          <w:ilvl w:val="0"/>
          <w:numId w:val="3"/>
        </w:numPr>
        <w:tabs>
          <w:tab w:val="left" w:pos="1134"/>
        </w:tabs>
        <w:ind w:left="1134" w:hanging="425"/>
        <w:jc w:val="both"/>
        <w:rPr>
          <w:rFonts w:ascii="Arial" w:hAnsi="Arial" w:cs="Arial"/>
          <w:sz w:val="20"/>
          <w:szCs w:val="20"/>
        </w:rPr>
      </w:pPr>
      <w:r w:rsidRPr="00C9771D">
        <w:rPr>
          <w:rFonts w:ascii="Arial" w:hAnsi="Arial" w:cs="Arial"/>
          <w:sz w:val="20"/>
          <w:szCs w:val="20"/>
        </w:rPr>
        <w:t>En el caso que la empresa cotizante tenga una orden de compra pendiente de despacho, o bien haya rechazado una orden de compra, por el o los mismos productos que el Hospital esté solicitando en esta compra</w:t>
      </w:r>
      <w:r w:rsidR="00177E54">
        <w:rPr>
          <w:rFonts w:ascii="Arial" w:hAnsi="Arial" w:cs="Arial"/>
          <w:sz w:val="20"/>
          <w:szCs w:val="20"/>
        </w:rPr>
        <w:t>, en los últimos 12 meses</w:t>
      </w:r>
      <w:r w:rsidRPr="00C9771D">
        <w:rPr>
          <w:rFonts w:ascii="Arial" w:hAnsi="Arial" w:cs="Arial"/>
          <w:sz w:val="20"/>
          <w:szCs w:val="20"/>
        </w:rPr>
        <w:t>, su cotización podrá ser declarada inadmisible.</w:t>
      </w:r>
    </w:p>
    <w:p w14:paraId="3A1594EE" w14:textId="77777777" w:rsidR="005B2D73" w:rsidRPr="00C9771D" w:rsidRDefault="005B2D73" w:rsidP="005B2D73">
      <w:pPr>
        <w:pStyle w:val="Prrafodelista"/>
        <w:rPr>
          <w:rFonts w:ascii="Arial" w:hAnsi="Arial" w:cs="Arial"/>
          <w:sz w:val="20"/>
          <w:szCs w:val="20"/>
        </w:rPr>
      </w:pPr>
    </w:p>
    <w:p w14:paraId="26B080DF" w14:textId="77777777" w:rsidR="00EE2349" w:rsidRDefault="00EE2349" w:rsidP="00EE2349">
      <w:pPr>
        <w:jc w:val="center"/>
        <w:rPr>
          <w:rFonts w:ascii="Arial" w:hAnsi="Arial" w:cs="Arial"/>
          <w:b/>
          <w:bCs/>
          <w:sz w:val="20"/>
          <w:szCs w:val="20"/>
        </w:rPr>
      </w:pPr>
      <w:r>
        <w:rPr>
          <w:rFonts w:ascii="Arial" w:hAnsi="Arial" w:cs="Arial"/>
          <w:b/>
          <w:bCs/>
          <w:sz w:val="20"/>
          <w:szCs w:val="20"/>
        </w:rPr>
        <w:lastRenderedPageBreak/>
        <w:t>SE SOLICITA COTIZAR SÓLO SI CUENTA CON STOCK</w:t>
      </w:r>
    </w:p>
    <w:p w14:paraId="5CF4DC5F" w14:textId="77777777" w:rsidR="00800AA3" w:rsidRPr="00E04E6A" w:rsidRDefault="00800AA3" w:rsidP="00EE2349">
      <w:pPr>
        <w:jc w:val="center"/>
        <w:rPr>
          <w:rFonts w:ascii="Arial" w:hAnsi="Arial" w:cs="Arial"/>
          <w:b/>
          <w:bCs/>
          <w:sz w:val="20"/>
          <w:szCs w:val="20"/>
        </w:rPr>
      </w:pPr>
    </w:p>
    <w:p w14:paraId="253A9B80" w14:textId="77777777" w:rsidR="008D6D97" w:rsidRPr="00177E54" w:rsidRDefault="008D6D97" w:rsidP="0010446C">
      <w:pPr>
        <w:pStyle w:val="Prrafodelista"/>
        <w:tabs>
          <w:tab w:val="left" w:pos="851"/>
          <w:tab w:val="left" w:pos="1134"/>
        </w:tabs>
        <w:ind w:left="1134"/>
        <w:jc w:val="both"/>
        <w:rPr>
          <w:rFonts w:ascii="Arial" w:hAnsi="Arial" w:cs="Arial"/>
          <w:strike/>
          <w:sz w:val="20"/>
          <w:szCs w:val="20"/>
        </w:rPr>
      </w:pPr>
    </w:p>
    <w:p w14:paraId="149A8E6C" w14:textId="77777777" w:rsidR="00EE2349" w:rsidRPr="00C9771D" w:rsidRDefault="00EE2349" w:rsidP="009A7C33">
      <w:pPr>
        <w:pStyle w:val="Prrafodelista"/>
        <w:tabs>
          <w:tab w:val="left" w:pos="709"/>
        </w:tabs>
        <w:ind w:left="284"/>
        <w:jc w:val="both"/>
        <w:rPr>
          <w:rFonts w:ascii="Arial" w:hAnsi="Arial" w:cs="Arial"/>
          <w:sz w:val="20"/>
          <w:szCs w:val="20"/>
        </w:rPr>
      </w:pPr>
    </w:p>
    <w:p w14:paraId="068E7A56" w14:textId="5032ACBA" w:rsidR="00CB5BA7" w:rsidRDefault="00CB5BA7">
      <w:pPr>
        <w:pStyle w:val="Prrafodelista"/>
        <w:numPr>
          <w:ilvl w:val="0"/>
          <w:numId w:val="2"/>
        </w:numPr>
        <w:tabs>
          <w:tab w:val="left" w:pos="709"/>
        </w:tabs>
        <w:ind w:left="284" w:firstLine="0"/>
        <w:jc w:val="both"/>
        <w:rPr>
          <w:rFonts w:ascii="Arial" w:hAnsi="Arial" w:cs="Arial"/>
          <w:b/>
          <w:bCs/>
          <w:sz w:val="20"/>
          <w:szCs w:val="20"/>
        </w:rPr>
      </w:pPr>
      <w:r>
        <w:rPr>
          <w:rFonts w:ascii="Arial" w:hAnsi="Arial" w:cs="Arial"/>
          <w:b/>
          <w:bCs/>
          <w:sz w:val="20"/>
          <w:szCs w:val="20"/>
        </w:rPr>
        <w:t>Rotulado de los productos:</w:t>
      </w:r>
    </w:p>
    <w:p w14:paraId="21CD957E" w14:textId="77777777" w:rsidR="00CB5BA7" w:rsidRDefault="00CB5BA7" w:rsidP="00CB5BA7">
      <w:pPr>
        <w:pStyle w:val="Prrafodelista"/>
        <w:tabs>
          <w:tab w:val="left" w:pos="709"/>
        </w:tabs>
        <w:ind w:left="284"/>
        <w:jc w:val="both"/>
        <w:rPr>
          <w:rFonts w:ascii="Arial" w:hAnsi="Arial" w:cs="Arial"/>
          <w:b/>
          <w:bCs/>
          <w:sz w:val="20"/>
          <w:szCs w:val="20"/>
        </w:rPr>
      </w:pPr>
      <w:r>
        <w:rPr>
          <w:rFonts w:ascii="Arial" w:hAnsi="Arial" w:cs="Arial"/>
          <w:b/>
          <w:bCs/>
          <w:sz w:val="20"/>
          <w:szCs w:val="20"/>
        </w:rPr>
        <w:tab/>
      </w:r>
    </w:p>
    <w:p w14:paraId="0AC75471" w14:textId="126C075C" w:rsidR="00CB5BA7" w:rsidRPr="00CB5BA7" w:rsidRDefault="00CB5BA7" w:rsidP="00CB5BA7">
      <w:pPr>
        <w:pStyle w:val="Prrafodelista"/>
        <w:tabs>
          <w:tab w:val="left" w:pos="709"/>
        </w:tabs>
        <w:ind w:left="709"/>
        <w:jc w:val="both"/>
        <w:rPr>
          <w:rFonts w:ascii="Arial" w:hAnsi="Arial" w:cs="Arial"/>
          <w:sz w:val="20"/>
          <w:szCs w:val="20"/>
        </w:rPr>
      </w:pPr>
      <w:r w:rsidRPr="00CB5BA7">
        <w:rPr>
          <w:rFonts w:ascii="Arial" w:hAnsi="Arial" w:cs="Arial"/>
          <w:sz w:val="20"/>
          <w:szCs w:val="20"/>
        </w:rPr>
        <w:t>El proveedor deberá entregar cada producto con rótulo o etiqueta en su envase primario unitario, en idioma español, el cual deberá contener, como mínimo, la siguiente información:</w:t>
      </w:r>
    </w:p>
    <w:p w14:paraId="1BFF1A8A" w14:textId="77777777" w:rsidR="00CB5BA7" w:rsidRPr="00CB5BA7" w:rsidRDefault="00CB5BA7" w:rsidP="00CB5BA7">
      <w:pPr>
        <w:pStyle w:val="Prrafodelista"/>
        <w:tabs>
          <w:tab w:val="left" w:pos="709"/>
        </w:tabs>
        <w:ind w:left="709"/>
        <w:jc w:val="both"/>
        <w:rPr>
          <w:rFonts w:ascii="Arial" w:hAnsi="Arial" w:cs="Arial"/>
          <w:sz w:val="20"/>
          <w:szCs w:val="20"/>
        </w:rPr>
      </w:pPr>
    </w:p>
    <w:p w14:paraId="5CE7353F" w14:textId="77777777" w:rsidR="00CB5BA7" w:rsidRDefault="00CB5BA7" w:rsidP="00B376A0">
      <w:pPr>
        <w:pStyle w:val="Prrafodelista"/>
        <w:numPr>
          <w:ilvl w:val="0"/>
          <w:numId w:val="5"/>
        </w:numPr>
        <w:tabs>
          <w:tab w:val="left" w:pos="709"/>
        </w:tabs>
        <w:ind w:left="709"/>
        <w:jc w:val="both"/>
        <w:rPr>
          <w:rFonts w:ascii="Arial" w:hAnsi="Arial" w:cs="Arial"/>
          <w:sz w:val="20"/>
          <w:szCs w:val="20"/>
        </w:rPr>
      </w:pPr>
      <w:r w:rsidRPr="00CB5BA7">
        <w:rPr>
          <w:rFonts w:ascii="Arial" w:hAnsi="Arial" w:cs="Arial"/>
          <w:sz w:val="20"/>
          <w:szCs w:val="20"/>
        </w:rPr>
        <w:t>Nombre comercial del producto.</w:t>
      </w:r>
    </w:p>
    <w:p w14:paraId="72DD5BB2" w14:textId="77777777" w:rsidR="00CB5BA7" w:rsidRDefault="00CB5BA7" w:rsidP="002C317C">
      <w:pPr>
        <w:pStyle w:val="Prrafodelista"/>
        <w:numPr>
          <w:ilvl w:val="0"/>
          <w:numId w:val="5"/>
        </w:numPr>
        <w:tabs>
          <w:tab w:val="left" w:pos="709"/>
        </w:tabs>
        <w:ind w:left="709"/>
        <w:jc w:val="both"/>
        <w:rPr>
          <w:rFonts w:ascii="Arial" w:hAnsi="Arial" w:cs="Arial"/>
          <w:sz w:val="20"/>
          <w:szCs w:val="20"/>
        </w:rPr>
      </w:pPr>
      <w:r w:rsidRPr="00CB5BA7">
        <w:rPr>
          <w:rFonts w:ascii="Arial" w:hAnsi="Arial" w:cs="Arial"/>
          <w:sz w:val="20"/>
          <w:szCs w:val="20"/>
        </w:rPr>
        <w:t>Número de lote o serie.</w:t>
      </w:r>
    </w:p>
    <w:p w14:paraId="19068953" w14:textId="77777777" w:rsidR="00CB5BA7" w:rsidRDefault="00CB5BA7" w:rsidP="000B654E">
      <w:pPr>
        <w:pStyle w:val="Prrafodelista"/>
        <w:numPr>
          <w:ilvl w:val="0"/>
          <w:numId w:val="5"/>
        </w:numPr>
        <w:tabs>
          <w:tab w:val="left" w:pos="709"/>
        </w:tabs>
        <w:ind w:left="709"/>
        <w:jc w:val="both"/>
        <w:rPr>
          <w:rFonts w:ascii="Arial" w:hAnsi="Arial" w:cs="Arial"/>
          <w:sz w:val="20"/>
          <w:szCs w:val="20"/>
        </w:rPr>
      </w:pPr>
      <w:r w:rsidRPr="00CB5BA7">
        <w:rPr>
          <w:rFonts w:ascii="Arial" w:hAnsi="Arial" w:cs="Arial"/>
          <w:sz w:val="20"/>
          <w:szCs w:val="20"/>
        </w:rPr>
        <w:t>Fecha de fabricación.</w:t>
      </w:r>
    </w:p>
    <w:p w14:paraId="331810E9" w14:textId="77777777" w:rsidR="00CB5BA7" w:rsidRDefault="00CB5BA7" w:rsidP="00080D22">
      <w:pPr>
        <w:pStyle w:val="Prrafodelista"/>
        <w:numPr>
          <w:ilvl w:val="0"/>
          <w:numId w:val="5"/>
        </w:numPr>
        <w:tabs>
          <w:tab w:val="left" w:pos="709"/>
        </w:tabs>
        <w:ind w:left="709"/>
        <w:jc w:val="both"/>
        <w:rPr>
          <w:rFonts w:ascii="Arial" w:hAnsi="Arial" w:cs="Arial"/>
          <w:sz w:val="20"/>
          <w:szCs w:val="20"/>
        </w:rPr>
      </w:pPr>
      <w:r w:rsidRPr="00CB5BA7">
        <w:rPr>
          <w:rFonts w:ascii="Arial" w:hAnsi="Arial" w:cs="Arial"/>
          <w:sz w:val="20"/>
          <w:szCs w:val="20"/>
        </w:rPr>
        <w:t>Fecha de vencimiento (cuando corresponda).</w:t>
      </w:r>
    </w:p>
    <w:p w14:paraId="339A1900" w14:textId="77777777" w:rsidR="00CB5BA7" w:rsidRDefault="00CB5BA7" w:rsidP="00A82AF8">
      <w:pPr>
        <w:pStyle w:val="Prrafodelista"/>
        <w:numPr>
          <w:ilvl w:val="0"/>
          <w:numId w:val="5"/>
        </w:numPr>
        <w:tabs>
          <w:tab w:val="left" w:pos="709"/>
        </w:tabs>
        <w:ind w:left="709"/>
        <w:jc w:val="both"/>
        <w:rPr>
          <w:rFonts w:ascii="Arial" w:hAnsi="Arial" w:cs="Arial"/>
          <w:sz w:val="20"/>
          <w:szCs w:val="20"/>
        </w:rPr>
      </w:pPr>
      <w:r w:rsidRPr="00CB5BA7">
        <w:rPr>
          <w:rFonts w:ascii="Arial" w:hAnsi="Arial" w:cs="Arial"/>
          <w:sz w:val="20"/>
          <w:szCs w:val="20"/>
        </w:rPr>
        <w:t>Condición de esterilidad y método de esterilización (si corresponde).</w:t>
      </w:r>
    </w:p>
    <w:p w14:paraId="50045BE8" w14:textId="77777777" w:rsidR="00CB5BA7" w:rsidRDefault="00CB5BA7" w:rsidP="003F366D">
      <w:pPr>
        <w:pStyle w:val="Prrafodelista"/>
        <w:numPr>
          <w:ilvl w:val="0"/>
          <w:numId w:val="5"/>
        </w:numPr>
        <w:tabs>
          <w:tab w:val="left" w:pos="709"/>
        </w:tabs>
        <w:ind w:left="709"/>
        <w:jc w:val="both"/>
        <w:rPr>
          <w:rFonts w:ascii="Arial" w:hAnsi="Arial" w:cs="Arial"/>
          <w:sz w:val="20"/>
          <w:szCs w:val="20"/>
        </w:rPr>
      </w:pPr>
      <w:r w:rsidRPr="00CB5BA7">
        <w:rPr>
          <w:rFonts w:ascii="Arial" w:hAnsi="Arial" w:cs="Arial"/>
          <w:sz w:val="20"/>
          <w:szCs w:val="20"/>
        </w:rPr>
        <w:t>Indicación “un solo uso” cuando aplique.</w:t>
      </w:r>
    </w:p>
    <w:p w14:paraId="387376B5" w14:textId="0429BB55" w:rsidR="00CB5BA7" w:rsidRDefault="00CB5BA7" w:rsidP="003F366D">
      <w:pPr>
        <w:pStyle w:val="Prrafodelista"/>
        <w:numPr>
          <w:ilvl w:val="0"/>
          <w:numId w:val="5"/>
        </w:numPr>
        <w:tabs>
          <w:tab w:val="left" w:pos="709"/>
        </w:tabs>
        <w:ind w:left="709"/>
        <w:jc w:val="both"/>
        <w:rPr>
          <w:rFonts w:ascii="Arial" w:hAnsi="Arial" w:cs="Arial"/>
          <w:sz w:val="20"/>
          <w:szCs w:val="20"/>
        </w:rPr>
      </w:pPr>
      <w:r w:rsidRPr="00CB5BA7">
        <w:rPr>
          <w:rFonts w:ascii="Arial" w:hAnsi="Arial" w:cs="Arial"/>
          <w:sz w:val="20"/>
          <w:szCs w:val="20"/>
        </w:rPr>
        <w:t>Condiciones de almacenamiento.</w:t>
      </w:r>
      <w:r w:rsidRPr="00CB5BA7">
        <w:rPr>
          <w:rFonts w:ascii="Arial" w:hAnsi="Arial" w:cs="Arial"/>
          <w:sz w:val="20"/>
          <w:szCs w:val="20"/>
        </w:rPr>
        <w:tab/>
      </w:r>
    </w:p>
    <w:p w14:paraId="51E23ECC" w14:textId="77777777" w:rsidR="00CB5BA7" w:rsidRDefault="00CB5BA7" w:rsidP="00CB5BA7">
      <w:pPr>
        <w:tabs>
          <w:tab w:val="left" w:pos="709"/>
        </w:tabs>
        <w:ind w:left="709"/>
        <w:jc w:val="both"/>
        <w:rPr>
          <w:rFonts w:ascii="Arial" w:hAnsi="Arial" w:cs="Arial"/>
          <w:sz w:val="20"/>
          <w:szCs w:val="20"/>
        </w:rPr>
      </w:pPr>
      <w:r w:rsidRPr="00CB5BA7">
        <w:rPr>
          <w:rFonts w:ascii="Arial" w:hAnsi="Arial" w:cs="Arial"/>
          <w:sz w:val="20"/>
          <w:szCs w:val="20"/>
        </w:rPr>
        <w:t>El incumplimiento de esta obligación habilitará al establecimiento de salud a rechazar la entrega</w:t>
      </w:r>
      <w:r>
        <w:rPr>
          <w:rFonts w:ascii="Arial" w:hAnsi="Arial" w:cs="Arial"/>
          <w:sz w:val="20"/>
          <w:szCs w:val="20"/>
        </w:rPr>
        <w:t xml:space="preserve">, solicitar el cambio, o el retiro de los productos, con la devolución de los fondos correspondientes. </w:t>
      </w:r>
    </w:p>
    <w:p w14:paraId="31B2D6EA" w14:textId="1EB2F15D" w:rsidR="00CB5BA7" w:rsidRPr="00CB5BA7" w:rsidRDefault="00CB5BA7" w:rsidP="00CB5BA7">
      <w:pPr>
        <w:tabs>
          <w:tab w:val="left" w:pos="709"/>
        </w:tabs>
        <w:ind w:left="709"/>
        <w:jc w:val="both"/>
        <w:rPr>
          <w:rFonts w:ascii="Arial" w:hAnsi="Arial" w:cs="Arial"/>
          <w:sz w:val="20"/>
          <w:szCs w:val="20"/>
        </w:rPr>
      </w:pPr>
      <w:r w:rsidRPr="00CB5BA7">
        <w:rPr>
          <w:rFonts w:ascii="Arial" w:hAnsi="Arial" w:cs="Arial"/>
          <w:sz w:val="20"/>
          <w:szCs w:val="20"/>
        </w:rPr>
        <w:t>La rotulación o etiquetado de envases secundarios, terciarios u otros embalajes no exime de la obligación de rotular el envase primario unitario de cada producto.</w:t>
      </w:r>
    </w:p>
    <w:p w14:paraId="15EA93AE" w14:textId="79672F4C" w:rsidR="00177E54" w:rsidRDefault="00177E54">
      <w:pPr>
        <w:pStyle w:val="Prrafodelista"/>
        <w:numPr>
          <w:ilvl w:val="0"/>
          <w:numId w:val="2"/>
        </w:numPr>
        <w:tabs>
          <w:tab w:val="left" w:pos="709"/>
        </w:tabs>
        <w:ind w:left="284" w:firstLine="0"/>
        <w:jc w:val="both"/>
        <w:rPr>
          <w:rFonts w:ascii="Arial" w:hAnsi="Arial" w:cs="Arial"/>
          <w:b/>
          <w:bCs/>
          <w:sz w:val="20"/>
          <w:szCs w:val="20"/>
        </w:rPr>
      </w:pPr>
      <w:r>
        <w:rPr>
          <w:rFonts w:ascii="Arial" w:hAnsi="Arial" w:cs="Arial"/>
          <w:b/>
          <w:bCs/>
          <w:sz w:val="20"/>
          <w:szCs w:val="20"/>
        </w:rPr>
        <w:t>Despachos</w:t>
      </w:r>
      <w:r w:rsidR="00A676BF">
        <w:rPr>
          <w:rFonts w:ascii="Arial" w:hAnsi="Arial" w:cs="Arial"/>
          <w:b/>
          <w:bCs/>
          <w:sz w:val="20"/>
          <w:szCs w:val="20"/>
        </w:rPr>
        <w:t>:</w:t>
      </w:r>
    </w:p>
    <w:p w14:paraId="6C62C77C" w14:textId="248BD95C" w:rsidR="00A676BF" w:rsidRDefault="00A676BF" w:rsidP="00A676BF">
      <w:pPr>
        <w:pStyle w:val="Prrafodelista"/>
        <w:tabs>
          <w:tab w:val="left" w:pos="709"/>
        </w:tabs>
        <w:ind w:left="284"/>
        <w:jc w:val="both"/>
        <w:rPr>
          <w:rFonts w:ascii="Arial" w:hAnsi="Arial" w:cs="Arial"/>
          <w:b/>
          <w:bCs/>
          <w:sz w:val="20"/>
          <w:szCs w:val="20"/>
        </w:rPr>
      </w:pPr>
      <w:r>
        <w:rPr>
          <w:rFonts w:ascii="Arial" w:hAnsi="Arial" w:cs="Arial"/>
          <w:b/>
          <w:bCs/>
          <w:sz w:val="20"/>
          <w:szCs w:val="20"/>
        </w:rPr>
        <w:tab/>
      </w:r>
    </w:p>
    <w:p w14:paraId="49FAFDA7" w14:textId="77777777" w:rsidR="00A676BF" w:rsidRDefault="00A676BF" w:rsidP="00A676BF">
      <w:pPr>
        <w:pStyle w:val="Prrafodelista"/>
        <w:tabs>
          <w:tab w:val="left" w:pos="709"/>
        </w:tabs>
        <w:ind w:left="709"/>
        <w:jc w:val="both"/>
        <w:rPr>
          <w:rFonts w:ascii="Arial" w:hAnsi="Arial" w:cs="Arial"/>
          <w:sz w:val="20"/>
          <w:szCs w:val="20"/>
        </w:rPr>
      </w:pPr>
      <w:r>
        <w:rPr>
          <w:rFonts w:ascii="Arial" w:hAnsi="Arial" w:cs="Arial"/>
          <w:sz w:val="20"/>
          <w:szCs w:val="20"/>
        </w:rPr>
        <w:t>L</w:t>
      </w:r>
      <w:r w:rsidRPr="00A676BF">
        <w:rPr>
          <w:rFonts w:ascii="Arial" w:hAnsi="Arial" w:cs="Arial"/>
          <w:sz w:val="20"/>
          <w:szCs w:val="20"/>
        </w:rPr>
        <w:t xml:space="preserve">a cotización debe incluir el </w:t>
      </w:r>
      <w:r>
        <w:rPr>
          <w:rFonts w:ascii="Arial" w:hAnsi="Arial" w:cs="Arial"/>
          <w:sz w:val="20"/>
          <w:szCs w:val="20"/>
        </w:rPr>
        <w:t xml:space="preserve">o los </w:t>
      </w:r>
      <w:r w:rsidRPr="00A676BF">
        <w:rPr>
          <w:rFonts w:ascii="Arial" w:hAnsi="Arial" w:cs="Arial"/>
          <w:sz w:val="20"/>
          <w:szCs w:val="20"/>
        </w:rPr>
        <w:t>despacho</w:t>
      </w:r>
      <w:r>
        <w:rPr>
          <w:rFonts w:ascii="Arial" w:hAnsi="Arial" w:cs="Arial"/>
          <w:sz w:val="20"/>
          <w:szCs w:val="20"/>
        </w:rPr>
        <w:t>s</w:t>
      </w:r>
      <w:r w:rsidRPr="00A676BF">
        <w:rPr>
          <w:rFonts w:ascii="Arial" w:hAnsi="Arial" w:cs="Arial"/>
          <w:sz w:val="20"/>
          <w:szCs w:val="20"/>
        </w:rPr>
        <w:t xml:space="preserve">, estos </w:t>
      </w:r>
      <w:r>
        <w:rPr>
          <w:rFonts w:ascii="Arial" w:hAnsi="Arial" w:cs="Arial"/>
          <w:sz w:val="20"/>
          <w:szCs w:val="20"/>
        </w:rPr>
        <w:t xml:space="preserve">pueden ser </w:t>
      </w:r>
      <w:r w:rsidRPr="00A676BF">
        <w:rPr>
          <w:rFonts w:ascii="Arial" w:hAnsi="Arial" w:cs="Arial"/>
          <w:sz w:val="20"/>
          <w:szCs w:val="20"/>
        </w:rPr>
        <w:t>de manera parcial solicitados vía email</w:t>
      </w:r>
      <w:r>
        <w:rPr>
          <w:rFonts w:ascii="Arial" w:hAnsi="Arial" w:cs="Arial"/>
          <w:sz w:val="20"/>
          <w:szCs w:val="20"/>
        </w:rPr>
        <w:t>.</w:t>
      </w:r>
    </w:p>
    <w:p w14:paraId="3E10457C" w14:textId="77777777" w:rsidR="00A676BF" w:rsidRDefault="00A676BF" w:rsidP="00A676BF">
      <w:pPr>
        <w:pStyle w:val="Prrafodelista"/>
        <w:tabs>
          <w:tab w:val="left" w:pos="709"/>
        </w:tabs>
        <w:ind w:left="709"/>
        <w:jc w:val="both"/>
        <w:rPr>
          <w:rFonts w:ascii="Arial" w:hAnsi="Arial" w:cs="Arial"/>
          <w:sz w:val="20"/>
          <w:szCs w:val="20"/>
        </w:rPr>
      </w:pPr>
    </w:p>
    <w:p w14:paraId="3AABB10E" w14:textId="11467373" w:rsidR="00A676BF" w:rsidRDefault="00A676BF" w:rsidP="00A676BF">
      <w:pPr>
        <w:pStyle w:val="Prrafodelista"/>
        <w:tabs>
          <w:tab w:val="left" w:pos="709"/>
        </w:tabs>
        <w:ind w:left="709"/>
        <w:jc w:val="both"/>
        <w:rPr>
          <w:rFonts w:ascii="Arial" w:hAnsi="Arial" w:cs="Arial"/>
          <w:sz w:val="20"/>
          <w:szCs w:val="20"/>
        </w:rPr>
      </w:pPr>
      <w:r>
        <w:rPr>
          <w:rFonts w:ascii="Arial" w:hAnsi="Arial" w:cs="Arial"/>
          <w:sz w:val="20"/>
          <w:szCs w:val="20"/>
        </w:rPr>
        <w:t>Para esta compra se debe considerar:</w:t>
      </w:r>
    </w:p>
    <w:p w14:paraId="3CABD209" w14:textId="77777777" w:rsidR="00A676BF" w:rsidRDefault="00A676BF" w:rsidP="00A676BF">
      <w:pPr>
        <w:pStyle w:val="Prrafodelista"/>
        <w:tabs>
          <w:tab w:val="left" w:pos="709"/>
        </w:tabs>
        <w:ind w:left="709"/>
        <w:jc w:val="both"/>
        <w:rPr>
          <w:rFonts w:ascii="Arial" w:hAnsi="Arial" w:cs="Arial"/>
          <w:sz w:val="20"/>
          <w:szCs w:val="20"/>
        </w:rPr>
      </w:pPr>
    </w:p>
    <w:p w14:paraId="5F7D538F" w14:textId="4062AD6E" w:rsidR="00A676BF" w:rsidRDefault="00A676BF" w:rsidP="00A676BF">
      <w:pPr>
        <w:pStyle w:val="Prrafodelista"/>
        <w:tabs>
          <w:tab w:val="left" w:pos="709"/>
          <w:tab w:val="left" w:pos="1453"/>
        </w:tabs>
        <w:ind w:left="709"/>
        <w:jc w:val="both"/>
        <w:rPr>
          <w:rFonts w:ascii="Arial" w:hAnsi="Arial" w:cs="Arial"/>
          <w:sz w:val="20"/>
          <w:szCs w:val="20"/>
        </w:rPr>
      </w:pPr>
      <w:r>
        <w:rPr>
          <w:rFonts w:ascii="Arial" w:hAnsi="Arial" w:cs="Arial"/>
          <w:noProof/>
          <w:sz w:val="20"/>
          <w:szCs w:val="20"/>
          <w:u w:val="single"/>
        </w:rPr>
        <mc:AlternateContent>
          <mc:Choice Requires="wps">
            <w:drawing>
              <wp:anchor distT="0" distB="0" distL="114300" distR="114300" simplePos="0" relativeHeight="251660288" behindDoc="0" locked="0" layoutInCell="1" allowOverlap="1" wp14:anchorId="792C3A34" wp14:editId="2857454C">
                <wp:simplePos x="0" y="0"/>
                <wp:positionH relativeFrom="column">
                  <wp:posOffset>490855</wp:posOffset>
                </wp:positionH>
                <wp:positionV relativeFrom="paragraph">
                  <wp:posOffset>136525</wp:posOffset>
                </wp:positionV>
                <wp:extent cx="324000" cy="0"/>
                <wp:effectExtent l="0" t="0" r="0" b="0"/>
                <wp:wrapNone/>
                <wp:docPr id="806180046" name="Conector recto 1"/>
                <wp:cNvGraphicFramePr/>
                <a:graphic xmlns:a="http://schemas.openxmlformats.org/drawingml/2006/main">
                  <a:graphicData uri="http://schemas.microsoft.com/office/word/2010/wordprocessingShape">
                    <wps:wsp>
                      <wps:cNvCnPr/>
                      <wps:spPr>
                        <a:xfrm>
                          <a:off x="0" y="0"/>
                          <a:ext cx="3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E49E0" id="Conector recto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65pt,10.75pt" to="64.1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p/0mAEAAIcDAAAOAAAAZHJzL2Uyb0RvYy54bWysU9uO0zAQfUfiHyy/06QFIR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" strokecolor="black [3200]" strokeweight=".5pt">
                <v:stroke joinstyle="miter"/>
              </v:line>
            </w:pict>
          </mc:Fallback>
        </mc:AlternateContent>
      </w:r>
      <w:r>
        <w:rPr>
          <w:rFonts w:ascii="Arial" w:hAnsi="Arial" w:cs="Arial"/>
          <w:sz w:val="20"/>
          <w:szCs w:val="20"/>
        </w:rPr>
        <w:t xml:space="preserve">     </w:t>
      </w:r>
      <w:r w:rsidR="00031538">
        <w:rPr>
          <w:rFonts w:ascii="Arial" w:hAnsi="Arial" w:cs="Arial"/>
          <w:sz w:val="20"/>
          <w:szCs w:val="20"/>
        </w:rPr>
        <w:t>1</w:t>
      </w:r>
      <w:r w:rsidR="00B608F1">
        <w:rPr>
          <w:rFonts w:ascii="Arial" w:hAnsi="Arial" w:cs="Arial"/>
          <w:sz w:val="20"/>
          <w:szCs w:val="20"/>
        </w:rPr>
        <w:t>2</w:t>
      </w:r>
      <w:r w:rsidRPr="00A676BF">
        <w:rPr>
          <w:rFonts w:ascii="Arial" w:hAnsi="Arial" w:cs="Arial"/>
          <w:sz w:val="20"/>
          <w:szCs w:val="20"/>
        </w:rPr>
        <w:tab/>
        <w:t>Despacho</w:t>
      </w:r>
      <w:r w:rsidR="004C2C4B">
        <w:rPr>
          <w:rFonts w:ascii="Arial" w:hAnsi="Arial" w:cs="Arial"/>
          <w:sz w:val="20"/>
          <w:szCs w:val="20"/>
        </w:rPr>
        <w:t>(</w:t>
      </w:r>
      <w:r>
        <w:rPr>
          <w:rFonts w:ascii="Arial" w:hAnsi="Arial" w:cs="Arial"/>
          <w:sz w:val="20"/>
          <w:szCs w:val="20"/>
        </w:rPr>
        <w:t>s</w:t>
      </w:r>
      <w:r w:rsidR="004C2C4B">
        <w:rPr>
          <w:rFonts w:ascii="Arial" w:hAnsi="Arial" w:cs="Arial"/>
          <w:sz w:val="20"/>
          <w:szCs w:val="20"/>
        </w:rPr>
        <w:t>)</w:t>
      </w:r>
      <w:r w:rsidR="00E04E6A">
        <w:rPr>
          <w:rFonts w:ascii="Arial" w:hAnsi="Arial" w:cs="Arial"/>
          <w:sz w:val="20"/>
          <w:szCs w:val="20"/>
        </w:rPr>
        <w:t>.</w:t>
      </w:r>
      <w:r w:rsidR="009748D1">
        <w:rPr>
          <w:rFonts w:ascii="Arial" w:hAnsi="Arial" w:cs="Arial"/>
          <w:sz w:val="20"/>
          <w:szCs w:val="20"/>
        </w:rPr>
        <w:t xml:space="preserve"> </w:t>
      </w:r>
    </w:p>
    <w:p w14:paraId="34C6F5B9" w14:textId="77777777" w:rsidR="00A676BF" w:rsidRDefault="00A676BF" w:rsidP="00A676BF">
      <w:pPr>
        <w:pStyle w:val="Prrafodelista"/>
        <w:tabs>
          <w:tab w:val="left" w:pos="709"/>
          <w:tab w:val="left" w:pos="1453"/>
        </w:tabs>
        <w:ind w:left="709"/>
        <w:jc w:val="both"/>
        <w:rPr>
          <w:rFonts w:ascii="Arial" w:hAnsi="Arial" w:cs="Arial"/>
          <w:sz w:val="20"/>
          <w:szCs w:val="20"/>
        </w:rPr>
      </w:pPr>
    </w:p>
    <w:p w14:paraId="4CC22118" w14:textId="28289747" w:rsidR="00A676BF" w:rsidRPr="00A676BF" w:rsidRDefault="00A676BF" w:rsidP="00A676BF">
      <w:pPr>
        <w:pStyle w:val="Prrafodelista"/>
        <w:tabs>
          <w:tab w:val="left" w:pos="709"/>
          <w:tab w:val="left" w:pos="1453"/>
        </w:tabs>
        <w:ind w:left="709"/>
        <w:jc w:val="both"/>
        <w:rPr>
          <w:rFonts w:ascii="Arial" w:hAnsi="Arial" w:cs="Arial"/>
          <w:sz w:val="20"/>
          <w:szCs w:val="20"/>
        </w:rPr>
      </w:pPr>
      <w:r>
        <w:rPr>
          <w:rFonts w:ascii="Arial" w:hAnsi="Arial" w:cs="Arial"/>
          <w:sz w:val="20"/>
          <w:szCs w:val="20"/>
        </w:rPr>
        <w:t>La cantidad de despachos es estimada, y puede variar en función de la necesidad clínica.</w:t>
      </w:r>
    </w:p>
    <w:p w14:paraId="5DA367BA" w14:textId="77777777" w:rsidR="00177E54" w:rsidRDefault="00177E54" w:rsidP="00177E54">
      <w:pPr>
        <w:pStyle w:val="Prrafodelista"/>
        <w:tabs>
          <w:tab w:val="left" w:pos="709"/>
        </w:tabs>
        <w:ind w:left="284"/>
        <w:jc w:val="both"/>
        <w:rPr>
          <w:rFonts w:ascii="Arial" w:hAnsi="Arial" w:cs="Arial"/>
          <w:b/>
          <w:bCs/>
          <w:sz w:val="20"/>
          <w:szCs w:val="20"/>
        </w:rPr>
      </w:pPr>
    </w:p>
    <w:p w14:paraId="5039C21D" w14:textId="691ECCCB" w:rsidR="00355B42" w:rsidRDefault="00355B42">
      <w:pPr>
        <w:pStyle w:val="Prrafodelista"/>
        <w:numPr>
          <w:ilvl w:val="0"/>
          <w:numId w:val="2"/>
        </w:numPr>
        <w:tabs>
          <w:tab w:val="left" w:pos="709"/>
        </w:tabs>
        <w:ind w:left="284" w:firstLine="0"/>
        <w:jc w:val="both"/>
        <w:rPr>
          <w:rFonts w:ascii="Arial" w:hAnsi="Arial" w:cs="Arial"/>
          <w:b/>
          <w:bCs/>
          <w:sz w:val="20"/>
          <w:szCs w:val="20"/>
        </w:rPr>
      </w:pPr>
      <w:r w:rsidRPr="00C9771D">
        <w:rPr>
          <w:rFonts w:ascii="Arial" w:hAnsi="Arial" w:cs="Arial"/>
          <w:b/>
          <w:bCs/>
          <w:sz w:val="20"/>
          <w:szCs w:val="20"/>
        </w:rPr>
        <w:t>Lugar de entrega</w:t>
      </w:r>
      <w:r w:rsidR="0083626A" w:rsidRPr="00C9771D">
        <w:rPr>
          <w:rFonts w:ascii="Arial" w:hAnsi="Arial" w:cs="Arial"/>
          <w:b/>
          <w:bCs/>
          <w:sz w:val="20"/>
          <w:szCs w:val="20"/>
        </w:rPr>
        <w:t>:</w:t>
      </w:r>
    </w:p>
    <w:p w14:paraId="4660E87E" w14:textId="77777777" w:rsidR="00E04E6A" w:rsidRPr="00C9771D" w:rsidRDefault="00E04E6A" w:rsidP="00E04E6A">
      <w:pPr>
        <w:pStyle w:val="Prrafodelista"/>
        <w:tabs>
          <w:tab w:val="left" w:pos="709"/>
        </w:tabs>
        <w:ind w:left="284"/>
        <w:jc w:val="both"/>
        <w:rPr>
          <w:rFonts w:ascii="Arial" w:hAnsi="Arial" w:cs="Arial"/>
          <w:b/>
          <w:bCs/>
          <w:sz w:val="20"/>
          <w:szCs w:val="20"/>
        </w:rPr>
      </w:pPr>
    </w:p>
    <w:p w14:paraId="52D8AC39" w14:textId="085679C3" w:rsidR="00DA3CC4" w:rsidRDefault="001162DA" w:rsidP="00F62DA4">
      <w:pPr>
        <w:pStyle w:val="Prrafodelista"/>
        <w:tabs>
          <w:tab w:val="left" w:pos="709"/>
        </w:tabs>
        <w:ind w:left="708"/>
        <w:jc w:val="both"/>
        <w:rPr>
          <w:rFonts w:ascii="Arial" w:hAnsi="Arial" w:cs="Arial"/>
          <w:sz w:val="20"/>
          <w:szCs w:val="20"/>
        </w:rPr>
      </w:pPr>
      <w:r w:rsidRPr="00C9771D">
        <w:rPr>
          <w:rFonts w:ascii="Arial" w:hAnsi="Arial" w:cs="Arial"/>
          <w:sz w:val="20"/>
          <w:szCs w:val="20"/>
        </w:rPr>
        <w:tab/>
      </w:r>
      <w:r w:rsidR="00355B42" w:rsidRPr="00C9771D">
        <w:rPr>
          <w:rFonts w:ascii="Arial" w:hAnsi="Arial" w:cs="Arial"/>
          <w:sz w:val="20"/>
          <w:szCs w:val="20"/>
        </w:rPr>
        <w:t>Bodega</w:t>
      </w:r>
      <w:r w:rsidR="00177E54">
        <w:rPr>
          <w:rFonts w:ascii="Arial" w:hAnsi="Arial" w:cs="Arial"/>
          <w:sz w:val="20"/>
          <w:szCs w:val="20"/>
        </w:rPr>
        <w:t xml:space="preserve"> del Hospital</w:t>
      </w:r>
      <w:r w:rsidR="00355B42" w:rsidRPr="00C9771D">
        <w:rPr>
          <w:rFonts w:ascii="Arial" w:hAnsi="Arial" w:cs="Arial"/>
          <w:sz w:val="20"/>
          <w:szCs w:val="20"/>
        </w:rPr>
        <w:t xml:space="preserve">: </w:t>
      </w:r>
      <w:r w:rsidR="005461AB" w:rsidRPr="00C9771D">
        <w:rPr>
          <w:rFonts w:ascii="Arial" w:hAnsi="Arial" w:cs="Arial"/>
          <w:sz w:val="20"/>
          <w:szCs w:val="20"/>
        </w:rPr>
        <w:t xml:space="preserve">Av. Las Torres 5150, </w:t>
      </w:r>
      <w:r w:rsidR="00955B79" w:rsidRPr="00C9771D">
        <w:rPr>
          <w:rFonts w:ascii="Arial" w:hAnsi="Arial" w:cs="Arial"/>
          <w:sz w:val="20"/>
          <w:szCs w:val="20"/>
        </w:rPr>
        <w:t>Z</w:t>
      </w:r>
      <w:r w:rsidR="005461AB" w:rsidRPr="00C9771D">
        <w:rPr>
          <w:rFonts w:ascii="Arial" w:hAnsi="Arial" w:cs="Arial"/>
          <w:sz w:val="20"/>
          <w:szCs w:val="20"/>
        </w:rPr>
        <w:t>ócalo,</w:t>
      </w:r>
      <w:r w:rsidR="00355B42" w:rsidRPr="00C9771D">
        <w:rPr>
          <w:rFonts w:ascii="Arial" w:hAnsi="Arial" w:cs="Arial"/>
          <w:sz w:val="20"/>
          <w:szCs w:val="20"/>
        </w:rPr>
        <w:t xml:space="preserve"> Peñalolén, horario entrega </w:t>
      </w:r>
      <w:r w:rsidR="00E04E6A">
        <w:rPr>
          <w:rFonts w:ascii="Arial" w:hAnsi="Arial" w:cs="Arial"/>
          <w:sz w:val="20"/>
          <w:szCs w:val="20"/>
        </w:rPr>
        <w:t xml:space="preserve">de </w:t>
      </w:r>
      <w:r w:rsidR="00F62DA4" w:rsidRPr="00C9771D">
        <w:rPr>
          <w:rFonts w:ascii="Arial" w:hAnsi="Arial" w:cs="Arial"/>
          <w:sz w:val="20"/>
          <w:szCs w:val="20"/>
        </w:rPr>
        <w:t>lunes a jueves</w:t>
      </w:r>
      <w:r w:rsidR="00355B42" w:rsidRPr="00C9771D">
        <w:rPr>
          <w:rFonts w:ascii="Arial" w:hAnsi="Arial" w:cs="Arial"/>
          <w:sz w:val="20"/>
          <w:szCs w:val="20"/>
        </w:rPr>
        <w:t xml:space="preserve"> </w:t>
      </w:r>
      <w:r w:rsidR="00E74E71" w:rsidRPr="00C9771D">
        <w:rPr>
          <w:rFonts w:ascii="Arial" w:hAnsi="Arial" w:cs="Arial"/>
          <w:sz w:val="20"/>
          <w:szCs w:val="20"/>
        </w:rPr>
        <w:t>de 0</w:t>
      </w:r>
      <w:r w:rsidR="00355B42" w:rsidRPr="00C9771D">
        <w:rPr>
          <w:rFonts w:ascii="Arial" w:hAnsi="Arial" w:cs="Arial"/>
          <w:sz w:val="20"/>
          <w:szCs w:val="20"/>
        </w:rPr>
        <w:t>9:00 a 1</w:t>
      </w:r>
      <w:r w:rsidR="00495F21" w:rsidRPr="00C9771D">
        <w:rPr>
          <w:rFonts w:ascii="Arial" w:hAnsi="Arial" w:cs="Arial"/>
          <w:sz w:val="20"/>
          <w:szCs w:val="20"/>
        </w:rPr>
        <w:t>6</w:t>
      </w:r>
      <w:r w:rsidR="00355B42" w:rsidRPr="00C9771D">
        <w:rPr>
          <w:rFonts w:ascii="Arial" w:hAnsi="Arial" w:cs="Arial"/>
          <w:sz w:val="20"/>
          <w:szCs w:val="20"/>
        </w:rPr>
        <w:t>:</w:t>
      </w:r>
      <w:r w:rsidR="00495F21" w:rsidRPr="00C9771D">
        <w:rPr>
          <w:rFonts w:ascii="Arial" w:hAnsi="Arial" w:cs="Arial"/>
          <w:sz w:val="20"/>
          <w:szCs w:val="20"/>
        </w:rPr>
        <w:t>3</w:t>
      </w:r>
      <w:r w:rsidR="00355B42" w:rsidRPr="00C9771D">
        <w:rPr>
          <w:rFonts w:ascii="Arial" w:hAnsi="Arial" w:cs="Arial"/>
          <w:sz w:val="20"/>
          <w:szCs w:val="20"/>
        </w:rPr>
        <w:t>0 h</w:t>
      </w:r>
      <w:r w:rsidR="005B2D73" w:rsidRPr="00C9771D">
        <w:rPr>
          <w:rFonts w:ascii="Arial" w:hAnsi="Arial" w:cs="Arial"/>
          <w:sz w:val="20"/>
          <w:szCs w:val="20"/>
        </w:rPr>
        <w:t>o</w:t>
      </w:r>
      <w:r w:rsidR="00355B42" w:rsidRPr="00C9771D">
        <w:rPr>
          <w:rFonts w:ascii="Arial" w:hAnsi="Arial" w:cs="Arial"/>
          <w:sz w:val="20"/>
          <w:szCs w:val="20"/>
        </w:rPr>
        <w:t>r</w:t>
      </w:r>
      <w:r w:rsidR="005B2D73" w:rsidRPr="00C9771D">
        <w:rPr>
          <w:rFonts w:ascii="Arial" w:hAnsi="Arial" w:cs="Arial"/>
          <w:sz w:val="20"/>
          <w:szCs w:val="20"/>
        </w:rPr>
        <w:t>a</w:t>
      </w:r>
      <w:r w:rsidR="00355B42" w:rsidRPr="00C9771D">
        <w:rPr>
          <w:rFonts w:ascii="Arial" w:hAnsi="Arial" w:cs="Arial"/>
          <w:sz w:val="20"/>
          <w:szCs w:val="20"/>
        </w:rPr>
        <w:t>s</w:t>
      </w:r>
      <w:r w:rsidR="004E4B0E" w:rsidRPr="00C9771D">
        <w:rPr>
          <w:rFonts w:ascii="Arial" w:hAnsi="Arial" w:cs="Arial"/>
          <w:sz w:val="20"/>
          <w:szCs w:val="20"/>
        </w:rPr>
        <w:t>,</w:t>
      </w:r>
      <w:r w:rsidR="00355B42" w:rsidRPr="00C9771D">
        <w:rPr>
          <w:rFonts w:ascii="Arial" w:hAnsi="Arial" w:cs="Arial"/>
          <w:sz w:val="20"/>
          <w:szCs w:val="20"/>
        </w:rPr>
        <w:t xml:space="preserve"> y </w:t>
      </w:r>
      <w:r w:rsidR="00F62DA4" w:rsidRPr="00C9771D">
        <w:rPr>
          <w:rFonts w:ascii="Arial" w:hAnsi="Arial" w:cs="Arial"/>
          <w:sz w:val="20"/>
          <w:szCs w:val="20"/>
        </w:rPr>
        <w:t>v</w:t>
      </w:r>
      <w:r w:rsidR="00355B42" w:rsidRPr="00C9771D">
        <w:rPr>
          <w:rFonts w:ascii="Arial" w:hAnsi="Arial" w:cs="Arial"/>
          <w:sz w:val="20"/>
          <w:szCs w:val="20"/>
        </w:rPr>
        <w:t>i</w:t>
      </w:r>
      <w:r w:rsidR="00F62DA4" w:rsidRPr="00C9771D">
        <w:rPr>
          <w:rFonts w:ascii="Arial" w:hAnsi="Arial" w:cs="Arial"/>
          <w:sz w:val="20"/>
          <w:szCs w:val="20"/>
        </w:rPr>
        <w:t>ernes</w:t>
      </w:r>
      <w:r w:rsidR="00E74E71" w:rsidRPr="00C9771D">
        <w:rPr>
          <w:rFonts w:ascii="Arial" w:hAnsi="Arial" w:cs="Arial"/>
          <w:sz w:val="20"/>
          <w:szCs w:val="20"/>
        </w:rPr>
        <w:t xml:space="preserve"> de</w:t>
      </w:r>
      <w:r w:rsidR="00355B42" w:rsidRPr="00C9771D">
        <w:rPr>
          <w:rFonts w:ascii="Arial" w:hAnsi="Arial" w:cs="Arial"/>
          <w:sz w:val="20"/>
          <w:szCs w:val="20"/>
        </w:rPr>
        <w:t xml:space="preserve"> </w:t>
      </w:r>
      <w:r w:rsidR="00E74E71" w:rsidRPr="00C9771D">
        <w:rPr>
          <w:rFonts w:ascii="Arial" w:hAnsi="Arial" w:cs="Arial"/>
          <w:sz w:val="20"/>
          <w:szCs w:val="20"/>
        </w:rPr>
        <w:t>0</w:t>
      </w:r>
      <w:r w:rsidR="00355B42" w:rsidRPr="00C9771D">
        <w:rPr>
          <w:rFonts w:ascii="Arial" w:hAnsi="Arial" w:cs="Arial"/>
          <w:sz w:val="20"/>
          <w:szCs w:val="20"/>
        </w:rPr>
        <w:t>9:00 a 1</w:t>
      </w:r>
      <w:r w:rsidR="00495F21" w:rsidRPr="00C9771D">
        <w:rPr>
          <w:rFonts w:ascii="Arial" w:hAnsi="Arial" w:cs="Arial"/>
          <w:sz w:val="20"/>
          <w:szCs w:val="20"/>
        </w:rPr>
        <w:t>5</w:t>
      </w:r>
      <w:r w:rsidR="00355B42" w:rsidRPr="00C9771D">
        <w:rPr>
          <w:rFonts w:ascii="Arial" w:hAnsi="Arial" w:cs="Arial"/>
          <w:sz w:val="20"/>
          <w:szCs w:val="20"/>
        </w:rPr>
        <w:t>:</w:t>
      </w:r>
      <w:r w:rsidR="00495F21" w:rsidRPr="00C9771D">
        <w:rPr>
          <w:rFonts w:ascii="Arial" w:hAnsi="Arial" w:cs="Arial"/>
          <w:sz w:val="20"/>
          <w:szCs w:val="20"/>
        </w:rPr>
        <w:t>3</w:t>
      </w:r>
      <w:r w:rsidR="00355B42" w:rsidRPr="00C9771D">
        <w:rPr>
          <w:rFonts w:ascii="Arial" w:hAnsi="Arial" w:cs="Arial"/>
          <w:sz w:val="20"/>
          <w:szCs w:val="20"/>
        </w:rPr>
        <w:t>0 h</w:t>
      </w:r>
      <w:r w:rsidR="005B2D73" w:rsidRPr="00C9771D">
        <w:rPr>
          <w:rFonts w:ascii="Arial" w:hAnsi="Arial" w:cs="Arial"/>
          <w:sz w:val="20"/>
          <w:szCs w:val="20"/>
        </w:rPr>
        <w:t>o</w:t>
      </w:r>
      <w:r w:rsidR="00355B42" w:rsidRPr="00C9771D">
        <w:rPr>
          <w:rFonts w:ascii="Arial" w:hAnsi="Arial" w:cs="Arial"/>
          <w:sz w:val="20"/>
          <w:szCs w:val="20"/>
        </w:rPr>
        <w:t>r</w:t>
      </w:r>
      <w:r w:rsidR="005B2D73" w:rsidRPr="00C9771D">
        <w:rPr>
          <w:rFonts w:ascii="Arial" w:hAnsi="Arial" w:cs="Arial"/>
          <w:sz w:val="20"/>
          <w:szCs w:val="20"/>
        </w:rPr>
        <w:t>a</w:t>
      </w:r>
      <w:r w:rsidR="00355B42" w:rsidRPr="00C9771D">
        <w:rPr>
          <w:rFonts w:ascii="Arial" w:hAnsi="Arial" w:cs="Arial"/>
          <w:sz w:val="20"/>
          <w:szCs w:val="20"/>
        </w:rPr>
        <w:t>s</w:t>
      </w:r>
      <w:r w:rsidR="00EB0AB4" w:rsidRPr="00C9771D">
        <w:rPr>
          <w:rFonts w:ascii="Arial" w:hAnsi="Arial" w:cs="Arial"/>
          <w:sz w:val="20"/>
          <w:szCs w:val="20"/>
        </w:rPr>
        <w:t>.</w:t>
      </w:r>
      <w:r w:rsidR="005B2D73" w:rsidRPr="00C9771D">
        <w:rPr>
          <w:rFonts w:ascii="Arial" w:hAnsi="Arial" w:cs="Arial"/>
          <w:sz w:val="20"/>
          <w:szCs w:val="20"/>
        </w:rPr>
        <w:t xml:space="preserve"> (Sólo días hábiles)</w:t>
      </w:r>
      <w:r w:rsidR="00177E54">
        <w:rPr>
          <w:rFonts w:ascii="Arial" w:hAnsi="Arial" w:cs="Arial"/>
          <w:sz w:val="20"/>
          <w:szCs w:val="20"/>
        </w:rPr>
        <w:t>. E</w:t>
      </w:r>
      <w:r w:rsidR="00177E54" w:rsidRPr="00177E54">
        <w:rPr>
          <w:rFonts w:ascii="Arial" w:hAnsi="Arial" w:cs="Arial"/>
          <w:sz w:val="20"/>
          <w:szCs w:val="20"/>
        </w:rPr>
        <w:t xml:space="preserve">l ingreso se </w:t>
      </w:r>
      <w:r w:rsidR="00177E54">
        <w:rPr>
          <w:rFonts w:ascii="Arial" w:hAnsi="Arial" w:cs="Arial"/>
          <w:sz w:val="20"/>
          <w:szCs w:val="20"/>
        </w:rPr>
        <w:t xml:space="preserve">debe </w:t>
      </w:r>
      <w:r w:rsidR="00177E54" w:rsidRPr="00177E54">
        <w:rPr>
          <w:rFonts w:ascii="Arial" w:hAnsi="Arial" w:cs="Arial"/>
          <w:sz w:val="20"/>
          <w:szCs w:val="20"/>
        </w:rPr>
        <w:t>realiza</w:t>
      </w:r>
      <w:r w:rsidR="00177E54">
        <w:rPr>
          <w:rFonts w:ascii="Arial" w:hAnsi="Arial" w:cs="Arial"/>
          <w:sz w:val="20"/>
          <w:szCs w:val="20"/>
        </w:rPr>
        <w:t>r</w:t>
      </w:r>
      <w:r w:rsidR="00177E54" w:rsidRPr="00177E54">
        <w:rPr>
          <w:rFonts w:ascii="Arial" w:hAnsi="Arial" w:cs="Arial"/>
          <w:sz w:val="20"/>
          <w:szCs w:val="20"/>
        </w:rPr>
        <w:t xml:space="preserve"> por la calle posterior Cabo Segundo Julio Pávez Ortiz a la altura del 5693</w:t>
      </w:r>
      <w:r w:rsidR="00177E54">
        <w:rPr>
          <w:rFonts w:ascii="Arial" w:hAnsi="Arial" w:cs="Arial"/>
          <w:sz w:val="20"/>
          <w:szCs w:val="20"/>
        </w:rPr>
        <w:t>.</w:t>
      </w:r>
    </w:p>
    <w:p w14:paraId="44D582AB" w14:textId="77777777" w:rsidR="00EE2349" w:rsidRDefault="00EE2349" w:rsidP="00F62DA4">
      <w:pPr>
        <w:pStyle w:val="Prrafodelista"/>
        <w:tabs>
          <w:tab w:val="left" w:pos="709"/>
        </w:tabs>
        <w:ind w:left="708"/>
        <w:jc w:val="both"/>
        <w:rPr>
          <w:rFonts w:ascii="Arial" w:hAnsi="Arial" w:cs="Arial"/>
          <w:sz w:val="20"/>
          <w:szCs w:val="20"/>
        </w:rPr>
      </w:pPr>
    </w:p>
    <w:p w14:paraId="6BFC9413" w14:textId="77777777" w:rsidR="00EE2349" w:rsidRPr="00C9771D" w:rsidRDefault="00EE2349" w:rsidP="00EE2349">
      <w:pPr>
        <w:pStyle w:val="Prrafodelista"/>
        <w:tabs>
          <w:tab w:val="left" w:pos="709"/>
        </w:tabs>
        <w:ind w:left="708"/>
        <w:jc w:val="both"/>
        <w:rPr>
          <w:rFonts w:ascii="Arial" w:hAnsi="Arial" w:cs="Arial"/>
          <w:sz w:val="20"/>
          <w:szCs w:val="20"/>
        </w:rPr>
      </w:pPr>
      <w:r w:rsidRPr="00E04E6A">
        <w:rPr>
          <w:rFonts w:ascii="Arial" w:hAnsi="Arial" w:cs="Arial"/>
          <w:sz w:val="20"/>
          <w:szCs w:val="20"/>
        </w:rPr>
        <w:t>De proceder, la factura y/o guía de despacho debe(n) indicar el lote, fecha de vencimiento, y si corresponde a un dispositivo médico, para cada uno de los productos. (Norma Técnica N°226)</w:t>
      </w:r>
    </w:p>
    <w:p w14:paraId="5D53F0CE" w14:textId="77777777" w:rsidR="00495F21" w:rsidRPr="00C9771D" w:rsidRDefault="00495F21" w:rsidP="00F62DA4">
      <w:pPr>
        <w:pStyle w:val="Prrafodelista"/>
        <w:tabs>
          <w:tab w:val="left" w:pos="709"/>
        </w:tabs>
        <w:ind w:left="708"/>
        <w:jc w:val="both"/>
        <w:rPr>
          <w:rFonts w:ascii="Arial" w:hAnsi="Arial" w:cs="Arial"/>
          <w:sz w:val="20"/>
          <w:szCs w:val="20"/>
        </w:rPr>
      </w:pPr>
    </w:p>
    <w:p w14:paraId="129E1A7F" w14:textId="44F4480B" w:rsidR="00EE2349" w:rsidRDefault="001B77C0" w:rsidP="00F62DA4">
      <w:pPr>
        <w:pStyle w:val="Prrafodelista"/>
        <w:tabs>
          <w:tab w:val="left" w:pos="709"/>
        </w:tabs>
        <w:ind w:left="708"/>
        <w:jc w:val="both"/>
        <w:rPr>
          <w:rFonts w:ascii="Arial" w:hAnsi="Arial" w:cs="Arial"/>
          <w:sz w:val="20"/>
          <w:szCs w:val="20"/>
        </w:rPr>
      </w:pPr>
      <w:r w:rsidRPr="00C9771D">
        <w:rPr>
          <w:rFonts w:ascii="Arial" w:hAnsi="Arial" w:cs="Arial"/>
          <w:sz w:val="20"/>
          <w:szCs w:val="20"/>
        </w:rPr>
        <w:t>Al momento de realizar la entrega en la bodega del Hospital, l</w:t>
      </w:r>
      <w:r w:rsidR="00495F21" w:rsidRPr="00C9771D">
        <w:rPr>
          <w:rFonts w:ascii="Arial" w:hAnsi="Arial" w:cs="Arial"/>
          <w:sz w:val="20"/>
          <w:szCs w:val="20"/>
        </w:rPr>
        <w:t>os productos deben tener a lo menos 12 meses de vigencia</w:t>
      </w:r>
      <w:r w:rsidRPr="00C9771D">
        <w:rPr>
          <w:rFonts w:ascii="Arial" w:hAnsi="Arial" w:cs="Arial"/>
          <w:sz w:val="20"/>
          <w:szCs w:val="20"/>
        </w:rPr>
        <w:t>,</w:t>
      </w:r>
      <w:r w:rsidR="00495F21" w:rsidRPr="00C9771D">
        <w:rPr>
          <w:rFonts w:ascii="Arial" w:hAnsi="Arial" w:cs="Arial"/>
          <w:sz w:val="20"/>
          <w:szCs w:val="20"/>
        </w:rPr>
        <w:t xml:space="preserve"> </w:t>
      </w:r>
      <w:r w:rsidRPr="00C9771D">
        <w:rPr>
          <w:rFonts w:ascii="Arial" w:hAnsi="Arial" w:cs="Arial"/>
          <w:sz w:val="20"/>
          <w:szCs w:val="20"/>
        </w:rPr>
        <w:t>de no cumplir con est</w:t>
      </w:r>
      <w:r w:rsidR="00EE2349">
        <w:rPr>
          <w:rFonts w:ascii="Arial" w:hAnsi="Arial" w:cs="Arial"/>
          <w:sz w:val="20"/>
          <w:szCs w:val="20"/>
        </w:rPr>
        <w:t>e plazo</w:t>
      </w:r>
      <w:r w:rsidRPr="00C9771D">
        <w:rPr>
          <w:rFonts w:ascii="Arial" w:hAnsi="Arial" w:cs="Arial"/>
          <w:sz w:val="20"/>
          <w:szCs w:val="20"/>
        </w:rPr>
        <w:t>,</w:t>
      </w:r>
      <w:r w:rsidR="00495F21" w:rsidRPr="00C9771D">
        <w:rPr>
          <w:rFonts w:ascii="Arial" w:hAnsi="Arial" w:cs="Arial"/>
          <w:sz w:val="20"/>
          <w:szCs w:val="20"/>
        </w:rPr>
        <w:t xml:space="preserve"> se deberá adjuntar</w:t>
      </w:r>
      <w:r w:rsidRPr="00C9771D">
        <w:rPr>
          <w:rFonts w:ascii="Arial" w:hAnsi="Arial" w:cs="Arial"/>
          <w:sz w:val="20"/>
          <w:szCs w:val="20"/>
        </w:rPr>
        <w:t xml:space="preserve"> al Documento Tributario respectivo</w:t>
      </w:r>
      <w:r w:rsidR="00495F21" w:rsidRPr="00C9771D">
        <w:rPr>
          <w:rFonts w:ascii="Arial" w:hAnsi="Arial" w:cs="Arial"/>
          <w:sz w:val="20"/>
          <w:szCs w:val="20"/>
        </w:rPr>
        <w:t xml:space="preserve"> una carta de canje a todo evento</w:t>
      </w:r>
      <w:r w:rsidRPr="00C9771D">
        <w:rPr>
          <w:rFonts w:ascii="Arial" w:hAnsi="Arial" w:cs="Arial"/>
          <w:sz w:val="20"/>
          <w:szCs w:val="20"/>
        </w:rPr>
        <w:t xml:space="preserve">, </w:t>
      </w:r>
      <w:r w:rsidR="00495F21" w:rsidRPr="00C9771D">
        <w:rPr>
          <w:rFonts w:ascii="Arial" w:hAnsi="Arial" w:cs="Arial"/>
          <w:sz w:val="20"/>
          <w:szCs w:val="20"/>
        </w:rPr>
        <w:t>vale decir</w:t>
      </w:r>
      <w:r w:rsidRPr="00C9771D">
        <w:rPr>
          <w:rFonts w:ascii="Arial" w:hAnsi="Arial" w:cs="Arial"/>
          <w:sz w:val="20"/>
          <w:szCs w:val="20"/>
        </w:rPr>
        <w:t>,</w:t>
      </w:r>
      <w:r w:rsidR="00495F21" w:rsidRPr="00C9771D">
        <w:rPr>
          <w:rFonts w:ascii="Arial" w:hAnsi="Arial" w:cs="Arial"/>
          <w:sz w:val="20"/>
          <w:szCs w:val="20"/>
        </w:rPr>
        <w:t xml:space="preserve"> todo producto que se venza deberá ser reemplazado independiente de las políticas internas de la empresa</w:t>
      </w:r>
      <w:r w:rsidRPr="00C9771D">
        <w:rPr>
          <w:rFonts w:ascii="Arial" w:hAnsi="Arial" w:cs="Arial"/>
          <w:sz w:val="20"/>
          <w:szCs w:val="20"/>
        </w:rPr>
        <w:t>.</w:t>
      </w:r>
      <w:r w:rsidR="00E04E6A">
        <w:rPr>
          <w:rFonts w:ascii="Arial" w:hAnsi="Arial" w:cs="Arial"/>
          <w:sz w:val="20"/>
          <w:szCs w:val="20"/>
        </w:rPr>
        <w:t xml:space="preserve"> </w:t>
      </w:r>
      <w:r w:rsidR="00EE2349">
        <w:rPr>
          <w:rFonts w:ascii="Arial" w:hAnsi="Arial" w:cs="Arial"/>
          <w:sz w:val="20"/>
          <w:szCs w:val="20"/>
        </w:rPr>
        <w:t>Paralelamente, el Hospital podrá solicitar el cambio de los productos con anticipación, y no necesariamente esperar el vencimiento de estos.</w:t>
      </w:r>
    </w:p>
    <w:p w14:paraId="6B7F1226" w14:textId="77777777" w:rsidR="00EE2349" w:rsidRDefault="00EE2349" w:rsidP="00F62DA4">
      <w:pPr>
        <w:pStyle w:val="Prrafodelista"/>
        <w:tabs>
          <w:tab w:val="left" w:pos="709"/>
        </w:tabs>
        <w:ind w:left="708"/>
        <w:jc w:val="both"/>
        <w:rPr>
          <w:rFonts w:ascii="Arial" w:hAnsi="Arial" w:cs="Arial"/>
          <w:sz w:val="20"/>
          <w:szCs w:val="20"/>
        </w:rPr>
      </w:pPr>
    </w:p>
    <w:p w14:paraId="7849F077" w14:textId="5488FBF4" w:rsidR="00495F21" w:rsidRDefault="00EE2349" w:rsidP="00F62DA4">
      <w:pPr>
        <w:pStyle w:val="Prrafodelista"/>
        <w:tabs>
          <w:tab w:val="left" w:pos="709"/>
        </w:tabs>
        <w:ind w:left="708"/>
        <w:jc w:val="both"/>
        <w:rPr>
          <w:rFonts w:ascii="Arial" w:hAnsi="Arial" w:cs="Arial"/>
          <w:sz w:val="20"/>
          <w:szCs w:val="20"/>
        </w:rPr>
      </w:pPr>
      <w:r>
        <w:rPr>
          <w:rFonts w:ascii="Arial" w:hAnsi="Arial" w:cs="Arial"/>
          <w:sz w:val="20"/>
          <w:szCs w:val="20"/>
        </w:rPr>
        <w:t>Finalmente</w:t>
      </w:r>
      <w:r w:rsidR="00E04E6A">
        <w:rPr>
          <w:rFonts w:ascii="Arial" w:hAnsi="Arial" w:cs="Arial"/>
          <w:sz w:val="20"/>
          <w:szCs w:val="20"/>
        </w:rPr>
        <w:t>,</w:t>
      </w:r>
      <w:r>
        <w:rPr>
          <w:rFonts w:ascii="Arial" w:hAnsi="Arial" w:cs="Arial"/>
          <w:sz w:val="20"/>
          <w:szCs w:val="20"/>
        </w:rPr>
        <w:t xml:space="preserve"> e independiente a lo anterior,</w:t>
      </w:r>
      <w:r w:rsidR="00E04E6A">
        <w:rPr>
          <w:rFonts w:ascii="Arial" w:hAnsi="Arial" w:cs="Arial"/>
          <w:sz w:val="20"/>
          <w:szCs w:val="20"/>
        </w:rPr>
        <w:t xml:space="preserve"> el Hospital se reserva el derecho a rechazar el despacho</w:t>
      </w:r>
      <w:r>
        <w:rPr>
          <w:rFonts w:ascii="Arial" w:hAnsi="Arial" w:cs="Arial"/>
          <w:sz w:val="20"/>
          <w:szCs w:val="20"/>
        </w:rPr>
        <w:t xml:space="preserve"> de todo producto con vencimiento inferior a 12 meses.</w:t>
      </w:r>
    </w:p>
    <w:p w14:paraId="1F51FA7D" w14:textId="77777777" w:rsidR="007842A0" w:rsidRPr="00C9771D" w:rsidRDefault="007842A0" w:rsidP="009A7C33">
      <w:pPr>
        <w:pStyle w:val="Prrafodelista"/>
        <w:tabs>
          <w:tab w:val="left" w:pos="709"/>
        </w:tabs>
        <w:ind w:left="284"/>
        <w:jc w:val="both"/>
        <w:rPr>
          <w:rFonts w:ascii="Arial" w:hAnsi="Arial" w:cs="Arial"/>
          <w:b/>
          <w:bCs/>
          <w:sz w:val="20"/>
          <w:szCs w:val="20"/>
        </w:rPr>
      </w:pPr>
    </w:p>
    <w:p w14:paraId="270343CF" w14:textId="77777777" w:rsidR="00D04588" w:rsidRPr="00EE2349" w:rsidRDefault="00D04588">
      <w:pPr>
        <w:pStyle w:val="Prrafodelista"/>
        <w:numPr>
          <w:ilvl w:val="0"/>
          <w:numId w:val="2"/>
        </w:numPr>
        <w:tabs>
          <w:tab w:val="left" w:pos="709"/>
        </w:tabs>
        <w:ind w:left="284" w:firstLine="0"/>
        <w:jc w:val="both"/>
        <w:rPr>
          <w:rFonts w:ascii="Arial" w:hAnsi="Arial" w:cs="Arial"/>
          <w:b/>
          <w:bCs/>
          <w:color w:val="000000" w:themeColor="text1"/>
          <w:sz w:val="20"/>
          <w:szCs w:val="20"/>
        </w:rPr>
      </w:pPr>
      <w:r w:rsidRPr="00EE2349">
        <w:rPr>
          <w:rFonts w:ascii="Arial" w:hAnsi="Arial" w:cs="Arial"/>
          <w:b/>
          <w:bCs/>
          <w:color w:val="000000" w:themeColor="text1"/>
          <w:sz w:val="20"/>
          <w:szCs w:val="20"/>
        </w:rPr>
        <w:t>Criterios de selección</w:t>
      </w:r>
      <w:r w:rsidR="001B77C0" w:rsidRPr="00EE2349">
        <w:rPr>
          <w:rFonts w:ascii="Arial" w:hAnsi="Arial" w:cs="Arial"/>
          <w:b/>
          <w:bCs/>
          <w:color w:val="000000" w:themeColor="text1"/>
          <w:sz w:val="20"/>
          <w:szCs w:val="20"/>
        </w:rPr>
        <w:t xml:space="preserve"> ante empates de precio</w:t>
      </w:r>
      <w:r w:rsidRPr="00EE2349">
        <w:rPr>
          <w:rFonts w:ascii="Arial" w:hAnsi="Arial" w:cs="Arial"/>
          <w:b/>
          <w:bCs/>
          <w:color w:val="000000" w:themeColor="text1"/>
          <w:sz w:val="20"/>
          <w:szCs w:val="20"/>
        </w:rPr>
        <w:t>:</w:t>
      </w:r>
    </w:p>
    <w:p w14:paraId="434D3118" w14:textId="77777777" w:rsidR="00722048" w:rsidRDefault="00722048" w:rsidP="00D04588">
      <w:pPr>
        <w:pStyle w:val="Prrafodelista"/>
        <w:ind w:left="709"/>
        <w:jc w:val="both"/>
        <w:rPr>
          <w:rFonts w:ascii="Arial" w:hAnsi="Arial" w:cs="Arial"/>
          <w:sz w:val="20"/>
          <w:szCs w:val="20"/>
        </w:rPr>
      </w:pPr>
      <w:r w:rsidRPr="00C9771D">
        <w:rPr>
          <w:rFonts w:ascii="Arial" w:hAnsi="Arial" w:cs="Arial"/>
          <w:sz w:val="20"/>
          <w:szCs w:val="20"/>
        </w:rPr>
        <w:lastRenderedPageBreak/>
        <w:t xml:space="preserve">La selección del producto y/o servicio a adquirir al ser de simple especificación se seguirá el siguiente orden de preferencia, en caso de productos de </w:t>
      </w:r>
      <w:r w:rsidR="002A4183" w:rsidRPr="00C9771D">
        <w:rPr>
          <w:rFonts w:ascii="Arial" w:hAnsi="Arial" w:cs="Arial"/>
          <w:sz w:val="20"/>
          <w:szCs w:val="20"/>
        </w:rPr>
        <w:t>similares características</w:t>
      </w:r>
      <w:r w:rsidRPr="00C9771D">
        <w:rPr>
          <w:rFonts w:ascii="Arial" w:hAnsi="Arial" w:cs="Arial"/>
          <w:sz w:val="20"/>
          <w:szCs w:val="20"/>
        </w:rPr>
        <w:t>:</w:t>
      </w:r>
    </w:p>
    <w:p w14:paraId="508C5DBC" w14:textId="77777777" w:rsidR="00E04E6A" w:rsidRPr="00C9771D" w:rsidRDefault="00E04E6A" w:rsidP="00D04588">
      <w:pPr>
        <w:pStyle w:val="Prrafodelista"/>
        <w:ind w:left="709"/>
        <w:jc w:val="both"/>
        <w:rPr>
          <w:rFonts w:ascii="Arial" w:hAnsi="Arial" w:cs="Arial"/>
          <w:sz w:val="20"/>
          <w:szCs w:val="20"/>
        </w:rPr>
      </w:pPr>
    </w:p>
    <w:p w14:paraId="036137D8" w14:textId="641C24FC" w:rsidR="00722048" w:rsidRPr="00C9771D" w:rsidRDefault="00722048" w:rsidP="00E04E6A">
      <w:pPr>
        <w:pStyle w:val="Prrafodelista"/>
        <w:numPr>
          <w:ilvl w:val="0"/>
          <w:numId w:val="4"/>
        </w:numPr>
        <w:jc w:val="both"/>
        <w:rPr>
          <w:rFonts w:ascii="Arial" w:hAnsi="Arial" w:cs="Arial"/>
          <w:sz w:val="20"/>
          <w:szCs w:val="20"/>
        </w:rPr>
      </w:pPr>
      <w:r w:rsidRPr="00C9771D">
        <w:rPr>
          <w:rFonts w:ascii="Arial" w:hAnsi="Arial" w:cs="Arial"/>
          <w:sz w:val="20"/>
          <w:szCs w:val="20"/>
        </w:rPr>
        <w:t>Plazo de entrega</w:t>
      </w:r>
      <w:r w:rsidR="008720A2" w:rsidRPr="00C9771D">
        <w:rPr>
          <w:rFonts w:ascii="Arial" w:hAnsi="Arial" w:cs="Arial"/>
          <w:sz w:val="20"/>
          <w:szCs w:val="20"/>
        </w:rPr>
        <w:t xml:space="preserve"> (días hábiles).</w:t>
      </w:r>
    </w:p>
    <w:p w14:paraId="43A80FF1" w14:textId="125C87DF" w:rsidR="00722048" w:rsidRPr="00C9771D" w:rsidRDefault="00E04E6A">
      <w:pPr>
        <w:pStyle w:val="Prrafodelista"/>
        <w:numPr>
          <w:ilvl w:val="0"/>
          <w:numId w:val="4"/>
        </w:numPr>
        <w:jc w:val="both"/>
        <w:rPr>
          <w:rFonts w:ascii="Arial" w:hAnsi="Arial" w:cs="Arial"/>
          <w:sz w:val="20"/>
          <w:szCs w:val="20"/>
        </w:rPr>
      </w:pPr>
      <w:r>
        <w:rPr>
          <w:rFonts w:ascii="Arial" w:hAnsi="Arial" w:cs="Arial"/>
          <w:sz w:val="20"/>
          <w:szCs w:val="20"/>
        </w:rPr>
        <w:t>En caso de permanecer el empate, se seleccionará la oferta que se haya cargado primero según orden que se presente en la plataforma.</w:t>
      </w:r>
    </w:p>
    <w:p w14:paraId="77E81D60" w14:textId="77777777" w:rsidR="00495F21" w:rsidRPr="00C9771D" w:rsidRDefault="00495F21" w:rsidP="00722048">
      <w:pPr>
        <w:ind w:left="709"/>
        <w:jc w:val="both"/>
        <w:rPr>
          <w:rFonts w:ascii="Arial" w:hAnsi="Arial" w:cs="Arial"/>
          <w:sz w:val="20"/>
          <w:szCs w:val="20"/>
        </w:rPr>
      </w:pPr>
    </w:p>
    <w:p w14:paraId="1EBBD1EE" w14:textId="0E1512EF" w:rsidR="009F53DF" w:rsidRDefault="00EE2349" w:rsidP="00C9771D">
      <w:pPr>
        <w:jc w:val="both"/>
        <w:rPr>
          <w:rFonts w:ascii="Arial" w:hAnsi="Arial" w:cs="Arial"/>
          <w:sz w:val="20"/>
          <w:szCs w:val="20"/>
        </w:rPr>
      </w:pPr>
      <w:r>
        <w:rPr>
          <w:rFonts w:ascii="Arial" w:hAnsi="Arial" w:cs="Arial"/>
          <w:sz w:val="20"/>
          <w:szCs w:val="20"/>
        </w:rPr>
        <w:t xml:space="preserve">Este documento es complementario a la ficha electrónica y a la información publicada en la compra ágil respectiva. </w:t>
      </w:r>
      <w:r w:rsidRPr="00C9771D">
        <w:rPr>
          <w:rFonts w:ascii="Arial" w:hAnsi="Arial" w:cs="Arial"/>
          <w:sz w:val="20"/>
          <w:szCs w:val="20"/>
        </w:rPr>
        <w:t xml:space="preserve">Toda omisión o incumplimiento de los requisitos aquí definidos podrá ser causal de inadmisibilidad de la </w:t>
      </w:r>
      <w:r w:rsidR="00E04E6A">
        <w:rPr>
          <w:rFonts w:ascii="Arial" w:hAnsi="Arial" w:cs="Arial"/>
          <w:sz w:val="20"/>
          <w:szCs w:val="20"/>
        </w:rPr>
        <w:t>cotización</w:t>
      </w:r>
      <w:r w:rsidRPr="00C9771D">
        <w:rPr>
          <w:rFonts w:ascii="Arial" w:hAnsi="Arial" w:cs="Arial"/>
          <w:sz w:val="20"/>
          <w:szCs w:val="20"/>
        </w:rPr>
        <w:t>.</w:t>
      </w:r>
    </w:p>
    <w:p w14:paraId="7C72357D" w14:textId="60D84FB7" w:rsidR="00E04E6A" w:rsidRPr="00E04E6A" w:rsidRDefault="00E04E6A" w:rsidP="00C9771D">
      <w:pPr>
        <w:jc w:val="both"/>
        <w:rPr>
          <w:rFonts w:ascii="Arial" w:hAnsi="Arial" w:cs="Arial"/>
          <w:b/>
          <w:bCs/>
          <w:sz w:val="20"/>
          <w:szCs w:val="20"/>
        </w:rPr>
      </w:pPr>
    </w:p>
    <w:sectPr w:rsidR="00E04E6A" w:rsidRPr="00E04E6A" w:rsidSect="00733F55">
      <w:headerReference w:type="default" r:id="rId12"/>
      <w:footerReference w:type="default" r:id="rId13"/>
      <w:pgSz w:w="12240" w:h="15840" w:code="1"/>
      <w:pgMar w:top="1440" w:right="1080" w:bottom="1440" w:left="1080" w:header="680" w:footer="680" w:gutter="0"/>
      <w:pgBorders w:offsetFrom="page">
        <w:top w:val="single" w:sz="12" w:space="24" w:color="44546A" w:themeColor="text2"/>
        <w:left w:val="single" w:sz="12" w:space="24" w:color="44546A" w:themeColor="text2"/>
        <w:bottom w:val="single" w:sz="12" w:space="24" w:color="44546A" w:themeColor="text2"/>
        <w:right w:val="single" w:sz="12" w:space="24" w:color="44546A" w:themeColor="tex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F2CB0" w14:textId="77777777" w:rsidR="00A74E35" w:rsidRDefault="00A74E35" w:rsidP="00A550C0">
      <w:pPr>
        <w:spacing w:after="0" w:line="240" w:lineRule="auto"/>
      </w:pPr>
      <w:r>
        <w:separator/>
      </w:r>
    </w:p>
  </w:endnote>
  <w:endnote w:type="continuationSeparator" w:id="0">
    <w:p w14:paraId="7C99F9A7" w14:textId="77777777" w:rsidR="00A74E35" w:rsidRDefault="00A74E35" w:rsidP="00A55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
    <w:altName w:val="MS Mincho"/>
    <w:panose1 w:val="00000000000000000000"/>
    <w:charset w:val="80"/>
    <w:family w:val="auto"/>
    <w:notTrueType/>
    <w:pitch w:val="variable"/>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363846"/>
      <w:docPartObj>
        <w:docPartGallery w:val="Page Numbers (Bottom of Page)"/>
        <w:docPartUnique/>
      </w:docPartObj>
    </w:sdtPr>
    <w:sdtEndPr>
      <w:rPr>
        <w:rFonts w:ascii="Arial" w:hAnsi="Arial" w:cs="Arial"/>
        <w:sz w:val="20"/>
        <w:szCs w:val="20"/>
      </w:rPr>
    </w:sdtEndPr>
    <w:sdtContent>
      <w:p w14:paraId="05980661" w14:textId="77777777" w:rsidR="00F37762" w:rsidRDefault="00F37762">
        <w:pPr>
          <w:pStyle w:val="Piedepgina"/>
          <w:jc w:val="right"/>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2204" w14:textId="77777777" w:rsidR="00A74E35" w:rsidRDefault="00A74E35" w:rsidP="00A550C0">
      <w:pPr>
        <w:spacing w:after="0" w:line="240" w:lineRule="auto"/>
      </w:pPr>
      <w:r>
        <w:separator/>
      </w:r>
    </w:p>
  </w:footnote>
  <w:footnote w:type="continuationSeparator" w:id="0">
    <w:p w14:paraId="7CCA079B" w14:textId="77777777" w:rsidR="00A74E35" w:rsidRDefault="00A74E35" w:rsidP="00A55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2F5496" w:themeColor="accent1" w:themeShade="BF"/>
        <w14:textOutline w14:w="9525" w14:cap="rnd" w14:cmpd="sng" w14:algn="ctr">
          <w14:noFill/>
          <w14:prstDash w14:val="solid"/>
          <w14:bevel/>
        </w14:textOutline>
      </w:rPr>
      <w:alias w:val="Título"/>
      <w:tag w:val=""/>
      <w:id w:val="1116400235"/>
      <w:placeholder>
        <w:docPart w:val="2529907430D44DE9A96F0D8AA03F86EF"/>
      </w:placeholder>
      <w:dataBinding w:prefixMappings="xmlns:ns0='http://purl.org/dc/elements/1.1/' xmlns:ns1='http://schemas.openxmlformats.org/package/2006/metadata/core-properties' " w:xpath="/ns1:coreProperties[1]/ns0:title[1]" w:storeItemID="{6C3C8BC8-F283-45AE-878A-BAB7291924A1}"/>
      <w:text/>
    </w:sdtPr>
    <w:sdtContent>
      <w:p w14:paraId="4B1CE055" w14:textId="77777777" w:rsidR="00A550C0" w:rsidRPr="00A550C0" w:rsidRDefault="00E2607E" w:rsidP="0098162C">
        <w:pPr>
          <w:pStyle w:val="Encabezado"/>
          <w:jc w:val="center"/>
          <w:rPr>
            <w:b/>
            <w:bCs/>
            <w:color w:val="8496B0" w:themeColor="text2" w:themeTint="99"/>
            <w14:textOutline w14:w="9525" w14:cap="rnd" w14:cmpd="sng" w14:algn="ctr">
              <w14:noFill/>
              <w14:prstDash w14:val="solid"/>
              <w14:bevel/>
            </w14:textOutline>
          </w:rPr>
        </w:pPr>
        <w:r>
          <w:rPr>
            <w:b/>
            <w:bCs/>
            <w:color w:val="2F5496" w:themeColor="accent1" w:themeShade="BF"/>
            <w14:textOutline w14:w="9525" w14:cap="rnd" w14:cmpd="sng" w14:algn="ctr">
              <w14:noFill/>
              <w14:prstDash w14:val="solid"/>
              <w14:bevel/>
            </w14:textOutline>
          </w:rPr>
          <w:t xml:space="preserve">Departamento de Abastecimiento </w:t>
        </w:r>
        <w:r w:rsidR="00A550C0" w:rsidRPr="00A550C0">
          <w:rPr>
            <w:b/>
            <w:bCs/>
            <w:color w:val="2F5496" w:themeColor="accent1" w:themeShade="BF"/>
            <w14:textOutline w14:w="9525" w14:cap="rnd" w14:cmpd="sng" w14:algn="ctr">
              <w14:noFill/>
              <w14:prstDash w14:val="solid"/>
              <w14:bevel/>
            </w14:textOutline>
          </w:rPr>
          <w:t xml:space="preserve">Hospital Santiago Oriente Dr. Luis Tisné </w:t>
        </w:r>
        <w:r w:rsidR="00C548F8">
          <w:rPr>
            <w:b/>
            <w:bCs/>
            <w:color w:val="2F5496" w:themeColor="accent1" w:themeShade="BF"/>
            <w14:textOutline w14:w="9525" w14:cap="rnd" w14:cmpd="sng" w14:algn="ctr">
              <w14:noFill/>
              <w14:prstDash w14:val="solid"/>
              <w14:bevel/>
            </w14:textOutline>
          </w:rPr>
          <w:t>B</w:t>
        </w:r>
        <w:r w:rsidR="00A550C0" w:rsidRPr="00A550C0">
          <w:rPr>
            <w:b/>
            <w:bCs/>
            <w:color w:val="2F5496" w:themeColor="accent1" w:themeShade="BF"/>
            <w14:textOutline w14:w="9525" w14:cap="rnd" w14:cmpd="sng" w14:algn="ctr">
              <w14:noFill/>
              <w14:prstDash w14:val="solid"/>
              <w14:bevel/>
            </w14:textOutline>
          </w:rPr>
          <w:t>rousse</w:t>
        </w:r>
      </w:p>
    </w:sdtContent>
  </w:sdt>
  <w:p w14:paraId="2DD6FCDD" w14:textId="77777777" w:rsidR="00A550C0" w:rsidRDefault="00A550C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12F93"/>
    <w:multiLevelType w:val="multilevel"/>
    <w:tmpl w:val="153C0D00"/>
    <w:lvl w:ilvl="0">
      <w:start w:val="2"/>
      <w:numFmt w:val="decimal"/>
      <w:lvlText w:val="%1."/>
      <w:lvlJc w:val="left"/>
      <w:pPr>
        <w:ind w:left="786" w:hanging="360"/>
      </w:pPr>
      <w:rPr>
        <w:rFonts w:hint="default"/>
        <w:b/>
        <w:bCs/>
      </w:rPr>
    </w:lvl>
    <w:lvl w:ilvl="1">
      <w:start w:val="1"/>
      <w:numFmt w:val="decimal"/>
      <w:isLgl/>
      <w:lvlText w:val="%1.%2."/>
      <w:lvlJc w:val="left"/>
      <w:pPr>
        <w:ind w:left="928" w:hanging="360"/>
      </w:pPr>
      <w:rPr>
        <w:rFonts w:hint="default"/>
        <w:b/>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 w15:restartNumberingAfterBreak="0">
    <w:nsid w:val="2B45319E"/>
    <w:multiLevelType w:val="hybridMultilevel"/>
    <w:tmpl w:val="87B4856E"/>
    <w:lvl w:ilvl="0" w:tplc="DA1E6FDA">
      <w:start w:val="1"/>
      <w:numFmt w:val="bullet"/>
      <w:lvlText w:val="-"/>
      <w:lvlJc w:val="left"/>
      <w:pPr>
        <w:ind w:left="1069" w:hanging="360"/>
      </w:pPr>
      <w:rPr>
        <w:rFonts w:ascii="Arial" w:eastAsiaTheme="minorHAnsi" w:hAnsi="Arial" w:cs="Arial" w:hint="default"/>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2" w15:restartNumberingAfterBreak="0">
    <w:nsid w:val="56610BF8"/>
    <w:multiLevelType w:val="hybridMultilevel"/>
    <w:tmpl w:val="FB1E7700"/>
    <w:lvl w:ilvl="0" w:tplc="C81A296E">
      <w:start w:val="1"/>
      <w:numFmt w:val="lowerLetter"/>
      <w:lvlText w:val="%1)"/>
      <w:lvlJc w:val="left"/>
      <w:pPr>
        <w:ind w:left="2073" w:hanging="360"/>
      </w:pPr>
      <w:rPr>
        <w:b/>
        <w:bCs/>
      </w:rPr>
    </w:lvl>
    <w:lvl w:ilvl="1" w:tplc="340A0019">
      <w:start w:val="1"/>
      <w:numFmt w:val="lowerLetter"/>
      <w:lvlText w:val="%2."/>
      <w:lvlJc w:val="left"/>
      <w:pPr>
        <w:ind w:left="2793" w:hanging="360"/>
      </w:pPr>
    </w:lvl>
    <w:lvl w:ilvl="2" w:tplc="340A001B" w:tentative="1">
      <w:start w:val="1"/>
      <w:numFmt w:val="lowerRoman"/>
      <w:lvlText w:val="%3."/>
      <w:lvlJc w:val="right"/>
      <w:pPr>
        <w:ind w:left="3513" w:hanging="180"/>
      </w:pPr>
    </w:lvl>
    <w:lvl w:ilvl="3" w:tplc="340A000F" w:tentative="1">
      <w:start w:val="1"/>
      <w:numFmt w:val="decimal"/>
      <w:lvlText w:val="%4."/>
      <w:lvlJc w:val="left"/>
      <w:pPr>
        <w:ind w:left="4233" w:hanging="360"/>
      </w:pPr>
    </w:lvl>
    <w:lvl w:ilvl="4" w:tplc="340A0019" w:tentative="1">
      <w:start w:val="1"/>
      <w:numFmt w:val="lowerLetter"/>
      <w:lvlText w:val="%5."/>
      <w:lvlJc w:val="left"/>
      <w:pPr>
        <w:ind w:left="4953" w:hanging="360"/>
      </w:pPr>
    </w:lvl>
    <w:lvl w:ilvl="5" w:tplc="340A001B" w:tentative="1">
      <w:start w:val="1"/>
      <w:numFmt w:val="lowerRoman"/>
      <w:lvlText w:val="%6."/>
      <w:lvlJc w:val="right"/>
      <w:pPr>
        <w:ind w:left="5673" w:hanging="180"/>
      </w:pPr>
    </w:lvl>
    <w:lvl w:ilvl="6" w:tplc="340A000F" w:tentative="1">
      <w:start w:val="1"/>
      <w:numFmt w:val="decimal"/>
      <w:lvlText w:val="%7."/>
      <w:lvlJc w:val="left"/>
      <w:pPr>
        <w:ind w:left="6393" w:hanging="360"/>
      </w:pPr>
    </w:lvl>
    <w:lvl w:ilvl="7" w:tplc="340A0019" w:tentative="1">
      <w:start w:val="1"/>
      <w:numFmt w:val="lowerLetter"/>
      <w:lvlText w:val="%8."/>
      <w:lvlJc w:val="left"/>
      <w:pPr>
        <w:ind w:left="7113" w:hanging="360"/>
      </w:pPr>
    </w:lvl>
    <w:lvl w:ilvl="8" w:tplc="340A001B" w:tentative="1">
      <w:start w:val="1"/>
      <w:numFmt w:val="lowerRoman"/>
      <w:lvlText w:val="%9."/>
      <w:lvlJc w:val="right"/>
      <w:pPr>
        <w:ind w:left="7833" w:hanging="180"/>
      </w:pPr>
    </w:lvl>
  </w:abstractNum>
  <w:abstractNum w:abstractNumId="3" w15:restartNumberingAfterBreak="0">
    <w:nsid w:val="5D78053E"/>
    <w:multiLevelType w:val="multilevel"/>
    <w:tmpl w:val="E362C0BE"/>
    <w:lvl w:ilvl="0">
      <w:start w:val="1"/>
      <w:numFmt w:val="decimal"/>
      <w:lvlText w:val="%1."/>
      <w:lvlJc w:val="left"/>
      <w:pPr>
        <w:ind w:left="786" w:hanging="360"/>
      </w:pPr>
      <w:rPr>
        <w:rFonts w:hint="default"/>
        <w:b/>
        <w:bCs/>
      </w:rPr>
    </w:lvl>
    <w:lvl w:ilvl="1">
      <w:start w:val="1"/>
      <w:numFmt w:val="decimal"/>
      <w:isLgl/>
      <w:lvlText w:val="%1.%2."/>
      <w:lvlJc w:val="left"/>
      <w:pPr>
        <w:ind w:left="928" w:hanging="360"/>
      </w:pPr>
      <w:rPr>
        <w:rFonts w:hint="default"/>
        <w:b/>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4" w15:restartNumberingAfterBreak="0">
    <w:nsid w:val="766B447D"/>
    <w:multiLevelType w:val="hybridMultilevel"/>
    <w:tmpl w:val="0FA20D48"/>
    <w:lvl w:ilvl="0" w:tplc="F8C683EE">
      <w:start w:val="1"/>
      <w:numFmt w:val="decimal"/>
      <w:lvlText w:val="%1-"/>
      <w:lvlJc w:val="left"/>
      <w:pPr>
        <w:ind w:left="1069" w:hanging="360"/>
      </w:pPr>
      <w:rPr>
        <w:rFonts w:ascii="Arial" w:eastAsiaTheme="minorHAnsi" w:hAnsi="Arial" w:cs="Arial"/>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num w:numId="1" w16cid:durableId="1773429179">
    <w:abstractNumId w:val="3"/>
  </w:num>
  <w:num w:numId="2" w16cid:durableId="1722168573">
    <w:abstractNumId w:val="0"/>
  </w:num>
  <w:num w:numId="3" w16cid:durableId="20598357">
    <w:abstractNumId w:val="2"/>
  </w:num>
  <w:num w:numId="4" w16cid:durableId="2057851282">
    <w:abstractNumId w:val="4"/>
  </w:num>
  <w:num w:numId="5" w16cid:durableId="150007677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C0"/>
    <w:rsid w:val="000076C9"/>
    <w:rsid w:val="0001527F"/>
    <w:rsid w:val="0001657F"/>
    <w:rsid w:val="00016852"/>
    <w:rsid w:val="00017009"/>
    <w:rsid w:val="00023F92"/>
    <w:rsid w:val="000270F9"/>
    <w:rsid w:val="00027BAC"/>
    <w:rsid w:val="0003031A"/>
    <w:rsid w:val="00031538"/>
    <w:rsid w:val="00052882"/>
    <w:rsid w:val="00054015"/>
    <w:rsid w:val="00062574"/>
    <w:rsid w:val="000835A3"/>
    <w:rsid w:val="00094057"/>
    <w:rsid w:val="000B32D9"/>
    <w:rsid w:val="000B4558"/>
    <w:rsid w:val="000C480D"/>
    <w:rsid w:val="000C513E"/>
    <w:rsid w:val="000D330E"/>
    <w:rsid w:val="000E120F"/>
    <w:rsid w:val="000F08BB"/>
    <w:rsid w:val="000F59B0"/>
    <w:rsid w:val="00101E90"/>
    <w:rsid w:val="00101EA7"/>
    <w:rsid w:val="0010446C"/>
    <w:rsid w:val="0010519B"/>
    <w:rsid w:val="00115177"/>
    <w:rsid w:val="001162DA"/>
    <w:rsid w:val="00130C11"/>
    <w:rsid w:val="00135718"/>
    <w:rsid w:val="00142053"/>
    <w:rsid w:val="00151C7A"/>
    <w:rsid w:val="00165080"/>
    <w:rsid w:val="00177E54"/>
    <w:rsid w:val="00197103"/>
    <w:rsid w:val="001A1DDB"/>
    <w:rsid w:val="001A7C9D"/>
    <w:rsid w:val="001B359F"/>
    <w:rsid w:val="001B3903"/>
    <w:rsid w:val="001B4C2D"/>
    <w:rsid w:val="001B546B"/>
    <w:rsid w:val="001B6270"/>
    <w:rsid w:val="001B68C2"/>
    <w:rsid w:val="001B77C0"/>
    <w:rsid w:val="001C7744"/>
    <w:rsid w:val="001D73DF"/>
    <w:rsid w:val="001E27D9"/>
    <w:rsid w:val="001F467D"/>
    <w:rsid w:val="00212681"/>
    <w:rsid w:val="00232CCA"/>
    <w:rsid w:val="00237E82"/>
    <w:rsid w:val="00245FE3"/>
    <w:rsid w:val="002712C3"/>
    <w:rsid w:val="002722B7"/>
    <w:rsid w:val="00284F19"/>
    <w:rsid w:val="002970FD"/>
    <w:rsid w:val="002A4183"/>
    <w:rsid w:val="002A4344"/>
    <w:rsid w:val="002A5B97"/>
    <w:rsid w:val="002A6A86"/>
    <w:rsid w:val="002C10A3"/>
    <w:rsid w:val="002C6EEF"/>
    <w:rsid w:val="002D420A"/>
    <w:rsid w:val="002D691A"/>
    <w:rsid w:val="002F2EB7"/>
    <w:rsid w:val="0030204B"/>
    <w:rsid w:val="00317324"/>
    <w:rsid w:val="00323CF3"/>
    <w:rsid w:val="00326FF0"/>
    <w:rsid w:val="00332E44"/>
    <w:rsid w:val="0034540A"/>
    <w:rsid w:val="0035018B"/>
    <w:rsid w:val="00353ECB"/>
    <w:rsid w:val="00355B42"/>
    <w:rsid w:val="003669E0"/>
    <w:rsid w:val="0036789C"/>
    <w:rsid w:val="00381755"/>
    <w:rsid w:val="003B69C3"/>
    <w:rsid w:val="003C17B1"/>
    <w:rsid w:val="003D0F82"/>
    <w:rsid w:val="003E5451"/>
    <w:rsid w:val="003F1524"/>
    <w:rsid w:val="003F5C0F"/>
    <w:rsid w:val="003F75B8"/>
    <w:rsid w:val="003F7988"/>
    <w:rsid w:val="00406061"/>
    <w:rsid w:val="0041042C"/>
    <w:rsid w:val="00410B17"/>
    <w:rsid w:val="00410FD6"/>
    <w:rsid w:val="004116D6"/>
    <w:rsid w:val="004120F1"/>
    <w:rsid w:val="00437000"/>
    <w:rsid w:val="0044123F"/>
    <w:rsid w:val="004505B1"/>
    <w:rsid w:val="0045069F"/>
    <w:rsid w:val="00450C77"/>
    <w:rsid w:val="0046185E"/>
    <w:rsid w:val="00462FD0"/>
    <w:rsid w:val="00470210"/>
    <w:rsid w:val="0047357D"/>
    <w:rsid w:val="0047670F"/>
    <w:rsid w:val="0048459D"/>
    <w:rsid w:val="004923C8"/>
    <w:rsid w:val="00495F21"/>
    <w:rsid w:val="004C1066"/>
    <w:rsid w:val="004C2C4B"/>
    <w:rsid w:val="004C6380"/>
    <w:rsid w:val="004C7777"/>
    <w:rsid w:val="004E4B0E"/>
    <w:rsid w:val="004E662A"/>
    <w:rsid w:val="004E7223"/>
    <w:rsid w:val="004F085C"/>
    <w:rsid w:val="00505EF3"/>
    <w:rsid w:val="00506CED"/>
    <w:rsid w:val="005130C5"/>
    <w:rsid w:val="0052018A"/>
    <w:rsid w:val="005461AB"/>
    <w:rsid w:val="00556A17"/>
    <w:rsid w:val="00556BD8"/>
    <w:rsid w:val="00557017"/>
    <w:rsid w:val="00557CDA"/>
    <w:rsid w:val="005720C1"/>
    <w:rsid w:val="00572E97"/>
    <w:rsid w:val="00577544"/>
    <w:rsid w:val="00577E39"/>
    <w:rsid w:val="00587D7B"/>
    <w:rsid w:val="00594AEE"/>
    <w:rsid w:val="00597127"/>
    <w:rsid w:val="005B0FAD"/>
    <w:rsid w:val="005B136D"/>
    <w:rsid w:val="005B2D73"/>
    <w:rsid w:val="005B2F60"/>
    <w:rsid w:val="005B6F28"/>
    <w:rsid w:val="005C265B"/>
    <w:rsid w:val="005C637C"/>
    <w:rsid w:val="005D0F73"/>
    <w:rsid w:val="005D430D"/>
    <w:rsid w:val="005D4FD8"/>
    <w:rsid w:val="005E44DF"/>
    <w:rsid w:val="005E50E6"/>
    <w:rsid w:val="005F16AE"/>
    <w:rsid w:val="006023A1"/>
    <w:rsid w:val="006067CD"/>
    <w:rsid w:val="00613AB9"/>
    <w:rsid w:val="006306A2"/>
    <w:rsid w:val="00632423"/>
    <w:rsid w:val="00640E2F"/>
    <w:rsid w:val="00642954"/>
    <w:rsid w:val="00643AE1"/>
    <w:rsid w:val="00645A9A"/>
    <w:rsid w:val="00652AFF"/>
    <w:rsid w:val="00653725"/>
    <w:rsid w:val="00656F47"/>
    <w:rsid w:val="00673072"/>
    <w:rsid w:val="00675165"/>
    <w:rsid w:val="00696929"/>
    <w:rsid w:val="006A160C"/>
    <w:rsid w:val="006B74F0"/>
    <w:rsid w:val="006C0204"/>
    <w:rsid w:val="006C3C20"/>
    <w:rsid w:val="006C3EB3"/>
    <w:rsid w:val="006D04C7"/>
    <w:rsid w:val="006D2F27"/>
    <w:rsid w:val="006E4EC2"/>
    <w:rsid w:val="006E5363"/>
    <w:rsid w:val="006E7168"/>
    <w:rsid w:val="006F5571"/>
    <w:rsid w:val="007117CF"/>
    <w:rsid w:val="00717BED"/>
    <w:rsid w:val="00722048"/>
    <w:rsid w:val="00722EDD"/>
    <w:rsid w:val="007236B0"/>
    <w:rsid w:val="00730E4E"/>
    <w:rsid w:val="00731609"/>
    <w:rsid w:val="00733F55"/>
    <w:rsid w:val="007412DE"/>
    <w:rsid w:val="00745320"/>
    <w:rsid w:val="00751947"/>
    <w:rsid w:val="00753A44"/>
    <w:rsid w:val="00757960"/>
    <w:rsid w:val="00764A7E"/>
    <w:rsid w:val="00766D74"/>
    <w:rsid w:val="00770586"/>
    <w:rsid w:val="00775F14"/>
    <w:rsid w:val="007812D0"/>
    <w:rsid w:val="007842A0"/>
    <w:rsid w:val="00786FA5"/>
    <w:rsid w:val="0079642C"/>
    <w:rsid w:val="00796EE0"/>
    <w:rsid w:val="00797226"/>
    <w:rsid w:val="007A3048"/>
    <w:rsid w:val="007B6FD9"/>
    <w:rsid w:val="007C6954"/>
    <w:rsid w:val="007D32E3"/>
    <w:rsid w:val="007E3156"/>
    <w:rsid w:val="00800AA3"/>
    <w:rsid w:val="00804289"/>
    <w:rsid w:val="008115F7"/>
    <w:rsid w:val="00820E64"/>
    <w:rsid w:val="0082206B"/>
    <w:rsid w:val="00827247"/>
    <w:rsid w:val="00832F4E"/>
    <w:rsid w:val="0083527C"/>
    <w:rsid w:val="0083626A"/>
    <w:rsid w:val="0084399B"/>
    <w:rsid w:val="00846F9D"/>
    <w:rsid w:val="008716A9"/>
    <w:rsid w:val="008720A2"/>
    <w:rsid w:val="008741EB"/>
    <w:rsid w:val="00874DBF"/>
    <w:rsid w:val="00886658"/>
    <w:rsid w:val="008904ED"/>
    <w:rsid w:val="00896D67"/>
    <w:rsid w:val="008A2DDC"/>
    <w:rsid w:val="008A7907"/>
    <w:rsid w:val="008B25B1"/>
    <w:rsid w:val="008B3771"/>
    <w:rsid w:val="008B416A"/>
    <w:rsid w:val="008C1231"/>
    <w:rsid w:val="008D6D97"/>
    <w:rsid w:val="008E153A"/>
    <w:rsid w:val="008E23E5"/>
    <w:rsid w:val="008E51C1"/>
    <w:rsid w:val="008E799C"/>
    <w:rsid w:val="008F34C2"/>
    <w:rsid w:val="008F410D"/>
    <w:rsid w:val="0090097C"/>
    <w:rsid w:val="0090211A"/>
    <w:rsid w:val="00925BAD"/>
    <w:rsid w:val="00926D6A"/>
    <w:rsid w:val="00932081"/>
    <w:rsid w:val="00935B6E"/>
    <w:rsid w:val="009462AE"/>
    <w:rsid w:val="0094666D"/>
    <w:rsid w:val="00955B79"/>
    <w:rsid w:val="009568D9"/>
    <w:rsid w:val="0097090A"/>
    <w:rsid w:val="009748D1"/>
    <w:rsid w:val="0098162C"/>
    <w:rsid w:val="00983571"/>
    <w:rsid w:val="00987E2B"/>
    <w:rsid w:val="009A7C33"/>
    <w:rsid w:val="009A7C9A"/>
    <w:rsid w:val="009B3AD8"/>
    <w:rsid w:val="009B5EF9"/>
    <w:rsid w:val="009C119E"/>
    <w:rsid w:val="009C509D"/>
    <w:rsid w:val="009D5400"/>
    <w:rsid w:val="009E0350"/>
    <w:rsid w:val="009E2D54"/>
    <w:rsid w:val="009F53DF"/>
    <w:rsid w:val="00A41F00"/>
    <w:rsid w:val="00A42501"/>
    <w:rsid w:val="00A43B48"/>
    <w:rsid w:val="00A550C0"/>
    <w:rsid w:val="00A5792B"/>
    <w:rsid w:val="00A57B84"/>
    <w:rsid w:val="00A62B8A"/>
    <w:rsid w:val="00A63BB0"/>
    <w:rsid w:val="00A676BF"/>
    <w:rsid w:val="00A67BB1"/>
    <w:rsid w:val="00A72705"/>
    <w:rsid w:val="00A74E35"/>
    <w:rsid w:val="00A8584A"/>
    <w:rsid w:val="00A94F39"/>
    <w:rsid w:val="00AA3CC7"/>
    <w:rsid w:val="00AA4AEC"/>
    <w:rsid w:val="00AB10D5"/>
    <w:rsid w:val="00AD5657"/>
    <w:rsid w:val="00AE60A2"/>
    <w:rsid w:val="00AE7A9D"/>
    <w:rsid w:val="00B01A73"/>
    <w:rsid w:val="00B1010B"/>
    <w:rsid w:val="00B151A8"/>
    <w:rsid w:val="00B24049"/>
    <w:rsid w:val="00B26DD9"/>
    <w:rsid w:val="00B3231B"/>
    <w:rsid w:val="00B37031"/>
    <w:rsid w:val="00B44846"/>
    <w:rsid w:val="00B608F1"/>
    <w:rsid w:val="00B74EE4"/>
    <w:rsid w:val="00B80D2B"/>
    <w:rsid w:val="00BA1709"/>
    <w:rsid w:val="00BC3224"/>
    <w:rsid w:val="00BE4C53"/>
    <w:rsid w:val="00BE558D"/>
    <w:rsid w:val="00BF365E"/>
    <w:rsid w:val="00BF3C3E"/>
    <w:rsid w:val="00C01F67"/>
    <w:rsid w:val="00C23E3E"/>
    <w:rsid w:val="00C27161"/>
    <w:rsid w:val="00C3469E"/>
    <w:rsid w:val="00C422B5"/>
    <w:rsid w:val="00C548F8"/>
    <w:rsid w:val="00C54B62"/>
    <w:rsid w:val="00C5526B"/>
    <w:rsid w:val="00C70EEE"/>
    <w:rsid w:val="00C71CBE"/>
    <w:rsid w:val="00C72B82"/>
    <w:rsid w:val="00C95D3D"/>
    <w:rsid w:val="00C9771D"/>
    <w:rsid w:val="00CA298E"/>
    <w:rsid w:val="00CA2DBD"/>
    <w:rsid w:val="00CA447A"/>
    <w:rsid w:val="00CB5BA7"/>
    <w:rsid w:val="00CC4432"/>
    <w:rsid w:val="00CC5347"/>
    <w:rsid w:val="00CD1EFF"/>
    <w:rsid w:val="00CD3F5A"/>
    <w:rsid w:val="00CD535C"/>
    <w:rsid w:val="00CD5855"/>
    <w:rsid w:val="00CF6498"/>
    <w:rsid w:val="00D04588"/>
    <w:rsid w:val="00D208AA"/>
    <w:rsid w:val="00D50D41"/>
    <w:rsid w:val="00D56624"/>
    <w:rsid w:val="00D56831"/>
    <w:rsid w:val="00D6287D"/>
    <w:rsid w:val="00D82880"/>
    <w:rsid w:val="00D87FEF"/>
    <w:rsid w:val="00D9539C"/>
    <w:rsid w:val="00DA3CC4"/>
    <w:rsid w:val="00DA672C"/>
    <w:rsid w:val="00DB27D2"/>
    <w:rsid w:val="00DB5F3D"/>
    <w:rsid w:val="00DC7D21"/>
    <w:rsid w:val="00DD5E5D"/>
    <w:rsid w:val="00DE4759"/>
    <w:rsid w:val="00DE68B3"/>
    <w:rsid w:val="00DF55C7"/>
    <w:rsid w:val="00E007DC"/>
    <w:rsid w:val="00E04E6A"/>
    <w:rsid w:val="00E0646F"/>
    <w:rsid w:val="00E15BD1"/>
    <w:rsid w:val="00E227A1"/>
    <w:rsid w:val="00E2607E"/>
    <w:rsid w:val="00E31BF3"/>
    <w:rsid w:val="00E32166"/>
    <w:rsid w:val="00E346A8"/>
    <w:rsid w:val="00E50F96"/>
    <w:rsid w:val="00E62B3B"/>
    <w:rsid w:val="00E66EB0"/>
    <w:rsid w:val="00E72458"/>
    <w:rsid w:val="00E74E71"/>
    <w:rsid w:val="00E80399"/>
    <w:rsid w:val="00E82C35"/>
    <w:rsid w:val="00E972F1"/>
    <w:rsid w:val="00EA474E"/>
    <w:rsid w:val="00EB0AB4"/>
    <w:rsid w:val="00EB27C8"/>
    <w:rsid w:val="00EB29AB"/>
    <w:rsid w:val="00EC229E"/>
    <w:rsid w:val="00ED2FCC"/>
    <w:rsid w:val="00EE140D"/>
    <w:rsid w:val="00EE2349"/>
    <w:rsid w:val="00EE2917"/>
    <w:rsid w:val="00EF65C8"/>
    <w:rsid w:val="00F05D9C"/>
    <w:rsid w:val="00F10A94"/>
    <w:rsid w:val="00F164A1"/>
    <w:rsid w:val="00F305AF"/>
    <w:rsid w:val="00F33865"/>
    <w:rsid w:val="00F37762"/>
    <w:rsid w:val="00F45B0F"/>
    <w:rsid w:val="00F5573D"/>
    <w:rsid w:val="00F62DA4"/>
    <w:rsid w:val="00F636CB"/>
    <w:rsid w:val="00F66BC8"/>
    <w:rsid w:val="00F71630"/>
    <w:rsid w:val="00FB00F2"/>
    <w:rsid w:val="00FB660E"/>
    <w:rsid w:val="00FC6191"/>
    <w:rsid w:val="00FC708F"/>
    <w:rsid w:val="00FC7D9D"/>
    <w:rsid w:val="00FE1AC7"/>
    <w:rsid w:val="00FE7D3F"/>
    <w:rsid w:val="00FF0FED"/>
    <w:rsid w:val="00FF42A4"/>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42CE2"/>
  <w15:chartTrackingRefBased/>
  <w15:docId w15:val="{1259D60A-2A37-4EDF-A253-BD7B28C6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349"/>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50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50C0"/>
  </w:style>
  <w:style w:type="paragraph" w:styleId="Piedepgina">
    <w:name w:val="footer"/>
    <w:basedOn w:val="Normal"/>
    <w:link w:val="PiedepginaCar"/>
    <w:uiPriority w:val="99"/>
    <w:unhideWhenUsed/>
    <w:rsid w:val="00A550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50C0"/>
  </w:style>
  <w:style w:type="paragraph" w:styleId="Prrafodelista">
    <w:name w:val="List Paragraph"/>
    <w:basedOn w:val="Normal"/>
    <w:uiPriority w:val="34"/>
    <w:qFormat/>
    <w:rsid w:val="00A550C0"/>
    <w:pPr>
      <w:ind w:left="720"/>
      <w:contextualSpacing/>
    </w:pPr>
  </w:style>
  <w:style w:type="character" w:styleId="Hipervnculo">
    <w:name w:val="Hyperlink"/>
    <w:basedOn w:val="Fuentedeprrafopredeter"/>
    <w:uiPriority w:val="99"/>
    <w:unhideWhenUsed/>
    <w:rsid w:val="00381755"/>
    <w:rPr>
      <w:color w:val="0563C1" w:themeColor="hyperlink"/>
      <w:u w:val="single"/>
    </w:rPr>
  </w:style>
  <w:style w:type="character" w:styleId="Mencinsinresolver">
    <w:name w:val="Unresolved Mention"/>
    <w:basedOn w:val="Fuentedeprrafopredeter"/>
    <w:uiPriority w:val="99"/>
    <w:semiHidden/>
    <w:unhideWhenUsed/>
    <w:rsid w:val="00381755"/>
    <w:rPr>
      <w:color w:val="605E5C"/>
      <w:shd w:val="clear" w:color="auto" w:fill="E1DFDD"/>
    </w:rPr>
  </w:style>
  <w:style w:type="table" w:styleId="Tablaconcuadrcula">
    <w:name w:val="Table Grid"/>
    <w:basedOn w:val="Tablanormal"/>
    <w:uiPriority w:val="39"/>
    <w:rsid w:val="00E66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3detindependiente">
    <w:name w:val="Body Text Indent 3"/>
    <w:basedOn w:val="Normal"/>
    <w:link w:val="Sangra3detindependienteCar"/>
    <w:rsid w:val="00643AE1"/>
    <w:pPr>
      <w:spacing w:after="0" w:line="240" w:lineRule="auto"/>
      <w:ind w:left="2694" w:hanging="2127"/>
      <w:jc w:val="both"/>
    </w:pPr>
    <w:rPr>
      <w:rFonts w:ascii="Times New Roman" w:eastAsia="Times New Roman" w:hAnsi="Times New Roman" w:cs="Times New Roman"/>
      <w:sz w:val="26"/>
      <w:szCs w:val="20"/>
      <w:lang w:val="es-ES" w:eastAsia="es-ES" w:bidi="he-IL"/>
    </w:rPr>
  </w:style>
  <w:style w:type="character" w:customStyle="1" w:styleId="Sangra3detindependienteCar">
    <w:name w:val="Sangría 3 de t. independiente Car"/>
    <w:basedOn w:val="Fuentedeprrafopredeter"/>
    <w:link w:val="Sangra3detindependiente"/>
    <w:rsid w:val="00643AE1"/>
    <w:rPr>
      <w:rFonts w:ascii="Times New Roman" w:eastAsia="Times New Roman" w:hAnsi="Times New Roman" w:cs="Times New Roman"/>
      <w:sz w:val="26"/>
      <w:szCs w:val="20"/>
      <w:lang w:val="es-ES" w:eastAsia="es-ES" w:bidi="he-IL"/>
    </w:rPr>
  </w:style>
  <w:style w:type="paragraph" w:styleId="Textodeglobo">
    <w:name w:val="Balloon Text"/>
    <w:basedOn w:val="Normal"/>
    <w:link w:val="TextodegloboCar"/>
    <w:uiPriority w:val="99"/>
    <w:semiHidden/>
    <w:unhideWhenUsed/>
    <w:rsid w:val="0055701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57017"/>
    <w:rPr>
      <w:rFonts w:ascii="Segoe UI" w:hAnsi="Segoe UI" w:cs="Segoe UI"/>
      <w:sz w:val="18"/>
      <w:szCs w:val="18"/>
    </w:rPr>
  </w:style>
  <w:style w:type="paragraph" w:styleId="Textoindependiente">
    <w:name w:val="Body Text"/>
    <w:basedOn w:val="Normal"/>
    <w:link w:val="TextoindependienteCar"/>
    <w:uiPriority w:val="99"/>
    <w:semiHidden/>
    <w:unhideWhenUsed/>
    <w:rsid w:val="001162DA"/>
    <w:pPr>
      <w:spacing w:after="120"/>
    </w:pPr>
  </w:style>
  <w:style w:type="character" w:customStyle="1" w:styleId="TextoindependienteCar">
    <w:name w:val="Texto independiente Car"/>
    <w:basedOn w:val="Fuentedeprrafopredeter"/>
    <w:link w:val="Textoindependiente"/>
    <w:uiPriority w:val="99"/>
    <w:semiHidden/>
    <w:rsid w:val="001162DA"/>
  </w:style>
  <w:style w:type="character" w:styleId="Fuerte">
    <w:name w:val="Strong"/>
    <w:basedOn w:val="Fuentedeprrafopredeter"/>
    <w:uiPriority w:val="22"/>
    <w:qFormat/>
    <w:rsid w:val="00DA672C"/>
    <w:rPr>
      <w:b/>
      <w:bCs/>
    </w:rPr>
  </w:style>
  <w:style w:type="table" w:customStyle="1" w:styleId="TableGrid">
    <w:name w:val="TableGrid"/>
    <w:rsid w:val="000B32D9"/>
    <w:pPr>
      <w:spacing w:after="0" w:line="240" w:lineRule="auto"/>
    </w:pPr>
    <w:rPr>
      <w:rFonts w:eastAsiaTheme="minorEastAsia"/>
      <w:kern w:val="2"/>
      <w:lang w:eastAsia="es-CL"/>
      <w14:ligatures w14:val="standardContextual"/>
    </w:rPr>
    <w:tblPr>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2A5B97"/>
    <w:rPr>
      <w:sz w:val="16"/>
      <w:szCs w:val="16"/>
    </w:rPr>
  </w:style>
  <w:style w:type="paragraph" w:styleId="Textocomentario">
    <w:name w:val="annotation text"/>
    <w:basedOn w:val="Normal"/>
    <w:link w:val="TextocomentarioCar"/>
    <w:uiPriority w:val="99"/>
    <w:unhideWhenUsed/>
    <w:rsid w:val="002A5B97"/>
    <w:pPr>
      <w:spacing w:line="240" w:lineRule="auto"/>
    </w:pPr>
    <w:rPr>
      <w:sz w:val="20"/>
      <w:szCs w:val="20"/>
    </w:rPr>
  </w:style>
  <w:style w:type="character" w:customStyle="1" w:styleId="TextocomentarioCar">
    <w:name w:val="Texto comentario Car"/>
    <w:basedOn w:val="Fuentedeprrafopredeter"/>
    <w:link w:val="Textocomentario"/>
    <w:uiPriority w:val="99"/>
    <w:rsid w:val="002A5B97"/>
    <w:rPr>
      <w:sz w:val="20"/>
      <w:szCs w:val="20"/>
    </w:rPr>
  </w:style>
  <w:style w:type="paragraph" w:styleId="Asuntodelcomentario">
    <w:name w:val="annotation subject"/>
    <w:basedOn w:val="Textocomentario"/>
    <w:next w:val="Textocomentario"/>
    <w:link w:val="AsuntodelcomentarioCar"/>
    <w:uiPriority w:val="99"/>
    <w:semiHidden/>
    <w:unhideWhenUsed/>
    <w:rsid w:val="002A5B97"/>
    <w:rPr>
      <w:b/>
      <w:bCs/>
    </w:rPr>
  </w:style>
  <w:style w:type="character" w:customStyle="1" w:styleId="AsuntodelcomentarioCar">
    <w:name w:val="Asunto del comentario Car"/>
    <w:basedOn w:val="TextocomentarioCar"/>
    <w:link w:val="Asuntodelcomentario"/>
    <w:uiPriority w:val="99"/>
    <w:semiHidden/>
    <w:rsid w:val="002A5B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60370">
      <w:bodyDiv w:val="1"/>
      <w:marLeft w:val="0"/>
      <w:marRight w:val="0"/>
      <w:marTop w:val="0"/>
      <w:marBottom w:val="0"/>
      <w:divBdr>
        <w:top w:val="none" w:sz="0" w:space="0" w:color="auto"/>
        <w:left w:val="none" w:sz="0" w:space="0" w:color="auto"/>
        <w:bottom w:val="none" w:sz="0" w:space="0" w:color="auto"/>
        <w:right w:val="none" w:sz="0" w:space="0" w:color="auto"/>
      </w:divBdr>
    </w:div>
    <w:div w:id="131212445">
      <w:bodyDiv w:val="1"/>
      <w:marLeft w:val="0"/>
      <w:marRight w:val="0"/>
      <w:marTop w:val="0"/>
      <w:marBottom w:val="0"/>
      <w:divBdr>
        <w:top w:val="none" w:sz="0" w:space="0" w:color="auto"/>
        <w:left w:val="none" w:sz="0" w:space="0" w:color="auto"/>
        <w:bottom w:val="none" w:sz="0" w:space="0" w:color="auto"/>
        <w:right w:val="none" w:sz="0" w:space="0" w:color="auto"/>
      </w:divBdr>
    </w:div>
    <w:div w:id="188836699">
      <w:bodyDiv w:val="1"/>
      <w:marLeft w:val="0"/>
      <w:marRight w:val="0"/>
      <w:marTop w:val="0"/>
      <w:marBottom w:val="0"/>
      <w:divBdr>
        <w:top w:val="none" w:sz="0" w:space="0" w:color="auto"/>
        <w:left w:val="none" w:sz="0" w:space="0" w:color="auto"/>
        <w:bottom w:val="none" w:sz="0" w:space="0" w:color="auto"/>
        <w:right w:val="none" w:sz="0" w:space="0" w:color="auto"/>
      </w:divBdr>
    </w:div>
    <w:div w:id="205140772">
      <w:bodyDiv w:val="1"/>
      <w:marLeft w:val="0"/>
      <w:marRight w:val="0"/>
      <w:marTop w:val="0"/>
      <w:marBottom w:val="0"/>
      <w:divBdr>
        <w:top w:val="none" w:sz="0" w:space="0" w:color="auto"/>
        <w:left w:val="none" w:sz="0" w:space="0" w:color="auto"/>
        <w:bottom w:val="none" w:sz="0" w:space="0" w:color="auto"/>
        <w:right w:val="none" w:sz="0" w:space="0" w:color="auto"/>
      </w:divBdr>
    </w:div>
    <w:div w:id="252132775">
      <w:bodyDiv w:val="1"/>
      <w:marLeft w:val="0"/>
      <w:marRight w:val="0"/>
      <w:marTop w:val="0"/>
      <w:marBottom w:val="0"/>
      <w:divBdr>
        <w:top w:val="none" w:sz="0" w:space="0" w:color="auto"/>
        <w:left w:val="none" w:sz="0" w:space="0" w:color="auto"/>
        <w:bottom w:val="none" w:sz="0" w:space="0" w:color="auto"/>
        <w:right w:val="none" w:sz="0" w:space="0" w:color="auto"/>
      </w:divBdr>
    </w:div>
    <w:div w:id="481778683">
      <w:bodyDiv w:val="1"/>
      <w:marLeft w:val="0"/>
      <w:marRight w:val="0"/>
      <w:marTop w:val="0"/>
      <w:marBottom w:val="0"/>
      <w:divBdr>
        <w:top w:val="none" w:sz="0" w:space="0" w:color="auto"/>
        <w:left w:val="none" w:sz="0" w:space="0" w:color="auto"/>
        <w:bottom w:val="none" w:sz="0" w:space="0" w:color="auto"/>
        <w:right w:val="none" w:sz="0" w:space="0" w:color="auto"/>
      </w:divBdr>
    </w:div>
    <w:div w:id="491915192">
      <w:bodyDiv w:val="1"/>
      <w:marLeft w:val="0"/>
      <w:marRight w:val="0"/>
      <w:marTop w:val="0"/>
      <w:marBottom w:val="0"/>
      <w:divBdr>
        <w:top w:val="none" w:sz="0" w:space="0" w:color="auto"/>
        <w:left w:val="none" w:sz="0" w:space="0" w:color="auto"/>
        <w:bottom w:val="none" w:sz="0" w:space="0" w:color="auto"/>
        <w:right w:val="none" w:sz="0" w:space="0" w:color="auto"/>
      </w:divBdr>
    </w:div>
    <w:div w:id="677119845">
      <w:bodyDiv w:val="1"/>
      <w:marLeft w:val="0"/>
      <w:marRight w:val="0"/>
      <w:marTop w:val="0"/>
      <w:marBottom w:val="0"/>
      <w:divBdr>
        <w:top w:val="none" w:sz="0" w:space="0" w:color="auto"/>
        <w:left w:val="none" w:sz="0" w:space="0" w:color="auto"/>
        <w:bottom w:val="none" w:sz="0" w:space="0" w:color="auto"/>
        <w:right w:val="none" w:sz="0" w:space="0" w:color="auto"/>
      </w:divBdr>
    </w:div>
    <w:div w:id="912932152">
      <w:bodyDiv w:val="1"/>
      <w:marLeft w:val="0"/>
      <w:marRight w:val="0"/>
      <w:marTop w:val="0"/>
      <w:marBottom w:val="0"/>
      <w:divBdr>
        <w:top w:val="none" w:sz="0" w:space="0" w:color="auto"/>
        <w:left w:val="none" w:sz="0" w:space="0" w:color="auto"/>
        <w:bottom w:val="none" w:sz="0" w:space="0" w:color="auto"/>
        <w:right w:val="none" w:sz="0" w:space="0" w:color="auto"/>
      </w:divBdr>
    </w:div>
    <w:div w:id="930503288">
      <w:bodyDiv w:val="1"/>
      <w:marLeft w:val="0"/>
      <w:marRight w:val="0"/>
      <w:marTop w:val="0"/>
      <w:marBottom w:val="0"/>
      <w:divBdr>
        <w:top w:val="none" w:sz="0" w:space="0" w:color="auto"/>
        <w:left w:val="none" w:sz="0" w:space="0" w:color="auto"/>
        <w:bottom w:val="none" w:sz="0" w:space="0" w:color="auto"/>
        <w:right w:val="none" w:sz="0" w:space="0" w:color="auto"/>
      </w:divBdr>
    </w:div>
    <w:div w:id="992565161">
      <w:bodyDiv w:val="1"/>
      <w:marLeft w:val="0"/>
      <w:marRight w:val="0"/>
      <w:marTop w:val="0"/>
      <w:marBottom w:val="0"/>
      <w:divBdr>
        <w:top w:val="none" w:sz="0" w:space="0" w:color="auto"/>
        <w:left w:val="none" w:sz="0" w:space="0" w:color="auto"/>
        <w:bottom w:val="none" w:sz="0" w:space="0" w:color="auto"/>
        <w:right w:val="none" w:sz="0" w:space="0" w:color="auto"/>
      </w:divBdr>
    </w:div>
    <w:div w:id="1022709080">
      <w:bodyDiv w:val="1"/>
      <w:marLeft w:val="0"/>
      <w:marRight w:val="0"/>
      <w:marTop w:val="0"/>
      <w:marBottom w:val="0"/>
      <w:divBdr>
        <w:top w:val="none" w:sz="0" w:space="0" w:color="auto"/>
        <w:left w:val="none" w:sz="0" w:space="0" w:color="auto"/>
        <w:bottom w:val="none" w:sz="0" w:space="0" w:color="auto"/>
        <w:right w:val="none" w:sz="0" w:space="0" w:color="auto"/>
      </w:divBdr>
    </w:div>
    <w:div w:id="1074744770">
      <w:bodyDiv w:val="1"/>
      <w:marLeft w:val="0"/>
      <w:marRight w:val="0"/>
      <w:marTop w:val="0"/>
      <w:marBottom w:val="0"/>
      <w:divBdr>
        <w:top w:val="none" w:sz="0" w:space="0" w:color="auto"/>
        <w:left w:val="none" w:sz="0" w:space="0" w:color="auto"/>
        <w:bottom w:val="none" w:sz="0" w:space="0" w:color="auto"/>
        <w:right w:val="none" w:sz="0" w:space="0" w:color="auto"/>
      </w:divBdr>
    </w:div>
    <w:div w:id="1096830830">
      <w:bodyDiv w:val="1"/>
      <w:marLeft w:val="0"/>
      <w:marRight w:val="0"/>
      <w:marTop w:val="0"/>
      <w:marBottom w:val="0"/>
      <w:divBdr>
        <w:top w:val="none" w:sz="0" w:space="0" w:color="auto"/>
        <w:left w:val="none" w:sz="0" w:space="0" w:color="auto"/>
        <w:bottom w:val="none" w:sz="0" w:space="0" w:color="auto"/>
        <w:right w:val="none" w:sz="0" w:space="0" w:color="auto"/>
      </w:divBdr>
    </w:div>
    <w:div w:id="1191144752">
      <w:bodyDiv w:val="1"/>
      <w:marLeft w:val="0"/>
      <w:marRight w:val="0"/>
      <w:marTop w:val="0"/>
      <w:marBottom w:val="0"/>
      <w:divBdr>
        <w:top w:val="none" w:sz="0" w:space="0" w:color="auto"/>
        <w:left w:val="none" w:sz="0" w:space="0" w:color="auto"/>
        <w:bottom w:val="none" w:sz="0" w:space="0" w:color="auto"/>
        <w:right w:val="none" w:sz="0" w:space="0" w:color="auto"/>
      </w:divBdr>
    </w:div>
    <w:div w:id="1364480513">
      <w:bodyDiv w:val="1"/>
      <w:marLeft w:val="0"/>
      <w:marRight w:val="0"/>
      <w:marTop w:val="0"/>
      <w:marBottom w:val="0"/>
      <w:divBdr>
        <w:top w:val="none" w:sz="0" w:space="0" w:color="auto"/>
        <w:left w:val="none" w:sz="0" w:space="0" w:color="auto"/>
        <w:bottom w:val="none" w:sz="0" w:space="0" w:color="auto"/>
        <w:right w:val="none" w:sz="0" w:space="0" w:color="auto"/>
      </w:divBdr>
    </w:div>
    <w:div w:id="1454665925">
      <w:bodyDiv w:val="1"/>
      <w:marLeft w:val="0"/>
      <w:marRight w:val="0"/>
      <w:marTop w:val="0"/>
      <w:marBottom w:val="0"/>
      <w:divBdr>
        <w:top w:val="none" w:sz="0" w:space="0" w:color="auto"/>
        <w:left w:val="none" w:sz="0" w:space="0" w:color="auto"/>
        <w:bottom w:val="none" w:sz="0" w:space="0" w:color="auto"/>
        <w:right w:val="none" w:sz="0" w:space="0" w:color="auto"/>
      </w:divBdr>
    </w:div>
    <w:div w:id="1487086127">
      <w:bodyDiv w:val="1"/>
      <w:marLeft w:val="0"/>
      <w:marRight w:val="0"/>
      <w:marTop w:val="0"/>
      <w:marBottom w:val="0"/>
      <w:divBdr>
        <w:top w:val="none" w:sz="0" w:space="0" w:color="auto"/>
        <w:left w:val="none" w:sz="0" w:space="0" w:color="auto"/>
        <w:bottom w:val="none" w:sz="0" w:space="0" w:color="auto"/>
        <w:right w:val="none" w:sz="0" w:space="0" w:color="auto"/>
      </w:divBdr>
    </w:div>
    <w:div w:id="1505511241">
      <w:bodyDiv w:val="1"/>
      <w:marLeft w:val="0"/>
      <w:marRight w:val="0"/>
      <w:marTop w:val="0"/>
      <w:marBottom w:val="0"/>
      <w:divBdr>
        <w:top w:val="none" w:sz="0" w:space="0" w:color="auto"/>
        <w:left w:val="none" w:sz="0" w:space="0" w:color="auto"/>
        <w:bottom w:val="none" w:sz="0" w:space="0" w:color="auto"/>
        <w:right w:val="none" w:sz="0" w:space="0" w:color="auto"/>
      </w:divBdr>
    </w:div>
    <w:div w:id="1656371864">
      <w:bodyDiv w:val="1"/>
      <w:marLeft w:val="0"/>
      <w:marRight w:val="0"/>
      <w:marTop w:val="0"/>
      <w:marBottom w:val="0"/>
      <w:divBdr>
        <w:top w:val="none" w:sz="0" w:space="0" w:color="auto"/>
        <w:left w:val="none" w:sz="0" w:space="0" w:color="auto"/>
        <w:bottom w:val="none" w:sz="0" w:space="0" w:color="auto"/>
        <w:right w:val="none" w:sz="0" w:space="0" w:color="auto"/>
      </w:divBdr>
    </w:div>
    <w:div w:id="1784301289">
      <w:bodyDiv w:val="1"/>
      <w:marLeft w:val="0"/>
      <w:marRight w:val="0"/>
      <w:marTop w:val="0"/>
      <w:marBottom w:val="0"/>
      <w:divBdr>
        <w:top w:val="none" w:sz="0" w:space="0" w:color="auto"/>
        <w:left w:val="none" w:sz="0" w:space="0" w:color="auto"/>
        <w:bottom w:val="none" w:sz="0" w:space="0" w:color="auto"/>
        <w:right w:val="none" w:sz="0" w:space="0" w:color="auto"/>
      </w:divBdr>
    </w:div>
    <w:div w:id="1894464089">
      <w:bodyDiv w:val="1"/>
      <w:marLeft w:val="0"/>
      <w:marRight w:val="0"/>
      <w:marTop w:val="0"/>
      <w:marBottom w:val="0"/>
      <w:divBdr>
        <w:top w:val="none" w:sz="0" w:space="0" w:color="auto"/>
        <w:left w:val="none" w:sz="0" w:space="0" w:color="auto"/>
        <w:bottom w:val="none" w:sz="0" w:space="0" w:color="auto"/>
        <w:right w:val="none" w:sz="0" w:space="0" w:color="auto"/>
      </w:divBdr>
    </w:div>
    <w:div w:id="2016957903">
      <w:bodyDiv w:val="1"/>
      <w:marLeft w:val="0"/>
      <w:marRight w:val="0"/>
      <w:marTop w:val="0"/>
      <w:marBottom w:val="0"/>
      <w:divBdr>
        <w:top w:val="none" w:sz="0" w:space="0" w:color="auto"/>
        <w:left w:val="none" w:sz="0" w:space="0" w:color="auto"/>
        <w:bottom w:val="none" w:sz="0" w:space="0" w:color="auto"/>
        <w:right w:val="none" w:sz="0" w:space="0" w:color="auto"/>
      </w:divBdr>
    </w:div>
    <w:div w:id="2025551398">
      <w:bodyDiv w:val="1"/>
      <w:marLeft w:val="0"/>
      <w:marRight w:val="0"/>
      <w:marTop w:val="0"/>
      <w:marBottom w:val="0"/>
      <w:divBdr>
        <w:top w:val="none" w:sz="0" w:space="0" w:color="auto"/>
        <w:left w:val="none" w:sz="0" w:space="0" w:color="auto"/>
        <w:bottom w:val="none" w:sz="0" w:space="0" w:color="auto"/>
        <w:right w:val="none" w:sz="0" w:space="0" w:color="auto"/>
      </w:divBdr>
      <w:divsChild>
        <w:div w:id="1985696919">
          <w:marLeft w:val="0"/>
          <w:marRight w:val="0"/>
          <w:marTop w:val="0"/>
          <w:marBottom w:val="0"/>
          <w:divBdr>
            <w:top w:val="none" w:sz="0" w:space="0" w:color="auto"/>
            <w:left w:val="none" w:sz="0" w:space="0" w:color="auto"/>
            <w:bottom w:val="none" w:sz="0" w:space="0" w:color="auto"/>
            <w:right w:val="none" w:sz="0" w:space="0" w:color="auto"/>
          </w:divBdr>
        </w:div>
        <w:div w:id="1389188599">
          <w:marLeft w:val="0"/>
          <w:marRight w:val="0"/>
          <w:marTop w:val="0"/>
          <w:marBottom w:val="0"/>
          <w:divBdr>
            <w:top w:val="none" w:sz="0" w:space="0" w:color="auto"/>
            <w:left w:val="none" w:sz="0" w:space="0" w:color="auto"/>
            <w:bottom w:val="none" w:sz="0" w:space="0" w:color="auto"/>
            <w:right w:val="none" w:sz="0" w:space="0" w:color="auto"/>
          </w:divBdr>
        </w:div>
        <w:div w:id="275719095">
          <w:marLeft w:val="0"/>
          <w:marRight w:val="0"/>
          <w:marTop w:val="0"/>
          <w:marBottom w:val="0"/>
          <w:divBdr>
            <w:top w:val="none" w:sz="0" w:space="0" w:color="auto"/>
            <w:left w:val="none" w:sz="0" w:space="0" w:color="auto"/>
            <w:bottom w:val="none" w:sz="0" w:space="0" w:color="auto"/>
            <w:right w:val="none" w:sz="0" w:space="0" w:color="auto"/>
          </w:divBdr>
        </w:div>
        <w:div w:id="688530833">
          <w:marLeft w:val="0"/>
          <w:marRight w:val="0"/>
          <w:marTop w:val="0"/>
          <w:marBottom w:val="0"/>
          <w:divBdr>
            <w:top w:val="none" w:sz="0" w:space="0" w:color="auto"/>
            <w:left w:val="none" w:sz="0" w:space="0" w:color="auto"/>
            <w:bottom w:val="none" w:sz="0" w:space="0" w:color="auto"/>
            <w:right w:val="none" w:sz="0" w:space="0" w:color="auto"/>
          </w:divBdr>
        </w:div>
        <w:div w:id="1080180048">
          <w:marLeft w:val="0"/>
          <w:marRight w:val="0"/>
          <w:marTop w:val="0"/>
          <w:marBottom w:val="0"/>
          <w:divBdr>
            <w:top w:val="none" w:sz="0" w:space="0" w:color="auto"/>
            <w:left w:val="none" w:sz="0" w:space="0" w:color="auto"/>
            <w:bottom w:val="none" w:sz="0" w:space="0" w:color="auto"/>
            <w:right w:val="none" w:sz="0" w:space="0" w:color="auto"/>
          </w:divBdr>
        </w:div>
        <w:div w:id="834996785">
          <w:marLeft w:val="0"/>
          <w:marRight w:val="0"/>
          <w:marTop w:val="0"/>
          <w:marBottom w:val="0"/>
          <w:divBdr>
            <w:top w:val="none" w:sz="0" w:space="0" w:color="auto"/>
            <w:left w:val="none" w:sz="0" w:space="0" w:color="auto"/>
            <w:bottom w:val="none" w:sz="0" w:space="0" w:color="auto"/>
            <w:right w:val="none" w:sz="0" w:space="0" w:color="auto"/>
          </w:divBdr>
        </w:div>
        <w:div w:id="373579172">
          <w:marLeft w:val="0"/>
          <w:marRight w:val="0"/>
          <w:marTop w:val="0"/>
          <w:marBottom w:val="0"/>
          <w:divBdr>
            <w:top w:val="none" w:sz="0" w:space="0" w:color="auto"/>
            <w:left w:val="none" w:sz="0" w:space="0" w:color="auto"/>
            <w:bottom w:val="none" w:sz="0" w:space="0" w:color="auto"/>
            <w:right w:val="none" w:sz="0" w:space="0" w:color="auto"/>
          </w:divBdr>
        </w:div>
        <w:div w:id="282853905">
          <w:marLeft w:val="0"/>
          <w:marRight w:val="0"/>
          <w:marTop w:val="0"/>
          <w:marBottom w:val="0"/>
          <w:divBdr>
            <w:top w:val="none" w:sz="0" w:space="0" w:color="auto"/>
            <w:left w:val="none" w:sz="0" w:space="0" w:color="auto"/>
            <w:bottom w:val="none" w:sz="0" w:space="0" w:color="auto"/>
            <w:right w:val="none" w:sz="0" w:space="0" w:color="auto"/>
          </w:divBdr>
        </w:div>
        <w:div w:id="1315984147">
          <w:marLeft w:val="0"/>
          <w:marRight w:val="0"/>
          <w:marTop w:val="0"/>
          <w:marBottom w:val="0"/>
          <w:divBdr>
            <w:top w:val="none" w:sz="0" w:space="0" w:color="auto"/>
            <w:left w:val="none" w:sz="0" w:space="0" w:color="auto"/>
            <w:bottom w:val="none" w:sz="0" w:space="0" w:color="auto"/>
            <w:right w:val="none" w:sz="0" w:space="0" w:color="auto"/>
          </w:divBdr>
        </w:div>
        <w:div w:id="298069599">
          <w:marLeft w:val="0"/>
          <w:marRight w:val="0"/>
          <w:marTop w:val="0"/>
          <w:marBottom w:val="0"/>
          <w:divBdr>
            <w:top w:val="none" w:sz="0" w:space="0" w:color="auto"/>
            <w:left w:val="none" w:sz="0" w:space="0" w:color="auto"/>
            <w:bottom w:val="none" w:sz="0" w:space="0" w:color="auto"/>
            <w:right w:val="none" w:sz="0" w:space="0" w:color="auto"/>
          </w:divBdr>
        </w:div>
        <w:div w:id="2026592673">
          <w:marLeft w:val="0"/>
          <w:marRight w:val="0"/>
          <w:marTop w:val="0"/>
          <w:marBottom w:val="0"/>
          <w:divBdr>
            <w:top w:val="none" w:sz="0" w:space="0" w:color="auto"/>
            <w:left w:val="none" w:sz="0" w:space="0" w:color="auto"/>
            <w:bottom w:val="none" w:sz="0" w:space="0" w:color="auto"/>
            <w:right w:val="none" w:sz="0" w:space="0" w:color="auto"/>
          </w:divBdr>
        </w:div>
        <w:div w:id="572205910">
          <w:marLeft w:val="0"/>
          <w:marRight w:val="0"/>
          <w:marTop w:val="0"/>
          <w:marBottom w:val="0"/>
          <w:divBdr>
            <w:top w:val="none" w:sz="0" w:space="0" w:color="auto"/>
            <w:left w:val="none" w:sz="0" w:space="0" w:color="auto"/>
            <w:bottom w:val="none" w:sz="0" w:space="0" w:color="auto"/>
            <w:right w:val="none" w:sz="0" w:space="0" w:color="auto"/>
          </w:divBdr>
        </w:div>
        <w:div w:id="427626333">
          <w:marLeft w:val="0"/>
          <w:marRight w:val="0"/>
          <w:marTop w:val="0"/>
          <w:marBottom w:val="0"/>
          <w:divBdr>
            <w:top w:val="none" w:sz="0" w:space="0" w:color="auto"/>
            <w:left w:val="none" w:sz="0" w:space="0" w:color="auto"/>
            <w:bottom w:val="none" w:sz="0" w:space="0" w:color="auto"/>
            <w:right w:val="none" w:sz="0" w:space="0" w:color="auto"/>
          </w:divBdr>
        </w:div>
      </w:divsChild>
    </w:div>
    <w:div w:id="2032145169">
      <w:bodyDiv w:val="1"/>
      <w:marLeft w:val="0"/>
      <w:marRight w:val="0"/>
      <w:marTop w:val="0"/>
      <w:marBottom w:val="0"/>
      <w:divBdr>
        <w:top w:val="none" w:sz="0" w:space="0" w:color="auto"/>
        <w:left w:val="none" w:sz="0" w:space="0" w:color="auto"/>
        <w:bottom w:val="none" w:sz="0" w:space="0" w:color="auto"/>
        <w:right w:val="none" w:sz="0" w:space="0" w:color="auto"/>
      </w:divBdr>
    </w:div>
    <w:div w:id="2058695815">
      <w:bodyDiv w:val="1"/>
      <w:marLeft w:val="0"/>
      <w:marRight w:val="0"/>
      <w:marTop w:val="0"/>
      <w:marBottom w:val="0"/>
      <w:divBdr>
        <w:top w:val="none" w:sz="0" w:space="0" w:color="auto"/>
        <w:left w:val="none" w:sz="0" w:space="0" w:color="auto"/>
        <w:bottom w:val="none" w:sz="0" w:space="0" w:color="auto"/>
        <w:right w:val="none" w:sz="0" w:space="0" w:color="auto"/>
      </w:divBdr>
    </w:div>
    <w:div w:id="2108041668">
      <w:bodyDiv w:val="1"/>
      <w:marLeft w:val="0"/>
      <w:marRight w:val="0"/>
      <w:marTop w:val="0"/>
      <w:marBottom w:val="0"/>
      <w:divBdr>
        <w:top w:val="none" w:sz="0" w:space="0" w:color="auto"/>
        <w:left w:val="none" w:sz="0" w:space="0" w:color="auto"/>
        <w:bottom w:val="none" w:sz="0" w:space="0" w:color="auto"/>
        <w:right w:val="none" w:sz="0" w:space="0" w:color="auto"/>
      </w:divBdr>
    </w:div>
    <w:div w:id="212075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29907430D44DE9A96F0D8AA03F86EF"/>
        <w:category>
          <w:name w:val="General"/>
          <w:gallery w:val="placeholder"/>
        </w:category>
        <w:types>
          <w:type w:val="bbPlcHdr"/>
        </w:types>
        <w:behaviors>
          <w:behavior w:val="content"/>
        </w:behaviors>
        <w:guid w:val="{EF7F31D8-F7B5-45FC-81EC-CF425566270C}"/>
      </w:docPartPr>
      <w:docPartBody>
        <w:p w:rsidR="006C2EBF" w:rsidRDefault="00A4308C" w:rsidP="00A4308C">
          <w:pPr>
            <w:pStyle w:val="2529907430D44DE9A96F0D8AA03F86EF"/>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
    <w:altName w:val="MS Mincho"/>
    <w:panose1 w:val="00000000000000000000"/>
    <w:charset w:val="80"/>
    <w:family w:val="auto"/>
    <w:notTrueType/>
    <w:pitch w:val="variable"/>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8C"/>
    <w:rsid w:val="00002627"/>
    <w:rsid w:val="00004E23"/>
    <w:rsid w:val="000319B4"/>
    <w:rsid w:val="00064FBC"/>
    <w:rsid w:val="000C513E"/>
    <w:rsid w:val="0017648A"/>
    <w:rsid w:val="001B6270"/>
    <w:rsid w:val="001D366A"/>
    <w:rsid w:val="00220BB6"/>
    <w:rsid w:val="0023315B"/>
    <w:rsid w:val="0023391D"/>
    <w:rsid w:val="00270A43"/>
    <w:rsid w:val="002B6A14"/>
    <w:rsid w:val="002D420A"/>
    <w:rsid w:val="002F4310"/>
    <w:rsid w:val="0031688B"/>
    <w:rsid w:val="00335BB6"/>
    <w:rsid w:val="00344105"/>
    <w:rsid w:val="0034540A"/>
    <w:rsid w:val="003669E0"/>
    <w:rsid w:val="003702DA"/>
    <w:rsid w:val="00406061"/>
    <w:rsid w:val="00410FD6"/>
    <w:rsid w:val="004479B4"/>
    <w:rsid w:val="0047357D"/>
    <w:rsid w:val="0047670F"/>
    <w:rsid w:val="00491B09"/>
    <w:rsid w:val="004C3785"/>
    <w:rsid w:val="004D225F"/>
    <w:rsid w:val="004E064A"/>
    <w:rsid w:val="00501900"/>
    <w:rsid w:val="005130C5"/>
    <w:rsid w:val="0052018A"/>
    <w:rsid w:val="0056206E"/>
    <w:rsid w:val="005D4FD8"/>
    <w:rsid w:val="005E3B4B"/>
    <w:rsid w:val="00652AFF"/>
    <w:rsid w:val="00673072"/>
    <w:rsid w:val="00682F4C"/>
    <w:rsid w:val="00684083"/>
    <w:rsid w:val="006B2B62"/>
    <w:rsid w:val="006B66D8"/>
    <w:rsid w:val="006C2EBF"/>
    <w:rsid w:val="006D2F27"/>
    <w:rsid w:val="007912BA"/>
    <w:rsid w:val="007A7D70"/>
    <w:rsid w:val="007D7207"/>
    <w:rsid w:val="00811A51"/>
    <w:rsid w:val="00835A4B"/>
    <w:rsid w:val="0085431F"/>
    <w:rsid w:val="00886658"/>
    <w:rsid w:val="008A3254"/>
    <w:rsid w:val="008E51C1"/>
    <w:rsid w:val="00931806"/>
    <w:rsid w:val="00935B6E"/>
    <w:rsid w:val="009462AE"/>
    <w:rsid w:val="009B327F"/>
    <w:rsid w:val="009E0760"/>
    <w:rsid w:val="009E53CC"/>
    <w:rsid w:val="009E5898"/>
    <w:rsid w:val="00A21763"/>
    <w:rsid w:val="00A417EE"/>
    <w:rsid w:val="00A4308C"/>
    <w:rsid w:val="00A60647"/>
    <w:rsid w:val="00A63585"/>
    <w:rsid w:val="00A63BB0"/>
    <w:rsid w:val="00AA1548"/>
    <w:rsid w:val="00AC4C30"/>
    <w:rsid w:val="00AE60A2"/>
    <w:rsid w:val="00B13A1C"/>
    <w:rsid w:val="00BC3224"/>
    <w:rsid w:val="00BD05E2"/>
    <w:rsid w:val="00BD2067"/>
    <w:rsid w:val="00BF3C3E"/>
    <w:rsid w:val="00C436D3"/>
    <w:rsid w:val="00C9488B"/>
    <w:rsid w:val="00C95D3D"/>
    <w:rsid w:val="00CA447A"/>
    <w:rsid w:val="00CB7782"/>
    <w:rsid w:val="00CF6498"/>
    <w:rsid w:val="00D1286E"/>
    <w:rsid w:val="00D31DB2"/>
    <w:rsid w:val="00DA31FB"/>
    <w:rsid w:val="00DA511E"/>
    <w:rsid w:val="00DB5A38"/>
    <w:rsid w:val="00DD5E5D"/>
    <w:rsid w:val="00DE7F15"/>
    <w:rsid w:val="00DF6FC8"/>
    <w:rsid w:val="00E93A2E"/>
    <w:rsid w:val="00E97708"/>
    <w:rsid w:val="00EA4DFE"/>
    <w:rsid w:val="00F00890"/>
    <w:rsid w:val="00F73149"/>
    <w:rsid w:val="00F80206"/>
    <w:rsid w:val="00F85CC8"/>
    <w:rsid w:val="00FE2D46"/>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529907430D44DE9A96F0D8AA03F86EF">
    <w:name w:val="2529907430D44DE9A96F0D8AA03F86EF"/>
    <w:rsid w:val="00A430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5F0D3A8E7B92E419E5E070E9543B2ED" ma:contentTypeVersion="5" ma:contentTypeDescription="Crear nuevo documento." ma:contentTypeScope="" ma:versionID="2b4ff6d2fc5fa30c63241943a4acfeca">
  <xsd:schema xmlns:xsd="http://www.w3.org/2001/XMLSchema" xmlns:xs="http://www.w3.org/2001/XMLSchema" xmlns:p="http://schemas.microsoft.com/office/2006/metadata/properties" xmlns:ns3="b5180358-9446-41b2-9c0f-a88dd223cd30" targetNamespace="http://schemas.microsoft.com/office/2006/metadata/properties" ma:root="true" ma:fieldsID="26c103498bc106d119ae6faf90bc2eda" ns3:_="">
    <xsd:import namespace="b5180358-9446-41b2-9c0f-a88dd223cd3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80358-9446-41b2-9c0f-a88dd223cd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5180358-9446-41b2-9c0f-a88dd223cd3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8093D5-A81B-46CA-8EBE-873B89EAB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180358-9446-41b2-9c0f-a88dd223c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9F089F-ABE6-41B6-948F-535CB98AFBE6}">
  <ds:schemaRefs>
    <ds:schemaRef ds:uri="http://schemas.microsoft.com/office/2006/metadata/properties"/>
    <ds:schemaRef ds:uri="http://schemas.microsoft.com/office/infopath/2007/PartnerControls"/>
    <ds:schemaRef ds:uri="b5180358-9446-41b2-9c0f-a88dd223cd30"/>
  </ds:schemaRefs>
</ds:datastoreItem>
</file>

<file path=customXml/itemProps3.xml><?xml version="1.0" encoding="utf-8"?>
<ds:datastoreItem xmlns:ds="http://schemas.openxmlformats.org/officeDocument/2006/customXml" ds:itemID="{C4C7464D-985A-428A-BA06-98E7B9C7F0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791</Words>
  <Characters>4354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Departamento de Abastecimiento Hospital Santiago Oriente Dr. Luis Tisné Brousse</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Departamento de Abastecimiento Hospital Santiago Oriente Dr. Luis Tisné Brousse</dc:title>
  <dc:subject/>
  <dc:creator>VGALVEZ</dc:creator>
  <cp:keywords/>
  <dc:description/>
  <cp:lastModifiedBy>L_SEGURA</cp:lastModifiedBy>
  <cp:revision>2</cp:revision>
  <cp:lastPrinted>2025-05-08T17:37:00Z</cp:lastPrinted>
  <dcterms:created xsi:type="dcterms:W3CDTF">2026-07-09T15:49:00Z</dcterms:created>
  <dcterms:modified xsi:type="dcterms:W3CDTF">2026-07-09T15:49:00Z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0x010100F5F0D3A8E7B92E419E5E070E9543B2ED</vt:lpwstr>
  </property>
</Properties>
</file>