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FBE6" w14:textId="77777777" w:rsidR="008822C1" w:rsidRPr="004557D2" w:rsidRDefault="008822C1" w:rsidP="008822C1">
      <w:pPr>
        <w:spacing w:line="276" w:lineRule="auto"/>
        <w:jc w:val="center"/>
        <w:rPr>
          <w:rFonts w:ascii="Arial" w:hAnsi="Arial" w:cs="Arial"/>
          <w:b/>
          <w:sz w:val="18"/>
          <w:szCs w:val="18"/>
        </w:rPr>
      </w:pPr>
      <w:bookmarkStart w:id="0" w:name="_Hlk72413468"/>
      <w:bookmarkEnd w:id="0"/>
      <w:r w:rsidRPr="004557D2">
        <w:rPr>
          <w:rFonts w:ascii="Arial" w:hAnsi="Arial" w:cs="Arial"/>
          <w:b/>
          <w:sz w:val="18"/>
          <w:szCs w:val="18"/>
        </w:rPr>
        <w:t>TÉRMINOS DE REFERENCIA</w:t>
      </w:r>
    </w:p>
    <w:p w14:paraId="28014C52" w14:textId="61E413CD" w:rsidR="008822C1" w:rsidRPr="00FC515C" w:rsidRDefault="008822C1" w:rsidP="008822C1">
      <w:pPr>
        <w:spacing w:line="276" w:lineRule="auto"/>
        <w:jc w:val="center"/>
        <w:rPr>
          <w:rFonts w:ascii="Arial" w:hAnsi="Arial" w:cs="Arial"/>
          <w:b/>
          <w:sz w:val="18"/>
          <w:szCs w:val="18"/>
        </w:rPr>
      </w:pPr>
      <w:r w:rsidRPr="00FC515C">
        <w:rPr>
          <w:rFonts w:ascii="Arial" w:hAnsi="Arial" w:cs="Arial"/>
          <w:b/>
          <w:sz w:val="18"/>
          <w:szCs w:val="18"/>
        </w:rPr>
        <w:t>“</w:t>
      </w:r>
      <w:r w:rsidR="009A1A26">
        <w:rPr>
          <w:rFonts w:ascii="Arial" w:hAnsi="Arial" w:cs="Arial"/>
          <w:b/>
          <w:sz w:val="18"/>
          <w:szCs w:val="18"/>
        </w:rPr>
        <w:t xml:space="preserve">ADQUISICIÓN DE </w:t>
      </w:r>
      <w:r w:rsidR="00D637E5">
        <w:rPr>
          <w:rFonts w:ascii="Arial" w:hAnsi="Arial" w:cs="Arial"/>
          <w:b/>
          <w:sz w:val="18"/>
          <w:szCs w:val="18"/>
        </w:rPr>
        <w:t>REPUESTOS</w:t>
      </w:r>
      <w:r w:rsidR="009A1A26">
        <w:rPr>
          <w:rFonts w:ascii="Arial" w:hAnsi="Arial" w:cs="Arial"/>
          <w:b/>
          <w:sz w:val="18"/>
          <w:szCs w:val="18"/>
        </w:rPr>
        <w:t xml:space="preserve"> PARA EQUIPOS MÉDICOS DEL HOSPITAL SAN LUIS DE BUIN</w:t>
      </w:r>
      <w:r w:rsidRPr="00FC515C">
        <w:rPr>
          <w:rFonts w:ascii="Arial" w:hAnsi="Arial" w:cs="Arial"/>
          <w:b/>
          <w:sz w:val="18"/>
          <w:szCs w:val="18"/>
        </w:rPr>
        <w:t xml:space="preserve">” </w:t>
      </w:r>
    </w:p>
    <w:p w14:paraId="54D9AE3E" w14:textId="77777777" w:rsidR="008822C1" w:rsidRPr="004557D2" w:rsidRDefault="008822C1" w:rsidP="008822C1">
      <w:pPr>
        <w:spacing w:line="276" w:lineRule="auto"/>
        <w:ind w:firstLine="3540"/>
        <w:jc w:val="center"/>
        <w:rPr>
          <w:rFonts w:ascii="Arial" w:hAnsi="Arial" w:cs="Arial"/>
          <w:b/>
          <w:sz w:val="18"/>
          <w:szCs w:val="18"/>
        </w:rPr>
      </w:pPr>
    </w:p>
    <w:p w14:paraId="3DFE732A" w14:textId="77777777" w:rsidR="00DD290C" w:rsidRPr="00FC515C" w:rsidRDefault="008822C1" w:rsidP="00DD290C">
      <w:pPr>
        <w:pStyle w:val="Prrafodelista"/>
        <w:numPr>
          <w:ilvl w:val="0"/>
          <w:numId w:val="1"/>
        </w:numPr>
        <w:rPr>
          <w:rFonts w:ascii="Arial" w:hAnsi="Arial" w:cs="Arial"/>
          <w:b/>
          <w:sz w:val="20"/>
          <w:szCs w:val="20"/>
        </w:rPr>
      </w:pPr>
      <w:r w:rsidRPr="00FC515C">
        <w:rPr>
          <w:rFonts w:ascii="Arial" w:hAnsi="Arial" w:cs="Arial"/>
          <w:b/>
          <w:sz w:val="20"/>
          <w:szCs w:val="20"/>
        </w:rPr>
        <w:t>ALCANCE</w:t>
      </w:r>
    </w:p>
    <w:p w14:paraId="6594E8A6" w14:textId="77777777" w:rsidR="00DD290C" w:rsidRPr="008822C1" w:rsidRDefault="00DD290C" w:rsidP="00DD290C">
      <w:pPr>
        <w:pStyle w:val="Prrafodelista"/>
        <w:ind w:left="360"/>
        <w:rPr>
          <w:rFonts w:ascii="Arial" w:hAnsi="Arial" w:cs="Arial"/>
          <w:b/>
          <w:sz w:val="18"/>
          <w:szCs w:val="18"/>
        </w:rPr>
      </w:pPr>
    </w:p>
    <w:p w14:paraId="1CAE12B5" w14:textId="0B8C06A8" w:rsidR="008D0C24" w:rsidRDefault="003C63FA" w:rsidP="00DD290C">
      <w:pPr>
        <w:pStyle w:val="Prrafodelista"/>
        <w:ind w:left="360"/>
        <w:jc w:val="both"/>
        <w:rPr>
          <w:rFonts w:ascii="Arial" w:hAnsi="Arial" w:cs="Arial"/>
          <w:sz w:val="18"/>
          <w:szCs w:val="18"/>
        </w:rPr>
      </w:pPr>
      <w:r>
        <w:rPr>
          <w:rFonts w:ascii="Arial" w:hAnsi="Arial" w:cs="Arial"/>
          <w:sz w:val="18"/>
          <w:szCs w:val="18"/>
        </w:rPr>
        <w:t xml:space="preserve">La Unidad </w:t>
      </w:r>
      <w:r w:rsidR="009A1A26">
        <w:rPr>
          <w:rFonts w:ascii="Arial" w:hAnsi="Arial" w:cs="Arial"/>
          <w:sz w:val="18"/>
          <w:szCs w:val="18"/>
        </w:rPr>
        <w:t xml:space="preserve">de Ingeniería Biomédica requiere </w:t>
      </w:r>
      <w:r w:rsidR="00D637E5">
        <w:rPr>
          <w:rFonts w:ascii="Arial" w:hAnsi="Arial" w:cs="Arial"/>
          <w:sz w:val="18"/>
          <w:szCs w:val="18"/>
        </w:rPr>
        <w:t>repuestos</w:t>
      </w:r>
      <w:r w:rsidR="009A1A26">
        <w:rPr>
          <w:rFonts w:ascii="Arial" w:hAnsi="Arial" w:cs="Arial"/>
          <w:sz w:val="18"/>
          <w:szCs w:val="18"/>
        </w:rPr>
        <w:t xml:space="preserve"> para equipos médicos.</w:t>
      </w:r>
    </w:p>
    <w:p w14:paraId="5D105A88" w14:textId="77777777" w:rsidR="003C63FA" w:rsidRDefault="003C63FA" w:rsidP="00DD290C">
      <w:pPr>
        <w:pStyle w:val="Prrafodelista"/>
        <w:ind w:left="360"/>
        <w:jc w:val="both"/>
        <w:rPr>
          <w:rFonts w:ascii="Arial" w:hAnsi="Arial" w:cs="Arial"/>
          <w:sz w:val="18"/>
          <w:szCs w:val="18"/>
        </w:rPr>
      </w:pPr>
    </w:p>
    <w:p w14:paraId="2D1D2FF2" w14:textId="05B68547" w:rsidR="008D0C24" w:rsidRPr="00217FA1" w:rsidRDefault="00C61A66" w:rsidP="00CF44D0">
      <w:pPr>
        <w:pStyle w:val="Prrafodelista"/>
        <w:numPr>
          <w:ilvl w:val="0"/>
          <w:numId w:val="1"/>
        </w:numPr>
        <w:jc w:val="both"/>
        <w:rPr>
          <w:rFonts w:cstheme="minorHAnsi"/>
          <w:b/>
        </w:rPr>
      </w:pPr>
      <w:r w:rsidRPr="00217FA1">
        <w:rPr>
          <w:rFonts w:ascii="Arial" w:hAnsi="Arial" w:cs="Arial"/>
          <w:b/>
          <w:sz w:val="20"/>
          <w:szCs w:val="20"/>
        </w:rPr>
        <w:t>REQUERIMIENTO</w:t>
      </w:r>
      <w:r w:rsidR="008822C1" w:rsidRPr="00217FA1">
        <w:rPr>
          <w:rFonts w:ascii="Arial" w:hAnsi="Arial" w:cs="Arial"/>
          <w:b/>
          <w:sz w:val="20"/>
          <w:szCs w:val="20"/>
        </w:rPr>
        <w:t>.</w:t>
      </w:r>
    </w:p>
    <w:p w14:paraId="78565F2C" w14:textId="1A33F7BF" w:rsidR="003744E3" w:rsidRDefault="003744E3" w:rsidP="00A56BBF">
      <w:pPr>
        <w:pStyle w:val="Prrafodelista"/>
        <w:rPr>
          <w:rFonts w:ascii="Arial" w:hAnsi="Arial" w:cs="Arial"/>
          <w:b/>
          <w:bCs/>
          <w:sz w:val="18"/>
        </w:rPr>
      </w:pPr>
    </w:p>
    <w:tbl>
      <w:tblPr>
        <w:tblStyle w:val="Tablaconcuadrcula"/>
        <w:tblW w:w="5000" w:type="pct"/>
        <w:tblLayout w:type="fixed"/>
        <w:tblLook w:val="04A0" w:firstRow="1" w:lastRow="0" w:firstColumn="1" w:lastColumn="0" w:noHBand="0" w:noVBand="1"/>
      </w:tblPr>
      <w:tblGrid>
        <w:gridCol w:w="1980"/>
        <w:gridCol w:w="1249"/>
        <w:gridCol w:w="1630"/>
        <w:gridCol w:w="998"/>
        <w:gridCol w:w="1121"/>
        <w:gridCol w:w="812"/>
        <w:gridCol w:w="1038"/>
      </w:tblGrid>
      <w:tr w:rsidR="00312583" w14:paraId="47DA5077" w14:textId="506004C5" w:rsidTr="00312583">
        <w:trPr>
          <w:trHeight w:val="233"/>
        </w:trPr>
        <w:tc>
          <w:tcPr>
            <w:tcW w:w="1121" w:type="pct"/>
            <w:shd w:val="clear" w:color="auto" w:fill="595959" w:themeFill="text1" w:themeFillTint="A6"/>
            <w:noWrap/>
            <w:hideMark/>
          </w:tcPr>
          <w:p w14:paraId="5F9690AA" w14:textId="77777777" w:rsidR="00941669" w:rsidRDefault="00941669">
            <w:pPr>
              <w:rPr>
                <w:b/>
                <w:bCs/>
                <w:color w:val="FFFFFF"/>
                <w:lang w:eastAsia="es-CL"/>
              </w:rPr>
            </w:pPr>
            <w:r>
              <w:rPr>
                <w:b/>
                <w:bCs/>
                <w:color w:val="FFFFFF"/>
                <w:lang w:eastAsia="es-CL"/>
              </w:rPr>
              <w:t>Nombre Articulo</w:t>
            </w:r>
          </w:p>
        </w:tc>
        <w:tc>
          <w:tcPr>
            <w:tcW w:w="707" w:type="pct"/>
            <w:shd w:val="clear" w:color="auto" w:fill="595959" w:themeFill="text1" w:themeFillTint="A6"/>
          </w:tcPr>
          <w:p w14:paraId="167EB31B" w14:textId="6EF17BEC" w:rsidR="00941669" w:rsidRDefault="00941669">
            <w:pPr>
              <w:rPr>
                <w:b/>
                <w:bCs/>
                <w:color w:val="FFFFFF"/>
                <w:lang w:eastAsia="es-CL"/>
              </w:rPr>
            </w:pPr>
            <w:r>
              <w:rPr>
                <w:b/>
                <w:bCs/>
                <w:color w:val="FFFFFF"/>
                <w:lang w:eastAsia="es-CL"/>
              </w:rPr>
              <w:t>DESCRICIÓN</w:t>
            </w:r>
          </w:p>
        </w:tc>
        <w:tc>
          <w:tcPr>
            <w:tcW w:w="923" w:type="pct"/>
            <w:shd w:val="clear" w:color="auto" w:fill="595959" w:themeFill="text1" w:themeFillTint="A6"/>
            <w:noWrap/>
            <w:hideMark/>
          </w:tcPr>
          <w:p w14:paraId="2E38B2EC" w14:textId="2016671E" w:rsidR="00941669" w:rsidRDefault="00941669">
            <w:pPr>
              <w:rPr>
                <w:b/>
                <w:bCs/>
                <w:color w:val="FFFFFF"/>
                <w:lang w:eastAsia="es-CL"/>
              </w:rPr>
            </w:pPr>
            <w:r>
              <w:rPr>
                <w:b/>
                <w:bCs/>
                <w:color w:val="FFFFFF"/>
                <w:lang w:eastAsia="es-CL"/>
              </w:rPr>
              <w:t>EQUIPO</w:t>
            </w:r>
          </w:p>
        </w:tc>
        <w:tc>
          <w:tcPr>
            <w:tcW w:w="565" w:type="pct"/>
            <w:shd w:val="clear" w:color="auto" w:fill="595959" w:themeFill="text1" w:themeFillTint="A6"/>
            <w:noWrap/>
            <w:hideMark/>
          </w:tcPr>
          <w:p w14:paraId="5034CBC5" w14:textId="77777777" w:rsidR="00941669" w:rsidRDefault="00941669">
            <w:pPr>
              <w:rPr>
                <w:b/>
                <w:bCs/>
                <w:color w:val="FFFFFF"/>
                <w:lang w:eastAsia="es-CL"/>
              </w:rPr>
            </w:pPr>
            <w:r>
              <w:rPr>
                <w:b/>
                <w:bCs/>
                <w:color w:val="FFFFFF"/>
                <w:lang w:eastAsia="es-CL"/>
              </w:rPr>
              <w:t>MARCA</w:t>
            </w:r>
          </w:p>
        </w:tc>
        <w:tc>
          <w:tcPr>
            <w:tcW w:w="635" w:type="pct"/>
            <w:shd w:val="clear" w:color="auto" w:fill="595959" w:themeFill="text1" w:themeFillTint="A6"/>
            <w:noWrap/>
            <w:hideMark/>
          </w:tcPr>
          <w:p w14:paraId="147A1BB6" w14:textId="77777777" w:rsidR="00941669" w:rsidRDefault="00941669">
            <w:pPr>
              <w:rPr>
                <w:b/>
                <w:bCs/>
                <w:color w:val="FFFFFF"/>
                <w:lang w:eastAsia="es-CL"/>
              </w:rPr>
            </w:pPr>
            <w:r>
              <w:rPr>
                <w:b/>
                <w:bCs/>
                <w:color w:val="FFFFFF"/>
                <w:lang w:eastAsia="es-CL"/>
              </w:rPr>
              <w:t>MODELO</w:t>
            </w:r>
          </w:p>
        </w:tc>
        <w:tc>
          <w:tcPr>
            <w:tcW w:w="460" w:type="pct"/>
            <w:shd w:val="clear" w:color="auto" w:fill="595959" w:themeFill="text1" w:themeFillTint="A6"/>
            <w:noWrap/>
            <w:hideMark/>
          </w:tcPr>
          <w:p w14:paraId="2B85D21C" w14:textId="77777777" w:rsidR="00941669" w:rsidRDefault="00941669">
            <w:pPr>
              <w:rPr>
                <w:b/>
                <w:bCs/>
                <w:color w:val="FFFFFF"/>
                <w:lang w:eastAsia="es-CL"/>
              </w:rPr>
            </w:pPr>
            <w:r>
              <w:rPr>
                <w:b/>
                <w:bCs/>
                <w:color w:val="FFFFFF"/>
                <w:lang w:eastAsia="es-CL"/>
              </w:rPr>
              <w:t>CANTIDAD</w:t>
            </w:r>
          </w:p>
        </w:tc>
        <w:tc>
          <w:tcPr>
            <w:tcW w:w="588" w:type="pct"/>
            <w:shd w:val="clear" w:color="auto" w:fill="595959" w:themeFill="text1" w:themeFillTint="A6"/>
          </w:tcPr>
          <w:p w14:paraId="0EA3E46B" w14:textId="0E2E5FE3" w:rsidR="00941669" w:rsidRDefault="00941669">
            <w:pPr>
              <w:rPr>
                <w:b/>
                <w:bCs/>
                <w:color w:val="FFFFFF"/>
                <w:lang w:eastAsia="es-CL"/>
              </w:rPr>
            </w:pPr>
            <w:r>
              <w:rPr>
                <w:b/>
                <w:bCs/>
                <w:color w:val="FFFFFF"/>
                <w:lang w:eastAsia="es-CL"/>
              </w:rPr>
              <w:t>OBSERVACIÓN</w:t>
            </w:r>
          </w:p>
        </w:tc>
      </w:tr>
      <w:tr w:rsidR="00312583" w14:paraId="1597531D" w14:textId="407E9119" w:rsidTr="00312583">
        <w:trPr>
          <w:trHeight w:val="233"/>
        </w:trPr>
        <w:tc>
          <w:tcPr>
            <w:tcW w:w="1121" w:type="pct"/>
            <w:noWrap/>
          </w:tcPr>
          <w:p w14:paraId="1D4DCC56" w14:textId="72A63A54" w:rsidR="00312583" w:rsidRDefault="00312583">
            <w:pPr>
              <w:rPr>
                <w:color w:val="000000"/>
                <w:lang w:eastAsia="es-CL"/>
              </w:rPr>
            </w:pPr>
            <w:r>
              <w:rPr>
                <w:color w:val="000000"/>
                <w:lang w:eastAsia="es-CL"/>
              </w:rPr>
              <w:t xml:space="preserve">Cable ECG </w:t>
            </w:r>
          </w:p>
        </w:tc>
        <w:tc>
          <w:tcPr>
            <w:tcW w:w="707" w:type="pct"/>
          </w:tcPr>
          <w:p w14:paraId="2FD1F18B" w14:textId="7FE5E9F6" w:rsidR="00312583" w:rsidRDefault="00142EFE">
            <w:pPr>
              <w:rPr>
                <w:color w:val="000000"/>
                <w:lang w:eastAsia="es-CL"/>
              </w:rPr>
            </w:pPr>
            <w:r>
              <w:rPr>
                <w:color w:val="000000"/>
                <w:lang w:eastAsia="es-CL"/>
              </w:rPr>
              <w:t>Cable ECG 3</w:t>
            </w:r>
            <w:r w:rsidR="00312583">
              <w:rPr>
                <w:color w:val="000000"/>
                <w:lang w:eastAsia="es-CL"/>
              </w:rPr>
              <w:t xml:space="preserve"> LEAD</w:t>
            </w:r>
          </w:p>
        </w:tc>
        <w:tc>
          <w:tcPr>
            <w:tcW w:w="923" w:type="pct"/>
            <w:noWrap/>
          </w:tcPr>
          <w:p w14:paraId="4CA4B052" w14:textId="15A9D80C" w:rsidR="00312583" w:rsidRDefault="00312583">
            <w:pPr>
              <w:rPr>
                <w:color w:val="000000"/>
                <w:lang w:eastAsia="es-CL"/>
              </w:rPr>
            </w:pPr>
            <w:r>
              <w:rPr>
                <w:color w:val="000000"/>
                <w:lang w:eastAsia="es-CL"/>
              </w:rPr>
              <w:t>Monitor Multiparámetros</w:t>
            </w:r>
          </w:p>
        </w:tc>
        <w:tc>
          <w:tcPr>
            <w:tcW w:w="565" w:type="pct"/>
            <w:noWrap/>
          </w:tcPr>
          <w:p w14:paraId="650D12A7" w14:textId="1982FF02" w:rsidR="00312583" w:rsidRDefault="00312583">
            <w:pPr>
              <w:rPr>
                <w:color w:val="000000"/>
                <w:lang w:eastAsia="es-CL"/>
              </w:rPr>
            </w:pPr>
            <w:proofErr w:type="spellStart"/>
            <w:r>
              <w:rPr>
                <w:color w:val="000000"/>
                <w:lang w:eastAsia="es-CL"/>
              </w:rPr>
              <w:t>Nihon</w:t>
            </w:r>
            <w:proofErr w:type="spellEnd"/>
            <w:r>
              <w:rPr>
                <w:color w:val="000000"/>
                <w:lang w:eastAsia="es-CL"/>
              </w:rPr>
              <w:t xml:space="preserve"> Kohden</w:t>
            </w:r>
          </w:p>
        </w:tc>
        <w:tc>
          <w:tcPr>
            <w:tcW w:w="635" w:type="pct"/>
            <w:noWrap/>
          </w:tcPr>
          <w:p w14:paraId="41917AD7" w14:textId="32301BA7" w:rsidR="00312583" w:rsidRDefault="00312583">
            <w:pPr>
              <w:rPr>
                <w:color w:val="000000"/>
                <w:lang w:eastAsia="es-CL"/>
              </w:rPr>
            </w:pPr>
            <w:r w:rsidRPr="005D6C4F">
              <w:rPr>
                <w:color w:val="000000"/>
                <w:lang w:eastAsia="es-CL"/>
              </w:rPr>
              <w:t>CSM-1502</w:t>
            </w:r>
          </w:p>
        </w:tc>
        <w:tc>
          <w:tcPr>
            <w:tcW w:w="460" w:type="pct"/>
            <w:noWrap/>
          </w:tcPr>
          <w:p w14:paraId="052272B6" w14:textId="517DAC45" w:rsidR="00312583" w:rsidRDefault="00312583">
            <w:pPr>
              <w:rPr>
                <w:color w:val="000000"/>
                <w:lang w:eastAsia="es-CL"/>
              </w:rPr>
            </w:pPr>
            <w:r>
              <w:rPr>
                <w:color w:val="000000"/>
                <w:lang w:eastAsia="es-CL"/>
              </w:rPr>
              <w:t>2</w:t>
            </w:r>
          </w:p>
        </w:tc>
        <w:tc>
          <w:tcPr>
            <w:tcW w:w="588" w:type="pct"/>
            <w:vMerge w:val="restart"/>
            <w:vAlign w:val="center"/>
          </w:tcPr>
          <w:p w14:paraId="529136B6" w14:textId="19819A31" w:rsidR="00312583" w:rsidRDefault="00312583" w:rsidP="00312583">
            <w:pPr>
              <w:jc w:val="center"/>
              <w:rPr>
                <w:color w:val="000000"/>
                <w:lang w:eastAsia="es-CL"/>
              </w:rPr>
            </w:pPr>
            <w:r>
              <w:rPr>
                <w:color w:val="000000"/>
                <w:lang w:eastAsia="es-CL"/>
              </w:rPr>
              <w:t>PLAN ANUAL</w:t>
            </w:r>
          </w:p>
        </w:tc>
      </w:tr>
      <w:tr w:rsidR="00142EFE" w14:paraId="0B086734" w14:textId="77777777" w:rsidTr="00312583">
        <w:trPr>
          <w:trHeight w:val="233"/>
        </w:trPr>
        <w:tc>
          <w:tcPr>
            <w:tcW w:w="1121" w:type="pct"/>
            <w:noWrap/>
          </w:tcPr>
          <w:p w14:paraId="36A8A70C" w14:textId="322F74F8" w:rsidR="00142EFE" w:rsidRDefault="00142EFE">
            <w:pPr>
              <w:rPr>
                <w:color w:val="000000"/>
                <w:lang w:eastAsia="es-CL"/>
              </w:rPr>
            </w:pPr>
            <w:r>
              <w:rPr>
                <w:color w:val="000000"/>
                <w:lang w:eastAsia="es-CL"/>
              </w:rPr>
              <w:t>Cable ECG</w:t>
            </w:r>
          </w:p>
        </w:tc>
        <w:tc>
          <w:tcPr>
            <w:tcW w:w="707" w:type="pct"/>
          </w:tcPr>
          <w:p w14:paraId="7F1D4655" w14:textId="35C4AFC7" w:rsidR="00142EFE" w:rsidRDefault="00142EFE">
            <w:pPr>
              <w:rPr>
                <w:color w:val="000000"/>
                <w:lang w:eastAsia="es-CL"/>
              </w:rPr>
            </w:pPr>
            <w:r>
              <w:rPr>
                <w:color w:val="000000"/>
                <w:lang w:eastAsia="es-CL"/>
              </w:rPr>
              <w:t>Cable ECG 3 LEAD</w:t>
            </w:r>
          </w:p>
        </w:tc>
        <w:tc>
          <w:tcPr>
            <w:tcW w:w="923" w:type="pct"/>
            <w:noWrap/>
          </w:tcPr>
          <w:p w14:paraId="212015F4" w14:textId="02AF6FDB" w:rsidR="00142EFE" w:rsidRDefault="00142EFE">
            <w:pPr>
              <w:rPr>
                <w:color w:val="000000"/>
                <w:lang w:eastAsia="es-CL"/>
              </w:rPr>
            </w:pPr>
            <w:r>
              <w:rPr>
                <w:color w:val="000000"/>
                <w:lang w:eastAsia="es-CL"/>
              </w:rPr>
              <w:t>Desfibrilador</w:t>
            </w:r>
          </w:p>
        </w:tc>
        <w:tc>
          <w:tcPr>
            <w:tcW w:w="565" w:type="pct"/>
            <w:noWrap/>
          </w:tcPr>
          <w:p w14:paraId="66F6FAD8" w14:textId="087DA632" w:rsidR="00142EFE" w:rsidRDefault="00142EFE">
            <w:pPr>
              <w:rPr>
                <w:color w:val="000000"/>
                <w:lang w:eastAsia="es-CL"/>
              </w:rPr>
            </w:pPr>
            <w:r w:rsidRPr="00142EFE">
              <w:rPr>
                <w:color w:val="000000"/>
                <w:lang w:eastAsia="es-CL"/>
              </w:rPr>
              <w:t>CU MEDICAL SYSTEMS I</w:t>
            </w:r>
          </w:p>
        </w:tc>
        <w:tc>
          <w:tcPr>
            <w:tcW w:w="635" w:type="pct"/>
            <w:noWrap/>
          </w:tcPr>
          <w:p w14:paraId="2C021C11" w14:textId="7FF2C5F5" w:rsidR="00142EFE" w:rsidRPr="005D6C4F" w:rsidRDefault="00142EFE">
            <w:pPr>
              <w:rPr>
                <w:color w:val="000000"/>
                <w:lang w:eastAsia="es-CL"/>
              </w:rPr>
            </w:pPr>
            <w:r w:rsidRPr="00142EFE">
              <w:rPr>
                <w:color w:val="000000"/>
                <w:lang w:eastAsia="es-CL"/>
              </w:rPr>
              <w:t>LIFEGAIN CU-HD1</w:t>
            </w:r>
          </w:p>
        </w:tc>
        <w:tc>
          <w:tcPr>
            <w:tcW w:w="460" w:type="pct"/>
            <w:noWrap/>
          </w:tcPr>
          <w:p w14:paraId="67FB8BB8" w14:textId="1FA14B48" w:rsidR="00142EFE" w:rsidRDefault="00142EFE">
            <w:pPr>
              <w:rPr>
                <w:color w:val="000000"/>
                <w:lang w:eastAsia="es-CL"/>
              </w:rPr>
            </w:pPr>
            <w:r>
              <w:rPr>
                <w:color w:val="000000"/>
                <w:lang w:eastAsia="es-CL"/>
              </w:rPr>
              <w:t>1</w:t>
            </w:r>
          </w:p>
        </w:tc>
        <w:tc>
          <w:tcPr>
            <w:tcW w:w="588" w:type="pct"/>
            <w:vMerge/>
          </w:tcPr>
          <w:p w14:paraId="382BFFFD" w14:textId="77777777" w:rsidR="00142EFE" w:rsidRDefault="00142EFE">
            <w:pPr>
              <w:rPr>
                <w:color w:val="000000"/>
                <w:lang w:eastAsia="es-CL"/>
              </w:rPr>
            </w:pPr>
          </w:p>
        </w:tc>
      </w:tr>
      <w:tr w:rsidR="00312583" w14:paraId="60AA2042" w14:textId="27ECBAA9" w:rsidTr="00312583">
        <w:trPr>
          <w:trHeight w:val="233"/>
        </w:trPr>
        <w:tc>
          <w:tcPr>
            <w:tcW w:w="1121" w:type="pct"/>
            <w:noWrap/>
          </w:tcPr>
          <w:p w14:paraId="695C2C57" w14:textId="3AEDC49E" w:rsidR="00312583" w:rsidRDefault="00312583">
            <w:pPr>
              <w:rPr>
                <w:color w:val="000000"/>
                <w:lang w:eastAsia="es-CL"/>
              </w:rPr>
            </w:pPr>
            <w:r>
              <w:rPr>
                <w:color w:val="000000"/>
                <w:lang w:eastAsia="es-CL"/>
              </w:rPr>
              <w:t>Sensor SPO2</w:t>
            </w:r>
          </w:p>
        </w:tc>
        <w:tc>
          <w:tcPr>
            <w:tcW w:w="707" w:type="pct"/>
          </w:tcPr>
          <w:p w14:paraId="4D386315" w14:textId="1A2BB1F7" w:rsidR="00312583" w:rsidRDefault="00312583">
            <w:pPr>
              <w:rPr>
                <w:color w:val="000000"/>
                <w:lang w:eastAsia="es-CL"/>
              </w:rPr>
            </w:pPr>
            <w:r>
              <w:rPr>
                <w:color w:val="000000"/>
                <w:lang w:eastAsia="es-CL"/>
              </w:rPr>
              <w:t>Sensor SPO2 Adulto</w:t>
            </w:r>
          </w:p>
        </w:tc>
        <w:tc>
          <w:tcPr>
            <w:tcW w:w="923" w:type="pct"/>
            <w:noWrap/>
          </w:tcPr>
          <w:p w14:paraId="101DF746" w14:textId="242C2948" w:rsidR="00312583" w:rsidRDefault="00312583">
            <w:pPr>
              <w:rPr>
                <w:color w:val="000000"/>
                <w:lang w:eastAsia="es-CL"/>
              </w:rPr>
            </w:pPr>
            <w:r>
              <w:rPr>
                <w:color w:val="000000"/>
                <w:lang w:eastAsia="es-CL"/>
              </w:rPr>
              <w:t>Monitor Multiparámetros</w:t>
            </w:r>
          </w:p>
        </w:tc>
        <w:tc>
          <w:tcPr>
            <w:tcW w:w="565" w:type="pct"/>
            <w:noWrap/>
          </w:tcPr>
          <w:p w14:paraId="68A400F5" w14:textId="7B5D8F8E" w:rsidR="00312583" w:rsidRDefault="00312583">
            <w:pPr>
              <w:rPr>
                <w:color w:val="000000"/>
                <w:lang w:eastAsia="es-CL"/>
              </w:rPr>
            </w:pPr>
            <w:proofErr w:type="spellStart"/>
            <w:r>
              <w:rPr>
                <w:color w:val="000000"/>
                <w:lang w:eastAsia="es-CL"/>
              </w:rPr>
              <w:t>Nihon</w:t>
            </w:r>
            <w:proofErr w:type="spellEnd"/>
            <w:r>
              <w:rPr>
                <w:color w:val="000000"/>
                <w:lang w:eastAsia="es-CL"/>
              </w:rPr>
              <w:t xml:space="preserve"> Kohden</w:t>
            </w:r>
          </w:p>
        </w:tc>
        <w:tc>
          <w:tcPr>
            <w:tcW w:w="635" w:type="pct"/>
            <w:noWrap/>
          </w:tcPr>
          <w:p w14:paraId="76C5B09C" w14:textId="506712CF" w:rsidR="00312583" w:rsidRDefault="00312583">
            <w:pPr>
              <w:rPr>
                <w:color w:val="000000"/>
                <w:lang w:eastAsia="es-CL"/>
              </w:rPr>
            </w:pPr>
            <w:r w:rsidRPr="005D6C4F">
              <w:rPr>
                <w:color w:val="000000"/>
                <w:lang w:eastAsia="es-CL"/>
              </w:rPr>
              <w:t>CSM-1502</w:t>
            </w:r>
          </w:p>
        </w:tc>
        <w:tc>
          <w:tcPr>
            <w:tcW w:w="460" w:type="pct"/>
            <w:noWrap/>
          </w:tcPr>
          <w:p w14:paraId="1915494F" w14:textId="4CAFC797" w:rsidR="00312583" w:rsidRDefault="00E01429">
            <w:pPr>
              <w:rPr>
                <w:color w:val="000000"/>
                <w:lang w:eastAsia="es-CL"/>
              </w:rPr>
            </w:pPr>
            <w:r>
              <w:rPr>
                <w:color w:val="000000"/>
                <w:lang w:eastAsia="es-CL"/>
              </w:rPr>
              <w:t>4</w:t>
            </w:r>
          </w:p>
        </w:tc>
        <w:tc>
          <w:tcPr>
            <w:tcW w:w="588" w:type="pct"/>
            <w:vMerge/>
          </w:tcPr>
          <w:p w14:paraId="3FC1B75E" w14:textId="77777777" w:rsidR="00312583" w:rsidRDefault="00312583">
            <w:pPr>
              <w:rPr>
                <w:color w:val="000000"/>
                <w:lang w:eastAsia="es-CL"/>
              </w:rPr>
            </w:pPr>
          </w:p>
        </w:tc>
      </w:tr>
      <w:tr w:rsidR="00312583" w14:paraId="28EB8710" w14:textId="05A4600D" w:rsidTr="00312583">
        <w:trPr>
          <w:trHeight w:val="233"/>
        </w:trPr>
        <w:tc>
          <w:tcPr>
            <w:tcW w:w="1121" w:type="pct"/>
            <w:noWrap/>
          </w:tcPr>
          <w:p w14:paraId="79A46588" w14:textId="2F1EF598" w:rsidR="00312583" w:rsidRDefault="00312583">
            <w:pPr>
              <w:rPr>
                <w:color w:val="000000"/>
                <w:lang w:eastAsia="es-CL"/>
              </w:rPr>
            </w:pPr>
            <w:r>
              <w:rPr>
                <w:color w:val="000000"/>
                <w:lang w:eastAsia="es-CL"/>
              </w:rPr>
              <w:t>Sensor SPO2</w:t>
            </w:r>
          </w:p>
        </w:tc>
        <w:tc>
          <w:tcPr>
            <w:tcW w:w="707" w:type="pct"/>
          </w:tcPr>
          <w:p w14:paraId="6E701369" w14:textId="70461601" w:rsidR="00312583" w:rsidRDefault="00312583">
            <w:pPr>
              <w:rPr>
                <w:color w:val="000000"/>
                <w:lang w:eastAsia="es-CL"/>
              </w:rPr>
            </w:pPr>
            <w:r>
              <w:rPr>
                <w:color w:val="000000"/>
                <w:lang w:eastAsia="es-CL"/>
              </w:rPr>
              <w:t>Sensor SPO2 Adulto</w:t>
            </w:r>
          </w:p>
        </w:tc>
        <w:tc>
          <w:tcPr>
            <w:tcW w:w="923" w:type="pct"/>
            <w:noWrap/>
          </w:tcPr>
          <w:p w14:paraId="32D7FF47" w14:textId="073DF1C0" w:rsidR="00312583" w:rsidRDefault="00312583">
            <w:pPr>
              <w:rPr>
                <w:color w:val="000000"/>
                <w:lang w:eastAsia="es-CL"/>
              </w:rPr>
            </w:pPr>
            <w:r>
              <w:rPr>
                <w:color w:val="000000"/>
                <w:lang w:eastAsia="es-CL"/>
              </w:rPr>
              <w:t>Monitor Multiparámetros</w:t>
            </w:r>
          </w:p>
        </w:tc>
        <w:tc>
          <w:tcPr>
            <w:tcW w:w="565" w:type="pct"/>
            <w:noWrap/>
          </w:tcPr>
          <w:p w14:paraId="23691DC9" w14:textId="53782115" w:rsidR="00312583" w:rsidRDefault="00312583">
            <w:pPr>
              <w:rPr>
                <w:color w:val="000000"/>
                <w:lang w:eastAsia="es-CL"/>
              </w:rPr>
            </w:pPr>
            <w:r>
              <w:rPr>
                <w:color w:val="000000"/>
                <w:lang w:eastAsia="es-CL"/>
              </w:rPr>
              <w:t>Edan</w:t>
            </w:r>
          </w:p>
        </w:tc>
        <w:tc>
          <w:tcPr>
            <w:tcW w:w="635" w:type="pct"/>
            <w:noWrap/>
          </w:tcPr>
          <w:p w14:paraId="12A87D71" w14:textId="0D7DF9ED" w:rsidR="00312583" w:rsidRDefault="00312583">
            <w:pPr>
              <w:rPr>
                <w:color w:val="000000"/>
                <w:lang w:eastAsia="es-CL"/>
              </w:rPr>
            </w:pPr>
            <w:r>
              <w:rPr>
                <w:color w:val="000000"/>
                <w:lang w:eastAsia="es-CL"/>
              </w:rPr>
              <w:t>X12</w:t>
            </w:r>
          </w:p>
        </w:tc>
        <w:tc>
          <w:tcPr>
            <w:tcW w:w="460" w:type="pct"/>
            <w:noWrap/>
          </w:tcPr>
          <w:p w14:paraId="64E10E39" w14:textId="3370A567" w:rsidR="00312583" w:rsidRDefault="00E01429">
            <w:pPr>
              <w:rPr>
                <w:color w:val="000000"/>
                <w:lang w:eastAsia="es-CL"/>
              </w:rPr>
            </w:pPr>
            <w:r>
              <w:rPr>
                <w:color w:val="000000"/>
                <w:lang w:eastAsia="es-CL"/>
              </w:rPr>
              <w:t>10</w:t>
            </w:r>
          </w:p>
        </w:tc>
        <w:tc>
          <w:tcPr>
            <w:tcW w:w="588" w:type="pct"/>
            <w:vMerge/>
          </w:tcPr>
          <w:p w14:paraId="0E059078" w14:textId="77777777" w:rsidR="00312583" w:rsidRDefault="00312583">
            <w:pPr>
              <w:rPr>
                <w:color w:val="000000"/>
                <w:lang w:eastAsia="es-CL"/>
              </w:rPr>
            </w:pPr>
          </w:p>
        </w:tc>
      </w:tr>
      <w:tr w:rsidR="00312583" w14:paraId="03A919B7" w14:textId="0683F27C" w:rsidTr="00312583">
        <w:trPr>
          <w:trHeight w:val="233"/>
        </w:trPr>
        <w:tc>
          <w:tcPr>
            <w:tcW w:w="1121" w:type="pct"/>
            <w:noWrap/>
          </w:tcPr>
          <w:p w14:paraId="6EA928EE" w14:textId="58DA4B79" w:rsidR="00312583" w:rsidRDefault="00312583">
            <w:pPr>
              <w:rPr>
                <w:color w:val="000000"/>
                <w:lang w:eastAsia="es-CL"/>
              </w:rPr>
            </w:pPr>
            <w:r>
              <w:rPr>
                <w:color w:val="000000"/>
                <w:lang w:eastAsia="es-CL"/>
              </w:rPr>
              <w:t>Sensor SPO2</w:t>
            </w:r>
          </w:p>
        </w:tc>
        <w:tc>
          <w:tcPr>
            <w:tcW w:w="707" w:type="pct"/>
          </w:tcPr>
          <w:p w14:paraId="58110F51" w14:textId="74F4E786" w:rsidR="00312583" w:rsidRDefault="00312583">
            <w:pPr>
              <w:rPr>
                <w:color w:val="000000"/>
                <w:lang w:eastAsia="es-CL"/>
              </w:rPr>
            </w:pPr>
            <w:r>
              <w:rPr>
                <w:color w:val="000000"/>
                <w:lang w:eastAsia="es-CL"/>
              </w:rPr>
              <w:t xml:space="preserve">Sensor SPO2 adulto tecnología </w:t>
            </w:r>
            <w:proofErr w:type="spellStart"/>
            <w:r>
              <w:rPr>
                <w:color w:val="000000"/>
                <w:lang w:eastAsia="es-CL"/>
              </w:rPr>
              <w:t>massimo</w:t>
            </w:r>
            <w:proofErr w:type="spellEnd"/>
            <w:r>
              <w:rPr>
                <w:color w:val="000000"/>
                <w:lang w:eastAsia="es-CL"/>
              </w:rPr>
              <w:t xml:space="preserve"> set. </w:t>
            </w:r>
          </w:p>
        </w:tc>
        <w:tc>
          <w:tcPr>
            <w:tcW w:w="923" w:type="pct"/>
            <w:noWrap/>
          </w:tcPr>
          <w:p w14:paraId="6A943489" w14:textId="5CA599FB" w:rsidR="00312583" w:rsidRDefault="00312583">
            <w:pPr>
              <w:rPr>
                <w:color w:val="000000"/>
                <w:lang w:eastAsia="es-CL"/>
              </w:rPr>
            </w:pPr>
            <w:r>
              <w:rPr>
                <w:color w:val="000000"/>
                <w:lang w:eastAsia="es-CL"/>
              </w:rPr>
              <w:t>Monitor Desfibrilador</w:t>
            </w:r>
          </w:p>
        </w:tc>
        <w:tc>
          <w:tcPr>
            <w:tcW w:w="565" w:type="pct"/>
            <w:noWrap/>
          </w:tcPr>
          <w:p w14:paraId="52B05232" w14:textId="333A872D" w:rsidR="00312583" w:rsidRDefault="00312583">
            <w:pPr>
              <w:rPr>
                <w:color w:val="000000"/>
                <w:lang w:eastAsia="es-CL"/>
              </w:rPr>
            </w:pPr>
            <w:r>
              <w:rPr>
                <w:color w:val="000000"/>
                <w:lang w:eastAsia="es-CL"/>
              </w:rPr>
              <w:t>Zoll</w:t>
            </w:r>
          </w:p>
        </w:tc>
        <w:tc>
          <w:tcPr>
            <w:tcW w:w="635" w:type="pct"/>
            <w:noWrap/>
          </w:tcPr>
          <w:p w14:paraId="514E2D9E" w14:textId="3BD3E277" w:rsidR="00312583" w:rsidRDefault="00312583">
            <w:pPr>
              <w:rPr>
                <w:color w:val="000000"/>
                <w:lang w:eastAsia="es-CL"/>
              </w:rPr>
            </w:pPr>
            <w:r>
              <w:rPr>
                <w:color w:val="000000"/>
                <w:lang w:eastAsia="es-CL"/>
              </w:rPr>
              <w:t>R Series</w:t>
            </w:r>
          </w:p>
        </w:tc>
        <w:tc>
          <w:tcPr>
            <w:tcW w:w="460" w:type="pct"/>
            <w:noWrap/>
          </w:tcPr>
          <w:p w14:paraId="3F38DDFD" w14:textId="4812C62E" w:rsidR="00312583" w:rsidRDefault="00312583">
            <w:pPr>
              <w:rPr>
                <w:color w:val="000000"/>
                <w:lang w:eastAsia="es-CL"/>
              </w:rPr>
            </w:pPr>
            <w:r>
              <w:rPr>
                <w:color w:val="000000"/>
                <w:lang w:eastAsia="es-CL"/>
              </w:rPr>
              <w:t>1</w:t>
            </w:r>
          </w:p>
        </w:tc>
        <w:tc>
          <w:tcPr>
            <w:tcW w:w="588" w:type="pct"/>
            <w:vMerge/>
          </w:tcPr>
          <w:p w14:paraId="0EFA3CF1" w14:textId="77777777" w:rsidR="00312583" w:rsidRDefault="00312583">
            <w:pPr>
              <w:rPr>
                <w:color w:val="000000"/>
                <w:lang w:eastAsia="es-CL"/>
              </w:rPr>
            </w:pPr>
          </w:p>
        </w:tc>
      </w:tr>
      <w:tr w:rsidR="00312583" w14:paraId="6893E61D" w14:textId="77777777" w:rsidTr="00312583">
        <w:trPr>
          <w:trHeight w:val="233"/>
        </w:trPr>
        <w:tc>
          <w:tcPr>
            <w:tcW w:w="1121" w:type="pct"/>
            <w:noWrap/>
          </w:tcPr>
          <w:p w14:paraId="02DE678E" w14:textId="496FA756" w:rsidR="00941669" w:rsidRDefault="00312583">
            <w:pPr>
              <w:rPr>
                <w:color w:val="000000"/>
                <w:lang w:eastAsia="es-CL"/>
              </w:rPr>
            </w:pPr>
            <w:r>
              <w:rPr>
                <w:color w:val="000000"/>
                <w:lang w:eastAsia="es-CL"/>
              </w:rPr>
              <w:t>Marcador de Eventos</w:t>
            </w:r>
          </w:p>
        </w:tc>
        <w:tc>
          <w:tcPr>
            <w:tcW w:w="707" w:type="pct"/>
          </w:tcPr>
          <w:p w14:paraId="2937568E" w14:textId="3CA9935A" w:rsidR="00941669" w:rsidRDefault="00312583">
            <w:pPr>
              <w:rPr>
                <w:color w:val="000000"/>
                <w:lang w:eastAsia="es-CL"/>
              </w:rPr>
            </w:pPr>
            <w:r>
              <w:rPr>
                <w:color w:val="000000"/>
                <w:lang w:eastAsia="es-CL"/>
              </w:rPr>
              <w:t>Marcador de Eventos</w:t>
            </w:r>
          </w:p>
        </w:tc>
        <w:tc>
          <w:tcPr>
            <w:tcW w:w="923" w:type="pct"/>
            <w:noWrap/>
          </w:tcPr>
          <w:p w14:paraId="4B004042" w14:textId="37F66D21" w:rsidR="00941669" w:rsidRDefault="00312583">
            <w:pPr>
              <w:rPr>
                <w:color w:val="000000"/>
                <w:lang w:eastAsia="es-CL"/>
              </w:rPr>
            </w:pPr>
            <w:r>
              <w:rPr>
                <w:color w:val="000000"/>
                <w:lang w:eastAsia="es-CL"/>
              </w:rPr>
              <w:t>Cardiotocógrafo</w:t>
            </w:r>
          </w:p>
        </w:tc>
        <w:tc>
          <w:tcPr>
            <w:tcW w:w="565" w:type="pct"/>
            <w:noWrap/>
          </w:tcPr>
          <w:p w14:paraId="63ADF712" w14:textId="51460119" w:rsidR="00941669" w:rsidRDefault="00312583">
            <w:pPr>
              <w:rPr>
                <w:color w:val="000000"/>
                <w:lang w:eastAsia="es-CL"/>
              </w:rPr>
            </w:pPr>
            <w:proofErr w:type="gramStart"/>
            <w:r>
              <w:rPr>
                <w:color w:val="000000"/>
                <w:lang w:eastAsia="es-CL"/>
              </w:rPr>
              <w:t>G.E</w:t>
            </w:r>
            <w:proofErr w:type="gramEnd"/>
          </w:p>
        </w:tc>
        <w:tc>
          <w:tcPr>
            <w:tcW w:w="635" w:type="pct"/>
            <w:noWrap/>
          </w:tcPr>
          <w:p w14:paraId="23EC583D" w14:textId="0130BE6B" w:rsidR="00941669" w:rsidRDefault="00312583">
            <w:pPr>
              <w:rPr>
                <w:color w:val="000000"/>
                <w:lang w:eastAsia="es-CL"/>
              </w:rPr>
            </w:pPr>
            <w:proofErr w:type="spellStart"/>
            <w:r>
              <w:rPr>
                <w:color w:val="000000"/>
                <w:lang w:eastAsia="es-CL"/>
              </w:rPr>
              <w:t>Corometrics</w:t>
            </w:r>
            <w:proofErr w:type="spellEnd"/>
            <w:r>
              <w:rPr>
                <w:color w:val="000000"/>
                <w:lang w:eastAsia="es-CL"/>
              </w:rPr>
              <w:t xml:space="preserve"> 171</w:t>
            </w:r>
          </w:p>
        </w:tc>
        <w:tc>
          <w:tcPr>
            <w:tcW w:w="460" w:type="pct"/>
            <w:noWrap/>
          </w:tcPr>
          <w:p w14:paraId="3D01E8D0" w14:textId="4605C173" w:rsidR="00941669" w:rsidRDefault="00312583">
            <w:pPr>
              <w:rPr>
                <w:color w:val="000000"/>
                <w:lang w:eastAsia="es-CL"/>
              </w:rPr>
            </w:pPr>
            <w:r>
              <w:rPr>
                <w:color w:val="000000"/>
                <w:lang w:eastAsia="es-CL"/>
              </w:rPr>
              <w:t>1</w:t>
            </w:r>
          </w:p>
        </w:tc>
        <w:tc>
          <w:tcPr>
            <w:tcW w:w="588" w:type="pct"/>
          </w:tcPr>
          <w:p w14:paraId="0D4D4670" w14:textId="45B0088A" w:rsidR="00941669" w:rsidRDefault="00312583">
            <w:pPr>
              <w:rPr>
                <w:color w:val="000000"/>
                <w:lang w:eastAsia="es-CL"/>
              </w:rPr>
            </w:pPr>
            <w:r>
              <w:rPr>
                <w:color w:val="000000"/>
                <w:lang w:eastAsia="es-CL"/>
              </w:rPr>
              <w:t>PE 577</w:t>
            </w:r>
          </w:p>
        </w:tc>
      </w:tr>
      <w:tr w:rsidR="00312583" w14:paraId="1158CA6F" w14:textId="77777777" w:rsidTr="00312583">
        <w:trPr>
          <w:trHeight w:val="233"/>
        </w:trPr>
        <w:tc>
          <w:tcPr>
            <w:tcW w:w="1121" w:type="pct"/>
            <w:noWrap/>
          </w:tcPr>
          <w:p w14:paraId="5BA5FFC1" w14:textId="4EA0A583" w:rsidR="00312583" w:rsidRDefault="00312583" w:rsidP="00312583">
            <w:pPr>
              <w:rPr>
                <w:color w:val="000000"/>
                <w:lang w:eastAsia="es-CL"/>
              </w:rPr>
            </w:pPr>
            <w:r>
              <w:rPr>
                <w:color w:val="000000"/>
                <w:lang w:eastAsia="es-CL"/>
              </w:rPr>
              <w:t>Batería para desfibrilador (pack de 10)</w:t>
            </w:r>
          </w:p>
        </w:tc>
        <w:tc>
          <w:tcPr>
            <w:tcW w:w="707" w:type="pct"/>
          </w:tcPr>
          <w:p w14:paraId="0A517984" w14:textId="186547DB" w:rsidR="00312583" w:rsidRDefault="00312583" w:rsidP="00312583">
            <w:pPr>
              <w:rPr>
                <w:color w:val="000000"/>
                <w:lang w:eastAsia="es-CL"/>
              </w:rPr>
            </w:pPr>
            <w:r>
              <w:rPr>
                <w:color w:val="000000"/>
                <w:lang w:eastAsia="es-CL"/>
              </w:rPr>
              <w:t>Batería para desfibrilador (pack de 10)</w:t>
            </w:r>
          </w:p>
        </w:tc>
        <w:tc>
          <w:tcPr>
            <w:tcW w:w="923" w:type="pct"/>
            <w:noWrap/>
          </w:tcPr>
          <w:p w14:paraId="72AF6DBB" w14:textId="51D081CB" w:rsidR="00312583" w:rsidRDefault="004E752B" w:rsidP="00312583">
            <w:pPr>
              <w:rPr>
                <w:color w:val="000000"/>
                <w:lang w:eastAsia="es-CL"/>
              </w:rPr>
            </w:pPr>
            <w:r>
              <w:rPr>
                <w:color w:val="000000"/>
                <w:lang w:eastAsia="es-CL"/>
              </w:rPr>
              <w:t>Desfibrilador DEA semiautomático</w:t>
            </w:r>
          </w:p>
        </w:tc>
        <w:tc>
          <w:tcPr>
            <w:tcW w:w="565" w:type="pct"/>
            <w:noWrap/>
          </w:tcPr>
          <w:p w14:paraId="4F11824A" w14:textId="75423C04" w:rsidR="00312583" w:rsidRDefault="004E752B" w:rsidP="00312583">
            <w:pPr>
              <w:rPr>
                <w:color w:val="000000"/>
                <w:lang w:eastAsia="es-CL"/>
              </w:rPr>
            </w:pPr>
            <w:r>
              <w:rPr>
                <w:color w:val="000000"/>
                <w:lang w:eastAsia="es-CL"/>
              </w:rPr>
              <w:t>Zoll</w:t>
            </w:r>
          </w:p>
        </w:tc>
        <w:tc>
          <w:tcPr>
            <w:tcW w:w="635" w:type="pct"/>
            <w:noWrap/>
          </w:tcPr>
          <w:p w14:paraId="6DC02553" w14:textId="3FE10596" w:rsidR="00312583" w:rsidRDefault="004E752B" w:rsidP="00312583">
            <w:pPr>
              <w:rPr>
                <w:color w:val="000000"/>
                <w:lang w:eastAsia="es-CL"/>
              </w:rPr>
            </w:pPr>
            <w:proofErr w:type="spellStart"/>
            <w:r>
              <w:rPr>
                <w:color w:val="000000"/>
                <w:lang w:eastAsia="es-CL"/>
              </w:rPr>
              <w:t>AEDplus</w:t>
            </w:r>
            <w:proofErr w:type="spellEnd"/>
          </w:p>
        </w:tc>
        <w:tc>
          <w:tcPr>
            <w:tcW w:w="460" w:type="pct"/>
            <w:noWrap/>
          </w:tcPr>
          <w:p w14:paraId="7F64D630" w14:textId="11FD80CF" w:rsidR="00312583" w:rsidRDefault="00312583" w:rsidP="00312583">
            <w:pPr>
              <w:rPr>
                <w:color w:val="000000"/>
                <w:lang w:eastAsia="es-CL"/>
              </w:rPr>
            </w:pPr>
            <w:r>
              <w:rPr>
                <w:color w:val="000000"/>
                <w:lang w:eastAsia="es-CL"/>
              </w:rPr>
              <w:t>3</w:t>
            </w:r>
          </w:p>
        </w:tc>
        <w:tc>
          <w:tcPr>
            <w:tcW w:w="588" w:type="pct"/>
          </w:tcPr>
          <w:p w14:paraId="5A79E526" w14:textId="387F0A81" w:rsidR="00312583" w:rsidRDefault="004E752B" w:rsidP="00312583">
            <w:pPr>
              <w:rPr>
                <w:color w:val="000000"/>
                <w:lang w:eastAsia="es-CL"/>
              </w:rPr>
            </w:pPr>
            <w:r>
              <w:rPr>
                <w:color w:val="000000"/>
                <w:lang w:eastAsia="es-CL"/>
              </w:rPr>
              <w:t>PE 578</w:t>
            </w:r>
          </w:p>
        </w:tc>
      </w:tr>
      <w:tr w:rsidR="00312583" w14:paraId="18699240" w14:textId="77777777" w:rsidTr="00312583">
        <w:trPr>
          <w:trHeight w:val="233"/>
        </w:trPr>
        <w:tc>
          <w:tcPr>
            <w:tcW w:w="1121" w:type="pct"/>
            <w:noWrap/>
          </w:tcPr>
          <w:p w14:paraId="462FA87C" w14:textId="1430EE9B" w:rsidR="00312583" w:rsidRDefault="004E752B" w:rsidP="00312583">
            <w:pPr>
              <w:rPr>
                <w:color w:val="000000"/>
                <w:lang w:eastAsia="es-CL"/>
              </w:rPr>
            </w:pPr>
            <w:r>
              <w:rPr>
                <w:color w:val="000000"/>
                <w:lang w:eastAsia="es-CL"/>
              </w:rPr>
              <w:t>Batería Desfibrilador</w:t>
            </w:r>
          </w:p>
        </w:tc>
        <w:tc>
          <w:tcPr>
            <w:tcW w:w="707" w:type="pct"/>
          </w:tcPr>
          <w:p w14:paraId="2D5F856C" w14:textId="4F76226B" w:rsidR="00312583" w:rsidRDefault="004E752B" w:rsidP="00312583">
            <w:pPr>
              <w:rPr>
                <w:color w:val="000000"/>
                <w:lang w:eastAsia="es-CL"/>
              </w:rPr>
            </w:pPr>
            <w:r>
              <w:rPr>
                <w:color w:val="000000"/>
                <w:lang w:eastAsia="es-CL"/>
              </w:rPr>
              <w:t>Batería Desfibrilador</w:t>
            </w:r>
          </w:p>
        </w:tc>
        <w:tc>
          <w:tcPr>
            <w:tcW w:w="923" w:type="pct"/>
            <w:noWrap/>
          </w:tcPr>
          <w:p w14:paraId="448E5B0C" w14:textId="4BEF389C" w:rsidR="00312583" w:rsidRDefault="0050354D" w:rsidP="00312583">
            <w:pPr>
              <w:rPr>
                <w:color w:val="000000"/>
                <w:lang w:eastAsia="es-CL"/>
              </w:rPr>
            </w:pPr>
            <w:r>
              <w:rPr>
                <w:color w:val="000000"/>
                <w:lang w:eastAsia="es-CL"/>
              </w:rPr>
              <w:t>Monitor Desfibrilador</w:t>
            </w:r>
          </w:p>
        </w:tc>
        <w:tc>
          <w:tcPr>
            <w:tcW w:w="565" w:type="pct"/>
            <w:noWrap/>
          </w:tcPr>
          <w:p w14:paraId="2447BAE5" w14:textId="2D01547F" w:rsidR="00312583" w:rsidRDefault="0050354D" w:rsidP="00312583">
            <w:pPr>
              <w:rPr>
                <w:color w:val="000000"/>
                <w:lang w:eastAsia="es-CL"/>
              </w:rPr>
            </w:pPr>
            <w:proofErr w:type="spellStart"/>
            <w:r>
              <w:rPr>
                <w:color w:val="000000"/>
                <w:lang w:eastAsia="es-CL"/>
              </w:rPr>
              <w:t>Instramed</w:t>
            </w:r>
            <w:proofErr w:type="spellEnd"/>
          </w:p>
        </w:tc>
        <w:tc>
          <w:tcPr>
            <w:tcW w:w="635" w:type="pct"/>
            <w:noWrap/>
          </w:tcPr>
          <w:p w14:paraId="6ED9AD5E" w14:textId="774D60FA" w:rsidR="00312583" w:rsidRDefault="0050354D" w:rsidP="00312583">
            <w:pPr>
              <w:rPr>
                <w:color w:val="000000"/>
                <w:lang w:eastAsia="es-CL"/>
              </w:rPr>
            </w:pPr>
            <w:proofErr w:type="spellStart"/>
            <w:r>
              <w:rPr>
                <w:color w:val="000000"/>
                <w:lang w:eastAsia="es-CL"/>
              </w:rPr>
              <w:t>Cardimax</w:t>
            </w:r>
            <w:proofErr w:type="spellEnd"/>
          </w:p>
        </w:tc>
        <w:tc>
          <w:tcPr>
            <w:tcW w:w="460" w:type="pct"/>
            <w:noWrap/>
          </w:tcPr>
          <w:p w14:paraId="2FDCE89C" w14:textId="6E8E4EEE" w:rsidR="00312583" w:rsidRDefault="0050354D" w:rsidP="00312583">
            <w:pPr>
              <w:rPr>
                <w:color w:val="000000"/>
                <w:lang w:eastAsia="es-CL"/>
              </w:rPr>
            </w:pPr>
            <w:r>
              <w:rPr>
                <w:color w:val="000000"/>
                <w:lang w:eastAsia="es-CL"/>
              </w:rPr>
              <w:t>1</w:t>
            </w:r>
          </w:p>
        </w:tc>
        <w:tc>
          <w:tcPr>
            <w:tcW w:w="588" w:type="pct"/>
          </w:tcPr>
          <w:p w14:paraId="48D46D15" w14:textId="55A87F46" w:rsidR="00312583" w:rsidRDefault="004E752B" w:rsidP="00312583">
            <w:pPr>
              <w:rPr>
                <w:color w:val="000000"/>
                <w:lang w:eastAsia="es-CL"/>
              </w:rPr>
            </w:pPr>
            <w:r>
              <w:rPr>
                <w:color w:val="000000"/>
                <w:lang w:eastAsia="es-CL"/>
              </w:rPr>
              <w:t>PE 579</w:t>
            </w:r>
          </w:p>
        </w:tc>
      </w:tr>
      <w:tr w:rsidR="001A5952" w14:paraId="3F247439" w14:textId="77777777" w:rsidTr="00312583">
        <w:trPr>
          <w:trHeight w:val="233"/>
        </w:trPr>
        <w:tc>
          <w:tcPr>
            <w:tcW w:w="1121" w:type="pct"/>
            <w:noWrap/>
          </w:tcPr>
          <w:p w14:paraId="4D04B78D" w14:textId="6B9B7189" w:rsidR="001A5952" w:rsidRDefault="001A5952" w:rsidP="00312583">
            <w:pPr>
              <w:rPr>
                <w:color w:val="000000"/>
                <w:lang w:eastAsia="es-CL"/>
              </w:rPr>
            </w:pPr>
            <w:r w:rsidRPr="001A5952">
              <w:rPr>
                <w:color w:val="000000"/>
                <w:lang w:eastAsia="es-CL"/>
              </w:rPr>
              <w:lastRenderedPageBreak/>
              <w:t>CABLE ECG 3 PUNTAS</w:t>
            </w:r>
          </w:p>
        </w:tc>
        <w:tc>
          <w:tcPr>
            <w:tcW w:w="707" w:type="pct"/>
          </w:tcPr>
          <w:p w14:paraId="490274B6" w14:textId="7DEE9145" w:rsidR="001A5952" w:rsidRDefault="001A5952" w:rsidP="00312583">
            <w:pPr>
              <w:rPr>
                <w:color w:val="000000"/>
                <w:lang w:eastAsia="es-CL"/>
              </w:rPr>
            </w:pPr>
            <w:r w:rsidRPr="001A5952">
              <w:rPr>
                <w:color w:val="000000"/>
                <w:lang w:eastAsia="es-CL"/>
              </w:rPr>
              <w:t>CABLE ECG 3 PUNTAS</w:t>
            </w:r>
          </w:p>
        </w:tc>
        <w:tc>
          <w:tcPr>
            <w:tcW w:w="923" w:type="pct"/>
            <w:noWrap/>
          </w:tcPr>
          <w:p w14:paraId="7E4457CF" w14:textId="7F23FAC3" w:rsidR="001A5952" w:rsidRDefault="001A5952" w:rsidP="00312583">
            <w:pPr>
              <w:rPr>
                <w:color w:val="000000"/>
                <w:lang w:eastAsia="es-CL"/>
              </w:rPr>
            </w:pPr>
            <w:r>
              <w:rPr>
                <w:color w:val="000000"/>
                <w:lang w:eastAsia="es-CL"/>
              </w:rPr>
              <w:t>Monitor Desfibrilador</w:t>
            </w:r>
          </w:p>
        </w:tc>
        <w:tc>
          <w:tcPr>
            <w:tcW w:w="565" w:type="pct"/>
            <w:noWrap/>
          </w:tcPr>
          <w:p w14:paraId="1EE99D68" w14:textId="506830C7" w:rsidR="001A5952" w:rsidRDefault="001A5952" w:rsidP="00312583">
            <w:pPr>
              <w:rPr>
                <w:color w:val="000000"/>
                <w:lang w:eastAsia="es-CL"/>
              </w:rPr>
            </w:pPr>
            <w:proofErr w:type="spellStart"/>
            <w:r>
              <w:rPr>
                <w:rFonts w:ascii="Roboto" w:hAnsi="Roboto"/>
                <w:color w:val="000000"/>
                <w:sz w:val="20"/>
                <w:szCs w:val="20"/>
                <w:shd w:val="clear" w:color="auto" w:fill="FFFFFF"/>
              </w:rPr>
              <w:t>Rescue</w:t>
            </w:r>
            <w:proofErr w:type="spellEnd"/>
            <w:r>
              <w:rPr>
                <w:rFonts w:ascii="Roboto" w:hAnsi="Roboto"/>
                <w:color w:val="000000"/>
                <w:sz w:val="20"/>
                <w:szCs w:val="20"/>
                <w:shd w:val="clear" w:color="auto" w:fill="FFFFFF"/>
              </w:rPr>
              <w:t xml:space="preserve"> Life</w:t>
            </w:r>
          </w:p>
        </w:tc>
        <w:tc>
          <w:tcPr>
            <w:tcW w:w="635" w:type="pct"/>
            <w:noWrap/>
          </w:tcPr>
          <w:p w14:paraId="03486658" w14:textId="4B839A56" w:rsidR="001A5952" w:rsidRDefault="001A5952" w:rsidP="00312583">
            <w:pPr>
              <w:rPr>
                <w:color w:val="000000"/>
                <w:lang w:eastAsia="es-CL"/>
              </w:rPr>
            </w:pPr>
            <w:r>
              <w:rPr>
                <w:rFonts w:ascii="Roboto" w:hAnsi="Roboto"/>
                <w:color w:val="000000"/>
                <w:sz w:val="20"/>
                <w:szCs w:val="20"/>
                <w:shd w:val="clear" w:color="auto" w:fill="FFFFFF"/>
              </w:rPr>
              <w:t>PROGETTI</w:t>
            </w:r>
          </w:p>
        </w:tc>
        <w:tc>
          <w:tcPr>
            <w:tcW w:w="460" w:type="pct"/>
            <w:noWrap/>
          </w:tcPr>
          <w:p w14:paraId="0B8ADCFE" w14:textId="2DFA935C" w:rsidR="001A5952" w:rsidRDefault="001A5952" w:rsidP="00312583">
            <w:pPr>
              <w:rPr>
                <w:color w:val="000000"/>
                <w:lang w:eastAsia="es-CL"/>
              </w:rPr>
            </w:pPr>
            <w:r>
              <w:rPr>
                <w:color w:val="000000"/>
                <w:lang w:eastAsia="es-CL"/>
              </w:rPr>
              <w:t>1</w:t>
            </w:r>
          </w:p>
        </w:tc>
        <w:tc>
          <w:tcPr>
            <w:tcW w:w="588" w:type="pct"/>
          </w:tcPr>
          <w:p w14:paraId="694CB764" w14:textId="77777777" w:rsidR="001A5952" w:rsidRDefault="001A5952" w:rsidP="00312583">
            <w:pPr>
              <w:rPr>
                <w:color w:val="000000"/>
                <w:lang w:eastAsia="es-CL"/>
              </w:rPr>
            </w:pPr>
          </w:p>
        </w:tc>
      </w:tr>
    </w:tbl>
    <w:p w14:paraId="53F5F435" w14:textId="0AA5066A" w:rsidR="00EE5C03" w:rsidRDefault="00EE5C03" w:rsidP="00EE5C03">
      <w:pPr>
        <w:pStyle w:val="Prrafodelista"/>
        <w:ind w:left="792"/>
        <w:rPr>
          <w:rFonts w:ascii="Arial" w:hAnsi="Arial" w:cs="Arial"/>
          <w:b/>
          <w:bCs/>
          <w:sz w:val="18"/>
        </w:rPr>
      </w:pPr>
    </w:p>
    <w:p w14:paraId="1AA29F71" w14:textId="6280DC52" w:rsidR="008B2F83" w:rsidRDefault="008B2F83" w:rsidP="00EE5C03">
      <w:pPr>
        <w:pStyle w:val="Prrafodelista"/>
        <w:ind w:left="792"/>
        <w:rPr>
          <w:rFonts w:ascii="Arial" w:hAnsi="Arial" w:cs="Arial"/>
          <w:b/>
          <w:bCs/>
          <w:sz w:val="18"/>
        </w:rPr>
      </w:pPr>
    </w:p>
    <w:p w14:paraId="04911FBE" w14:textId="4E7B695B" w:rsidR="0024185A" w:rsidRDefault="0024185A" w:rsidP="00EE5C03">
      <w:pPr>
        <w:pStyle w:val="Prrafodelista"/>
        <w:ind w:left="792"/>
        <w:rPr>
          <w:rFonts w:ascii="Arial" w:hAnsi="Arial" w:cs="Arial"/>
          <w:b/>
          <w:bCs/>
          <w:sz w:val="18"/>
        </w:rPr>
      </w:pPr>
    </w:p>
    <w:p w14:paraId="6F859DC6" w14:textId="7402AD56" w:rsidR="0024185A" w:rsidRDefault="0024185A" w:rsidP="00EE5C03">
      <w:pPr>
        <w:pStyle w:val="Prrafodelista"/>
        <w:ind w:left="792"/>
        <w:rPr>
          <w:rFonts w:ascii="Arial" w:hAnsi="Arial" w:cs="Arial"/>
          <w:b/>
          <w:bCs/>
          <w:sz w:val="18"/>
        </w:rPr>
      </w:pPr>
    </w:p>
    <w:p w14:paraId="25C0B88D" w14:textId="6D74B9E2" w:rsidR="0024185A" w:rsidRDefault="0024185A" w:rsidP="00EE5C03">
      <w:pPr>
        <w:pStyle w:val="Prrafodelista"/>
        <w:ind w:left="792"/>
        <w:rPr>
          <w:rFonts w:ascii="Arial" w:hAnsi="Arial" w:cs="Arial"/>
          <w:b/>
          <w:bCs/>
          <w:sz w:val="18"/>
        </w:rPr>
      </w:pPr>
    </w:p>
    <w:p w14:paraId="320C09F0" w14:textId="77777777" w:rsidR="0024185A" w:rsidRDefault="0024185A" w:rsidP="00EE5C03">
      <w:pPr>
        <w:pStyle w:val="Prrafodelista"/>
        <w:ind w:left="792"/>
        <w:rPr>
          <w:rFonts w:ascii="Arial" w:hAnsi="Arial" w:cs="Arial"/>
          <w:b/>
          <w:bCs/>
          <w:sz w:val="18"/>
        </w:rPr>
      </w:pPr>
    </w:p>
    <w:p w14:paraId="0F165F2D" w14:textId="4FED6CC8" w:rsidR="00CF7692" w:rsidRDefault="008B2F83" w:rsidP="008B2F83">
      <w:pPr>
        <w:pStyle w:val="Prrafodelista"/>
        <w:numPr>
          <w:ilvl w:val="0"/>
          <w:numId w:val="1"/>
        </w:numPr>
        <w:rPr>
          <w:rFonts w:ascii="Arial" w:hAnsi="Arial" w:cs="Arial"/>
          <w:b/>
          <w:bCs/>
          <w:sz w:val="18"/>
        </w:rPr>
      </w:pPr>
      <w:r>
        <w:rPr>
          <w:rFonts w:ascii="Arial" w:hAnsi="Arial" w:cs="Arial"/>
          <w:b/>
          <w:bCs/>
          <w:sz w:val="18"/>
        </w:rPr>
        <w:t>IMÁGENES REFERENCIALES.</w:t>
      </w:r>
    </w:p>
    <w:tbl>
      <w:tblPr>
        <w:tblStyle w:val="Tablaconcuadrcula"/>
        <w:tblW w:w="5000" w:type="pct"/>
        <w:tblLook w:val="04A0" w:firstRow="1" w:lastRow="0" w:firstColumn="1" w:lastColumn="0" w:noHBand="0" w:noVBand="1"/>
      </w:tblPr>
      <w:tblGrid>
        <w:gridCol w:w="2596"/>
        <w:gridCol w:w="2351"/>
        <w:gridCol w:w="1675"/>
        <w:gridCol w:w="1314"/>
        <w:gridCol w:w="892"/>
      </w:tblGrid>
      <w:tr w:rsidR="00152172" w14:paraId="605D171F" w14:textId="77777777" w:rsidTr="001A5952">
        <w:trPr>
          <w:trHeight w:val="300"/>
        </w:trPr>
        <w:tc>
          <w:tcPr>
            <w:tcW w:w="1470" w:type="pct"/>
            <w:shd w:val="clear" w:color="auto" w:fill="595959" w:themeFill="text1" w:themeFillTint="A6"/>
            <w:noWrap/>
            <w:hideMark/>
          </w:tcPr>
          <w:p w14:paraId="14646E9E" w14:textId="77777777" w:rsidR="00D93607" w:rsidRDefault="00D93607" w:rsidP="00CF44D0">
            <w:pPr>
              <w:rPr>
                <w:b/>
                <w:bCs/>
                <w:color w:val="FFFFFF"/>
                <w:lang w:eastAsia="es-CL"/>
              </w:rPr>
            </w:pPr>
            <w:r>
              <w:rPr>
                <w:b/>
                <w:bCs/>
                <w:color w:val="FFFFFF"/>
                <w:lang w:eastAsia="es-CL"/>
              </w:rPr>
              <w:t>Nombre Articulo</w:t>
            </w:r>
          </w:p>
        </w:tc>
        <w:tc>
          <w:tcPr>
            <w:tcW w:w="1332" w:type="pct"/>
            <w:shd w:val="clear" w:color="auto" w:fill="595959" w:themeFill="text1" w:themeFillTint="A6"/>
            <w:noWrap/>
            <w:hideMark/>
          </w:tcPr>
          <w:p w14:paraId="6BF45B71" w14:textId="77777777" w:rsidR="00D93607" w:rsidRDefault="00D93607" w:rsidP="00CF44D0">
            <w:pPr>
              <w:rPr>
                <w:b/>
                <w:bCs/>
                <w:color w:val="FFFFFF"/>
                <w:lang w:eastAsia="es-CL"/>
              </w:rPr>
            </w:pPr>
            <w:r>
              <w:rPr>
                <w:b/>
                <w:bCs/>
                <w:color w:val="FFFFFF"/>
                <w:lang w:eastAsia="es-CL"/>
              </w:rPr>
              <w:t>EQUIPO</w:t>
            </w:r>
          </w:p>
        </w:tc>
        <w:tc>
          <w:tcPr>
            <w:tcW w:w="949" w:type="pct"/>
            <w:shd w:val="clear" w:color="auto" w:fill="595959" w:themeFill="text1" w:themeFillTint="A6"/>
            <w:noWrap/>
            <w:hideMark/>
          </w:tcPr>
          <w:p w14:paraId="1864F929" w14:textId="77777777" w:rsidR="00D93607" w:rsidRDefault="00D93607" w:rsidP="00CF44D0">
            <w:pPr>
              <w:rPr>
                <w:b/>
                <w:bCs/>
                <w:color w:val="FFFFFF"/>
                <w:lang w:eastAsia="es-CL"/>
              </w:rPr>
            </w:pPr>
            <w:r>
              <w:rPr>
                <w:b/>
                <w:bCs/>
                <w:color w:val="FFFFFF"/>
                <w:lang w:eastAsia="es-CL"/>
              </w:rPr>
              <w:t>MARCA</w:t>
            </w:r>
          </w:p>
        </w:tc>
        <w:tc>
          <w:tcPr>
            <w:tcW w:w="744" w:type="pct"/>
            <w:shd w:val="clear" w:color="auto" w:fill="595959" w:themeFill="text1" w:themeFillTint="A6"/>
            <w:noWrap/>
            <w:hideMark/>
          </w:tcPr>
          <w:p w14:paraId="74B75E27" w14:textId="77777777" w:rsidR="00D93607" w:rsidRDefault="00D93607" w:rsidP="00CF44D0">
            <w:pPr>
              <w:rPr>
                <w:b/>
                <w:bCs/>
                <w:color w:val="FFFFFF"/>
                <w:lang w:eastAsia="es-CL"/>
              </w:rPr>
            </w:pPr>
            <w:r>
              <w:rPr>
                <w:b/>
                <w:bCs/>
                <w:color w:val="FFFFFF"/>
                <w:lang w:eastAsia="es-CL"/>
              </w:rPr>
              <w:t>MODELO</w:t>
            </w:r>
          </w:p>
        </w:tc>
        <w:tc>
          <w:tcPr>
            <w:tcW w:w="505" w:type="pct"/>
            <w:shd w:val="clear" w:color="auto" w:fill="595959" w:themeFill="text1" w:themeFillTint="A6"/>
            <w:noWrap/>
            <w:hideMark/>
          </w:tcPr>
          <w:p w14:paraId="39A3EA37" w14:textId="77777777" w:rsidR="00D93607" w:rsidRDefault="00D93607" w:rsidP="00CF44D0">
            <w:pPr>
              <w:rPr>
                <w:b/>
                <w:bCs/>
                <w:color w:val="FFFFFF"/>
                <w:lang w:eastAsia="es-CL"/>
              </w:rPr>
            </w:pPr>
            <w:r>
              <w:rPr>
                <w:b/>
                <w:bCs/>
                <w:color w:val="FFFFFF"/>
                <w:lang w:eastAsia="es-CL"/>
              </w:rPr>
              <w:t>CANTIDAD</w:t>
            </w:r>
          </w:p>
        </w:tc>
      </w:tr>
      <w:tr w:rsidR="00D93607" w14:paraId="30607866" w14:textId="77777777" w:rsidTr="001A5952">
        <w:trPr>
          <w:trHeight w:val="300"/>
        </w:trPr>
        <w:tc>
          <w:tcPr>
            <w:tcW w:w="1470" w:type="pct"/>
            <w:noWrap/>
          </w:tcPr>
          <w:p w14:paraId="6E4CE39D" w14:textId="317817FA" w:rsidR="00D93607" w:rsidRDefault="00C50CDE" w:rsidP="00CF44D0">
            <w:pPr>
              <w:rPr>
                <w:color w:val="000000"/>
                <w:lang w:eastAsia="es-CL"/>
              </w:rPr>
            </w:pPr>
            <w:r>
              <w:rPr>
                <w:color w:val="000000"/>
                <w:lang w:eastAsia="es-CL"/>
              </w:rPr>
              <w:t>Cable ECG 3 Lead</w:t>
            </w:r>
          </w:p>
        </w:tc>
        <w:tc>
          <w:tcPr>
            <w:tcW w:w="1332" w:type="pct"/>
            <w:noWrap/>
          </w:tcPr>
          <w:p w14:paraId="16C4F8B2" w14:textId="70020CCB" w:rsidR="00D93607" w:rsidRDefault="00C50CDE" w:rsidP="00CF44D0">
            <w:pPr>
              <w:rPr>
                <w:color w:val="000000"/>
                <w:lang w:eastAsia="es-CL"/>
              </w:rPr>
            </w:pPr>
            <w:r>
              <w:rPr>
                <w:color w:val="000000"/>
                <w:lang w:eastAsia="es-CL"/>
              </w:rPr>
              <w:t>Monitor Multiparámetros</w:t>
            </w:r>
          </w:p>
        </w:tc>
        <w:tc>
          <w:tcPr>
            <w:tcW w:w="949" w:type="pct"/>
            <w:noWrap/>
          </w:tcPr>
          <w:p w14:paraId="1D85857B" w14:textId="5C223CA7" w:rsidR="00D93607" w:rsidRDefault="00C50CDE" w:rsidP="00CF44D0">
            <w:pPr>
              <w:rPr>
                <w:color w:val="000000"/>
                <w:lang w:eastAsia="es-CL"/>
              </w:rPr>
            </w:pPr>
            <w:proofErr w:type="spellStart"/>
            <w:r>
              <w:rPr>
                <w:color w:val="000000"/>
                <w:lang w:eastAsia="es-CL"/>
              </w:rPr>
              <w:t>Nihon</w:t>
            </w:r>
            <w:proofErr w:type="spellEnd"/>
            <w:r>
              <w:rPr>
                <w:color w:val="000000"/>
                <w:lang w:eastAsia="es-CL"/>
              </w:rPr>
              <w:t xml:space="preserve"> Kohden</w:t>
            </w:r>
          </w:p>
        </w:tc>
        <w:tc>
          <w:tcPr>
            <w:tcW w:w="744" w:type="pct"/>
            <w:noWrap/>
          </w:tcPr>
          <w:p w14:paraId="265E77BB" w14:textId="7AA1AC6F" w:rsidR="00D93607" w:rsidRDefault="00C50CDE" w:rsidP="00CF44D0">
            <w:pPr>
              <w:rPr>
                <w:color w:val="000000"/>
                <w:lang w:eastAsia="es-CL"/>
              </w:rPr>
            </w:pPr>
            <w:r w:rsidRPr="005D6C4F">
              <w:rPr>
                <w:color w:val="000000"/>
                <w:lang w:eastAsia="es-CL"/>
              </w:rPr>
              <w:t>CSM-1502</w:t>
            </w:r>
          </w:p>
        </w:tc>
        <w:tc>
          <w:tcPr>
            <w:tcW w:w="505" w:type="pct"/>
            <w:noWrap/>
          </w:tcPr>
          <w:p w14:paraId="112415AE" w14:textId="27610534" w:rsidR="00D93607" w:rsidRDefault="00C50CDE" w:rsidP="00CF44D0">
            <w:pPr>
              <w:rPr>
                <w:color w:val="000000"/>
                <w:lang w:eastAsia="es-CL"/>
              </w:rPr>
            </w:pPr>
            <w:r>
              <w:rPr>
                <w:color w:val="000000"/>
                <w:lang w:eastAsia="es-CL"/>
              </w:rPr>
              <w:t>2</w:t>
            </w:r>
          </w:p>
        </w:tc>
      </w:tr>
      <w:tr w:rsidR="00D93607" w14:paraId="12C137CA" w14:textId="77777777" w:rsidTr="00D93607">
        <w:trPr>
          <w:trHeight w:val="300"/>
        </w:trPr>
        <w:tc>
          <w:tcPr>
            <w:tcW w:w="5000" w:type="pct"/>
            <w:gridSpan w:val="5"/>
            <w:noWrap/>
          </w:tcPr>
          <w:p w14:paraId="62A5EEA6" w14:textId="13FF25CA" w:rsidR="00D93607" w:rsidRDefault="00D93607" w:rsidP="00CF44D0">
            <w:pPr>
              <w:rPr>
                <w:color w:val="000000"/>
                <w:lang w:eastAsia="es-CL"/>
              </w:rPr>
            </w:pPr>
            <w:r>
              <w:t xml:space="preserve"> </w:t>
            </w:r>
            <w:r w:rsidR="00D81E81">
              <w:rPr>
                <w:noProof/>
              </w:rPr>
              <w:drawing>
                <wp:anchor distT="0" distB="0" distL="114300" distR="114300" simplePos="0" relativeHeight="251661312" behindDoc="1" locked="0" layoutInCell="1" allowOverlap="1" wp14:anchorId="2CFFE4E3" wp14:editId="6FFCB1C7">
                  <wp:simplePos x="0" y="0"/>
                  <wp:positionH relativeFrom="column">
                    <wp:posOffset>-6350</wp:posOffset>
                  </wp:positionH>
                  <wp:positionV relativeFrom="paragraph">
                    <wp:posOffset>179070</wp:posOffset>
                  </wp:positionV>
                  <wp:extent cx="1905000" cy="1943100"/>
                  <wp:effectExtent l="0" t="0" r="0" b="0"/>
                  <wp:wrapTight wrapText="bothSides">
                    <wp:wrapPolygon edited="0">
                      <wp:start x="0" y="0"/>
                      <wp:lineTo x="0" y="21388"/>
                      <wp:lineTo x="21384" y="21388"/>
                      <wp:lineTo x="21384" y="0"/>
                      <wp:lineTo x="0" y="0"/>
                    </wp:wrapPolygon>
                  </wp:wrapTight>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
                          <pic:cNvPicPr>
                            <a:picLocks noChangeAspect="1" noChangeArrowheads="1"/>
                          </pic:cNvPicPr>
                        </pic:nvPicPr>
                        <pic:blipFill>
                          <a:blip r:embed="rId7">
                            <a:extLst>
                              <a:ext uri="{28A0092B-C50C-407E-A947-70E740481C1C}">
                                <a14:useLocalDpi xmlns:a14="http://schemas.microsoft.com/office/drawing/2010/main" val="0"/>
                              </a:ext>
                            </a:extLst>
                          </a:blip>
                          <a:srcRect t="5363" b="18138"/>
                          <a:stretch>
                            <a:fillRect/>
                          </a:stretch>
                        </pic:blipFill>
                        <pic:spPr bwMode="auto">
                          <a:xfrm>
                            <a:off x="0" y="0"/>
                            <a:ext cx="1905000" cy="1943100"/>
                          </a:xfrm>
                          <a:prstGeom prst="rect">
                            <a:avLst/>
                          </a:prstGeom>
                          <a:noFill/>
                        </pic:spPr>
                      </pic:pic>
                    </a:graphicData>
                  </a:graphic>
                  <wp14:sizeRelH relativeFrom="margin">
                    <wp14:pctWidth>0</wp14:pctWidth>
                  </wp14:sizeRelH>
                  <wp14:sizeRelV relativeFrom="margin">
                    <wp14:pctHeight>0</wp14:pctHeight>
                  </wp14:sizeRelV>
                </wp:anchor>
              </w:drawing>
            </w:r>
          </w:p>
        </w:tc>
      </w:tr>
      <w:tr w:rsidR="00D93607" w14:paraId="0EFF8AF5" w14:textId="77777777" w:rsidTr="001A5952">
        <w:trPr>
          <w:trHeight w:val="300"/>
        </w:trPr>
        <w:tc>
          <w:tcPr>
            <w:tcW w:w="1470" w:type="pct"/>
            <w:noWrap/>
          </w:tcPr>
          <w:p w14:paraId="7FF79FC4" w14:textId="12205BFB" w:rsidR="00D93607" w:rsidRDefault="00C50CDE" w:rsidP="00CF44D0">
            <w:pPr>
              <w:rPr>
                <w:color w:val="000000"/>
                <w:lang w:eastAsia="es-CL"/>
              </w:rPr>
            </w:pPr>
            <w:r>
              <w:rPr>
                <w:color w:val="000000"/>
                <w:lang w:eastAsia="es-CL"/>
              </w:rPr>
              <w:t>Sensor SPO2</w:t>
            </w:r>
            <w:r w:rsidR="00D81E81">
              <w:rPr>
                <w:color w:val="000000"/>
                <w:lang w:eastAsia="es-CL"/>
              </w:rPr>
              <w:t xml:space="preserve"> Adulto</w:t>
            </w:r>
          </w:p>
        </w:tc>
        <w:tc>
          <w:tcPr>
            <w:tcW w:w="1332" w:type="pct"/>
            <w:noWrap/>
          </w:tcPr>
          <w:p w14:paraId="59B923AE" w14:textId="24404222" w:rsidR="00D93607" w:rsidRDefault="00C50CDE" w:rsidP="00CF44D0">
            <w:pPr>
              <w:rPr>
                <w:color w:val="000000"/>
                <w:lang w:eastAsia="es-CL"/>
              </w:rPr>
            </w:pPr>
            <w:r>
              <w:rPr>
                <w:color w:val="000000"/>
                <w:lang w:eastAsia="es-CL"/>
              </w:rPr>
              <w:t>Monitor Multiparámetros</w:t>
            </w:r>
          </w:p>
        </w:tc>
        <w:tc>
          <w:tcPr>
            <w:tcW w:w="949" w:type="pct"/>
            <w:noWrap/>
          </w:tcPr>
          <w:p w14:paraId="2E9A9F42" w14:textId="16E051B5" w:rsidR="00D93607" w:rsidRDefault="00C50CDE" w:rsidP="00CF44D0">
            <w:pPr>
              <w:rPr>
                <w:color w:val="000000"/>
                <w:lang w:eastAsia="es-CL"/>
              </w:rPr>
            </w:pPr>
            <w:proofErr w:type="spellStart"/>
            <w:r>
              <w:rPr>
                <w:color w:val="000000"/>
                <w:lang w:eastAsia="es-CL"/>
              </w:rPr>
              <w:t>Nihon</w:t>
            </w:r>
            <w:proofErr w:type="spellEnd"/>
            <w:r>
              <w:rPr>
                <w:color w:val="000000"/>
                <w:lang w:eastAsia="es-CL"/>
              </w:rPr>
              <w:t xml:space="preserve"> Kohden</w:t>
            </w:r>
          </w:p>
        </w:tc>
        <w:tc>
          <w:tcPr>
            <w:tcW w:w="744" w:type="pct"/>
            <w:noWrap/>
          </w:tcPr>
          <w:p w14:paraId="7CDC60AB" w14:textId="301A1007" w:rsidR="00D93607" w:rsidRDefault="00C50CDE" w:rsidP="00CF44D0">
            <w:pPr>
              <w:rPr>
                <w:color w:val="000000"/>
                <w:lang w:eastAsia="es-CL"/>
              </w:rPr>
            </w:pPr>
            <w:r w:rsidRPr="005D6C4F">
              <w:rPr>
                <w:color w:val="000000"/>
                <w:lang w:eastAsia="es-CL"/>
              </w:rPr>
              <w:t>CSM-1502</w:t>
            </w:r>
          </w:p>
        </w:tc>
        <w:tc>
          <w:tcPr>
            <w:tcW w:w="505" w:type="pct"/>
            <w:noWrap/>
          </w:tcPr>
          <w:p w14:paraId="2D757B14" w14:textId="72E59DA7" w:rsidR="00D93607" w:rsidRDefault="00C50CDE" w:rsidP="00CF44D0">
            <w:pPr>
              <w:rPr>
                <w:color w:val="000000"/>
                <w:lang w:eastAsia="es-CL"/>
              </w:rPr>
            </w:pPr>
            <w:r>
              <w:rPr>
                <w:color w:val="000000"/>
                <w:lang w:eastAsia="es-CL"/>
              </w:rPr>
              <w:t>2</w:t>
            </w:r>
          </w:p>
        </w:tc>
      </w:tr>
      <w:tr w:rsidR="00D93607" w14:paraId="190E6755" w14:textId="77777777" w:rsidTr="00D93607">
        <w:trPr>
          <w:trHeight w:val="300"/>
        </w:trPr>
        <w:tc>
          <w:tcPr>
            <w:tcW w:w="5000" w:type="pct"/>
            <w:gridSpan w:val="5"/>
            <w:noWrap/>
          </w:tcPr>
          <w:p w14:paraId="17B86BDB" w14:textId="30C725CE" w:rsidR="00D93607" w:rsidRDefault="00D81E81" w:rsidP="00CF44D0">
            <w:pPr>
              <w:rPr>
                <w:color w:val="000000"/>
                <w:lang w:eastAsia="es-CL"/>
              </w:rPr>
            </w:pPr>
            <w:r>
              <w:rPr>
                <w:noProof/>
              </w:rPr>
              <w:drawing>
                <wp:anchor distT="0" distB="0" distL="114300" distR="114300" simplePos="0" relativeHeight="251659264" behindDoc="1" locked="0" layoutInCell="1" allowOverlap="1" wp14:anchorId="63021FB5" wp14:editId="1186861F">
                  <wp:simplePos x="0" y="0"/>
                  <wp:positionH relativeFrom="column">
                    <wp:posOffset>-6350</wp:posOffset>
                  </wp:positionH>
                  <wp:positionV relativeFrom="paragraph">
                    <wp:posOffset>50800</wp:posOffset>
                  </wp:positionV>
                  <wp:extent cx="1957070" cy="1628775"/>
                  <wp:effectExtent l="0" t="0" r="5080" b="9525"/>
                  <wp:wrapTight wrapText="bothSides">
                    <wp:wrapPolygon edited="0">
                      <wp:start x="0" y="0"/>
                      <wp:lineTo x="0" y="21474"/>
                      <wp:lineTo x="21446" y="21474"/>
                      <wp:lineTo x="21446" y="0"/>
                      <wp:lineTo x="0" y="0"/>
                    </wp:wrapPolygon>
                  </wp:wrapTight>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9"/>
                          <pic:cNvPicPr>
                            <a:picLocks noChangeAspect="1" noChangeArrowheads="1"/>
                          </pic:cNvPicPr>
                        </pic:nvPicPr>
                        <pic:blipFill>
                          <a:blip r:embed="rId8">
                            <a:extLst>
                              <a:ext uri="{28A0092B-C50C-407E-A947-70E740481C1C}">
                                <a14:useLocalDpi xmlns:a14="http://schemas.microsoft.com/office/drawing/2010/main" val="0"/>
                              </a:ext>
                            </a:extLst>
                          </a:blip>
                          <a:srcRect t="16788" b="20776"/>
                          <a:stretch>
                            <a:fillRect/>
                          </a:stretch>
                        </pic:blipFill>
                        <pic:spPr bwMode="auto">
                          <a:xfrm>
                            <a:off x="0" y="0"/>
                            <a:ext cx="1957070" cy="1628775"/>
                          </a:xfrm>
                          <a:prstGeom prst="rect">
                            <a:avLst/>
                          </a:prstGeom>
                          <a:noFill/>
                        </pic:spPr>
                      </pic:pic>
                    </a:graphicData>
                  </a:graphic>
                  <wp14:sizeRelH relativeFrom="margin">
                    <wp14:pctWidth>0</wp14:pctWidth>
                  </wp14:sizeRelH>
                  <wp14:sizeRelV relativeFrom="margin">
                    <wp14:pctHeight>0</wp14:pctHeight>
                  </wp14:sizeRelV>
                </wp:anchor>
              </w:drawing>
            </w:r>
          </w:p>
        </w:tc>
      </w:tr>
      <w:tr w:rsidR="00D93607" w14:paraId="43C518F4" w14:textId="77777777" w:rsidTr="001A5952">
        <w:trPr>
          <w:trHeight w:val="300"/>
        </w:trPr>
        <w:tc>
          <w:tcPr>
            <w:tcW w:w="1470" w:type="pct"/>
            <w:noWrap/>
          </w:tcPr>
          <w:p w14:paraId="7C828090" w14:textId="153A7A1D" w:rsidR="00D93607" w:rsidRDefault="00C50CDE" w:rsidP="00CF44D0">
            <w:pPr>
              <w:rPr>
                <w:color w:val="000000"/>
                <w:lang w:eastAsia="es-CL"/>
              </w:rPr>
            </w:pPr>
            <w:r>
              <w:rPr>
                <w:color w:val="000000"/>
                <w:lang w:eastAsia="es-CL"/>
              </w:rPr>
              <w:t>Sensor SPO2 Adulto</w:t>
            </w:r>
          </w:p>
        </w:tc>
        <w:tc>
          <w:tcPr>
            <w:tcW w:w="1332" w:type="pct"/>
            <w:noWrap/>
          </w:tcPr>
          <w:p w14:paraId="358B10EB" w14:textId="6A610D61" w:rsidR="00D93607" w:rsidRDefault="00C50CDE" w:rsidP="00CF44D0">
            <w:pPr>
              <w:rPr>
                <w:color w:val="000000"/>
                <w:lang w:eastAsia="es-CL"/>
              </w:rPr>
            </w:pPr>
            <w:r>
              <w:rPr>
                <w:color w:val="000000"/>
                <w:lang w:eastAsia="es-CL"/>
              </w:rPr>
              <w:t>Monitor Multiparámetros</w:t>
            </w:r>
          </w:p>
        </w:tc>
        <w:tc>
          <w:tcPr>
            <w:tcW w:w="949" w:type="pct"/>
            <w:noWrap/>
          </w:tcPr>
          <w:p w14:paraId="3314E3E9" w14:textId="5816E64D" w:rsidR="00D93607" w:rsidRDefault="00C50CDE" w:rsidP="00CF44D0">
            <w:pPr>
              <w:rPr>
                <w:color w:val="000000"/>
                <w:lang w:eastAsia="es-CL"/>
              </w:rPr>
            </w:pPr>
            <w:r>
              <w:rPr>
                <w:color w:val="000000"/>
                <w:lang w:eastAsia="es-CL"/>
              </w:rPr>
              <w:t>Edan</w:t>
            </w:r>
          </w:p>
        </w:tc>
        <w:tc>
          <w:tcPr>
            <w:tcW w:w="744" w:type="pct"/>
            <w:noWrap/>
          </w:tcPr>
          <w:p w14:paraId="437821A2" w14:textId="75FF8C32" w:rsidR="00D93607" w:rsidRDefault="00C50CDE" w:rsidP="00CF44D0">
            <w:pPr>
              <w:rPr>
                <w:color w:val="000000"/>
                <w:lang w:eastAsia="es-CL"/>
              </w:rPr>
            </w:pPr>
            <w:r>
              <w:rPr>
                <w:color w:val="000000"/>
                <w:lang w:eastAsia="es-CL"/>
              </w:rPr>
              <w:t>X12</w:t>
            </w:r>
          </w:p>
        </w:tc>
        <w:tc>
          <w:tcPr>
            <w:tcW w:w="505" w:type="pct"/>
            <w:noWrap/>
          </w:tcPr>
          <w:p w14:paraId="72AF2255" w14:textId="6C1AEA40" w:rsidR="00D93607" w:rsidRDefault="00306D0B" w:rsidP="00CF44D0">
            <w:pPr>
              <w:rPr>
                <w:color w:val="000000"/>
                <w:lang w:eastAsia="es-CL"/>
              </w:rPr>
            </w:pPr>
            <w:r>
              <w:rPr>
                <w:color w:val="000000"/>
                <w:lang w:eastAsia="es-CL"/>
              </w:rPr>
              <w:t>6</w:t>
            </w:r>
          </w:p>
        </w:tc>
      </w:tr>
      <w:tr w:rsidR="00D93607" w14:paraId="36B499E4" w14:textId="77777777" w:rsidTr="00D93607">
        <w:trPr>
          <w:trHeight w:val="300"/>
        </w:trPr>
        <w:tc>
          <w:tcPr>
            <w:tcW w:w="5000" w:type="pct"/>
            <w:gridSpan w:val="5"/>
            <w:noWrap/>
          </w:tcPr>
          <w:p w14:paraId="508C7014" w14:textId="27012315" w:rsidR="00D93607" w:rsidRDefault="00D81E81" w:rsidP="00CF44D0">
            <w:pPr>
              <w:rPr>
                <w:color w:val="000000"/>
                <w:lang w:eastAsia="es-CL"/>
              </w:rPr>
            </w:pPr>
            <w:r>
              <w:rPr>
                <w:noProof/>
              </w:rPr>
              <w:lastRenderedPageBreak/>
              <w:drawing>
                <wp:inline distT="0" distB="0" distL="0" distR="0" wp14:anchorId="71ABADC6" wp14:editId="62367A44">
                  <wp:extent cx="1828800" cy="1828800"/>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pic:cNvPicPr>
                            <a:picLocks noChangeAspect="1" noChangeArrowheads="1"/>
                          </pic:cNvPicPr>
                        </pic:nvPicPr>
                        <pic:blipFill>
                          <a:blip r:embed="rId9">
                            <a:extLst>
                              <a:ext uri="{28A0092B-C50C-407E-A947-70E740481C1C}">
                                <a14:useLocalDpi xmlns:a14="http://schemas.microsoft.com/office/drawing/2010/main" val="0"/>
                              </a:ext>
                            </a:extLst>
                          </a:blip>
                          <a:srcRect t="14449" b="15782"/>
                          <a:stretch>
                            <a:fillRect/>
                          </a:stretch>
                        </pic:blipFill>
                        <pic:spPr bwMode="auto">
                          <a:xfrm>
                            <a:off x="0" y="0"/>
                            <a:ext cx="1828800" cy="1828800"/>
                          </a:xfrm>
                          <a:prstGeom prst="rect">
                            <a:avLst/>
                          </a:prstGeom>
                          <a:noFill/>
                          <a:ln>
                            <a:noFill/>
                          </a:ln>
                        </pic:spPr>
                      </pic:pic>
                    </a:graphicData>
                  </a:graphic>
                </wp:inline>
              </w:drawing>
            </w:r>
          </w:p>
        </w:tc>
      </w:tr>
      <w:tr w:rsidR="00D93607" w14:paraId="20A50754" w14:textId="77777777" w:rsidTr="001A5952">
        <w:trPr>
          <w:trHeight w:val="300"/>
        </w:trPr>
        <w:tc>
          <w:tcPr>
            <w:tcW w:w="1470" w:type="pct"/>
            <w:noWrap/>
          </w:tcPr>
          <w:p w14:paraId="7B5B2F10" w14:textId="2D5666BC" w:rsidR="00D93607" w:rsidRDefault="00C50CDE" w:rsidP="00CF44D0">
            <w:pPr>
              <w:rPr>
                <w:color w:val="000000"/>
                <w:lang w:eastAsia="es-CL"/>
              </w:rPr>
            </w:pPr>
            <w:r>
              <w:rPr>
                <w:color w:val="000000"/>
                <w:lang w:eastAsia="es-CL"/>
              </w:rPr>
              <w:t>Sensor SPO2 Adulto Massimo SE</w:t>
            </w:r>
            <w:r w:rsidR="00662FE0">
              <w:rPr>
                <w:color w:val="000000"/>
                <w:lang w:eastAsia="es-CL"/>
              </w:rPr>
              <w:t>T</w:t>
            </w:r>
          </w:p>
        </w:tc>
        <w:tc>
          <w:tcPr>
            <w:tcW w:w="1332" w:type="pct"/>
            <w:noWrap/>
          </w:tcPr>
          <w:p w14:paraId="742984A0" w14:textId="6F17213E" w:rsidR="00D93607" w:rsidRDefault="00C50CDE" w:rsidP="00CF44D0">
            <w:pPr>
              <w:rPr>
                <w:color w:val="000000"/>
                <w:lang w:eastAsia="es-CL"/>
              </w:rPr>
            </w:pPr>
            <w:r>
              <w:rPr>
                <w:color w:val="000000"/>
                <w:lang w:eastAsia="es-CL"/>
              </w:rPr>
              <w:t>Monitor Desfibrilador</w:t>
            </w:r>
          </w:p>
        </w:tc>
        <w:tc>
          <w:tcPr>
            <w:tcW w:w="949" w:type="pct"/>
            <w:noWrap/>
          </w:tcPr>
          <w:p w14:paraId="77D1EC3A" w14:textId="0CA5D10D" w:rsidR="00D93607" w:rsidRDefault="00C50CDE" w:rsidP="00CF44D0">
            <w:pPr>
              <w:rPr>
                <w:color w:val="000000"/>
                <w:lang w:eastAsia="es-CL"/>
              </w:rPr>
            </w:pPr>
            <w:r>
              <w:rPr>
                <w:color w:val="000000"/>
                <w:lang w:eastAsia="es-CL"/>
              </w:rPr>
              <w:t>Zoll</w:t>
            </w:r>
          </w:p>
        </w:tc>
        <w:tc>
          <w:tcPr>
            <w:tcW w:w="744" w:type="pct"/>
            <w:noWrap/>
          </w:tcPr>
          <w:p w14:paraId="4B6061E2" w14:textId="0E9E984E" w:rsidR="00D93607" w:rsidRDefault="00C50CDE" w:rsidP="00CF44D0">
            <w:pPr>
              <w:rPr>
                <w:color w:val="000000"/>
                <w:lang w:eastAsia="es-CL"/>
              </w:rPr>
            </w:pPr>
            <w:r>
              <w:rPr>
                <w:color w:val="000000"/>
                <w:lang w:eastAsia="es-CL"/>
              </w:rPr>
              <w:t>R Series</w:t>
            </w:r>
          </w:p>
        </w:tc>
        <w:tc>
          <w:tcPr>
            <w:tcW w:w="505" w:type="pct"/>
            <w:noWrap/>
          </w:tcPr>
          <w:p w14:paraId="4B97FBD5" w14:textId="7545AC5E" w:rsidR="00D93607" w:rsidRDefault="00C50CDE" w:rsidP="00CF44D0">
            <w:pPr>
              <w:rPr>
                <w:color w:val="000000"/>
                <w:lang w:eastAsia="es-CL"/>
              </w:rPr>
            </w:pPr>
            <w:r>
              <w:rPr>
                <w:color w:val="000000"/>
                <w:lang w:eastAsia="es-CL"/>
              </w:rPr>
              <w:t>1</w:t>
            </w:r>
          </w:p>
        </w:tc>
      </w:tr>
      <w:tr w:rsidR="00D93607" w14:paraId="75407980" w14:textId="77777777" w:rsidTr="00D93607">
        <w:trPr>
          <w:trHeight w:val="300"/>
        </w:trPr>
        <w:tc>
          <w:tcPr>
            <w:tcW w:w="5000" w:type="pct"/>
            <w:gridSpan w:val="5"/>
            <w:noWrap/>
          </w:tcPr>
          <w:p w14:paraId="3D58083A" w14:textId="066092C6" w:rsidR="00D93607" w:rsidRDefault="00D93607" w:rsidP="00CF44D0">
            <w:pPr>
              <w:rPr>
                <w:color w:val="000000"/>
                <w:lang w:eastAsia="es-CL"/>
              </w:rPr>
            </w:pPr>
            <w:r>
              <w:rPr>
                <w:noProof/>
              </w:rPr>
              <w:t xml:space="preserve"> </w:t>
            </w:r>
            <w:r>
              <w:tab/>
            </w:r>
            <w:r w:rsidR="00152172" w:rsidRPr="00152172">
              <w:rPr>
                <w:noProof/>
              </w:rPr>
              <w:drawing>
                <wp:inline distT="0" distB="0" distL="0" distR="0" wp14:anchorId="41EB68CE" wp14:editId="781117D4">
                  <wp:extent cx="2677370" cy="131445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0191" cy="1315835"/>
                          </a:xfrm>
                          <a:prstGeom prst="rect">
                            <a:avLst/>
                          </a:prstGeom>
                        </pic:spPr>
                      </pic:pic>
                    </a:graphicData>
                  </a:graphic>
                </wp:inline>
              </w:drawing>
            </w:r>
          </w:p>
        </w:tc>
      </w:tr>
      <w:tr w:rsidR="00D637E5" w14:paraId="5D951A63" w14:textId="77777777" w:rsidTr="001A5952">
        <w:trPr>
          <w:trHeight w:val="300"/>
        </w:trPr>
        <w:tc>
          <w:tcPr>
            <w:tcW w:w="1470" w:type="pct"/>
            <w:noWrap/>
          </w:tcPr>
          <w:p w14:paraId="1871709E" w14:textId="07557995" w:rsidR="00D637E5" w:rsidRDefault="00D637E5" w:rsidP="00D637E5">
            <w:pPr>
              <w:rPr>
                <w:color w:val="000000"/>
                <w:lang w:eastAsia="es-CL"/>
              </w:rPr>
            </w:pPr>
            <w:r>
              <w:rPr>
                <w:color w:val="000000"/>
                <w:lang w:eastAsia="es-CL"/>
              </w:rPr>
              <w:t>Marcador de Eventos</w:t>
            </w:r>
          </w:p>
        </w:tc>
        <w:tc>
          <w:tcPr>
            <w:tcW w:w="1332" w:type="pct"/>
            <w:noWrap/>
          </w:tcPr>
          <w:p w14:paraId="52FA2900" w14:textId="7525ED64" w:rsidR="00D637E5" w:rsidRDefault="00D637E5" w:rsidP="00D637E5">
            <w:pPr>
              <w:rPr>
                <w:color w:val="000000"/>
                <w:lang w:eastAsia="es-CL"/>
              </w:rPr>
            </w:pPr>
            <w:r>
              <w:rPr>
                <w:color w:val="000000"/>
                <w:lang w:eastAsia="es-CL"/>
              </w:rPr>
              <w:t>Cardiotocógrafo</w:t>
            </w:r>
          </w:p>
        </w:tc>
        <w:tc>
          <w:tcPr>
            <w:tcW w:w="949" w:type="pct"/>
            <w:noWrap/>
          </w:tcPr>
          <w:p w14:paraId="6203C967" w14:textId="4B11123C" w:rsidR="00D637E5" w:rsidRDefault="00D637E5" w:rsidP="00D637E5">
            <w:pPr>
              <w:rPr>
                <w:color w:val="000000"/>
                <w:lang w:eastAsia="es-CL"/>
              </w:rPr>
            </w:pPr>
            <w:proofErr w:type="gramStart"/>
            <w:r>
              <w:rPr>
                <w:color w:val="000000"/>
                <w:lang w:eastAsia="es-CL"/>
              </w:rPr>
              <w:t>G.E</w:t>
            </w:r>
            <w:proofErr w:type="gramEnd"/>
          </w:p>
        </w:tc>
        <w:tc>
          <w:tcPr>
            <w:tcW w:w="744" w:type="pct"/>
            <w:noWrap/>
          </w:tcPr>
          <w:p w14:paraId="46525D8B" w14:textId="68F559D7" w:rsidR="00D637E5" w:rsidRDefault="00D637E5" w:rsidP="00D637E5">
            <w:pPr>
              <w:rPr>
                <w:color w:val="000000"/>
                <w:lang w:eastAsia="es-CL"/>
              </w:rPr>
            </w:pPr>
            <w:proofErr w:type="spellStart"/>
            <w:r>
              <w:rPr>
                <w:color w:val="000000"/>
                <w:lang w:eastAsia="es-CL"/>
              </w:rPr>
              <w:t>Corometrics</w:t>
            </w:r>
            <w:proofErr w:type="spellEnd"/>
            <w:r>
              <w:rPr>
                <w:color w:val="000000"/>
                <w:lang w:eastAsia="es-CL"/>
              </w:rPr>
              <w:t xml:space="preserve"> 171</w:t>
            </w:r>
          </w:p>
        </w:tc>
        <w:tc>
          <w:tcPr>
            <w:tcW w:w="505" w:type="pct"/>
            <w:noWrap/>
          </w:tcPr>
          <w:p w14:paraId="60DB7144" w14:textId="27848957" w:rsidR="00D637E5" w:rsidRDefault="00D637E5" w:rsidP="00D637E5">
            <w:pPr>
              <w:rPr>
                <w:color w:val="000000"/>
                <w:lang w:eastAsia="es-CL"/>
              </w:rPr>
            </w:pPr>
            <w:r>
              <w:rPr>
                <w:color w:val="000000"/>
                <w:lang w:eastAsia="es-CL"/>
              </w:rPr>
              <w:t>1</w:t>
            </w:r>
          </w:p>
        </w:tc>
      </w:tr>
      <w:tr w:rsidR="0050354D" w14:paraId="086E5FDC" w14:textId="77777777" w:rsidTr="00D637E5">
        <w:trPr>
          <w:trHeight w:val="300"/>
        </w:trPr>
        <w:tc>
          <w:tcPr>
            <w:tcW w:w="5000" w:type="pct"/>
            <w:gridSpan w:val="5"/>
            <w:noWrap/>
            <w:vAlign w:val="center"/>
          </w:tcPr>
          <w:p w14:paraId="3C223C41" w14:textId="65E1E70D" w:rsidR="0050354D" w:rsidRDefault="00D637E5" w:rsidP="00D637E5">
            <w:pPr>
              <w:jc w:val="right"/>
              <w:rPr>
                <w:color w:val="000000"/>
                <w:lang w:eastAsia="es-CL"/>
              </w:rPr>
            </w:pPr>
            <w:r>
              <w:rPr>
                <w:noProof/>
              </w:rPr>
              <w:drawing>
                <wp:anchor distT="0" distB="0" distL="114300" distR="114300" simplePos="0" relativeHeight="251663360" behindDoc="1" locked="0" layoutInCell="1" allowOverlap="1" wp14:anchorId="685EF119" wp14:editId="1D543CC7">
                  <wp:simplePos x="0" y="0"/>
                  <wp:positionH relativeFrom="column">
                    <wp:posOffset>-6350</wp:posOffset>
                  </wp:positionH>
                  <wp:positionV relativeFrom="paragraph">
                    <wp:posOffset>182880</wp:posOffset>
                  </wp:positionV>
                  <wp:extent cx="1715135" cy="1676400"/>
                  <wp:effectExtent l="0" t="0" r="0" b="0"/>
                  <wp:wrapTight wrapText="bothSides">
                    <wp:wrapPolygon edited="0">
                      <wp:start x="0" y="0"/>
                      <wp:lineTo x="0" y="21355"/>
                      <wp:lineTo x="21352" y="21355"/>
                      <wp:lineTo x="21352" y="0"/>
                      <wp:lineTo x="0" y="0"/>
                    </wp:wrapPolygon>
                  </wp:wrapTight>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1">
                            <a:extLst>
                              <a:ext uri="{28A0092B-C50C-407E-A947-70E740481C1C}">
                                <a14:useLocalDpi xmlns:a14="http://schemas.microsoft.com/office/drawing/2010/main" val="0"/>
                              </a:ext>
                            </a:extLst>
                          </a:blip>
                          <a:srcRect t="16255" b="10391"/>
                          <a:stretch>
                            <a:fillRect/>
                          </a:stretch>
                        </pic:blipFill>
                        <pic:spPr bwMode="auto">
                          <a:xfrm>
                            <a:off x="0" y="0"/>
                            <a:ext cx="1715135" cy="1676400"/>
                          </a:xfrm>
                          <a:prstGeom prst="rect">
                            <a:avLst/>
                          </a:prstGeom>
                          <a:noFill/>
                        </pic:spPr>
                      </pic:pic>
                    </a:graphicData>
                  </a:graphic>
                  <wp14:sizeRelH relativeFrom="margin">
                    <wp14:pctWidth>0</wp14:pctWidth>
                  </wp14:sizeRelH>
                  <wp14:sizeRelV relativeFrom="margin">
                    <wp14:pctHeight>0</wp14:pctHeight>
                  </wp14:sizeRelV>
                </wp:anchor>
              </w:drawing>
            </w:r>
          </w:p>
        </w:tc>
      </w:tr>
      <w:tr w:rsidR="00D637E5" w14:paraId="6D4A1A14" w14:textId="77777777" w:rsidTr="001A5952">
        <w:trPr>
          <w:trHeight w:val="300"/>
        </w:trPr>
        <w:tc>
          <w:tcPr>
            <w:tcW w:w="1470" w:type="pct"/>
            <w:noWrap/>
          </w:tcPr>
          <w:p w14:paraId="0854C323" w14:textId="161E0063" w:rsidR="00D637E5" w:rsidRDefault="00D637E5" w:rsidP="00D637E5">
            <w:pPr>
              <w:rPr>
                <w:color w:val="000000"/>
                <w:lang w:eastAsia="es-CL"/>
              </w:rPr>
            </w:pPr>
            <w:r>
              <w:rPr>
                <w:color w:val="000000"/>
                <w:lang w:eastAsia="es-CL"/>
              </w:rPr>
              <w:t>Batería para desfibrilador (pack de 10)</w:t>
            </w:r>
          </w:p>
        </w:tc>
        <w:tc>
          <w:tcPr>
            <w:tcW w:w="1332" w:type="pct"/>
            <w:noWrap/>
          </w:tcPr>
          <w:p w14:paraId="36CECAB1" w14:textId="18019BE0" w:rsidR="00D637E5" w:rsidRDefault="00D637E5" w:rsidP="00D637E5">
            <w:pPr>
              <w:rPr>
                <w:color w:val="000000"/>
                <w:lang w:eastAsia="es-CL"/>
              </w:rPr>
            </w:pPr>
            <w:r>
              <w:rPr>
                <w:color w:val="000000"/>
                <w:lang w:eastAsia="es-CL"/>
              </w:rPr>
              <w:t>Desfibrilador DEA semiautomático</w:t>
            </w:r>
          </w:p>
        </w:tc>
        <w:tc>
          <w:tcPr>
            <w:tcW w:w="949" w:type="pct"/>
            <w:noWrap/>
          </w:tcPr>
          <w:p w14:paraId="3642ABE3" w14:textId="10C5A5E9" w:rsidR="00D637E5" w:rsidRDefault="00D637E5" w:rsidP="00D637E5">
            <w:pPr>
              <w:rPr>
                <w:color w:val="000000"/>
                <w:lang w:eastAsia="es-CL"/>
              </w:rPr>
            </w:pPr>
            <w:r>
              <w:rPr>
                <w:color w:val="000000"/>
                <w:lang w:eastAsia="es-CL"/>
              </w:rPr>
              <w:t>Zoll</w:t>
            </w:r>
          </w:p>
        </w:tc>
        <w:tc>
          <w:tcPr>
            <w:tcW w:w="744" w:type="pct"/>
            <w:noWrap/>
          </w:tcPr>
          <w:p w14:paraId="36C8F729" w14:textId="097AA4B4" w:rsidR="00D637E5" w:rsidRDefault="00D637E5" w:rsidP="00D637E5">
            <w:pPr>
              <w:rPr>
                <w:color w:val="000000"/>
                <w:lang w:eastAsia="es-CL"/>
              </w:rPr>
            </w:pPr>
            <w:proofErr w:type="spellStart"/>
            <w:r>
              <w:rPr>
                <w:color w:val="000000"/>
                <w:lang w:eastAsia="es-CL"/>
              </w:rPr>
              <w:t>AEDplus</w:t>
            </w:r>
            <w:proofErr w:type="spellEnd"/>
          </w:p>
        </w:tc>
        <w:tc>
          <w:tcPr>
            <w:tcW w:w="505" w:type="pct"/>
            <w:noWrap/>
          </w:tcPr>
          <w:p w14:paraId="56BEB59D" w14:textId="410D44B0" w:rsidR="00D637E5" w:rsidRDefault="00D637E5" w:rsidP="00D637E5">
            <w:pPr>
              <w:rPr>
                <w:color w:val="000000"/>
                <w:lang w:eastAsia="es-CL"/>
              </w:rPr>
            </w:pPr>
            <w:r>
              <w:rPr>
                <w:color w:val="000000"/>
                <w:lang w:eastAsia="es-CL"/>
              </w:rPr>
              <w:t>3</w:t>
            </w:r>
          </w:p>
        </w:tc>
      </w:tr>
      <w:tr w:rsidR="0050354D" w14:paraId="39908145" w14:textId="77777777" w:rsidTr="004416A1">
        <w:trPr>
          <w:trHeight w:val="300"/>
        </w:trPr>
        <w:tc>
          <w:tcPr>
            <w:tcW w:w="5000" w:type="pct"/>
            <w:gridSpan w:val="5"/>
            <w:noWrap/>
          </w:tcPr>
          <w:p w14:paraId="4ED76D7F" w14:textId="4B151494" w:rsidR="0050354D" w:rsidRDefault="0050354D" w:rsidP="004416A1">
            <w:pPr>
              <w:rPr>
                <w:color w:val="000000"/>
                <w:lang w:eastAsia="es-CL"/>
              </w:rPr>
            </w:pPr>
            <w:r>
              <w:rPr>
                <w:noProof/>
              </w:rPr>
              <w:lastRenderedPageBreak/>
              <w:t xml:space="preserve"> </w:t>
            </w:r>
            <w:r>
              <w:tab/>
            </w:r>
            <w:r w:rsidR="00D637E5">
              <w:rPr>
                <w:noProof/>
              </w:rPr>
              <w:drawing>
                <wp:inline distT="0" distB="0" distL="0" distR="0" wp14:anchorId="02C354D3" wp14:editId="2FDC14DD">
                  <wp:extent cx="1918510" cy="3410585"/>
                  <wp:effectExtent l="0" t="3175" r="254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1924349" cy="3420964"/>
                          </a:xfrm>
                          <a:prstGeom prst="rect">
                            <a:avLst/>
                          </a:prstGeom>
                          <a:noFill/>
                          <a:ln>
                            <a:noFill/>
                          </a:ln>
                        </pic:spPr>
                      </pic:pic>
                    </a:graphicData>
                  </a:graphic>
                </wp:inline>
              </w:drawing>
            </w:r>
          </w:p>
        </w:tc>
      </w:tr>
      <w:tr w:rsidR="005C2B05" w14:paraId="5776CC94" w14:textId="77777777" w:rsidTr="001A5952">
        <w:trPr>
          <w:trHeight w:val="300"/>
        </w:trPr>
        <w:tc>
          <w:tcPr>
            <w:tcW w:w="1470" w:type="pct"/>
            <w:noWrap/>
          </w:tcPr>
          <w:p w14:paraId="7F2B4396" w14:textId="06E8EAC2" w:rsidR="005C2B05" w:rsidRDefault="005C2B05" w:rsidP="005C2B05">
            <w:pPr>
              <w:rPr>
                <w:color w:val="000000"/>
                <w:lang w:eastAsia="es-CL"/>
              </w:rPr>
            </w:pPr>
            <w:r>
              <w:rPr>
                <w:color w:val="000000"/>
                <w:lang w:eastAsia="es-CL"/>
              </w:rPr>
              <w:t>Batería Desfibrilador</w:t>
            </w:r>
          </w:p>
        </w:tc>
        <w:tc>
          <w:tcPr>
            <w:tcW w:w="1332" w:type="pct"/>
            <w:noWrap/>
          </w:tcPr>
          <w:p w14:paraId="39CCD5AB" w14:textId="3082D3CB" w:rsidR="005C2B05" w:rsidRDefault="005C2B05" w:rsidP="005C2B05">
            <w:pPr>
              <w:rPr>
                <w:color w:val="000000"/>
                <w:lang w:eastAsia="es-CL"/>
              </w:rPr>
            </w:pPr>
            <w:r>
              <w:rPr>
                <w:color w:val="000000"/>
                <w:lang w:eastAsia="es-CL"/>
              </w:rPr>
              <w:t>Monitor Desfibrilador</w:t>
            </w:r>
          </w:p>
        </w:tc>
        <w:tc>
          <w:tcPr>
            <w:tcW w:w="949" w:type="pct"/>
            <w:noWrap/>
          </w:tcPr>
          <w:p w14:paraId="022DC47C" w14:textId="2603D8E2" w:rsidR="005C2B05" w:rsidRDefault="005C2B05" w:rsidP="005C2B05">
            <w:pPr>
              <w:rPr>
                <w:color w:val="000000"/>
                <w:lang w:eastAsia="es-CL"/>
              </w:rPr>
            </w:pPr>
            <w:proofErr w:type="spellStart"/>
            <w:r>
              <w:rPr>
                <w:color w:val="000000"/>
                <w:lang w:eastAsia="es-CL"/>
              </w:rPr>
              <w:t>Instramed</w:t>
            </w:r>
            <w:proofErr w:type="spellEnd"/>
          </w:p>
        </w:tc>
        <w:tc>
          <w:tcPr>
            <w:tcW w:w="744" w:type="pct"/>
            <w:noWrap/>
          </w:tcPr>
          <w:p w14:paraId="30D787D7" w14:textId="7CA40A2C" w:rsidR="005C2B05" w:rsidRDefault="005C2B05" w:rsidP="005C2B05">
            <w:pPr>
              <w:rPr>
                <w:color w:val="000000"/>
                <w:lang w:eastAsia="es-CL"/>
              </w:rPr>
            </w:pPr>
            <w:proofErr w:type="spellStart"/>
            <w:r>
              <w:rPr>
                <w:color w:val="000000"/>
                <w:lang w:eastAsia="es-CL"/>
              </w:rPr>
              <w:t>Cardimax</w:t>
            </w:r>
            <w:proofErr w:type="spellEnd"/>
          </w:p>
        </w:tc>
        <w:tc>
          <w:tcPr>
            <w:tcW w:w="505" w:type="pct"/>
            <w:noWrap/>
          </w:tcPr>
          <w:p w14:paraId="5782FED3" w14:textId="3C274367" w:rsidR="005C2B05" w:rsidRDefault="005C2B05" w:rsidP="005C2B05">
            <w:pPr>
              <w:rPr>
                <w:color w:val="000000"/>
                <w:lang w:eastAsia="es-CL"/>
              </w:rPr>
            </w:pPr>
            <w:r>
              <w:rPr>
                <w:color w:val="000000"/>
                <w:lang w:eastAsia="es-CL"/>
              </w:rPr>
              <w:t>1</w:t>
            </w:r>
          </w:p>
        </w:tc>
      </w:tr>
      <w:tr w:rsidR="0050354D" w14:paraId="3E6AE740" w14:textId="77777777" w:rsidTr="004416A1">
        <w:trPr>
          <w:trHeight w:val="300"/>
        </w:trPr>
        <w:tc>
          <w:tcPr>
            <w:tcW w:w="5000" w:type="pct"/>
            <w:gridSpan w:val="5"/>
            <w:noWrap/>
          </w:tcPr>
          <w:p w14:paraId="55039E98" w14:textId="77777777" w:rsidR="0050354D" w:rsidRDefault="0050354D" w:rsidP="004416A1">
            <w:r>
              <w:rPr>
                <w:noProof/>
              </w:rPr>
              <w:t xml:space="preserve"> </w:t>
            </w:r>
            <w:r>
              <w:tab/>
            </w:r>
            <w:r w:rsidR="005C2B05">
              <w:rPr>
                <w:noProof/>
              </w:rPr>
              <w:drawing>
                <wp:inline distT="0" distB="0" distL="0" distR="0" wp14:anchorId="1DBE4384" wp14:editId="2730D2E1">
                  <wp:extent cx="4169410" cy="1494155"/>
                  <wp:effectExtent l="0" t="0" r="254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9"/>
                          <pic:cNvPicPr>
                            <a:picLocks noChangeAspect="1" noChangeArrowheads="1"/>
                          </pic:cNvPicPr>
                        </pic:nvPicPr>
                        <pic:blipFill>
                          <a:blip r:embed="rId13" cstate="print">
                            <a:extLst>
                              <a:ext uri="{28A0092B-C50C-407E-A947-70E740481C1C}">
                                <a14:useLocalDpi xmlns:a14="http://schemas.microsoft.com/office/drawing/2010/main" val="0"/>
                              </a:ext>
                            </a:extLst>
                          </a:blip>
                          <a:srcRect t="23959" r="847" b="28632"/>
                          <a:stretch>
                            <a:fillRect/>
                          </a:stretch>
                        </pic:blipFill>
                        <pic:spPr bwMode="auto">
                          <a:xfrm>
                            <a:off x="0" y="0"/>
                            <a:ext cx="4169410" cy="1494155"/>
                          </a:xfrm>
                          <a:prstGeom prst="rect">
                            <a:avLst/>
                          </a:prstGeom>
                          <a:noFill/>
                          <a:ln>
                            <a:noFill/>
                          </a:ln>
                        </pic:spPr>
                      </pic:pic>
                    </a:graphicData>
                  </a:graphic>
                </wp:inline>
              </w:drawing>
            </w:r>
          </w:p>
          <w:p w14:paraId="21CD2B4B" w14:textId="77777777" w:rsidR="005C2B05" w:rsidRDefault="005C2B05" w:rsidP="005C2B05">
            <w:pPr>
              <w:jc w:val="center"/>
              <w:rPr>
                <w:color w:val="000000"/>
                <w:lang w:eastAsia="es-CL"/>
              </w:rPr>
            </w:pPr>
            <w:r>
              <w:rPr>
                <w:noProof/>
              </w:rPr>
              <w:drawing>
                <wp:inline distT="0" distB="0" distL="0" distR="0" wp14:anchorId="2FCC35AE" wp14:editId="48340EBB">
                  <wp:extent cx="3664585" cy="1739900"/>
                  <wp:effectExtent l="0" t="0" r="0" b="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8"/>
                          <pic:cNvPicPr>
                            <a:picLocks noChangeAspect="1" noChangeArrowheads="1"/>
                          </pic:cNvPicPr>
                        </pic:nvPicPr>
                        <pic:blipFill>
                          <a:blip r:embed="rId14" cstate="print">
                            <a:extLst>
                              <a:ext uri="{28A0092B-C50C-407E-A947-70E740481C1C}">
                                <a14:useLocalDpi xmlns:a14="http://schemas.microsoft.com/office/drawing/2010/main" val="0"/>
                              </a:ext>
                            </a:extLst>
                          </a:blip>
                          <a:srcRect t="15616" b="21071"/>
                          <a:stretch>
                            <a:fillRect/>
                          </a:stretch>
                        </pic:blipFill>
                        <pic:spPr bwMode="auto">
                          <a:xfrm>
                            <a:off x="0" y="0"/>
                            <a:ext cx="3664585" cy="1739900"/>
                          </a:xfrm>
                          <a:prstGeom prst="rect">
                            <a:avLst/>
                          </a:prstGeom>
                          <a:noFill/>
                          <a:ln>
                            <a:noFill/>
                          </a:ln>
                        </pic:spPr>
                      </pic:pic>
                    </a:graphicData>
                  </a:graphic>
                </wp:inline>
              </w:drawing>
            </w:r>
          </w:p>
          <w:p w14:paraId="257A28F6" w14:textId="77777777" w:rsidR="00142EFE" w:rsidRDefault="00142EFE" w:rsidP="005C2B05">
            <w:pPr>
              <w:jc w:val="center"/>
              <w:rPr>
                <w:color w:val="000000"/>
                <w:lang w:eastAsia="es-CL"/>
              </w:rPr>
            </w:pPr>
          </w:p>
          <w:p w14:paraId="50DF7003" w14:textId="77777777" w:rsidR="00142EFE" w:rsidRDefault="00142EFE" w:rsidP="005C2B05">
            <w:pPr>
              <w:jc w:val="center"/>
              <w:rPr>
                <w:color w:val="000000"/>
                <w:lang w:eastAsia="es-CL"/>
              </w:rPr>
            </w:pPr>
          </w:p>
          <w:p w14:paraId="6F886FD1" w14:textId="77777777" w:rsidR="00142EFE" w:rsidRDefault="00142EFE" w:rsidP="005C2B05">
            <w:pPr>
              <w:jc w:val="center"/>
              <w:rPr>
                <w:color w:val="000000"/>
                <w:lang w:eastAsia="es-CL"/>
              </w:rPr>
            </w:pPr>
          </w:p>
          <w:p w14:paraId="2A390272" w14:textId="77777777" w:rsidR="00142EFE" w:rsidRDefault="00142EFE" w:rsidP="005C2B05">
            <w:pPr>
              <w:jc w:val="center"/>
              <w:rPr>
                <w:color w:val="000000"/>
                <w:lang w:eastAsia="es-CL"/>
              </w:rPr>
            </w:pPr>
          </w:p>
          <w:p w14:paraId="1F2071A5" w14:textId="77777777" w:rsidR="00142EFE" w:rsidRDefault="00142EFE" w:rsidP="005C2B05">
            <w:pPr>
              <w:jc w:val="center"/>
              <w:rPr>
                <w:color w:val="000000"/>
                <w:lang w:eastAsia="es-CL"/>
              </w:rPr>
            </w:pPr>
          </w:p>
          <w:p w14:paraId="3AEE33D8" w14:textId="77777777" w:rsidR="00142EFE" w:rsidRDefault="00142EFE" w:rsidP="005C2B05">
            <w:pPr>
              <w:jc w:val="center"/>
              <w:rPr>
                <w:color w:val="000000"/>
                <w:lang w:eastAsia="es-CL"/>
              </w:rPr>
            </w:pPr>
          </w:p>
          <w:p w14:paraId="5B780E6B" w14:textId="77777777" w:rsidR="00142EFE" w:rsidRDefault="00142EFE" w:rsidP="005C2B05">
            <w:pPr>
              <w:jc w:val="center"/>
              <w:rPr>
                <w:color w:val="000000"/>
                <w:lang w:eastAsia="es-CL"/>
              </w:rPr>
            </w:pPr>
          </w:p>
          <w:p w14:paraId="245DC932" w14:textId="77777777" w:rsidR="00142EFE" w:rsidRDefault="00142EFE" w:rsidP="005C2B05">
            <w:pPr>
              <w:jc w:val="center"/>
              <w:rPr>
                <w:color w:val="000000"/>
                <w:lang w:eastAsia="es-CL"/>
              </w:rPr>
            </w:pPr>
          </w:p>
          <w:p w14:paraId="35B7417F" w14:textId="77777777" w:rsidR="00142EFE" w:rsidRDefault="00142EFE" w:rsidP="005C2B05">
            <w:pPr>
              <w:jc w:val="center"/>
              <w:rPr>
                <w:color w:val="000000"/>
                <w:lang w:eastAsia="es-CL"/>
              </w:rPr>
            </w:pPr>
          </w:p>
          <w:p w14:paraId="03932123" w14:textId="3CFC4A32" w:rsidR="00142EFE" w:rsidRDefault="00142EFE" w:rsidP="005C2B05">
            <w:pPr>
              <w:jc w:val="center"/>
              <w:rPr>
                <w:color w:val="000000"/>
                <w:lang w:eastAsia="es-CL"/>
              </w:rPr>
            </w:pPr>
          </w:p>
        </w:tc>
      </w:tr>
      <w:tr w:rsidR="00142EFE" w14:paraId="015AD775" w14:textId="77777777" w:rsidTr="001A5952">
        <w:trPr>
          <w:trHeight w:val="300"/>
        </w:trPr>
        <w:tc>
          <w:tcPr>
            <w:tcW w:w="1470" w:type="pct"/>
            <w:noWrap/>
          </w:tcPr>
          <w:p w14:paraId="5505106C" w14:textId="16E1E5BB" w:rsidR="00142EFE" w:rsidRDefault="00142EFE" w:rsidP="00142EFE">
            <w:pPr>
              <w:rPr>
                <w:color w:val="000000"/>
                <w:lang w:eastAsia="es-CL"/>
              </w:rPr>
            </w:pPr>
            <w:r>
              <w:rPr>
                <w:color w:val="000000"/>
                <w:lang w:eastAsia="es-CL"/>
              </w:rPr>
              <w:lastRenderedPageBreak/>
              <w:t>Cable ECG 3 LEAD</w:t>
            </w:r>
          </w:p>
        </w:tc>
        <w:tc>
          <w:tcPr>
            <w:tcW w:w="1332" w:type="pct"/>
            <w:noWrap/>
          </w:tcPr>
          <w:p w14:paraId="3E53E417" w14:textId="206C060C" w:rsidR="00142EFE" w:rsidRDefault="00142EFE" w:rsidP="00142EFE">
            <w:pPr>
              <w:rPr>
                <w:color w:val="000000"/>
                <w:lang w:eastAsia="es-CL"/>
              </w:rPr>
            </w:pPr>
            <w:r>
              <w:rPr>
                <w:color w:val="000000"/>
                <w:lang w:eastAsia="es-CL"/>
              </w:rPr>
              <w:t>Desfibrilador</w:t>
            </w:r>
          </w:p>
        </w:tc>
        <w:tc>
          <w:tcPr>
            <w:tcW w:w="949" w:type="pct"/>
            <w:noWrap/>
          </w:tcPr>
          <w:p w14:paraId="33620C90" w14:textId="4738E904" w:rsidR="00142EFE" w:rsidRDefault="00142EFE" w:rsidP="00142EFE">
            <w:pPr>
              <w:rPr>
                <w:color w:val="000000"/>
                <w:lang w:eastAsia="es-CL"/>
              </w:rPr>
            </w:pPr>
            <w:r w:rsidRPr="00142EFE">
              <w:rPr>
                <w:color w:val="000000"/>
                <w:lang w:eastAsia="es-CL"/>
              </w:rPr>
              <w:t>CU MEDICAL SYSTEMS I</w:t>
            </w:r>
          </w:p>
        </w:tc>
        <w:tc>
          <w:tcPr>
            <w:tcW w:w="744" w:type="pct"/>
            <w:noWrap/>
          </w:tcPr>
          <w:p w14:paraId="5388D1B8" w14:textId="3408CF32" w:rsidR="00142EFE" w:rsidRDefault="00142EFE" w:rsidP="00142EFE">
            <w:pPr>
              <w:rPr>
                <w:color w:val="000000"/>
                <w:lang w:eastAsia="es-CL"/>
              </w:rPr>
            </w:pPr>
            <w:r w:rsidRPr="00142EFE">
              <w:rPr>
                <w:color w:val="000000"/>
                <w:lang w:eastAsia="es-CL"/>
              </w:rPr>
              <w:t>LIFEGAIN CU-HD1</w:t>
            </w:r>
          </w:p>
        </w:tc>
        <w:tc>
          <w:tcPr>
            <w:tcW w:w="505" w:type="pct"/>
            <w:noWrap/>
          </w:tcPr>
          <w:p w14:paraId="42E25EC7" w14:textId="427AFFD4" w:rsidR="00142EFE" w:rsidRDefault="00142EFE" w:rsidP="00142EFE">
            <w:pPr>
              <w:rPr>
                <w:color w:val="000000"/>
                <w:lang w:eastAsia="es-CL"/>
              </w:rPr>
            </w:pPr>
            <w:r>
              <w:rPr>
                <w:color w:val="000000"/>
                <w:lang w:eastAsia="es-CL"/>
              </w:rPr>
              <w:t>1</w:t>
            </w:r>
          </w:p>
        </w:tc>
      </w:tr>
      <w:tr w:rsidR="001A5952" w14:paraId="5F1A771D" w14:textId="77777777" w:rsidTr="001A5952">
        <w:trPr>
          <w:trHeight w:val="300"/>
        </w:trPr>
        <w:tc>
          <w:tcPr>
            <w:tcW w:w="5000" w:type="pct"/>
            <w:gridSpan w:val="5"/>
            <w:noWrap/>
          </w:tcPr>
          <w:p w14:paraId="28C98352" w14:textId="220B9F87" w:rsidR="001A5952" w:rsidRDefault="001A5952" w:rsidP="00142EFE">
            <w:pPr>
              <w:rPr>
                <w:color w:val="000000"/>
                <w:lang w:eastAsia="es-CL"/>
              </w:rPr>
            </w:pPr>
            <w:r>
              <w:rPr>
                <w:noProof/>
              </w:rPr>
              <w:drawing>
                <wp:anchor distT="0" distB="0" distL="114300" distR="114300" simplePos="0" relativeHeight="251665408" behindDoc="1" locked="0" layoutInCell="1" allowOverlap="1" wp14:anchorId="1E3CA778" wp14:editId="02EF0AA5">
                  <wp:simplePos x="0" y="0"/>
                  <wp:positionH relativeFrom="column">
                    <wp:posOffset>-6350</wp:posOffset>
                  </wp:positionH>
                  <wp:positionV relativeFrom="paragraph">
                    <wp:posOffset>98950</wp:posOffset>
                  </wp:positionV>
                  <wp:extent cx="2349500" cy="1762125"/>
                  <wp:effectExtent l="0" t="0" r="0" b="9525"/>
                  <wp:wrapTight wrapText="bothSides">
                    <wp:wrapPolygon edited="0">
                      <wp:start x="0" y="0"/>
                      <wp:lineTo x="0" y="21483"/>
                      <wp:lineTo x="21366" y="21483"/>
                      <wp:lineTo x="21366" y="0"/>
                      <wp:lineTo x="0" y="0"/>
                    </wp:wrapPolygon>
                  </wp:wrapTight>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9500" cy="1762125"/>
                          </a:xfrm>
                          <a:prstGeom prst="rect">
                            <a:avLst/>
                          </a:prstGeom>
                          <a:noFill/>
                        </pic:spPr>
                      </pic:pic>
                    </a:graphicData>
                  </a:graphic>
                  <wp14:sizeRelH relativeFrom="margin">
                    <wp14:pctWidth>0</wp14:pctWidth>
                  </wp14:sizeRelH>
                  <wp14:sizeRelV relativeFrom="margin">
                    <wp14:pctHeight>0</wp14:pctHeight>
                  </wp14:sizeRelV>
                </wp:anchor>
              </w:drawing>
            </w:r>
          </w:p>
          <w:p w14:paraId="18A077A3" w14:textId="3B936EBA" w:rsidR="001A5952" w:rsidRDefault="001A5952" w:rsidP="00142EFE">
            <w:pPr>
              <w:rPr>
                <w:color w:val="000000"/>
                <w:lang w:eastAsia="es-CL"/>
              </w:rPr>
            </w:pPr>
          </w:p>
        </w:tc>
      </w:tr>
      <w:tr w:rsidR="001A5952" w14:paraId="6960258C" w14:textId="77777777" w:rsidTr="001A5952">
        <w:trPr>
          <w:trHeight w:val="300"/>
        </w:trPr>
        <w:tc>
          <w:tcPr>
            <w:tcW w:w="1470" w:type="pct"/>
            <w:noWrap/>
          </w:tcPr>
          <w:p w14:paraId="7F901E7B" w14:textId="4B3C58C1" w:rsidR="001A5952" w:rsidRDefault="001A5952" w:rsidP="001A5952">
            <w:pPr>
              <w:rPr>
                <w:color w:val="000000"/>
                <w:lang w:eastAsia="es-CL"/>
              </w:rPr>
            </w:pPr>
            <w:r w:rsidRPr="001A5952">
              <w:rPr>
                <w:color w:val="000000"/>
                <w:lang w:eastAsia="es-CL"/>
              </w:rPr>
              <w:t>CABLE ECG 3 PUNTAS</w:t>
            </w:r>
          </w:p>
        </w:tc>
        <w:tc>
          <w:tcPr>
            <w:tcW w:w="1332" w:type="pct"/>
            <w:noWrap/>
          </w:tcPr>
          <w:p w14:paraId="56EE6392" w14:textId="5E16AF1F" w:rsidR="001A5952" w:rsidRDefault="001A5952" w:rsidP="001A5952">
            <w:pPr>
              <w:rPr>
                <w:color w:val="000000"/>
                <w:lang w:eastAsia="es-CL"/>
              </w:rPr>
            </w:pPr>
            <w:r>
              <w:rPr>
                <w:color w:val="000000"/>
                <w:lang w:eastAsia="es-CL"/>
              </w:rPr>
              <w:t>Monitor Desfibrilador</w:t>
            </w:r>
          </w:p>
        </w:tc>
        <w:tc>
          <w:tcPr>
            <w:tcW w:w="949" w:type="pct"/>
            <w:noWrap/>
          </w:tcPr>
          <w:p w14:paraId="126EC0DE" w14:textId="3B228BC7" w:rsidR="001A5952" w:rsidRPr="00142EFE" w:rsidRDefault="001A5952" w:rsidP="001A5952">
            <w:pPr>
              <w:rPr>
                <w:color w:val="000000"/>
                <w:lang w:eastAsia="es-CL"/>
              </w:rPr>
            </w:pPr>
            <w:proofErr w:type="spellStart"/>
            <w:r>
              <w:rPr>
                <w:rFonts w:ascii="Roboto" w:hAnsi="Roboto"/>
                <w:color w:val="000000"/>
                <w:sz w:val="20"/>
                <w:szCs w:val="20"/>
                <w:shd w:val="clear" w:color="auto" w:fill="FFFFFF"/>
              </w:rPr>
              <w:t>Rescue</w:t>
            </w:r>
            <w:proofErr w:type="spellEnd"/>
            <w:r>
              <w:rPr>
                <w:rFonts w:ascii="Roboto" w:hAnsi="Roboto"/>
                <w:color w:val="000000"/>
                <w:sz w:val="20"/>
                <w:szCs w:val="20"/>
                <w:shd w:val="clear" w:color="auto" w:fill="FFFFFF"/>
              </w:rPr>
              <w:t xml:space="preserve"> Life</w:t>
            </w:r>
          </w:p>
        </w:tc>
        <w:tc>
          <w:tcPr>
            <w:tcW w:w="744" w:type="pct"/>
            <w:noWrap/>
          </w:tcPr>
          <w:p w14:paraId="3DE9BC8C" w14:textId="745C9790" w:rsidR="001A5952" w:rsidRPr="00142EFE" w:rsidRDefault="001A5952" w:rsidP="001A5952">
            <w:pPr>
              <w:rPr>
                <w:color w:val="000000"/>
                <w:lang w:eastAsia="es-CL"/>
              </w:rPr>
            </w:pPr>
            <w:r>
              <w:rPr>
                <w:rFonts w:ascii="Roboto" w:hAnsi="Roboto"/>
                <w:color w:val="000000"/>
                <w:sz w:val="20"/>
                <w:szCs w:val="20"/>
                <w:shd w:val="clear" w:color="auto" w:fill="FFFFFF"/>
              </w:rPr>
              <w:t>PROGETTI</w:t>
            </w:r>
          </w:p>
        </w:tc>
        <w:tc>
          <w:tcPr>
            <w:tcW w:w="505" w:type="pct"/>
            <w:noWrap/>
          </w:tcPr>
          <w:p w14:paraId="4AF30DAB" w14:textId="76E1EEA2" w:rsidR="001A5952" w:rsidRDefault="001A5952" w:rsidP="001A5952">
            <w:pPr>
              <w:rPr>
                <w:color w:val="000000"/>
                <w:lang w:eastAsia="es-CL"/>
              </w:rPr>
            </w:pPr>
            <w:r>
              <w:rPr>
                <w:rFonts w:ascii="Roboto" w:hAnsi="Roboto"/>
                <w:color w:val="000000"/>
                <w:sz w:val="20"/>
                <w:szCs w:val="20"/>
                <w:shd w:val="clear" w:color="auto" w:fill="FFFFFF"/>
              </w:rPr>
              <w:t>1</w:t>
            </w:r>
          </w:p>
        </w:tc>
      </w:tr>
      <w:tr w:rsidR="001A5952" w14:paraId="054E302B" w14:textId="77777777" w:rsidTr="00142EFE">
        <w:trPr>
          <w:trHeight w:val="300"/>
        </w:trPr>
        <w:tc>
          <w:tcPr>
            <w:tcW w:w="5000" w:type="pct"/>
            <w:gridSpan w:val="5"/>
            <w:noWrap/>
            <w:vAlign w:val="center"/>
          </w:tcPr>
          <w:p w14:paraId="15084AD8" w14:textId="52587D1A" w:rsidR="001A5952" w:rsidRDefault="001A5952" w:rsidP="001A5952">
            <w:pPr>
              <w:jc w:val="center"/>
            </w:pPr>
          </w:p>
          <w:p w14:paraId="7A2C01CE" w14:textId="5D613998" w:rsidR="001A5952" w:rsidRDefault="001A5952" w:rsidP="001A5952">
            <w:pPr>
              <w:jc w:val="center"/>
              <w:rPr>
                <w:color w:val="000000"/>
                <w:lang w:eastAsia="es-CL"/>
              </w:rPr>
            </w:pPr>
            <w:r>
              <w:rPr>
                <w:noProof/>
              </w:rPr>
              <w:drawing>
                <wp:anchor distT="0" distB="0" distL="114300" distR="114300" simplePos="0" relativeHeight="251667456" behindDoc="1" locked="0" layoutInCell="1" allowOverlap="1" wp14:anchorId="75EB63FE" wp14:editId="6267F711">
                  <wp:simplePos x="0" y="0"/>
                  <wp:positionH relativeFrom="column">
                    <wp:posOffset>-6350</wp:posOffset>
                  </wp:positionH>
                  <wp:positionV relativeFrom="paragraph">
                    <wp:posOffset>179705</wp:posOffset>
                  </wp:positionV>
                  <wp:extent cx="2695575" cy="1676400"/>
                  <wp:effectExtent l="0" t="0" r="9525" b="0"/>
                  <wp:wrapTight wrapText="bothSides">
                    <wp:wrapPolygon edited="0">
                      <wp:start x="0" y="0"/>
                      <wp:lineTo x="0" y="21355"/>
                      <wp:lineTo x="21524" y="21355"/>
                      <wp:lineTo x="21524" y="0"/>
                      <wp:lineTo x="0" y="0"/>
                    </wp:wrapPolygon>
                  </wp:wrapTight>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0"/>
                          <pic:cNvPicPr>
                            <a:picLocks noChangeAspect="1" noChangeArrowheads="1"/>
                          </pic:cNvPicPr>
                        </pic:nvPicPr>
                        <pic:blipFill>
                          <a:blip r:embed="rId16">
                            <a:extLst>
                              <a:ext uri="{28A0092B-C50C-407E-A947-70E740481C1C}">
                                <a14:useLocalDpi xmlns:a14="http://schemas.microsoft.com/office/drawing/2010/main" val="0"/>
                              </a:ext>
                            </a:extLst>
                          </a:blip>
                          <a:srcRect b="17059"/>
                          <a:stretch>
                            <a:fillRect/>
                          </a:stretch>
                        </pic:blipFill>
                        <pic:spPr bwMode="auto">
                          <a:xfrm>
                            <a:off x="0" y="0"/>
                            <a:ext cx="2695575" cy="1676400"/>
                          </a:xfrm>
                          <a:prstGeom prst="rect">
                            <a:avLst/>
                          </a:prstGeom>
                          <a:noFill/>
                        </pic:spPr>
                      </pic:pic>
                    </a:graphicData>
                  </a:graphic>
                  <wp14:sizeRelH relativeFrom="margin">
                    <wp14:pctWidth>0</wp14:pctWidth>
                  </wp14:sizeRelH>
                  <wp14:sizeRelV relativeFrom="margin">
                    <wp14:pctHeight>0</wp14:pctHeight>
                  </wp14:sizeRelV>
                </wp:anchor>
              </w:drawing>
            </w:r>
          </w:p>
        </w:tc>
      </w:tr>
      <w:tr w:rsidR="001A5952" w14:paraId="5389AB66" w14:textId="77777777" w:rsidTr="00142EFE">
        <w:trPr>
          <w:trHeight w:val="300"/>
        </w:trPr>
        <w:tc>
          <w:tcPr>
            <w:tcW w:w="5000" w:type="pct"/>
            <w:gridSpan w:val="5"/>
            <w:noWrap/>
            <w:vAlign w:val="center"/>
          </w:tcPr>
          <w:p w14:paraId="2F07A675" w14:textId="77777777" w:rsidR="001A5952" w:rsidRDefault="001A5952" w:rsidP="001A5952">
            <w:pPr>
              <w:jc w:val="center"/>
            </w:pPr>
          </w:p>
        </w:tc>
      </w:tr>
      <w:tr w:rsidR="001A5952" w14:paraId="287DBFF0" w14:textId="77777777" w:rsidTr="00142EFE">
        <w:trPr>
          <w:trHeight w:val="300"/>
        </w:trPr>
        <w:tc>
          <w:tcPr>
            <w:tcW w:w="5000" w:type="pct"/>
            <w:gridSpan w:val="5"/>
            <w:noWrap/>
            <w:vAlign w:val="center"/>
          </w:tcPr>
          <w:p w14:paraId="6FA1AD2E" w14:textId="77777777" w:rsidR="001A5952" w:rsidRDefault="001A5952" w:rsidP="001A5952">
            <w:pPr>
              <w:jc w:val="center"/>
            </w:pPr>
          </w:p>
        </w:tc>
      </w:tr>
    </w:tbl>
    <w:p w14:paraId="47187E66" w14:textId="77777777" w:rsidR="008B2F83" w:rsidRDefault="008B2F83" w:rsidP="008B2F83">
      <w:pPr>
        <w:rPr>
          <w:rFonts w:ascii="Arial" w:hAnsi="Arial" w:cs="Arial"/>
          <w:b/>
          <w:bCs/>
          <w:sz w:val="18"/>
        </w:rPr>
      </w:pPr>
    </w:p>
    <w:p w14:paraId="6F1A5C74" w14:textId="72D1FC5E" w:rsidR="0027592C" w:rsidRDefault="0027592C" w:rsidP="008822C1">
      <w:pPr>
        <w:pStyle w:val="Prrafodelista"/>
        <w:numPr>
          <w:ilvl w:val="0"/>
          <w:numId w:val="1"/>
        </w:numPr>
        <w:autoSpaceDE w:val="0"/>
        <w:autoSpaceDN w:val="0"/>
        <w:adjustRightInd w:val="0"/>
        <w:spacing w:after="0" w:line="240" w:lineRule="auto"/>
        <w:jc w:val="both"/>
        <w:rPr>
          <w:rFonts w:ascii="Arial" w:hAnsi="Arial" w:cs="Arial"/>
          <w:b/>
          <w:sz w:val="18"/>
          <w:szCs w:val="18"/>
        </w:rPr>
      </w:pPr>
      <w:r>
        <w:rPr>
          <w:rFonts w:ascii="Arial" w:hAnsi="Arial" w:cs="Arial"/>
          <w:b/>
          <w:sz w:val="18"/>
          <w:szCs w:val="18"/>
        </w:rPr>
        <w:t xml:space="preserve">GENERALIDADES </w:t>
      </w:r>
    </w:p>
    <w:p w14:paraId="2B25E82F" w14:textId="45FF07A2" w:rsidR="0027592C" w:rsidRDefault="0027592C" w:rsidP="0027592C">
      <w:pPr>
        <w:autoSpaceDE w:val="0"/>
        <w:autoSpaceDN w:val="0"/>
        <w:adjustRightInd w:val="0"/>
        <w:spacing w:after="0" w:line="240" w:lineRule="auto"/>
        <w:jc w:val="both"/>
        <w:rPr>
          <w:rFonts w:ascii="Arial" w:hAnsi="Arial" w:cs="Arial"/>
          <w:b/>
          <w:sz w:val="18"/>
          <w:szCs w:val="18"/>
        </w:rPr>
      </w:pPr>
    </w:p>
    <w:p w14:paraId="4A4B4ED4" w14:textId="60705F0C" w:rsidR="0027592C" w:rsidRDefault="0027592C" w:rsidP="0027592C">
      <w:pPr>
        <w:pStyle w:val="Prrafodelista"/>
        <w:numPr>
          <w:ilvl w:val="0"/>
          <w:numId w:val="14"/>
        </w:numPr>
        <w:autoSpaceDE w:val="0"/>
        <w:autoSpaceDN w:val="0"/>
        <w:adjustRightInd w:val="0"/>
        <w:spacing w:after="0" w:line="240" w:lineRule="auto"/>
        <w:jc w:val="both"/>
        <w:rPr>
          <w:rFonts w:ascii="Arial" w:hAnsi="Arial" w:cs="Arial"/>
          <w:bCs/>
          <w:sz w:val="18"/>
          <w:szCs w:val="18"/>
        </w:rPr>
      </w:pPr>
      <w:r>
        <w:rPr>
          <w:rFonts w:ascii="Arial" w:hAnsi="Arial" w:cs="Arial"/>
          <w:bCs/>
          <w:sz w:val="18"/>
          <w:szCs w:val="18"/>
        </w:rPr>
        <w:t xml:space="preserve">El plazo de entrega no puede </w:t>
      </w:r>
      <w:r w:rsidR="00B05D45">
        <w:rPr>
          <w:rFonts w:ascii="Arial" w:hAnsi="Arial" w:cs="Arial"/>
          <w:bCs/>
          <w:sz w:val="18"/>
          <w:szCs w:val="18"/>
        </w:rPr>
        <w:t>ser mayor a</w:t>
      </w:r>
      <w:r w:rsidR="000B4E61">
        <w:rPr>
          <w:rFonts w:ascii="Arial" w:hAnsi="Arial" w:cs="Arial"/>
          <w:bCs/>
          <w:sz w:val="18"/>
          <w:szCs w:val="18"/>
        </w:rPr>
        <w:t xml:space="preserve"> </w:t>
      </w:r>
      <w:r w:rsidR="007D4CE0">
        <w:rPr>
          <w:rFonts w:ascii="Arial" w:hAnsi="Arial" w:cs="Arial"/>
          <w:bCs/>
          <w:sz w:val="18"/>
          <w:szCs w:val="18"/>
        </w:rPr>
        <w:t>30 día</w:t>
      </w:r>
      <w:r>
        <w:rPr>
          <w:rFonts w:ascii="Arial" w:hAnsi="Arial" w:cs="Arial"/>
          <w:bCs/>
          <w:sz w:val="18"/>
          <w:szCs w:val="18"/>
        </w:rPr>
        <w:t xml:space="preserve">s. </w:t>
      </w:r>
    </w:p>
    <w:p w14:paraId="38D186A7" w14:textId="0515D1D8" w:rsidR="0027592C" w:rsidRDefault="0027592C" w:rsidP="0027592C">
      <w:pPr>
        <w:pStyle w:val="Prrafodelista"/>
        <w:numPr>
          <w:ilvl w:val="0"/>
          <w:numId w:val="14"/>
        </w:numPr>
        <w:autoSpaceDE w:val="0"/>
        <w:autoSpaceDN w:val="0"/>
        <w:adjustRightInd w:val="0"/>
        <w:spacing w:after="0" w:line="240" w:lineRule="auto"/>
        <w:jc w:val="both"/>
        <w:rPr>
          <w:rFonts w:ascii="Arial" w:hAnsi="Arial" w:cs="Arial"/>
          <w:bCs/>
          <w:sz w:val="18"/>
          <w:szCs w:val="18"/>
        </w:rPr>
      </w:pPr>
      <w:r>
        <w:rPr>
          <w:rFonts w:ascii="Arial" w:hAnsi="Arial" w:cs="Arial"/>
          <w:bCs/>
          <w:sz w:val="18"/>
          <w:szCs w:val="18"/>
        </w:rPr>
        <w:t>Despacho a costo del oferente.</w:t>
      </w:r>
    </w:p>
    <w:p w14:paraId="311FEC5D" w14:textId="4C390ADA" w:rsidR="008B2F83" w:rsidRDefault="008B2F83" w:rsidP="0027592C">
      <w:pPr>
        <w:pStyle w:val="Prrafodelista"/>
        <w:numPr>
          <w:ilvl w:val="0"/>
          <w:numId w:val="14"/>
        </w:numPr>
        <w:autoSpaceDE w:val="0"/>
        <w:autoSpaceDN w:val="0"/>
        <w:adjustRightInd w:val="0"/>
        <w:spacing w:after="0" w:line="240" w:lineRule="auto"/>
        <w:jc w:val="both"/>
        <w:rPr>
          <w:rFonts w:ascii="Arial" w:hAnsi="Arial" w:cs="Arial"/>
          <w:bCs/>
          <w:sz w:val="18"/>
          <w:szCs w:val="18"/>
        </w:rPr>
      </w:pPr>
      <w:r>
        <w:rPr>
          <w:rFonts w:ascii="Arial" w:hAnsi="Arial" w:cs="Arial"/>
          <w:bCs/>
          <w:sz w:val="18"/>
          <w:szCs w:val="18"/>
        </w:rPr>
        <w:t>Oferente deberá demostrar por medio de un certificado que los accesorios</w:t>
      </w:r>
      <w:r w:rsidR="0013785B">
        <w:rPr>
          <w:rFonts w:ascii="Arial" w:hAnsi="Arial" w:cs="Arial"/>
          <w:bCs/>
          <w:sz w:val="18"/>
          <w:szCs w:val="18"/>
        </w:rPr>
        <w:t xml:space="preserve"> de cables de ECG y SPO2</w:t>
      </w:r>
      <w:r>
        <w:rPr>
          <w:rFonts w:ascii="Arial" w:hAnsi="Arial" w:cs="Arial"/>
          <w:bCs/>
          <w:sz w:val="18"/>
          <w:szCs w:val="18"/>
        </w:rPr>
        <w:t xml:space="preserve"> cumplen con la normativa ISO13485</w:t>
      </w:r>
      <w:r w:rsidR="00D637E5">
        <w:rPr>
          <w:rFonts w:ascii="Arial" w:hAnsi="Arial" w:cs="Arial"/>
          <w:bCs/>
          <w:sz w:val="18"/>
          <w:szCs w:val="18"/>
        </w:rPr>
        <w:t xml:space="preserve"> o poseen certificación (FDA o CE).</w:t>
      </w:r>
    </w:p>
    <w:p w14:paraId="7D73C3A4" w14:textId="78AB130C" w:rsidR="00BE4CB7" w:rsidRDefault="00BE4CB7" w:rsidP="0027592C">
      <w:pPr>
        <w:pStyle w:val="Prrafodelista"/>
        <w:numPr>
          <w:ilvl w:val="0"/>
          <w:numId w:val="14"/>
        </w:numPr>
        <w:autoSpaceDE w:val="0"/>
        <w:autoSpaceDN w:val="0"/>
        <w:adjustRightInd w:val="0"/>
        <w:spacing w:after="0" w:line="240" w:lineRule="auto"/>
        <w:jc w:val="both"/>
        <w:rPr>
          <w:rFonts w:ascii="Arial" w:hAnsi="Arial" w:cs="Arial"/>
          <w:bCs/>
          <w:sz w:val="18"/>
          <w:szCs w:val="18"/>
        </w:rPr>
      </w:pPr>
      <w:r>
        <w:rPr>
          <w:rFonts w:ascii="Arial" w:hAnsi="Arial" w:cs="Arial"/>
          <w:bCs/>
          <w:sz w:val="18"/>
          <w:szCs w:val="18"/>
        </w:rPr>
        <w:t xml:space="preserve">Antes de realizar la recepción conforme por el accesorio, se deberá probar la compatibilidad </w:t>
      </w:r>
      <w:r w:rsidR="005018D7">
        <w:rPr>
          <w:rFonts w:ascii="Arial" w:hAnsi="Arial" w:cs="Arial"/>
          <w:bCs/>
          <w:sz w:val="18"/>
          <w:szCs w:val="18"/>
        </w:rPr>
        <w:t xml:space="preserve">con </w:t>
      </w:r>
      <w:r>
        <w:rPr>
          <w:rFonts w:ascii="Arial" w:hAnsi="Arial" w:cs="Arial"/>
          <w:bCs/>
          <w:sz w:val="18"/>
          <w:szCs w:val="18"/>
        </w:rPr>
        <w:t>el equipo</w:t>
      </w:r>
      <w:r w:rsidR="005018D7">
        <w:rPr>
          <w:rFonts w:ascii="Arial" w:hAnsi="Arial" w:cs="Arial"/>
          <w:bCs/>
          <w:sz w:val="18"/>
          <w:szCs w:val="18"/>
        </w:rPr>
        <w:t xml:space="preserve"> respectivo</w:t>
      </w:r>
      <w:r>
        <w:rPr>
          <w:rFonts w:ascii="Arial" w:hAnsi="Arial" w:cs="Arial"/>
          <w:bCs/>
          <w:sz w:val="18"/>
          <w:szCs w:val="18"/>
        </w:rPr>
        <w:t xml:space="preserve">. En caso de incompatibilidades el accesorio no será recibido. </w:t>
      </w:r>
    </w:p>
    <w:p w14:paraId="63F26B87" w14:textId="09760D12" w:rsidR="008B2F83" w:rsidRDefault="008B2F83" w:rsidP="008B2F83">
      <w:pPr>
        <w:pStyle w:val="Prrafodelista"/>
        <w:autoSpaceDE w:val="0"/>
        <w:autoSpaceDN w:val="0"/>
        <w:adjustRightInd w:val="0"/>
        <w:spacing w:after="0" w:line="240" w:lineRule="auto"/>
        <w:jc w:val="both"/>
        <w:rPr>
          <w:rFonts w:ascii="Arial" w:hAnsi="Arial" w:cs="Arial"/>
          <w:bCs/>
          <w:sz w:val="18"/>
          <w:szCs w:val="18"/>
        </w:rPr>
      </w:pPr>
    </w:p>
    <w:p w14:paraId="10E01E6B" w14:textId="00FBAF2A" w:rsidR="008B2F83" w:rsidRDefault="008B2F83" w:rsidP="008B2F83">
      <w:pPr>
        <w:pStyle w:val="Prrafodelista"/>
        <w:autoSpaceDE w:val="0"/>
        <w:autoSpaceDN w:val="0"/>
        <w:adjustRightInd w:val="0"/>
        <w:spacing w:after="0" w:line="240" w:lineRule="auto"/>
        <w:jc w:val="both"/>
        <w:rPr>
          <w:rFonts w:ascii="Arial" w:hAnsi="Arial" w:cs="Arial"/>
          <w:bCs/>
          <w:sz w:val="18"/>
          <w:szCs w:val="18"/>
        </w:rPr>
      </w:pPr>
    </w:p>
    <w:p w14:paraId="3F13D49E" w14:textId="39B1A52C" w:rsidR="008822C1" w:rsidRPr="008822C1" w:rsidRDefault="008822C1" w:rsidP="008822C1">
      <w:pPr>
        <w:pStyle w:val="Prrafodelista"/>
        <w:numPr>
          <w:ilvl w:val="0"/>
          <w:numId w:val="1"/>
        </w:numPr>
        <w:autoSpaceDE w:val="0"/>
        <w:autoSpaceDN w:val="0"/>
        <w:adjustRightInd w:val="0"/>
        <w:spacing w:after="0" w:line="240" w:lineRule="auto"/>
        <w:jc w:val="both"/>
        <w:rPr>
          <w:rFonts w:ascii="Arial" w:hAnsi="Arial" w:cs="Arial"/>
          <w:b/>
          <w:sz w:val="18"/>
          <w:szCs w:val="18"/>
        </w:rPr>
      </w:pPr>
      <w:r w:rsidRPr="008822C1">
        <w:rPr>
          <w:rFonts w:ascii="Arial" w:hAnsi="Arial" w:cs="Arial"/>
          <w:b/>
          <w:sz w:val="18"/>
          <w:szCs w:val="18"/>
        </w:rPr>
        <w:t>PROHIBICIÓN DEL OFERENTE DE MODIFICAR LOS TÉRMINOS DE REFERENCIA</w:t>
      </w:r>
    </w:p>
    <w:p w14:paraId="76D09A38" w14:textId="77777777" w:rsidR="008822C1" w:rsidRPr="004557D2" w:rsidRDefault="008822C1" w:rsidP="008822C1">
      <w:pPr>
        <w:autoSpaceDE w:val="0"/>
        <w:autoSpaceDN w:val="0"/>
        <w:adjustRightInd w:val="0"/>
        <w:jc w:val="both"/>
        <w:rPr>
          <w:rFonts w:ascii="Arial" w:hAnsi="Arial" w:cs="Arial"/>
          <w:b/>
          <w:sz w:val="18"/>
          <w:szCs w:val="18"/>
        </w:rPr>
      </w:pPr>
    </w:p>
    <w:p w14:paraId="3BB95AF8" w14:textId="3A2FD1A5" w:rsidR="008822C1" w:rsidRDefault="008822C1" w:rsidP="008822C1">
      <w:pPr>
        <w:autoSpaceDE w:val="0"/>
        <w:autoSpaceDN w:val="0"/>
        <w:adjustRightInd w:val="0"/>
        <w:jc w:val="both"/>
        <w:rPr>
          <w:rFonts w:ascii="Arial" w:hAnsi="Arial" w:cs="Arial"/>
          <w:sz w:val="18"/>
          <w:szCs w:val="18"/>
        </w:rPr>
      </w:pPr>
      <w:r w:rsidRPr="004557D2">
        <w:rPr>
          <w:rFonts w:ascii="Arial" w:hAnsi="Arial" w:cs="Arial"/>
          <w:sz w:val="18"/>
          <w:szCs w:val="18"/>
        </w:rPr>
        <w:t>El Hospital San Luis no admitirá modificaciones en los Términos de Referencia en las partes Administrativas, Técnicas y demás antecedentes y condiciones que rigen la presente adquisición.</w:t>
      </w:r>
    </w:p>
    <w:p w14:paraId="578A6C19" w14:textId="77777777" w:rsidR="00197EEA" w:rsidRPr="004557D2" w:rsidRDefault="00197EEA" w:rsidP="008822C1">
      <w:pPr>
        <w:autoSpaceDE w:val="0"/>
        <w:autoSpaceDN w:val="0"/>
        <w:adjustRightInd w:val="0"/>
        <w:jc w:val="both"/>
        <w:rPr>
          <w:rFonts w:ascii="Arial" w:hAnsi="Arial" w:cs="Arial"/>
          <w:sz w:val="18"/>
          <w:szCs w:val="18"/>
        </w:rPr>
      </w:pPr>
    </w:p>
    <w:p w14:paraId="50E3A30D" w14:textId="52731CDD" w:rsidR="00FC515C" w:rsidRPr="0027592C" w:rsidRDefault="00FC515C" w:rsidP="00FC515C">
      <w:pPr>
        <w:numPr>
          <w:ilvl w:val="0"/>
          <w:numId w:val="1"/>
        </w:numPr>
        <w:tabs>
          <w:tab w:val="left" w:pos="-720"/>
        </w:tabs>
        <w:suppressAutoHyphens/>
        <w:spacing w:after="0" w:line="276" w:lineRule="auto"/>
        <w:ind w:left="284" w:hanging="284"/>
        <w:jc w:val="both"/>
        <w:rPr>
          <w:rFonts w:ascii="Arial" w:hAnsi="Arial" w:cs="Arial"/>
          <w:b/>
          <w:sz w:val="18"/>
          <w:szCs w:val="18"/>
        </w:rPr>
      </w:pPr>
      <w:r w:rsidRPr="0027592C">
        <w:rPr>
          <w:rFonts w:ascii="Arial" w:hAnsi="Arial" w:cs="Arial"/>
          <w:b/>
          <w:sz w:val="18"/>
          <w:szCs w:val="18"/>
        </w:rPr>
        <w:lastRenderedPageBreak/>
        <w:t>RECEPCI</w:t>
      </w:r>
      <w:r w:rsidR="0027592C">
        <w:rPr>
          <w:rFonts w:ascii="Arial" w:hAnsi="Arial" w:cs="Arial"/>
          <w:b/>
          <w:sz w:val="18"/>
          <w:szCs w:val="18"/>
        </w:rPr>
        <w:t>Ó</w:t>
      </w:r>
      <w:r w:rsidRPr="0027592C">
        <w:rPr>
          <w:rFonts w:ascii="Arial" w:hAnsi="Arial" w:cs="Arial"/>
          <w:b/>
          <w:sz w:val="18"/>
          <w:szCs w:val="18"/>
        </w:rPr>
        <w:t>N</w:t>
      </w:r>
      <w:r w:rsidRPr="0027592C">
        <w:rPr>
          <w:rFonts w:ascii="Arial" w:hAnsi="Arial" w:cs="Arial"/>
          <w:b/>
          <w:sz w:val="18"/>
          <w:szCs w:val="18"/>
        </w:rPr>
        <w:tab/>
      </w:r>
    </w:p>
    <w:p w14:paraId="47F30416" w14:textId="77777777" w:rsidR="00FC515C" w:rsidRPr="00E81BC4" w:rsidRDefault="00FC515C" w:rsidP="00FC515C">
      <w:pPr>
        <w:tabs>
          <w:tab w:val="left" w:pos="-720"/>
        </w:tabs>
        <w:suppressAutoHyphens/>
        <w:spacing w:after="0" w:line="276" w:lineRule="auto"/>
        <w:jc w:val="both"/>
        <w:rPr>
          <w:rFonts w:ascii="Arial" w:hAnsi="Arial" w:cs="Arial"/>
          <w:b/>
          <w:sz w:val="20"/>
          <w:szCs w:val="20"/>
        </w:rPr>
      </w:pPr>
    </w:p>
    <w:p w14:paraId="50F09C14" w14:textId="45A5AB43" w:rsidR="00FC515C" w:rsidRPr="0027592C" w:rsidRDefault="00755D76" w:rsidP="00FC515C">
      <w:pPr>
        <w:tabs>
          <w:tab w:val="left" w:pos="-720"/>
        </w:tabs>
        <w:suppressAutoHyphens/>
        <w:spacing w:after="0" w:line="276" w:lineRule="auto"/>
        <w:jc w:val="both"/>
        <w:rPr>
          <w:rFonts w:ascii="Arial" w:hAnsi="Arial" w:cs="Arial"/>
          <w:sz w:val="18"/>
          <w:szCs w:val="18"/>
        </w:rPr>
      </w:pPr>
      <w:r w:rsidRPr="0027592C">
        <w:rPr>
          <w:rFonts w:ascii="Arial" w:hAnsi="Arial" w:cs="Arial"/>
          <w:sz w:val="18"/>
          <w:szCs w:val="18"/>
        </w:rPr>
        <w:t>Una vez realizada la instalación y puesta en marcha de los equipos, proveedor deberá entregar una guía</w:t>
      </w:r>
      <w:r w:rsidR="006F5865" w:rsidRPr="0027592C">
        <w:rPr>
          <w:rFonts w:ascii="Arial" w:hAnsi="Arial" w:cs="Arial"/>
          <w:sz w:val="18"/>
          <w:szCs w:val="18"/>
        </w:rPr>
        <w:t xml:space="preserve"> de despacho, y una orden de servicio o documento resumen. E</w:t>
      </w:r>
      <w:r w:rsidR="00FC515C" w:rsidRPr="0027592C">
        <w:rPr>
          <w:rFonts w:ascii="Arial" w:hAnsi="Arial" w:cs="Arial"/>
          <w:sz w:val="18"/>
          <w:szCs w:val="18"/>
        </w:rPr>
        <w:t>l horario de</w:t>
      </w:r>
      <w:r w:rsidR="006F5865" w:rsidRPr="0027592C">
        <w:rPr>
          <w:rFonts w:ascii="Arial" w:hAnsi="Arial" w:cs="Arial"/>
          <w:sz w:val="18"/>
          <w:szCs w:val="18"/>
        </w:rPr>
        <w:t xml:space="preserve"> trabajo es de lunes</w:t>
      </w:r>
      <w:r w:rsidR="00B23D48" w:rsidRPr="0027592C">
        <w:rPr>
          <w:rFonts w:ascii="Arial" w:hAnsi="Arial" w:cs="Arial"/>
          <w:sz w:val="18"/>
          <w:szCs w:val="18"/>
        </w:rPr>
        <w:t xml:space="preserve"> a jueves </w:t>
      </w:r>
      <w:r w:rsidR="00FC515C" w:rsidRPr="0027592C">
        <w:rPr>
          <w:rFonts w:ascii="Arial" w:hAnsi="Arial" w:cs="Arial"/>
          <w:sz w:val="18"/>
          <w:szCs w:val="18"/>
        </w:rPr>
        <w:t>de 8:30 a 17:00 hrs</w:t>
      </w:r>
      <w:r w:rsidR="00B23D48" w:rsidRPr="0027592C">
        <w:rPr>
          <w:rFonts w:ascii="Arial" w:hAnsi="Arial" w:cs="Arial"/>
          <w:sz w:val="18"/>
          <w:szCs w:val="18"/>
        </w:rPr>
        <w:t xml:space="preserve"> y viernes de 8:30 a 16:00 hrs.</w:t>
      </w:r>
    </w:p>
    <w:p w14:paraId="7F73D220" w14:textId="77777777" w:rsidR="003744E3" w:rsidRPr="0027592C" w:rsidRDefault="003744E3" w:rsidP="00FC515C">
      <w:pPr>
        <w:tabs>
          <w:tab w:val="left" w:pos="-720"/>
        </w:tabs>
        <w:suppressAutoHyphens/>
        <w:spacing w:after="0" w:line="276" w:lineRule="auto"/>
        <w:jc w:val="both"/>
        <w:rPr>
          <w:sz w:val="18"/>
          <w:szCs w:val="18"/>
          <w:lang w:val="es-ES_tradnl"/>
        </w:rPr>
      </w:pPr>
    </w:p>
    <w:p w14:paraId="5F7AFED5" w14:textId="77777777" w:rsidR="00FC515C" w:rsidRPr="0027592C" w:rsidRDefault="00FC515C" w:rsidP="00FC515C">
      <w:pPr>
        <w:pStyle w:val="Prrafodelista"/>
        <w:numPr>
          <w:ilvl w:val="0"/>
          <w:numId w:val="1"/>
        </w:numPr>
        <w:spacing w:after="0" w:line="240" w:lineRule="auto"/>
        <w:jc w:val="both"/>
        <w:rPr>
          <w:rFonts w:ascii="Arial" w:hAnsi="Arial" w:cs="Arial"/>
          <w:b/>
          <w:sz w:val="18"/>
          <w:szCs w:val="18"/>
        </w:rPr>
      </w:pPr>
      <w:r w:rsidRPr="0027592C">
        <w:rPr>
          <w:rFonts w:ascii="Arial" w:hAnsi="Arial" w:cs="Arial"/>
          <w:b/>
          <w:sz w:val="18"/>
          <w:szCs w:val="18"/>
        </w:rPr>
        <w:t>PAGO Y FACTURACIÓN</w:t>
      </w:r>
    </w:p>
    <w:p w14:paraId="0C8F0AD9" w14:textId="77777777" w:rsidR="00FC515C" w:rsidRPr="0027592C" w:rsidRDefault="00FC515C" w:rsidP="00FC515C">
      <w:pPr>
        <w:pStyle w:val="Prrafodelista"/>
        <w:spacing w:after="0" w:line="240" w:lineRule="auto"/>
        <w:ind w:left="360"/>
        <w:jc w:val="both"/>
        <w:rPr>
          <w:rFonts w:ascii="Arial" w:hAnsi="Arial" w:cs="Arial"/>
          <w:b/>
          <w:sz w:val="18"/>
          <w:szCs w:val="18"/>
        </w:rPr>
      </w:pPr>
    </w:p>
    <w:p w14:paraId="1CD4A264" w14:textId="3A7E0CB5" w:rsidR="00FC515C" w:rsidRPr="0027592C" w:rsidRDefault="00FC515C" w:rsidP="00217FA1">
      <w:pPr>
        <w:pStyle w:val="Prrafodelista"/>
        <w:numPr>
          <w:ilvl w:val="0"/>
          <w:numId w:val="10"/>
        </w:numPr>
        <w:ind w:left="284" w:hanging="284"/>
        <w:jc w:val="both"/>
        <w:rPr>
          <w:rFonts w:ascii="Arial" w:hAnsi="Arial" w:cs="Arial"/>
          <w:sz w:val="18"/>
          <w:szCs w:val="18"/>
        </w:rPr>
      </w:pPr>
      <w:r w:rsidRPr="0027592C">
        <w:rPr>
          <w:rFonts w:ascii="Arial" w:hAnsi="Arial" w:cs="Arial"/>
          <w:sz w:val="18"/>
          <w:szCs w:val="18"/>
        </w:rPr>
        <w:t>Los servicios prestados, se deberán facturar a nombre del Hospital San Luis de Buin-Paine, RUT: 61.608.105-5</w:t>
      </w:r>
      <w:r w:rsidR="00217FA1" w:rsidRPr="0027592C">
        <w:rPr>
          <w:rFonts w:ascii="Arial" w:hAnsi="Arial" w:cs="Arial"/>
          <w:sz w:val="18"/>
          <w:szCs w:val="18"/>
        </w:rPr>
        <w:t>.</w:t>
      </w:r>
    </w:p>
    <w:p w14:paraId="107BCA93" w14:textId="3C2BA6BB" w:rsidR="00FC515C" w:rsidRPr="0027592C" w:rsidRDefault="00FC515C" w:rsidP="00217FA1">
      <w:pPr>
        <w:pStyle w:val="Prrafodelista"/>
        <w:numPr>
          <w:ilvl w:val="0"/>
          <w:numId w:val="10"/>
        </w:numPr>
        <w:ind w:left="284" w:hanging="284"/>
        <w:jc w:val="both"/>
        <w:rPr>
          <w:rFonts w:ascii="Arial" w:hAnsi="Arial" w:cs="Arial"/>
          <w:sz w:val="18"/>
          <w:szCs w:val="18"/>
        </w:rPr>
      </w:pPr>
      <w:r w:rsidRPr="0027592C">
        <w:rPr>
          <w:rFonts w:ascii="Arial" w:hAnsi="Arial" w:cs="Arial"/>
          <w:sz w:val="18"/>
          <w:szCs w:val="18"/>
        </w:rPr>
        <w:t>Aceptar la respectiva orden de compra en el portal mercado público.</w:t>
      </w:r>
    </w:p>
    <w:p w14:paraId="22D40063" w14:textId="2360E90F" w:rsidR="00FC515C" w:rsidRPr="0027592C" w:rsidRDefault="00FC515C" w:rsidP="00217FA1">
      <w:pPr>
        <w:pStyle w:val="Prrafodelista"/>
        <w:numPr>
          <w:ilvl w:val="0"/>
          <w:numId w:val="10"/>
        </w:numPr>
        <w:ind w:left="284" w:hanging="284"/>
        <w:jc w:val="both"/>
        <w:rPr>
          <w:rFonts w:ascii="Arial" w:hAnsi="Arial" w:cs="Arial"/>
          <w:sz w:val="18"/>
          <w:szCs w:val="18"/>
        </w:rPr>
      </w:pPr>
      <w:r w:rsidRPr="0027592C">
        <w:rPr>
          <w:rFonts w:ascii="Arial" w:hAnsi="Arial" w:cs="Arial"/>
          <w:sz w:val="18"/>
          <w:szCs w:val="18"/>
        </w:rPr>
        <w:t>Emitir factura una vez realizada la recepción conforme de la orden de compra en portal mercado público. Si esta es emitida antes de este paso, la factura puede ser reclamada al SII.</w:t>
      </w:r>
    </w:p>
    <w:p w14:paraId="68BD10A4" w14:textId="0125BDDB" w:rsidR="00FC515C" w:rsidRPr="0027592C" w:rsidRDefault="00FC515C" w:rsidP="00217FA1">
      <w:pPr>
        <w:pStyle w:val="Prrafodelista"/>
        <w:numPr>
          <w:ilvl w:val="0"/>
          <w:numId w:val="10"/>
        </w:numPr>
        <w:ind w:left="284" w:hanging="284"/>
        <w:jc w:val="both"/>
        <w:rPr>
          <w:rFonts w:ascii="Arial" w:hAnsi="Arial" w:cs="Arial"/>
          <w:sz w:val="18"/>
          <w:szCs w:val="18"/>
        </w:rPr>
      </w:pPr>
      <w:r w:rsidRPr="0027592C">
        <w:rPr>
          <w:rFonts w:ascii="Arial" w:hAnsi="Arial" w:cs="Arial"/>
          <w:sz w:val="18"/>
          <w:szCs w:val="18"/>
        </w:rPr>
        <w:t>Al emitir la factura electrónica, el proveedor deberá indicar el número de orden de compra en bloque correspondiente (801) para esta opción. No sirve indicarla en la glosa de la factura, puesto que el sistema no la reconocerá y ésta será reclamada.</w:t>
      </w:r>
    </w:p>
    <w:p w14:paraId="47AEDCF5" w14:textId="77777777" w:rsidR="00217FA1" w:rsidRPr="0027592C" w:rsidRDefault="00FC515C" w:rsidP="00217FA1">
      <w:pPr>
        <w:pStyle w:val="Prrafodelista"/>
        <w:numPr>
          <w:ilvl w:val="0"/>
          <w:numId w:val="10"/>
        </w:numPr>
        <w:ind w:left="284" w:hanging="284"/>
        <w:jc w:val="both"/>
        <w:rPr>
          <w:rFonts w:ascii="Arial" w:hAnsi="Arial" w:cs="Arial"/>
          <w:sz w:val="18"/>
          <w:szCs w:val="18"/>
        </w:rPr>
      </w:pPr>
      <w:r w:rsidRPr="0027592C">
        <w:rPr>
          <w:rFonts w:ascii="Arial" w:hAnsi="Arial" w:cs="Arial"/>
          <w:sz w:val="18"/>
          <w:szCs w:val="18"/>
        </w:rPr>
        <w:t xml:space="preserve">También, al emitir el documento, deberá indicar la casilla de intercambio, la cual es </w:t>
      </w:r>
      <w:hyperlink r:id="rId17" w:history="1">
        <w:r w:rsidRPr="0027592C">
          <w:rPr>
            <w:rStyle w:val="Hipervnculo"/>
            <w:rFonts w:ascii="Arial" w:hAnsi="Arial" w:cs="Arial"/>
            <w:sz w:val="18"/>
            <w:szCs w:val="18"/>
          </w:rPr>
          <w:t>dipresrecepcion@custodium.com</w:t>
        </w:r>
      </w:hyperlink>
      <w:r w:rsidRPr="0027592C">
        <w:rPr>
          <w:rFonts w:ascii="Arial" w:hAnsi="Arial" w:cs="Arial"/>
          <w:sz w:val="18"/>
          <w:szCs w:val="18"/>
        </w:rPr>
        <w:t xml:space="preserve"> para que las facturas sean ingresadas al sistema del Hospital, con copia al correo electrónico </w:t>
      </w:r>
      <w:hyperlink r:id="rId18" w:history="1">
        <w:r w:rsidRPr="0027592C">
          <w:rPr>
            <w:rStyle w:val="Hipervnculo"/>
            <w:rFonts w:ascii="Arial" w:hAnsi="Arial" w:cs="Arial"/>
            <w:sz w:val="18"/>
            <w:szCs w:val="18"/>
          </w:rPr>
          <w:t>facturas.hsl@redsalud.gob.cl</w:t>
        </w:r>
      </w:hyperlink>
      <w:r w:rsidRPr="0027592C">
        <w:rPr>
          <w:rFonts w:ascii="Arial" w:hAnsi="Arial" w:cs="Arial"/>
          <w:sz w:val="18"/>
          <w:szCs w:val="18"/>
        </w:rPr>
        <w:t xml:space="preserve"> </w:t>
      </w:r>
    </w:p>
    <w:p w14:paraId="6C6D51AA" w14:textId="34DD8C7E" w:rsidR="00FB6D5E" w:rsidRPr="00BE4CB7" w:rsidRDefault="00FC515C" w:rsidP="00CF44D0">
      <w:pPr>
        <w:pStyle w:val="Prrafodelista"/>
        <w:numPr>
          <w:ilvl w:val="0"/>
          <w:numId w:val="10"/>
        </w:numPr>
        <w:ind w:left="284" w:hanging="284"/>
        <w:jc w:val="both"/>
        <w:rPr>
          <w:rFonts w:cstheme="minorHAnsi"/>
          <w:b/>
        </w:rPr>
      </w:pPr>
      <w:r w:rsidRPr="00BE4CB7">
        <w:rPr>
          <w:rFonts w:ascii="Arial" w:hAnsi="Arial" w:cs="Arial"/>
          <w:sz w:val="18"/>
          <w:szCs w:val="18"/>
        </w:rPr>
        <w:t>Se deja expresa constancia que, el valor ofertado por el proveedor, deberá incluir todos los gastos asociados a la prestación del servicio. Por ende, el HSLBP, no pagará costos no contemplados, generados en virtud de la ejecución futura</w:t>
      </w:r>
      <w:r w:rsidR="00BE4CB7" w:rsidRPr="00BE4CB7">
        <w:rPr>
          <w:rFonts w:ascii="Arial" w:hAnsi="Arial" w:cs="Arial"/>
          <w:sz w:val="18"/>
          <w:szCs w:val="18"/>
        </w:rPr>
        <w:t>.</w:t>
      </w:r>
    </w:p>
    <w:p w14:paraId="38E2E5B0" w14:textId="03F0ABDD" w:rsidR="00FB6D5E" w:rsidRDefault="00FB6D5E" w:rsidP="00FB6D5E">
      <w:pPr>
        <w:rPr>
          <w:rFonts w:cstheme="minorHAnsi"/>
          <w:b/>
        </w:rPr>
      </w:pPr>
    </w:p>
    <w:p w14:paraId="72E869AF" w14:textId="42FDF15C" w:rsidR="00FB6D5E" w:rsidRPr="008822C1" w:rsidRDefault="00FB6D5E" w:rsidP="00FB6D5E">
      <w:pPr>
        <w:tabs>
          <w:tab w:val="left" w:pos="-720"/>
        </w:tabs>
        <w:suppressAutoHyphens/>
        <w:spacing w:after="0" w:line="276" w:lineRule="auto"/>
        <w:ind w:left="567"/>
        <w:jc w:val="both"/>
        <w:rPr>
          <w:lang w:val="es-ES_tradnl"/>
        </w:rPr>
      </w:pPr>
    </w:p>
    <w:sectPr w:rsidR="00FB6D5E" w:rsidRPr="008822C1" w:rsidSect="00DD290C">
      <w:headerReference w:type="default" r:id="rId19"/>
      <w:pgSz w:w="12240" w:h="15840"/>
      <w:pgMar w:top="296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576E" w14:textId="77777777" w:rsidR="001558B6" w:rsidRDefault="001558B6" w:rsidP="00DD290C">
      <w:pPr>
        <w:spacing w:after="0" w:line="240" w:lineRule="auto"/>
      </w:pPr>
      <w:r>
        <w:separator/>
      </w:r>
    </w:p>
  </w:endnote>
  <w:endnote w:type="continuationSeparator" w:id="0">
    <w:p w14:paraId="5F62ECD7" w14:textId="77777777" w:rsidR="001558B6" w:rsidRDefault="001558B6" w:rsidP="00DD2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67202" w14:textId="77777777" w:rsidR="001558B6" w:rsidRDefault="001558B6" w:rsidP="00DD290C">
      <w:pPr>
        <w:spacing w:after="0" w:line="240" w:lineRule="auto"/>
      </w:pPr>
      <w:r>
        <w:separator/>
      </w:r>
    </w:p>
  </w:footnote>
  <w:footnote w:type="continuationSeparator" w:id="0">
    <w:p w14:paraId="4A38AEA8" w14:textId="77777777" w:rsidR="001558B6" w:rsidRDefault="001558B6" w:rsidP="00DD2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ADB1" w14:textId="77777777" w:rsidR="00DD290C" w:rsidRDefault="00DD290C">
    <w:pPr>
      <w:pStyle w:val="Encabezado"/>
    </w:pPr>
    <w:r>
      <w:rPr>
        <w:rFonts w:ascii="Verdana" w:hAnsi="Verdana" w:cs="Arial"/>
        <w:noProof/>
        <w:sz w:val="18"/>
        <w:szCs w:val="18"/>
        <w:lang w:eastAsia="es-CL"/>
      </w:rPr>
      <w:drawing>
        <wp:anchor distT="0" distB="0" distL="114300" distR="114300" simplePos="0" relativeHeight="251659264" behindDoc="1" locked="0" layoutInCell="1" allowOverlap="1" wp14:anchorId="765FCC11" wp14:editId="5424929B">
          <wp:simplePos x="0" y="0"/>
          <wp:positionH relativeFrom="margin">
            <wp:align>left</wp:align>
          </wp:positionH>
          <wp:positionV relativeFrom="paragraph">
            <wp:posOffset>3093</wp:posOffset>
          </wp:positionV>
          <wp:extent cx="888400" cy="805759"/>
          <wp:effectExtent l="0" t="0" r="6985" b="0"/>
          <wp:wrapNone/>
          <wp:docPr id="3" name="Imagen 3" descr="SSMS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MSur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6951" cy="822584"/>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Verdana" w:hAnsi="Verdana" w:cs="Arial"/>
        <w:noProof/>
        <w:sz w:val="18"/>
        <w:szCs w:val="18"/>
        <w:lang w:eastAsia="es-CL"/>
      </w:rPr>
      <w:drawing>
        <wp:anchor distT="0" distB="0" distL="114300" distR="114300" simplePos="0" relativeHeight="251661312" behindDoc="1" locked="0" layoutInCell="1" allowOverlap="1" wp14:anchorId="1A192A97" wp14:editId="52839402">
          <wp:simplePos x="0" y="0"/>
          <wp:positionH relativeFrom="margin">
            <wp:align>right</wp:align>
          </wp:positionH>
          <wp:positionV relativeFrom="paragraph">
            <wp:posOffset>-96495</wp:posOffset>
          </wp:positionV>
          <wp:extent cx="1176110" cy="1050202"/>
          <wp:effectExtent l="0" t="0" r="5080" b="0"/>
          <wp:wrapNone/>
          <wp:docPr id="4" name="Imagen 2" descr="logo hospital san luis - eslogan minusc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ospital san luis - eslogan minusculas"/>
                  <pic:cNvPicPr>
                    <a:picLocks noChangeAspect="1" noChangeArrowheads="1"/>
                  </pic:cNvPicPr>
                </pic:nvPicPr>
                <pic:blipFill>
                  <a:blip r:embed="rId2"/>
                  <a:srcRect l="-1324" t="12433" b="14142"/>
                  <a:stretch>
                    <a:fillRect/>
                  </a:stretch>
                </pic:blipFill>
                <pic:spPr bwMode="auto">
                  <a:xfrm>
                    <a:off x="0" y="0"/>
                    <a:ext cx="1176110" cy="105020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48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160F07"/>
    <w:multiLevelType w:val="hybridMultilevel"/>
    <w:tmpl w:val="51FE0FC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E102441"/>
    <w:multiLevelType w:val="hybridMultilevel"/>
    <w:tmpl w:val="93CA4F2A"/>
    <w:lvl w:ilvl="0" w:tplc="15244B7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B84319"/>
    <w:multiLevelType w:val="hybridMultilevel"/>
    <w:tmpl w:val="AD7E640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1FD024F7"/>
    <w:multiLevelType w:val="hybridMultilevel"/>
    <w:tmpl w:val="EC3EB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3F61914"/>
    <w:multiLevelType w:val="hybridMultilevel"/>
    <w:tmpl w:val="5D7A6F14"/>
    <w:lvl w:ilvl="0" w:tplc="A1EEC818">
      <w:start w:val="1"/>
      <w:numFmt w:val="decimal"/>
      <w:lvlText w:val="%1."/>
      <w:lvlJc w:val="left"/>
      <w:pPr>
        <w:ind w:left="360" w:hanging="360"/>
      </w:pPr>
      <w:rPr>
        <w:rFonts w:hint="default"/>
        <w:b/>
      </w:rPr>
    </w:lvl>
    <w:lvl w:ilvl="1" w:tplc="1584BA8C">
      <w:numFmt w:val="bullet"/>
      <w:lvlText w:val="-"/>
      <w:lvlJc w:val="left"/>
      <w:pPr>
        <w:ind w:left="1440" w:hanging="360"/>
      </w:pPr>
      <w:rPr>
        <w:rFonts w:ascii="Arial Narrow" w:eastAsia="Times New Roman" w:hAnsi="Arial Narrow"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61D28F4"/>
    <w:multiLevelType w:val="hybridMultilevel"/>
    <w:tmpl w:val="B8B8145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38985984"/>
    <w:multiLevelType w:val="hybridMultilevel"/>
    <w:tmpl w:val="A66C15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403F69EC"/>
    <w:multiLevelType w:val="hybridMultilevel"/>
    <w:tmpl w:val="9D5A0B1E"/>
    <w:lvl w:ilvl="0" w:tplc="346A41E0">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55C1A93"/>
    <w:multiLevelType w:val="hybridMultilevel"/>
    <w:tmpl w:val="699C265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4D86447B"/>
    <w:multiLevelType w:val="hybridMultilevel"/>
    <w:tmpl w:val="5240B1AC"/>
    <w:lvl w:ilvl="0" w:tplc="D5720FF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EBF1A0A"/>
    <w:multiLevelType w:val="hybridMultilevel"/>
    <w:tmpl w:val="D6120966"/>
    <w:lvl w:ilvl="0" w:tplc="B99875CE">
      <w:start w:val="1"/>
      <w:numFmt w:val="bullet"/>
      <w:lvlText w:val=""/>
      <w:lvlJc w:val="left"/>
      <w:pPr>
        <w:ind w:left="1080" w:hanging="360"/>
      </w:pPr>
      <w:rPr>
        <w:rFonts w:ascii="Symbol" w:eastAsiaTheme="minorHAnsi" w:hAnsi="Symbo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64D47817"/>
    <w:multiLevelType w:val="hybridMultilevel"/>
    <w:tmpl w:val="9EF495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05E0331"/>
    <w:multiLevelType w:val="hybridMultilevel"/>
    <w:tmpl w:val="590CAFBE"/>
    <w:lvl w:ilvl="0" w:tplc="C150940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23693419">
    <w:abstractNumId w:val="0"/>
  </w:num>
  <w:num w:numId="2" w16cid:durableId="521552768">
    <w:abstractNumId w:val="9"/>
  </w:num>
  <w:num w:numId="3" w16cid:durableId="521435400">
    <w:abstractNumId w:val="13"/>
  </w:num>
  <w:num w:numId="4" w16cid:durableId="1809740987">
    <w:abstractNumId w:val="5"/>
  </w:num>
  <w:num w:numId="5" w16cid:durableId="834415478">
    <w:abstractNumId w:val="3"/>
  </w:num>
  <w:num w:numId="6" w16cid:durableId="785537228">
    <w:abstractNumId w:val="6"/>
  </w:num>
  <w:num w:numId="7" w16cid:durableId="294916801">
    <w:abstractNumId w:val="4"/>
  </w:num>
  <w:num w:numId="8" w16cid:durableId="342514471">
    <w:abstractNumId w:val="7"/>
  </w:num>
  <w:num w:numId="9" w16cid:durableId="1361203184">
    <w:abstractNumId w:val="1"/>
  </w:num>
  <w:num w:numId="10" w16cid:durableId="958292000">
    <w:abstractNumId w:val="8"/>
  </w:num>
  <w:num w:numId="11" w16cid:durableId="1243950148">
    <w:abstractNumId w:val="12"/>
  </w:num>
  <w:num w:numId="12" w16cid:durableId="801456948">
    <w:abstractNumId w:val="11"/>
  </w:num>
  <w:num w:numId="13" w16cid:durableId="1113397797">
    <w:abstractNumId w:val="2"/>
  </w:num>
  <w:num w:numId="14" w16cid:durableId="248389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0C"/>
    <w:rsid w:val="000474D2"/>
    <w:rsid w:val="00070D78"/>
    <w:rsid w:val="00077885"/>
    <w:rsid w:val="000A2A67"/>
    <w:rsid w:val="000B4E61"/>
    <w:rsid w:val="000C3CF3"/>
    <w:rsid w:val="00106D52"/>
    <w:rsid w:val="0013785B"/>
    <w:rsid w:val="00142EFE"/>
    <w:rsid w:val="00152172"/>
    <w:rsid w:val="001558B6"/>
    <w:rsid w:val="00176E12"/>
    <w:rsid w:val="00197EEA"/>
    <w:rsid w:val="001A5028"/>
    <w:rsid w:val="001A5952"/>
    <w:rsid w:val="001B1B4A"/>
    <w:rsid w:val="001F21FC"/>
    <w:rsid w:val="00205D3B"/>
    <w:rsid w:val="002132D2"/>
    <w:rsid w:val="00217FA1"/>
    <w:rsid w:val="00225A99"/>
    <w:rsid w:val="0024185A"/>
    <w:rsid w:val="00242993"/>
    <w:rsid w:val="0027592C"/>
    <w:rsid w:val="002B1CC2"/>
    <w:rsid w:val="002B3052"/>
    <w:rsid w:val="002B34C9"/>
    <w:rsid w:val="002E6328"/>
    <w:rsid w:val="002E63C8"/>
    <w:rsid w:val="00306D0B"/>
    <w:rsid w:val="00312583"/>
    <w:rsid w:val="00340433"/>
    <w:rsid w:val="00356DAC"/>
    <w:rsid w:val="00362EBF"/>
    <w:rsid w:val="003744E3"/>
    <w:rsid w:val="003836CC"/>
    <w:rsid w:val="00392BF8"/>
    <w:rsid w:val="003B53DC"/>
    <w:rsid w:val="003B7A3C"/>
    <w:rsid w:val="003C45AA"/>
    <w:rsid w:val="003C63FA"/>
    <w:rsid w:val="003E09B2"/>
    <w:rsid w:val="0047304B"/>
    <w:rsid w:val="0047581F"/>
    <w:rsid w:val="00483918"/>
    <w:rsid w:val="00496379"/>
    <w:rsid w:val="004A06CF"/>
    <w:rsid w:val="004B1A22"/>
    <w:rsid w:val="004C3178"/>
    <w:rsid w:val="004C5B83"/>
    <w:rsid w:val="004C75D3"/>
    <w:rsid w:val="004E12A0"/>
    <w:rsid w:val="004E2A26"/>
    <w:rsid w:val="004E752B"/>
    <w:rsid w:val="004F2948"/>
    <w:rsid w:val="004F4C0B"/>
    <w:rsid w:val="005018D7"/>
    <w:rsid w:val="0050354D"/>
    <w:rsid w:val="00511D6E"/>
    <w:rsid w:val="005B45A6"/>
    <w:rsid w:val="005B7FF4"/>
    <w:rsid w:val="005C2B05"/>
    <w:rsid w:val="005D4193"/>
    <w:rsid w:val="005D6C4F"/>
    <w:rsid w:val="005E69AC"/>
    <w:rsid w:val="005F59F8"/>
    <w:rsid w:val="00605812"/>
    <w:rsid w:val="0064407E"/>
    <w:rsid w:val="00662FE0"/>
    <w:rsid w:val="006C4417"/>
    <w:rsid w:val="006D7A2A"/>
    <w:rsid w:val="006F5865"/>
    <w:rsid w:val="00705CE3"/>
    <w:rsid w:val="00743D09"/>
    <w:rsid w:val="00755D76"/>
    <w:rsid w:val="00767EBD"/>
    <w:rsid w:val="00781E5C"/>
    <w:rsid w:val="007934A5"/>
    <w:rsid w:val="007C4F75"/>
    <w:rsid w:val="007D449B"/>
    <w:rsid w:val="007D4CE0"/>
    <w:rsid w:val="0080665D"/>
    <w:rsid w:val="00847EFD"/>
    <w:rsid w:val="00854B33"/>
    <w:rsid w:val="008606B7"/>
    <w:rsid w:val="00860848"/>
    <w:rsid w:val="00861E8F"/>
    <w:rsid w:val="0086605B"/>
    <w:rsid w:val="00873ADD"/>
    <w:rsid w:val="008822C1"/>
    <w:rsid w:val="008A7825"/>
    <w:rsid w:val="008B2F83"/>
    <w:rsid w:val="008C4377"/>
    <w:rsid w:val="008C4889"/>
    <w:rsid w:val="008D0C24"/>
    <w:rsid w:val="008E5012"/>
    <w:rsid w:val="00941669"/>
    <w:rsid w:val="00976EF4"/>
    <w:rsid w:val="00987DC4"/>
    <w:rsid w:val="009A1A26"/>
    <w:rsid w:val="009C01A0"/>
    <w:rsid w:val="009C3ECB"/>
    <w:rsid w:val="009C4B2E"/>
    <w:rsid w:val="009D2AC5"/>
    <w:rsid w:val="009F39A7"/>
    <w:rsid w:val="00A04DCA"/>
    <w:rsid w:val="00A56BBF"/>
    <w:rsid w:val="00A9095B"/>
    <w:rsid w:val="00AB1735"/>
    <w:rsid w:val="00AC3D53"/>
    <w:rsid w:val="00AC78F6"/>
    <w:rsid w:val="00AF172B"/>
    <w:rsid w:val="00B05D45"/>
    <w:rsid w:val="00B23D20"/>
    <w:rsid w:val="00B23D48"/>
    <w:rsid w:val="00B37E53"/>
    <w:rsid w:val="00B41141"/>
    <w:rsid w:val="00B4411F"/>
    <w:rsid w:val="00BC639D"/>
    <w:rsid w:val="00BD3460"/>
    <w:rsid w:val="00BE4CB7"/>
    <w:rsid w:val="00C34009"/>
    <w:rsid w:val="00C50CDE"/>
    <w:rsid w:val="00C61A66"/>
    <w:rsid w:val="00C62116"/>
    <w:rsid w:val="00C83306"/>
    <w:rsid w:val="00C8403C"/>
    <w:rsid w:val="00C9295E"/>
    <w:rsid w:val="00CB07DF"/>
    <w:rsid w:val="00CF44D0"/>
    <w:rsid w:val="00CF5AA8"/>
    <w:rsid w:val="00CF7692"/>
    <w:rsid w:val="00D04A05"/>
    <w:rsid w:val="00D210A2"/>
    <w:rsid w:val="00D445E8"/>
    <w:rsid w:val="00D511A8"/>
    <w:rsid w:val="00D551E1"/>
    <w:rsid w:val="00D5646C"/>
    <w:rsid w:val="00D637E5"/>
    <w:rsid w:val="00D65F40"/>
    <w:rsid w:val="00D81E81"/>
    <w:rsid w:val="00D90E35"/>
    <w:rsid w:val="00D93607"/>
    <w:rsid w:val="00D95206"/>
    <w:rsid w:val="00D95E66"/>
    <w:rsid w:val="00DA2967"/>
    <w:rsid w:val="00DA3476"/>
    <w:rsid w:val="00DA4742"/>
    <w:rsid w:val="00DC6E57"/>
    <w:rsid w:val="00DD290C"/>
    <w:rsid w:val="00E01429"/>
    <w:rsid w:val="00E12A60"/>
    <w:rsid w:val="00E31FBA"/>
    <w:rsid w:val="00E35DE0"/>
    <w:rsid w:val="00E44DE5"/>
    <w:rsid w:val="00E47113"/>
    <w:rsid w:val="00E9289E"/>
    <w:rsid w:val="00E9594C"/>
    <w:rsid w:val="00EA1546"/>
    <w:rsid w:val="00EE5C03"/>
    <w:rsid w:val="00F00210"/>
    <w:rsid w:val="00F61A9C"/>
    <w:rsid w:val="00FB6D5E"/>
    <w:rsid w:val="00FC515C"/>
    <w:rsid w:val="00FC5ED2"/>
    <w:rsid w:val="00FF37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68401"/>
  <w15:chartTrackingRefBased/>
  <w15:docId w15:val="{78457A96-6920-48FE-8961-F50297F5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9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8,Viñeta,List Paragraph"/>
    <w:basedOn w:val="Normal"/>
    <w:link w:val="PrrafodelistaCar"/>
    <w:uiPriority w:val="34"/>
    <w:qFormat/>
    <w:rsid w:val="00DD290C"/>
    <w:pPr>
      <w:ind w:left="720"/>
      <w:contextualSpacing/>
    </w:pPr>
  </w:style>
  <w:style w:type="table" w:styleId="Tabladecuadrcula4">
    <w:name w:val="Grid Table 4"/>
    <w:basedOn w:val="Tablanormal"/>
    <w:uiPriority w:val="49"/>
    <w:rsid w:val="00DD29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DD29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290C"/>
  </w:style>
  <w:style w:type="paragraph" w:styleId="Piedepgina">
    <w:name w:val="footer"/>
    <w:basedOn w:val="Normal"/>
    <w:link w:val="PiedepginaCar"/>
    <w:uiPriority w:val="99"/>
    <w:unhideWhenUsed/>
    <w:rsid w:val="00DD29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90C"/>
  </w:style>
  <w:style w:type="table" w:styleId="Tablaconcuadrcula">
    <w:name w:val="Table Grid"/>
    <w:basedOn w:val="Tablanormal"/>
    <w:uiPriority w:val="39"/>
    <w:rsid w:val="003C6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3C63F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4">
    <w:name w:val="Grid Table 4 Accent 4"/>
    <w:basedOn w:val="Tablanormal"/>
    <w:uiPriority w:val="49"/>
    <w:rsid w:val="003C63F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3">
    <w:name w:val="Grid Table 4 Accent 3"/>
    <w:basedOn w:val="Tablanormal"/>
    <w:uiPriority w:val="49"/>
    <w:rsid w:val="003C63F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C3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rrafodelistaCar">
    <w:name w:val="Párrafo de lista Car"/>
    <w:aliases w:val="titulo 8 Car,Viñeta Car,List Paragraph Car"/>
    <w:link w:val="Prrafodelista"/>
    <w:uiPriority w:val="34"/>
    <w:rsid w:val="00FC515C"/>
  </w:style>
  <w:style w:type="character" w:styleId="Hipervnculo">
    <w:name w:val="Hyperlink"/>
    <w:basedOn w:val="Fuentedeprrafopredeter"/>
    <w:uiPriority w:val="99"/>
    <w:unhideWhenUsed/>
    <w:rsid w:val="00FC515C"/>
    <w:rPr>
      <w:color w:val="0563C1" w:themeColor="hyperlink"/>
      <w:u w:val="single"/>
    </w:rPr>
  </w:style>
  <w:style w:type="paragraph" w:styleId="Textodeglobo">
    <w:name w:val="Balloon Text"/>
    <w:basedOn w:val="Normal"/>
    <w:link w:val="TextodegloboCar"/>
    <w:uiPriority w:val="99"/>
    <w:semiHidden/>
    <w:unhideWhenUsed/>
    <w:rsid w:val="0047304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0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29498">
      <w:bodyDiv w:val="1"/>
      <w:marLeft w:val="0"/>
      <w:marRight w:val="0"/>
      <w:marTop w:val="0"/>
      <w:marBottom w:val="0"/>
      <w:divBdr>
        <w:top w:val="none" w:sz="0" w:space="0" w:color="auto"/>
        <w:left w:val="none" w:sz="0" w:space="0" w:color="auto"/>
        <w:bottom w:val="none" w:sz="0" w:space="0" w:color="auto"/>
        <w:right w:val="none" w:sz="0" w:space="0" w:color="auto"/>
      </w:divBdr>
      <w:divsChild>
        <w:div w:id="885946289">
          <w:marLeft w:val="0"/>
          <w:marRight w:val="0"/>
          <w:marTop w:val="0"/>
          <w:marBottom w:val="0"/>
          <w:divBdr>
            <w:top w:val="none" w:sz="0" w:space="0" w:color="auto"/>
            <w:left w:val="none" w:sz="0" w:space="0" w:color="auto"/>
            <w:bottom w:val="none" w:sz="0" w:space="0" w:color="auto"/>
            <w:right w:val="none" w:sz="0" w:space="0" w:color="auto"/>
          </w:divBdr>
        </w:div>
        <w:div w:id="2130272679">
          <w:marLeft w:val="0"/>
          <w:marRight w:val="0"/>
          <w:marTop w:val="0"/>
          <w:marBottom w:val="300"/>
          <w:divBdr>
            <w:top w:val="none" w:sz="0" w:space="0" w:color="auto"/>
            <w:left w:val="none" w:sz="0" w:space="0" w:color="auto"/>
            <w:bottom w:val="none" w:sz="0" w:space="0" w:color="auto"/>
            <w:right w:val="none" w:sz="0" w:space="0" w:color="auto"/>
          </w:divBdr>
        </w:div>
      </w:divsChild>
    </w:div>
    <w:div w:id="226110443">
      <w:bodyDiv w:val="1"/>
      <w:marLeft w:val="0"/>
      <w:marRight w:val="0"/>
      <w:marTop w:val="0"/>
      <w:marBottom w:val="0"/>
      <w:divBdr>
        <w:top w:val="none" w:sz="0" w:space="0" w:color="auto"/>
        <w:left w:val="none" w:sz="0" w:space="0" w:color="auto"/>
        <w:bottom w:val="none" w:sz="0" w:space="0" w:color="auto"/>
        <w:right w:val="none" w:sz="0" w:space="0" w:color="auto"/>
      </w:divBdr>
      <w:divsChild>
        <w:div w:id="159585626">
          <w:marLeft w:val="0"/>
          <w:marRight w:val="0"/>
          <w:marTop w:val="0"/>
          <w:marBottom w:val="300"/>
          <w:divBdr>
            <w:top w:val="none" w:sz="0" w:space="0" w:color="auto"/>
            <w:left w:val="none" w:sz="0" w:space="0" w:color="auto"/>
            <w:bottom w:val="none" w:sz="0" w:space="0" w:color="auto"/>
            <w:right w:val="none" w:sz="0" w:space="0" w:color="auto"/>
          </w:divBdr>
        </w:div>
        <w:div w:id="570194299">
          <w:marLeft w:val="0"/>
          <w:marRight w:val="0"/>
          <w:marTop w:val="0"/>
          <w:marBottom w:val="0"/>
          <w:divBdr>
            <w:top w:val="none" w:sz="0" w:space="0" w:color="auto"/>
            <w:left w:val="none" w:sz="0" w:space="0" w:color="auto"/>
            <w:bottom w:val="none" w:sz="0" w:space="0" w:color="auto"/>
            <w:right w:val="none" w:sz="0" w:space="0" w:color="auto"/>
          </w:divBdr>
        </w:div>
      </w:divsChild>
    </w:div>
    <w:div w:id="293601884">
      <w:bodyDiv w:val="1"/>
      <w:marLeft w:val="0"/>
      <w:marRight w:val="0"/>
      <w:marTop w:val="0"/>
      <w:marBottom w:val="0"/>
      <w:divBdr>
        <w:top w:val="none" w:sz="0" w:space="0" w:color="auto"/>
        <w:left w:val="none" w:sz="0" w:space="0" w:color="auto"/>
        <w:bottom w:val="none" w:sz="0" w:space="0" w:color="auto"/>
        <w:right w:val="none" w:sz="0" w:space="0" w:color="auto"/>
      </w:divBdr>
    </w:div>
    <w:div w:id="470753083">
      <w:bodyDiv w:val="1"/>
      <w:marLeft w:val="0"/>
      <w:marRight w:val="0"/>
      <w:marTop w:val="0"/>
      <w:marBottom w:val="0"/>
      <w:divBdr>
        <w:top w:val="none" w:sz="0" w:space="0" w:color="auto"/>
        <w:left w:val="none" w:sz="0" w:space="0" w:color="auto"/>
        <w:bottom w:val="none" w:sz="0" w:space="0" w:color="auto"/>
        <w:right w:val="none" w:sz="0" w:space="0" w:color="auto"/>
      </w:divBdr>
      <w:divsChild>
        <w:div w:id="1019769709">
          <w:marLeft w:val="0"/>
          <w:marRight w:val="0"/>
          <w:marTop w:val="0"/>
          <w:marBottom w:val="0"/>
          <w:divBdr>
            <w:top w:val="none" w:sz="0" w:space="0" w:color="auto"/>
            <w:left w:val="none" w:sz="0" w:space="0" w:color="auto"/>
            <w:bottom w:val="none" w:sz="0" w:space="0" w:color="auto"/>
            <w:right w:val="none" w:sz="0" w:space="0" w:color="auto"/>
          </w:divBdr>
        </w:div>
        <w:div w:id="1169253251">
          <w:marLeft w:val="0"/>
          <w:marRight w:val="0"/>
          <w:marTop w:val="0"/>
          <w:marBottom w:val="300"/>
          <w:divBdr>
            <w:top w:val="none" w:sz="0" w:space="0" w:color="auto"/>
            <w:left w:val="none" w:sz="0" w:space="0" w:color="auto"/>
            <w:bottom w:val="none" w:sz="0" w:space="0" w:color="auto"/>
            <w:right w:val="none" w:sz="0" w:space="0" w:color="auto"/>
          </w:divBdr>
        </w:div>
      </w:divsChild>
    </w:div>
    <w:div w:id="478033454">
      <w:bodyDiv w:val="1"/>
      <w:marLeft w:val="0"/>
      <w:marRight w:val="0"/>
      <w:marTop w:val="0"/>
      <w:marBottom w:val="0"/>
      <w:divBdr>
        <w:top w:val="none" w:sz="0" w:space="0" w:color="auto"/>
        <w:left w:val="none" w:sz="0" w:space="0" w:color="auto"/>
        <w:bottom w:val="none" w:sz="0" w:space="0" w:color="auto"/>
        <w:right w:val="none" w:sz="0" w:space="0" w:color="auto"/>
      </w:divBdr>
    </w:div>
    <w:div w:id="676267508">
      <w:bodyDiv w:val="1"/>
      <w:marLeft w:val="0"/>
      <w:marRight w:val="0"/>
      <w:marTop w:val="0"/>
      <w:marBottom w:val="0"/>
      <w:divBdr>
        <w:top w:val="none" w:sz="0" w:space="0" w:color="auto"/>
        <w:left w:val="none" w:sz="0" w:space="0" w:color="auto"/>
        <w:bottom w:val="none" w:sz="0" w:space="0" w:color="auto"/>
        <w:right w:val="none" w:sz="0" w:space="0" w:color="auto"/>
      </w:divBdr>
    </w:div>
    <w:div w:id="806125413">
      <w:bodyDiv w:val="1"/>
      <w:marLeft w:val="0"/>
      <w:marRight w:val="0"/>
      <w:marTop w:val="0"/>
      <w:marBottom w:val="0"/>
      <w:divBdr>
        <w:top w:val="none" w:sz="0" w:space="0" w:color="auto"/>
        <w:left w:val="none" w:sz="0" w:space="0" w:color="auto"/>
        <w:bottom w:val="none" w:sz="0" w:space="0" w:color="auto"/>
        <w:right w:val="none" w:sz="0" w:space="0" w:color="auto"/>
      </w:divBdr>
    </w:div>
    <w:div w:id="1002926537">
      <w:bodyDiv w:val="1"/>
      <w:marLeft w:val="0"/>
      <w:marRight w:val="0"/>
      <w:marTop w:val="0"/>
      <w:marBottom w:val="0"/>
      <w:divBdr>
        <w:top w:val="none" w:sz="0" w:space="0" w:color="auto"/>
        <w:left w:val="none" w:sz="0" w:space="0" w:color="auto"/>
        <w:bottom w:val="none" w:sz="0" w:space="0" w:color="auto"/>
        <w:right w:val="none" w:sz="0" w:space="0" w:color="auto"/>
      </w:divBdr>
    </w:div>
    <w:div w:id="1211115475">
      <w:bodyDiv w:val="1"/>
      <w:marLeft w:val="0"/>
      <w:marRight w:val="0"/>
      <w:marTop w:val="0"/>
      <w:marBottom w:val="0"/>
      <w:divBdr>
        <w:top w:val="none" w:sz="0" w:space="0" w:color="auto"/>
        <w:left w:val="none" w:sz="0" w:space="0" w:color="auto"/>
        <w:bottom w:val="none" w:sz="0" w:space="0" w:color="auto"/>
        <w:right w:val="none" w:sz="0" w:space="0" w:color="auto"/>
      </w:divBdr>
    </w:div>
    <w:div w:id="1537309362">
      <w:bodyDiv w:val="1"/>
      <w:marLeft w:val="0"/>
      <w:marRight w:val="0"/>
      <w:marTop w:val="0"/>
      <w:marBottom w:val="0"/>
      <w:divBdr>
        <w:top w:val="none" w:sz="0" w:space="0" w:color="auto"/>
        <w:left w:val="none" w:sz="0" w:space="0" w:color="auto"/>
        <w:bottom w:val="none" w:sz="0" w:space="0" w:color="auto"/>
        <w:right w:val="none" w:sz="0" w:space="0" w:color="auto"/>
      </w:divBdr>
    </w:div>
    <w:div w:id="2005695664">
      <w:bodyDiv w:val="1"/>
      <w:marLeft w:val="0"/>
      <w:marRight w:val="0"/>
      <w:marTop w:val="0"/>
      <w:marBottom w:val="0"/>
      <w:divBdr>
        <w:top w:val="none" w:sz="0" w:space="0" w:color="auto"/>
        <w:left w:val="none" w:sz="0" w:space="0" w:color="auto"/>
        <w:bottom w:val="none" w:sz="0" w:space="0" w:color="auto"/>
        <w:right w:val="none" w:sz="0" w:space="0" w:color="auto"/>
      </w:divBdr>
    </w:div>
    <w:div w:id="211041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mailto:facturas.hsl@redsalud.gob.c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mailto:dipresrecepcion@custodium.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617</Words>
  <Characters>3395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HSLB Abastecimiento</dc:creator>
  <cp:keywords/>
  <dc:description/>
  <cp:lastModifiedBy>Catalina Silva Pavez</cp:lastModifiedBy>
  <cp:revision>3</cp:revision>
  <dcterms:created xsi:type="dcterms:W3CDTF">2026-07-23T20:52:00Z</dcterms:created>
  <dcterms:modified xsi:type="dcterms:W3CDTF">2026-07-23T21:17:00Z</dcterms:modified>
</cp:coreProperties>
</file>