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AFE9" w14:textId="77777777" w:rsidR="00CF3144" w:rsidRPr="00567C61" w:rsidRDefault="00CF3144" w:rsidP="00CF3144">
      <w:pPr>
        <w:jc w:val="center"/>
        <w:rPr>
          <w:rFonts w:cs="Arial"/>
          <w:sz w:val="36"/>
          <w:szCs w:val="40"/>
          <w:u w:val="single"/>
          <w:lang w:val="es-ES_tradnl"/>
        </w:rPr>
      </w:pPr>
      <w:r w:rsidRPr="00567C61">
        <w:rPr>
          <w:rFonts w:cs="Arial"/>
          <w:sz w:val="36"/>
          <w:szCs w:val="40"/>
          <w:u w:val="single"/>
          <w:lang w:val="es-ES_tradnl"/>
        </w:rPr>
        <w:t>COTIZACION</w:t>
      </w:r>
    </w:p>
    <w:p w14:paraId="7A9A4332" w14:textId="706C6788" w:rsidR="00CF3144" w:rsidRPr="0081629D" w:rsidRDefault="00CF3144" w:rsidP="00CF3144">
      <w:pPr>
        <w:rPr>
          <w:rFonts w:cs="Arial"/>
          <w:b/>
          <w:sz w:val="24"/>
          <w:szCs w:val="20"/>
          <w:lang w:val="es-ES_tradnl"/>
        </w:rPr>
      </w:pPr>
      <w:r w:rsidRPr="0081629D">
        <w:rPr>
          <w:rFonts w:cs="Arial"/>
          <w:b/>
          <w:sz w:val="24"/>
          <w:szCs w:val="20"/>
          <w:lang w:val="es-ES_tradnl"/>
        </w:rPr>
        <w:t xml:space="preserve">Fecha </w:t>
      </w:r>
      <w:r>
        <w:rPr>
          <w:rFonts w:cs="Arial"/>
          <w:b/>
          <w:sz w:val="24"/>
          <w:szCs w:val="20"/>
          <w:lang w:val="es-ES_tradnl"/>
        </w:rPr>
        <w:tab/>
      </w:r>
      <w:r w:rsidRPr="0081629D">
        <w:rPr>
          <w:rFonts w:cs="Arial"/>
          <w:b/>
          <w:sz w:val="24"/>
          <w:szCs w:val="20"/>
          <w:lang w:val="es-ES_tradnl"/>
        </w:rPr>
        <w:t>:</w:t>
      </w:r>
      <w:r w:rsidR="007E59A7">
        <w:rPr>
          <w:rFonts w:cs="Arial"/>
          <w:sz w:val="24"/>
          <w:szCs w:val="20"/>
          <w:lang w:val="es-ES_tradnl"/>
        </w:rPr>
        <w:tab/>
      </w:r>
      <w:r w:rsidR="007E59A7">
        <w:rPr>
          <w:rFonts w:cs="Arial"/>
          <w:sz w:val="24"/>
          <w:szCs w:val="20"/>
          <w:lang w:val="es-ES_tradnl"/>
        </w:rPr>
        <w:tab/>
        <w:t xml:space="preserve">                </w:t>
      </w:r>
      <w:r>
        <w:rPr>
          <w:rFonts w:cs="Arial"/>
          <w:b/>
          <w:sz w:val="24"/>
          <w:szCs w:val="20"/>
          <w:lang w:val="es-ES_tradnl"/>
        </w:rPr>
        <w:tab/>
        <w:t xml:space="preserve">                     Rut</w:t>
      </w:r>
      <w:r>
        <w:rPr>
          <w:rFonts w:cs="Arial"/>
          <w:b/>
          <w:sz w:val="24"/>
          <w:szCs w:val="20"/>
          <w:lang w:val="es-ES_tradnl"/>
        </w:rPr>
        <w:tab/>
      </w:r>
      <w:r>
        <w:rPr>
          <w:rFonts w:cs="Arial"/>
          <w:b/>
          <w:sz w:val="24"/>
          <w:szCs w:val="20"/>
          <w:lang w:val="es-ES_tradnl"/>
        </w:rPr>
        <w:tab/>
      </w:r>
      <w:r w:rsidRPr="0081629D">
        <w:rPr>
          <w:rFonts w:cs="Arial"/>
          <w:b/>
          <w:sz w:val="24"/>
          <w:szCs w:val="20"/>
          <w:lang w:val="es-ES_tradnl"/>
        </w:rPr>
        <w:t xml:space="preserve">: </w:t>
      </w:r>
      <w:r w:rsidRPr="0081629D">
        <w:rPr>
          <w:rFonts w:cs="Arial"/>
          <w:sz w:val="24"/>
          <w:szCs w:val="20"/>
          <w:lang w:val="es-ES_tradnl"/>
        </w:rPr>
        <w:t>61</w:t>
      </w:r>
      <w:r>
        <w:rPr>
          <w:rFonts w:cs="Arial"/>
          <w:sz w:val="24"/>
          <w:szCs w:val="20"/>
          <w:lang w:val="es-ES_tradnl"/>
        </w:rPr>
        <w:t>.</w:t>
      </w:r>
      <w:r w:rsidRPr="0081629D">
        <w:rPr>
          <w:rFonts w:cs="Arial"/>
          <w:sz w:val="24"/>
          <w:szCs w:val="20"/>
          <w:lang w:val="es-ES_tradnl"/>
        </w:rPr>
        <w:t>602</w:t>
      </w:r>
      <w:r>
        <w:rPr>
          <w:rFonts w:cs="Arial"/>
          <w:sz w:val="24"/>
          <w:szCs w:val="20"/>
          <w:lang w:val="es-ES_tradnl"/>
        </w:rPr>
        <w:t>.</w:t>
      </w:r>
      <w:r w:rsidRPr="0081629D">
        <w:rPr>
          <w:rFonts w:cs="Arial"/>
          <w:sz w:val="24"/>
          <w:szCs w:val="20"/>
          <w:lang w:val="es-ES_tradnl"/>
        </w:rPr>
        <w:t>292-K</w:t>
      </w:r>
    </w:p>
    <w:p w14:paraId="0B10DC43" w14:textId="77777777" w:rsidR="00CF3144" w:rsidRPr="0081629D" w:rsidRDefault="00CF3144" w:rsidP="00CF3144">
      <w:pPr>
        <w:rPr>
          <w:rFonts w:cs="Arial"/>
          <w:b/>
          <w:sz w:val="24"/>
          <w:szCs w:val="20"/>
          <w:lang w:val="es-ES_tradnl"/>
        </w:rPr>
      </w:pPr>
      <w:r w:rsidRPr="0081629D">
        <w:rPr>
          <w:rFonts w:cs="Arial"/>
          <w:b/>
          <w:sz w:val="24"/>
          <w:szCs w:val="20"/>
          <w:lang w:val="es-ES_tradnl"/>
        </w:rPr>
        <w:t>Señor(es)</w:t>
      </w:r>
      <w:r>
        <w:rPr>
          <w:rFonts w:cs="Arial"/>
          <w:b/>
          <w:sz w:val="24"/>
          <w:szCs w:val="20"/>
          <w:lang w:val="es-ES_tradnl"/>
        </w:rPr>
        <w:tab/>
      </w:r>
      <w:r w:rsidRPr="0081629D">
        <w:rPr>
          <w:rFonts w:cs="Arial"/>
          <w:b/>
          <w:sz w:val="24"/>
          <w:szCs w:val="20"/>
          <w:lang w:val="es-ES_tradnl"/>
        </w:rPr>
        <w:t xml:space="preserve">: </w:t>
      </w:r>
      <w:r w:rsidRPr="0081629D">
        <w:rPr>
          <w:rFonts w:cs="Arial"/>
          <w:sz w:val="24"/>
          <w:szCs w:val="20"/>
          <w:lang w:val="es-ES_tradnl"/>
        </w:rPr>
        <w:t>HOSPITAL DE COCHRANE</w:t>
      </w:r>
      <w:r w:rsidRPr="0081629D">
        <w:rPr>
          <w:rFonts w:cs="Arial"/>
          <w:b/>
          <w:sz w:val="24"/>
          <w:szCs w:val="20"/>
          <w:lang w:val="es-ES_tradnl"/>
        </w:rPr>
        <w:t xml:space="preserve"> </w:t>
      </w:r>
      <w:r w:rsidRPr="0081629D">
        <w:rPr>
          <w:rFonts w:cs="Arial"/>
          <w:b/>
          <w:sz w:val="24"/>
          <w:szCs w:val="20"/>
          <w:lang w:val="es-ES_tradnl"/>
        </w:rPr>
        <w:tab/>
      </w:r>
      <w:r>
        <w:rPr>
          <w:rFonts w:cs="Arial"/>
          <w:b/>
          <w:sz w:val="24"/>
          <w:szCs w:val="20"/>
          <w:lang w:val="es-ES_tradnl"/>
        </w:rPr>
        <w:tab/>
      </w:r>
      <w:r w:rsidRPr="0081629D">
        <w:rPr>
          <w:rFonts w:cs="Arial"/>
          <w:b/>
          <w:sz w:val="24"/>
          <w:szCs w:val="20"/>
          <w:lang w:val="es-ES_tradnl"/>
        </w:rPr>
        <w:t>Comuna</w:t>
      </w:r>
      <w:r>
        <w:rPr>
          <w:rFonts w:cs="Arial"/>
          <w:b/>
          <w:sz w:val="24"/>
          <w:szCs w:val="20"/>
          <w:lang w:val="es-ES_tradnl"/>
        </w:rPr>
        <w:tab/>
      </w:r>
      <w:r w:rsidRPr="0081629D">
        <w:rPr>
          <w:rFonts w:cs="Arial"/>
          <w:b/>
          <w:sz w:val="24"/>
          <w:szCs w:val="20"/>
          <w:lang w:val="es-ES_tradnl"/>
        </w:rPr>
        <w:t xml:space="preserve">: </w:t>
      </w:r>
      <w:r w:rsidRPr="0081629D">
        <w:rPr>
          <w:rFonts w:cs="Arial"/>
          <w:sz w:val="24"/>
          <w:szCs w:val="20"/>
          <w:lang w:val="es-ES_tradnl"/>
        </w:rPr>
        <w:t>COCHRANE</w:t>
      </w:r>
    </w:p>
    <w:p w14:paraId="20DEBD00" w14:textId="0EEE3ED9" w:rsidR="00CF3144" w:rsidRPr="0081629D" w:rsidRDefault="00CF3144" w:rsidP="00CF3144">
      <w:pPr>
        <w:rPr>
          <w:rFonts w:cs="Arial"/>
          <w:sz w:val="24"/>
          <w:szCs w:val="20"/>
          <w:lang w:val="es-ES_tradnl"/>
        </w:rPr>
      </w:pPr>
      <w:r w:rsidRPr="0081629D">
        <w:rPr>
          <w:rFonts w:cs="Arial"/>
          <w:b/>
          <w:sz w:val="24"/>
          <w:szCs w:val="20"/>
          <w:lang w:val="es-ES_tradnl"/>
        </w:rPr>
        <w:t>Dirección</w:t>
      </w:r>
      <w:r>
        <w:rPr>
          <w:rFonts w:cs="Arial"/>
          <w:b/>
          <w:sz w:val="24"/>
          <w:szCs w:val="20"/>
          <w:lang w:val="es-ES_tradnl"/>
        </w:rPr>
        <w:tab/>
      </w:r>
      <w:r w:rsidRPr="0081629D">
        <w:rPr>
          <w:rFonts w:cs="Arial"/>
          <w:b/>
          <w:sz w:val="24"/>
          <w:szCs w:val="20"/>
          <w:lang w:val="es-ES_tradnl"/>
        </w:rPr>
        <w:t>:</w:t>
      </w:r>
      <w:r>
        <w:rPr>
          <w:rFonts w:cs="Arial"/>
          <w:b/>
          <w:sz w:val="24"/>
          <w:szCs w:val="20"/>
          <w:lang w:val="es-ES_tradnl"/>
        </w:rPr>
        <w:t xml:space="preserve"> </w:t>
      </w:r>
      <w:r w:rsidR="00200B63">
        <w:rPr>
          <w:rFonts w:cs="Arial"/>
          <w:sz w:val="24"/>
          <w:szCs w:val="20"/>
          <w:lang w:val="es-ES_tradnl"/>
        </w:rPr>
        <w:t xml:space="preserve">DOCTOR S TEFFENS </w:t>
      </w:r>
      <w:proofErr w:type="spellStart"/>
      <w:r w:rsidR="00200B63">
        <w:rPr>
          <w:rFonts w:cs="Arial"/>
          <w:sz w:val="24"/>
          <w:szCs w:val="20"/>
          <w:lang w:val="es-ES_tradnl"/>
        </w:rPr>
        <w:t>N°</w:t>
      </w:r>
      <w:proofErr w:type="spellEnd"/>
      <w:r w:rsidR="00200B63">
        <w:rPr>
          <w:rFonts w:cs="Arial"/>
          <w:sz w:val="24"/>
          <w:szCs w:val="20"/>
          <w:lang w:val="es-ES_tradnl"/>
        </w:rPr>
        <w:t xml:space="preserve"> 730</w:t>
      </w:r>
      <w:r w:rsidRPr="0081629D">
        <w:rPr>
          <w:rFonts w:cs="Arial"/>
          <w:b/>
          <w:sz w:val="24"/>
          <w:szCs w:val="20"/>
          <w:lang w:val="es-ES_tradnl"/>
        </w:rPr>
        <w:t xml:space="preserve"> </w:t>
      </w:r>
      <w:r w:rsidRPr="0081629D">
        <w:rPr>
          <w:rFonts w:cs="Arial"/>
          <w:b/>
          <w:sz w:val="24"/>
          <w:szCs w:val="20"/>
          <w:lang w:val="es-ES_tradnl"/>
        </w:rPr>
        <w:tab/>
      </w:r>
      <w:r w:rsidRPr="0081629D">
        <w:rPr>
          <w:rFonts w:cs="Arial"/>
          <w:b/>
          <w:sz w:val="24"/>
          <w:szCs w:val="20"/>
          <w:lang w:val="es-ES_tradnl"/>
        </w:rPr>
        <w:tab/>
      </w:r>
    </w:p>
    <w:p w14:paraId="1C05677E" w14:textId="6C83BC08" w:rsidR="00CF3144" w:rsidRDefault="00CF3144" w:rsidP="00CF3144">
      <w:pPr>
        <w:rPr>
          <w:rFonts w:cs="Arial"/>
          <w:sz w:val="24"/>
          <w:szCs w:val="20"/>
          <w:lang w:val="es-ES_tradnl"/>
        </w:rPr>
      </w:pPr>
      <w:r w:rsidRPr="0081629D">
        <w:rPr>
          <w:rFonts w:cs="Arial"/>
          <w:b/>
          <w:sz w:val="24"/>
          <w:szCs w:val="20"/>
          <w:lang w:val="es-ES_tradnl"/>
        </w:rPr>
        <w:t>Fono</w:t>
      </w:r>
      <w:r>
        <w:rPr>
          <w:rFonts w:cs="Arial"/>
          <w:b/>
          <w:sz w:val="24"/>
          <w:szCs w:val="20"/>
          <w:lang w:val="es-ES_tradnl"/>
        </w:rPr>
        <w:tab/>
      </w:r>
      <w:r>
        <w:rPr>
          <w:rFonts w:cs="Arial"/>
          <w:b/>
          <w:sz w:val="24"/>
          <w:szCs w:val="20"/>
          <w:lang w:val="es-ES_tradnl"/>
        </w:rPr>
        <w:tab/>
      </w:r>
      <w:r w:rsidRPr="0081629D">
        <w:rPr>
          <w:rFonts w:cs="Arial"/>
          <w:b/>
          <w:sz w:val="24"/>
          <w:szCs w:val="20"/>
          <w:lang w:val="es-ES_tradnl"/>
        </w:rPr>
        <w:t>:</w:t>
      </w:r>
      <w:r>
        <w:rPr>
          <w:rFonts w:cs="Arial"/>
          <w:b/>
          <w:sz w:val="24"/>
          <w:szCs w:val="20"/>
          <w:lang w:val="es-ES_tradnl"/>
        </w:rPr>
        <w:t xml:space="preserve"> </w:t>
      </w:r>
      <w:r w:rsidRPr="0081629D">
        <w:rPr>
          <w:rFonts w:cs="Arial"/>
          <w:sz w:val="24"/>
          <w:szCs w:val="20"/>
          <w:lang w:val="es-ES_tradnl"/>
        </w:rPr>
        <w:t>67-226</w:t>
      </w:r>
      <w:r>
        <w:rPr>
          <w:rFonts w:cs="Arial"/>
          <w:sz w:val="24"/>
          <w:szCs w:val="20"/>
          <w:lang w:val="es-ES_tradnl"/>
        </w:rPr>
        <w:t>1354</w:t>
      </w:r>
      <w:r>
        <w:rPr>
          <w:rFonts w:cs="Arial"/>
          <w:sz w:val="24"/>
          <w:szCs w:val="20"/>
          <w:lang w:val="es-ES_tradnl"/>
        </w:rPr>
        <w:tab/>
      </w:r>
      <w:r>
        <w:rPr>
          <w:rFonts w:cs="Arial"/>
          <w:sz w:val="24"/>
          <w:szCs w:val="20"/>
          <w:lang w:val="es-ES_tradnl"/>
        </w:rPr>
        <w:tab/>
      </w:r>
    </w:p>
    <w:p w14:paraId="166012FC" w14:textId="0273FF97" w:rsidR="00CF3144" w:rsidRDefault="00CF3144" w:rsidP="00CF3144">
      <w:pPr>
        <w:pStyle w:val="Ttulo2"/>
        <w:rPr>
          <w:rFonts w:cs="Arial"/>
          <w:sz w:val="24"/>
          <w:szCs w:val="20"/>
          <w:lang w:val="es-ES_tradnl"/>
        </w:rPr>
      </w:pPr>
      <w:r w:rsidRPr="0081629D">
        <w:rPr>
          <w:rFonts w:cs="Arial"/>
          <w:b/>
          <w:sz w:val="24"/>
          <w:szCs w:val="20"/>
          <w:lang w:val="es-ES_tradnl"/>
        </w:rPr>
        <w:t>E-Mail</w:t>
      </w:r>
      <w:r>
        <w:rPr>
          <w:rFonts w:cs="Arial"/>
          <w:b/>
          <w:sz w:val="24"/>
          <w:szCs w:val="20"/>
          <w:lang w:val="es-ES_tradnl"/>
        </w:rPr>
        <w:tab/>
      </w:r>
      <w:r>
        <w:rPr>
          <w:rFonts w:cs="Arial"/>
          <w:b/>
          <w:sz w:val="24"/>
          <w:szCs w:val="20"/>
          <w:lang w:val="es-ES_tradnl"/>
        </w:rPr>
        <w:tab/>
      </w:r>
      <w:r w:rsidRPr="0081629D">
        <w:rPr>
          <w:rFonts w:cs="Arial"/>
          <w:b/>
          <w:sz w:val="24"/>
          <w:szCs w:val="20"/>
          <w:lang w:val="es-ES_tradnl"/>
        </w:rPr>
        <w:t xml:space="preserve">: </w:t>
      </w:r>
      <w:r w:rsidR="00B83C79">
        <w:t>carla.ojeda</w:t>
      </w:r>
      <w:r>
        <w:t>@</w:t>
      </w:r>
      <w:r w:rsidR="00B83C79">
        <w:t>saludaysen.cl</w:t>
      </w:r>
    </w:p>
    <w:p w14:paraId="67E767CA" w14:textId="25D470A4" w:rsidR="00CF3144" w:rsidRPr="004A2178" w:rsidRDefault="00CF3144" w:rsidP="00A80799">
      <w:pPr>
        <w:ind w:left="1410" w:hanging="1410"/>
        <w:rPr>
          <w:rFonts w:ascii="Century Gothic" w:hAnsi="Century Gothic"/>
          <w:sz w:val="24"/>
          <w:szCs w:val="20"/>
          <w:lang w:val="es-ES_tradnl"/>
        </w:rPr>
      </w:pPr>
      <w:r w:rsidRPr="0081629D">
        <w:rPr>
          <w:rFonts w:cs="Arial"/>
          <w:b/>
          <w:sz w:val="24"/>
          <w:szCs w:val="20"/>
          <w:lang w:val="es-ES_tradnl"/>
        </w:rPr>
        <w:t xml:space="preserve"> </w:t>
      </w:r>
    </w:p>
    <w:tbl>
      <w:tblPr>
        <w:tblW w:w="9802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268"/>
        <w:gridCol w:w="4253"/>
        <w:gridCol w:w="992"/>
        <w:gridCol w:w="1877"/>
        <w:gridCol w:w="1412"/>
      </w:tblGrid>
      <w:tr w:rsidR="00CF3144" w:rsidRPr="004A2178" w14:paraId="69FF9909" w14:textId="77777777" w:rsidTr="00A80799">
        <w:trPr>
          <w:trHeight w:val="643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3858F9E" w14:textId="77777777" w:rsidR="00CF3144" w:rsidRPr="0081629D" w:rsidRDefault="00CF3144" w:rsidP="00492293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color w:val="000000"/>
                <w:sz w:val="24"/>
                <w:lang w:val="es-ES" w:eastAsia="es-ES"/>
              </w:rPr>
            </w:pPr>
            <w:r w:rsidRPr="0081629D">
              <w:rPr>
                <w:rFonts w:cs="Arial"/>
                <w:b/>
                <w:bCs/>
                <w:color w:val="000000"/>
                <w:sz w:val="24"/>
                <w:lang w:val="es-ES" w:eastAsia="es-ES"/>
              </w:rPr>
              <w:t>Cantidad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5E37512" w14:textId="77777777" w:rsidR="00CF3144" w:rsidRPr="0081629D" w:rsidRDefault="00CF3144" w:rsidP="00492293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color w:val="000000"/>
                <w:sz w:val="24"/>
                <w:lang w:val="es-ES" w:eastAsia="es-ES"/>
              </w:rPr>
            </w:pPr>
            <w:r w:rsidRPr="0081629D">
              <w:rPr>
                <w:rFonts w:cs="Arial"/>
                <w:b/>
                <w:bCs/>
                <w:color w:val="000000"/>
                <w:sz w:val="24"/>
                <w:lang w:val="es-ES" w:eastAsia="es-ES"/>
              </w:rPr>
              <w:t>Producto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20EF0C2" w14:textId="77777777" w:rsidR="00CF3144" w:rsidRPr="0081629D" w:rsidRDefault="00CF3144" w:rsidP="00492293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color w:val="000000"/>
                <w:sz w:val="24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4"/>
                <w:lang w:val="es-ES" w:eastAsia="es-ES"/>
              </w:rPr>
              <w:t>Unidad medida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0550" w14:textId="77777777" w:rsidR="00CF3144" w:rsidRPr="0081629D" w:rsidRDefault="00CF3144" w:rsidP="00492293">
            <w:pPr>
              <w:jc w:val="center"/>
              <w:rPr>
                <w:rFonts w:cs="Arial"/>
                <w:b/>
                <w:bCs/>
                <w:color w:val="000000"/>
                <w:sz w:val="24"/>
                <w:lang w:val="es-ES" w:eastAsia="es-ES"/>
              </w:rPr>
            </w:pPr>
            <w:r w:rsidRPr="0081629D">
              <w:rPr>
                <w:rFonts w:cs="Arial"/>
                <w:b/>
                <w:bCs/>
                <w:color w:val="000000"/>
                <w:sz w:val="24"/>
                <w:lang w:val="es-ES" w:eastAsia="es-ES"/>
              </w:rPr>
              <w:t xml:space="preserve">Valor unitario 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D3A8CE" w14:textId="77777777" w:rsidR="00CF3144" w:rsidRPr="0081629D" w:rsidRDefault="00CF3144" w:rsidP="00492293">
            <w:pPr>
              <w:jc w:val="center"/>
              <w:rPr>
                <w:rFonts w:cs="Arial"/>
                <w:b/>
                <w:bCs/>
                <w:color w:val="000000"/>
                <w:sz w:val="24"/>
                <w:lang w:val="es-ES" w:eastAsia="es-ES"/>
              </w:rPr>
            </w:pPr>
            <w:r w:rsidRPr="0081629D">
              <w:rPr>
                <w:rFonts w:cs="Arial"/>
                <w:b/>
                <w:bCs/>
                <w:color w:val="000000"/>
                <w:sz w:val="24"/>
                <w:lang w:val="es-ES" w:eastAsia="es-ES"/>
              </w:rPr>
              <w:t>Valor total</w:t>
            </w:r>
          </w:p>
        </w:tc>
      </w:tr>
      <w:tr w:rsidR="008B5DE6" w:rsidRPr="003C6C9A" w14:paraId="61E87829" w14:textId="77777777" w:rsidTr="00A80799">
        <w:trPr>
          <w:trHeight w:val="269"/>
        </w:trPr>
        <w:tc>
          <w:tcPr>
            <w:tcW w:w="1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C90AFB" w14:textId="65F4CDA4" w:rsidR="008B5DE6" w:rsidRDefault="004A5A9D" w:rsidP="00F67D23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FB73905" w14:textId="2A0A0F1D" w:rsidR="008D5C35" w:rsidRDefault="004A5A9D" w:rsidP="008B578D">
            <w:pPr>
              <w:jc w:val="both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UNIDADES EQUIPO DE INFUSIÓN (PARA BOMBA SPACE MARCA </w:t>
            </w:r>
            <w:proofErr w:type="gramStart"/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B.BRAUN</w:t>
            </w:r>
            <w:proofErr w:type="gramEnd"/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31335A2" w14:textId="77777777" w:rsidR="008B5DE6" w:rsidRDefault="008B5DE6" w:rsidP="00F67D23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3FE7" w14:textId="77777777" w:rsidR="008B5DE6" w:rsidRPr="00D53C15" w:rsidRDefault="008B5DE6" w:rsidP="00F67D23">
            <w:pPr>
              <w:jc w:val="center"/>
              <w:rPr>
                <w:rFonts w:cs="Arial"/>
                <w:color w:val="000000"/>
                <w:sz w:val="24"/>
                <w:lang w:val="es-ES" w:eastAsia="es-ES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2F4E" w14:textId="77777777" w:rsidR="008B5DE6" w:rsidRPr="00E23F62" w:rsidRDefault="008B5DE6" w:rsidP="00F67D23">
            <w:pPr>
              <w:jc w:val="right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4A5A9D" w:rsidRPr="003C6C9A" w14:paraId="63817ABE" w14:textId="77777777" w:rsidTr="00A80799">
        <w:trPr>
          <w:trHeight w:val="269"/>
        </w:trPr>
        <w:tc>
          <w:tcPr>
            <w:tcW w:w="1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C1C7E7E" w14:textId="6E353FE4" w:rsidR="004A5A9D" w:rsidRDefault="004A5A9D" w:rsidP="00F67D23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C2D7088" w14:textId="754EA8CA" w:rsidR="004A5A9D" w:rsidRDefault="004A5A9D" w:rsidP="008B578D">
            <w:pPr>
              <w:jc w:val="both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UNIDADES DE LOCIÓN LÍQUIDA DE LIMPIEZA SUAVE Y SIN JABÓN, BOTELLA DE 500 ML. IGUAL O SIMILAR A SOFTASKIN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642D332" w14:textId="77777777" w:rsidR="004A5A9D" w:rsidRDefault="004A5A9D" w:rsidP="00F67D23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CEB13" w14:textId="77777777" w:rsidR="004A5A9D" w:rsidRPr="00D53C15" w:rsidRDefault="004A5A9D" w:rsidP="00F67D23">
            <w:pPr>
              <w:jc w:val="center"/>
              <w:rPr>
                <w:rFonts w:cs="Arial"/>
                <w:color w:val="000000"/>
                <w:sz w:val="24"/>
                <w:lang w:val="es-ES" w:eastAsia="es-ES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2FD6F" w14:textId="77777777" w:rsidR="004A5A9D" w:rsidRPr="00E23F62" w:rsidRDefault="004A5A9D" w:rsidP="00F67D23">
            <w:pPr>
              <w:jc w:val="right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8807BD" w:rsidRPr="003C6C9A" w14:paraId="1F144E24" w14:textId="77777777" w:rsidTr="00A80799">
        <w:trPr>
          <w:trHeight w:val="269"/>
        </w:trPr>
        <w:tc>
          <w:tcPr>
            <w:tcW w:w="1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5396CE4" w14:textId="3B7AB954" w:rsidR="008807BD" w:rsidRDefault="008807BD" w:rsidP="00F67D23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10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7133AE7" w14:textId="1D76686E" w:rsidR="008807BD" w:rsidRDefault="008807BD" w:rsidP="008B578D">
            <w:pPr>
              <w:jc w:val="both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UNIDADES DE SPRAY PARA LIMPIEZA DE HERIDAS Y BIOFILM DE 75 ML</w:t>
            </w:r>
            <w:r w:rsidR="00C310A5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.</w:t>
            </w: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 IGUAL O SIMILAR A </w:t>
            </w:r>
            <w:r w:rsidR="00C310A5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SOLUCIÓN </w:t>
            </w: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PRONTOSAN O SU EQUIVALENTE TÉCNICO. </w:t>
            </w:r>
            <w:r w:rsidR="00C310A5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VENCIMIENTO IGUAL O SUPERIOR A </w:t>
            </w: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1 AÑO</w:t>
            </w:r>
            <w:r w:rsidR="00C310A5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7C772C1" w14:textId="77777777" w:rsidR="008807BD" w:rsidRDefault="008807BD" w:rsidP="00F67D23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A30DB" w14:textId="77777777" w:rsidR="008807BD" w:rsidRPr="00D53C15" w:rsidRDefault="008807BD" w:rsidP="00F67D23">
            <w:pPr>
              <w:jc w:val="center"/>
              <w:rPr>
                <w:rFonts w:cs="Arial"/>
                <w:color w:val="000000"/>
                <w:sz w:val="24"/>
                <w:lang w:val="es-ES" w:eastAsia="es-ES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0F3C2" w14:textId="77777777" w:rsidR="008807BD" w:rsidRPr="00E23F62" w:rsidRDefault="008807BD" w:rsidP="00F67D23">
            <w:pPr>
              <w:jc w:val="right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8807BD" w:rsidRPr="003C6C9A" w14:paraId="3341BC64" w14:textId="77777777" w:rsidTr="00A80799">
        <w:trPr>
          <w:trHeight w:val="269"/>
        </w:trPr>
        <w:tc>
          <w:tcPr>
            <w:tcW w:w="1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DAF2CF8" w14:textId="1EAA90D3" w:rsidR="008807BD" w:rsidRDefault="008807BD" w:rsidP="00F67D23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10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5D1763" w14:textId="7142D4E5" w:rsidR="008807BD" w:rsidRDefault="008807BD" w:rsidP="008B578D">
            <w:pPr>
              <w:jc w:val="both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UNIDADES DE SOLUCIÓN PARA LIMPIEZA DE HERIDAS DE 350 ML. CON PROPIEDADES</w:t>
            </w:r>
            <w:r w:rsidR="00C310A5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 Y</w:t>
            </w: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 FORMULA QUE COMBINE POLIHEXANIDA (PHMB) Y BETAINA ELIMINE EL BIOFILM</w:t>
            </w:r>
            <w:r w:rsidR="00C310A5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.</w:t>
            </w: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 IGUAL O SIMILAR A </w:t>
            </w:r>
            <w:r w:rsidR="00C310A5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SOLUCIÓN </w:t>
            </w:r>
            <w:proofErr w:type="gramStart"/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PRONTOSAN  O</w:t>
            </w:r>
            <w:proofErr w:type="gramEnd"/>
            <w:r w:rsidR="00C310A5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 SU</w:t>
            </w: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 EQUIVALENTE TÉCNICO.</w:t>
            </w:r>
            <w:r w:rsidR="00C310A5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r w:rsidR="00D43A4A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VENCIMIENTO </w:t>
            </w:r>
            <w:r w:rsidR="00C310A5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IGUAL O </w:t>
            </w:r>
            <w:r w:rsidR="00D43A4A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SUPERIOR A 1 AÑO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256FD05" w14:textId="77777777" w:rsidR="008807BD" w:rsidRDefault="008807BD" w:rsidP="00F67D23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56A4D" w14:textId="77777777" w:rsidR="008807BD" w:rsidRPr="00D53C15" w:rsidRDefault="008807BD" w:rsidP="00F67D23">
            <w:pPr>
              <w:jc w:val="center"/>
              <w:rPr>
                <w:rFonts w:cs="Arial"/>
                <w:color w:val="000000"/>
                <w:sz w:val="24"/>
                <w:lang w:val="es-ES" w:eastAsia="es-ES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C02BB" w14:textId="77777777" w:rsidR="008807BD" w:rsidRPr="00E23F62" w:rsidRDefault="008807BD" w:rsidP="00F67D23">
            <w:pPr>
              <w:jc w:val="right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D43A4A" w:rsidRPr="003C6C9A" w14:paraId="70B9341D" w14:textId="77777777" w:rsidTr="00A80799">
        <w:trPr>
          <w:trHeight w:val="269"/>
        </w:trPr>
        <w:tc>
          <w:tcPr>
            <w:tcW w:w="1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91DD566" w14:textId="77777777" w:rsidR="00D43A4A" w:rsidRDefault="00D43A4A" w:rsidP="00F67D23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  <w:p w14:paraId="7AC96D57" w14:textId="0A5A5A3B" w:rsidR="00D43A4A" w:rsidRDefault="00D43A4A" w:rsidP="00F67D23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15F7748" w14:textId="6E437860" w:rsidR="00D43A4A" w:rsidRPr="00D43A4A" w:rsidRDefault="00D43A4A" w:rsidP="00D43A4A">
            <w:pPr>
              <w:jc w:val="both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UNIDADES DE </w:t>
            </w:r>
            <w:r w:rsidRPr="00D43A4A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GEL PARA LIMPIEZA Y DESCONTAMINACIÓN DE HERIDAS</w:t>
            </w: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 DE </w:t>
            </w:r>
            <w:r w:rsidRPr="00D43A4A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 30 ML</w:t>
            </w: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.</w:t>
            </w:r>
            <w:r w:rsidRPr="00D43A4A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IGUAL O SIMILAR A </w:t>
            </w:r>
            <w:r w:rsidR="00C310A5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GEL </w:t>
            </w: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PRONTOSAN </w:t>
            </w:r>
            <w:r w:rsidRPr="00D43A4A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O EQUIVALENTE TÉCNICO</w:t>
            </w:r>
          </w:p>
          <w:p w14:paraId="1C749CF7" w14:textId="2C8CA755" w:rsidR="00D43A4A" w:rsidRDefault="00D43A4A" w:rsidP="00D43A4A">
            <w:pPr>
              <w:jc w:val="both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VENCIMIENTO </w:t>
            </w:r>
            <w:r w:rsidR="00C310A5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IGUAL O SUPERIOR A</w:t>
            </w:r>
            <w:r w:rsidRPr="00D43A4A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 1 AÑO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B67B09" w14:textId="77777777" w:rsidR="00D43A4A" w:rsidRDefault="00D43A4A" w:rsidP="00F67D23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AD0CD" w14:textId="77777777" w:rsidR="00D43A4A" w:rsidRPr="00D53C15" w:rsidRDefault="00D43A4A" w:rsidP="00F67D23">
            <w:pPr>
              <w:jc w:val="center"/>
              <w:rPr>
                <w:rFonts w:cs="Arial"/>
                <w:color w:val="000000"/>
                <w:sz w:val="24"/>
                <w:lang w:val="es-ES" w:eastAsia="es-ES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1BB8" w14:textId="77777777" w:rsidR="00D43A4A" w:rsidRPr="00E23F62" w:rsidRDefault="00D43A4A" w:rsidP="00F67D23">
            <w:pPr>
              <w:jc w:val="right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D43A4A" w:rsidRPr="003C6C9A" w14:paraId="608C58CC" w14:textId="77777777" w:rsidTr="00A80799">
        <w:trPr>
          <w:trHeight w:val="269"/>
        </w:trPr>
        <w:tc>
          <w:tcPr>
            <w:tcW w:w="1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4D6357F" w14:textId="03377902" w:rsidR="00D43A4A" w:rsidRDefault="00D43A4A" w:rsidP="00F67D23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74E35E3" w14:textId="1DFED689" w:rsidR="00D43A4A" w:rsidRPr="00D43A4A" w:rsidRDefault="00D43A4A" w:rsidP="00D43A4A">
            <w:pPr>
              <w:jc w:val="both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UNIDADES DE </w:t>
            </w:r>
            <w:r w:rsidRPr="00D43A4A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EMULSION DE ÁCIDOS GRASOS HIPEROXIGENADOS </w:t>
            </w: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DE </w:t>
            </w:r>
            <w:r w:rsidRPr="00D43A4A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30 ML (</w:t>
            </w: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IGUAL O SIMILAR A LINOVERA</w:t>
            </w:r>
            <w:r w:rsidRPr="00D43A4A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 O NOVAMED MILK 100ML O EQUIVALENTE TÉCNICO</w:t>
            </w:r>
          </w:p>
          <w:p w14:paraId="78CEFAD0" w14:textId="1B76E5CD" w:rsidR="00D43A4A" w:rsidRDefault="00D43A4A" w:rsidP="00D43A4A">
            <w:pPr>
              <w:jc w:val="both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VENCIMIENTO</w:t>
            </w:r>
            <w:r w:rsidRPr="00D43A4A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r w:rsidR="00C310A5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IGUAL O SUPERIOR A</w:t>
            </w:r>
            <w:r w:rsidRPr="00D43A4A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 2 AÑOS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778E7D0" w14:textId="77777777" w:rsidR="00D43A4A" w:rsidRDefault="00D43A4A" w:rsidP="00F67D23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DFEB" w14:textId="77777777" w:rsidR="00D43A4A" w:rsidRPr="00D53C15" w:rsidRDefault="00D43A4A" w:rsidP="00F67D23">
            <w:pPr>
              <w:jc w:val="center"/>
              <w:rPr>
                <w:rFonts w:cs="Arial"/>
                <w:color w:val="000000"/>
                <w:sz w:val="24"/>
                <w:lang w:val="es-ES" w:eastAsia="es-ES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80D8B" w14:textId="77777777" w:rsidR="00D43A4A" w:rsidRPr="00E23F62" w:rsidRDefault="00D43A4A" w:rsidP="00F67D23">
            <w:pPr>
              <w:jc w:val="right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D43A4A" w:rsidRPr="003C6C9A" w14:paraId="14317816" w14:textId="77777777" w:rsidTr="00A80799">
        <w:trPr>
          <w:trHeight w:val="269"/>
        </w:trPr>
        <w:tc>
          <w:tcPr>
            <w:tcW w:w="1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51627C" w14:textId="2D6C2687" w:rsidR="00D43A4A" w:rsidRDefault="00C310A5" w:rsidP="00F67D23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A23C67F" w14:textId="4871440B" w:rsidR="00C310A5" w:rsidRPr="00C310A5" w:rsidRDefault="00C310A5" w:rsidP="00C310A5">
            <w:pPr>
              <w:jc w:val="both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UNIDADES DE </w:t>
            </w:r>
            <w:r w:rsidRPr="00C310A5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SPRAY DE ÁCIDOS GRASOS HIPEROXIGENADOS 30 ML</w:t>
            </w: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. IGUAL O SIMILAR A LINOVERA SPRAY</w:t>
            </w:r>
            <w:r w:rsidRPr="00C310A5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 O EQUIVALENTE TÉCNICO</w:t>
            </w: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.</w:t>
            </w:r>
          </w:p>
          <w:p w14:paraId="153C17BA" w14:textId="1807F93E" w:rsidR="00D43A4A" w:rsidRDefault="00C310A5" w:rsidP="00C310A5">
            <w:pPr>
              <w:jc w:val="both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VENCIMIENTO IGUAL O SUPERIOR A</w:t>
            </w:r>
            <w:r w:rsidRPr="00C310A5"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 2 AÑOS.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D66E488" w14:textId="77777777" w:rsidR="00D43A4A" w:rsidRDefault="00D43A4A" w:rsidP="00F67D23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A0475" w14:textId="77777777" w:rsidR="00D43A4A" w:rsidRPr="00D53C15" w:rsidRDefault="00D43A4A" w:rsidP="00F67D23">
            <w:pPr>
              <w:jc w:val="center"/>
              <w:rPr>
                <w:rFonts w:cs="Arial"/>
                <w:color w:val="000000"/>
                <w:sz w:val="24"/>
                <w:lang w:val="es-ES" w:eastAsia="es-ES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9C82F" w14:textId="77777777" w:rsidR="00D43A4A" w:rsidRPr="00E23F62" w:rsidRDefault="00D43A4A" w:rsidP="00F67D23">
            <w:pPr>
              <w:jc w:val="right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381CDD" w14:paraId="5B32F26F" w14:textId="77777777" w:rsidTr="00A807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Before w:val="2"/>
          <w:wBefore w:w="5521" w:type="dxa"/>
          <w:trHeight w:val="308"/>
        </w:trPr>
        <w:tc>
          <w:tcPr>
            <w:tcW w:w="992" w:type="dxa"/>
            <w:vMerge w:val="restart"/>
            <w:tcBorders>
              <w:left w:val="nil"/>
              <w:bottom w:val="nil"/>
            </w:tcBorders>
          </w:tcPr>
          <w:p w14:paraId="20BFF977" w14:textId="77777777" w:rsidR="00381CDD" w:rsidRPr="00E23F62" w:rsidRDefault="00381CDD" w:rsidP="00381CDD">
            <w:pPr>
              <w:rPr>
                <w:rFonts w:ascii="Century Gothic" w:hAnsi="Century Gothic"/>
                <w:b/>
                <w:sz w:val="24"/>
                <w:szCs w:val="20"/>
                <w:lang w:val="es-ES_tradnl"/>
              </w:rPr>
            </w:pPr>
          </w:p>
        </w:tc>
        <w:tc>
          <w:tcPr>
            <w:tcW w:w="1877" w:type="dxa"/>
          </w:tcPr>
          <w:p w14:paraId="7FD216CE" w14:textId="77777777" w:rsidR="00381CDD" w:rsidRPr="00E23F62" w:rsidRDefault="00381CDD" w:rsidP="00381CDD">
            <w:pPr>
              <w:rPr>
                <w:rFonts w:ascii="Century Gothic" w:hAnsi="Century Gothic"/>
                <w:b/>
                <w:sz w:val="24"/>
                <w:szCs w:val="20"/>
                <w:lang w:val="es-ES_tradnl"/>
              </w:rPr>
            </w:pPr>
            <w:r w:rsidRPr="00E23F62">
              <w:rPr>
                <w:rFonts w:ascii="Century Gothic" w:hAnsi="Century Gothic"/>
                <w:b/>
                <w:sz w:val="24"/>
                <w:szCs w:val="20"/>
                <w:lang w:val="es-ES_tradnl"/>
              </w:rPr>
              <w:t xml:space="preserve">NETO        </w:t>
            </w:r>
          </w:p>
        </w:tc>
        <w:tc>
          <w:tcPr>
            <w:tcW w:w="1412" w:type="dxa"/>
          </w:tcPr>
          <w:p w14:paraId="39C1CF1A" w14:textId="60007176" w:rsidR="00381CDD" w:rsidRPr="009A65E7" w:rsidRDefault="00381CDD" w:rsidP="00381CDD">
            <w:pPr>
              <w:jc w:val="right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381CDD" w14:paraId="67492A08" w14:textId="77777777" w:rsidTr="00A807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Before w:val="2"/>
          <w:wBefore w:w="5521" w:type="dxa"/>
          <w:trHeight w:val="244"/>
        </w:trPr>
        <w:tc>
          <w:tcPr>
            <w:tcW w:w="992" w:type="dxa"/>
            <w:vMerge/>
            <w:tcBorders>
              <w:left w:val="nil"/>
              <w:bottom w:val="nil"/>
            </w:tcBorders>
          </w:tcPr>
          <w:p w14:paraId="4C8B6BEF" w14:textId="77777777" w:rsidR="00381CDD" w:rsidRDefault="00381CDD" w:rsidP="00381CDD">
            <w:pPr>
              <w:rPr>
                <w:rFonts w:ascii="Century Gothic" w:hAnsi="Century Gothic"/>
                <w:b/>
                <w:sz w:val="24"/>
                <w:szCs w:val="20"/>
                <w:lang w:val="es-ES_tradnl"/>
              </w:rPr>
            </w:pPr>
          </w:p>
        </w:tc>
        <w:tc>
          <w:tcPr>
            <w:tcW w:w="1877" w:type="dxa"/>
          </w:tcPr>
          <w:p w14:paraId="1BB880F9" w14:textId="77777777" w:rsidR="00381CDD" w:rsidRPr="00E23F62" w:rsidRDefault="00381CDD" w:rsidP="00381CDD">
            <w:pPr>
              <w:rPr>
                <w:rFonts w:ascii="Century Gothic" w:hAnsi="Century Gothic"/>
                <w:b/>
                <w:sz w:val="24"/>
                <w:szCs w:val="20"/>
                <w:lang w:val="es-ES_tradnl"/>
              </w:rPr>
            </w:pPr>
            <w:r>
              <w:rPr>
                <w:rFonts w:ascii="Century Gothic" w:hAnsi="Century Gothic"/>
                <w:b/>
                <w:sz w:val="24"/>
                <w:szCs w:val="20"/>
                <w:lang w:val="es-ES_tradnl"/>
              </w:rPr>
              <w:t>I.</w:t>
            </w:r>
            <w:proofErr w:type="gramStart"/>
            <w:r>
              <w:rPr>
                <w:rFonts w:ascii="Century Gothic" w:hAnsi="Century Gothic"/>
                <w:b/>
                <w:sz w:val="24"/>
                <w:szCs w:val="20"/>
                <w:lang w:val="es-ES_tradnl"/>
              </w:rPr>
              <w:t>V.A</w:t>
            </w:r>
            <w:proofErr w:type="gramEnd"/>
          </w:p>
        </w:tc>
        <w:tc>
          <w:tcPr>
            <w:tcW w:w="1412" w:type="dxa"/>
          </w:tcPr>
          <w:p w14:paraId="10389F6F" w14:textId="0C0DA020" w:rsidR="00381CDD" w:rsidRPr="009A65E7" w:rsidRDefault="00381CDD" w:rsidP="00381CDD">
            <w:pPr>
              <w:jc w:val="right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381CDD" w14:paraId="08A067E1" w14:textId="77777777" w:rsidTr="00A807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Before w:val="2"/>
          <w:wBefore w:w="5521" w:type="dxa"/>
          <w:trHeight w:val="226"/>
        </w:trPr>
        <w:tc>
          <w:tcPr>
            <w:tcW w:w="992" w:type="dxa"/>
            <w:vMerge/>
            <w:tcBorders>
              <w:left w:val="nil"/>
              <w:bottom w:val="nil"/>
            </w:tcBorders>
          </w:tcPr>
          <w:p w14:paraId="7CDE6465" w14:textId="77777777" w:rsidR="00381CDD" w:rsidRPr="00E23F62" w:rsidRDefault="00381CDD" w:rsidP="00381CDD">
            <w:pPr>
              <w:rPr>
                <w:rFonts w:ascii="Century Gothic" w:hAnsi="Century Gothic"/>
                <w:b/>
                <w:sz w:val="24"/>
                <w:szCs w:val="20"/>
              </w:rPr>
            </w:pPr>
          </w:p>
        </w:tc>
        <w:tc>
          <w:tcPr>
            <w:tcW w:w="1877" w:type="dxa"/>
          </w:tcPr>
          <w:p w14:paraId="7ABE81AE" w14:textId="77777777" w:rsidR="00381CDD" w:rsidRPr="00E23F62" w:rsidRDefault="00381CDD" w:rsidP="00381CDD">
            <w:pPr>
              <w:rPr>
                <w:rFonts w:ascii="Century Gothic" w:hAnsi="Century Gothic"/>
                <w:b/>
                <w:sz w:val="24"/>
                <w:szCs w:val="20"/>
              </w:rPr>
            </w:pPr>
            <w:r w:rsidRPr="00E23F62">
              <w:rPr>
                <w:rFonts w:ascii="Century Gothic" w:hAnsi="Century Gothic"/>
                <w:b/>
                <w:sz w:val="24"/>
                <w:szCs w:val="20"/>
              </w:rPr>
              <w:t xml:space="preserve">TOTAL </w:t>
            </w:r>
          </w:p>
        </w:tc>
        <w:tc>
          <w:tcPr>
            <w:tcW w:w="1412" w:type="dxa"/>
          </w:tcPr>
          <w:p w14:paraId="7981EE50" w14:textId="01C4A074" w:rsidR="00381CDD" w:rsidRPr="009A65E7" w:rsidRDefault="00381CDD" w:rsidP="00381CDD">
            <w:pPr>
              <w:jc w:val="right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</w:tr>
    </w:tbl>
    <w:p w14:paraId="0CBDDD1C" w14:textId="77777777" w:rsidR="00CF3144" w:rsidRDefault="00CF3144" w:rsidP="00CF3144">
      <w:pPr>
        <w:rPr>
          <w:rFonts w:cs="Arial"/>
          <w:b/>
          <w:sz w:val="24"/>
        </w:rPr>
      </w:pPr>
    </w:p>
    <w:p w14:paraId="5D6636C8" w14:textId="68DA6B00" w:rsidR="00AD3451" w:rsidRDefault="00AD3451" w:rsidP="00CF3144">
      <w:pPr>
        <w:rPr>
          <w:rFonts w:cs="Arial"/>
          <w:b/>
          <w:sz w:val="24"/>
        </w:rPr>
      </w:pPr>
      <w:r>
        <w:rPr>
          <w:rFonts w:cs="Arial"/>
          <w:b/>
          <w:sz w:val="24"/>
        </w:rPr>
        <w:t xml:space="preserve">FAVOR ADJUNTAR </w:t>
      </w:r>
      <w:r w:rsidR="00BF3237">
        <w:rPr>
          <w:rFonts w:cs="Arial"/>
          <w:b/>
          <w:sz w:val="24"/>
        </w:rPr>
        <w:t xml:space="preserve">FICHA TÉCNICA DE LOS PRODUCTOS OFERTADOS </w:t>
      </w:r>
    </w:p>
    <w:p w14:paraId="5A5BB8AB" w14:textId="77777777" w:rsidR="00D42057" w:rsidRDefault="00D42057" w:rsidP="00CF3144">
      <w:pPr>
        <w:rPr>
          <w:rFonts w:cs="Arial"/>
          <w:b/>
          <w:sz w:val="24"/>
        </w:rPr>
      </w:pPr>
    </w:p>
    <w:p w14:paraId="6AD841C1" w14:textId="1D26AF97" w:rsidR="00CF3144" w:rsidRPr="0081629D" w:rsidRDefault="00CF3144" w:rsidP="00CF3144">
      <w:pPr>
        <w:rPr>
          <w:rFonts w:cs="Arial"/>
          <w:b/>
          <w:sz w:val="24"/>
        </w:rPr>
      </w:pPr>
      <w:r w:rsidRPr="0081629D">
        <w:rPr>
          <w:rFonts w:cs="Arial"/>
          <w:b/>
          <w:sz w:val="24"/>
        </w:rPr>
        <w:t>Proveedor</w:t>
      </w:r>
      <w:r>
        <w:rPr>
          <w:rFonts w:cs="Arial"/>
          <w:b/>
          <w:sz w:val="24"/>
        </w:rPr>
        <w:tab/>
      </w:r>
      <w:r>
        <w:rPr>
          <w:rFonts w:cs="Arial"/>
          <w:b/>
          <w:sz w:val="24"/>
        </w:rPr>
        <w:tab/>
      </w:r>
      <w:proofErr w:type="gramStart"/>
      <w:r>
        <w:rPr>
          <w:rFonts w:cs="Arial"/>
          <w:b/>
          <w:sz w:val="24"/>
        </w:rPr>
        <w:tab/>
      </w:r>
      <w:r w:rsidRPr="0081629D">
        <w:rPr>
          <w:rFonts w:cs="Arial"/>
          <w:b/>
          <w:sz w:val="24"/>
        </w:rPr>
        <w:t>:</w:t>
      </w:r>
      <w:r w:rsidR="005B0A75">
        <w:rPr>
          <w:rFonts w:cs="Arial"/>
          <w:b/>
          <w:sz w:val="24"/>
        </w:rPr>
        <w:t>.</w:t>
      </w:r>
      <w:proofErr w:type="gramEnd"/>
    </w:p>
    <w:p w14:paraId="055F6701" w14:textId="702AE827" w:rsidR="00CF3144" w:rsidRPr="0072184C" w:rsidRDefault="00CF3144" w:rsidP="00CF3144">
      <w:pPr>
        <w:rPr>
          <w:rFonts w:cs="Arial"/>
          <w:b/>
          <w:sz w:val="24"/>
        </w:rPr>
      </w:pPr>
      <w:r w:rsidRPr="0081629D">
        <w:rPr>
          <w:rFonts w:cs="Arial"/>
          <w:b/>
          <w:sz w:val="24"/>
        </w:rPr>
        <w:t>Rut</w:t>
      </w:r>
      <w:r>
        <w:rPr>
          <w:rFonts w:cs="Arial"/>
          <w:b/>
          <w:sz w:val="24"/>
        </w:rPr>
        <w:tab/>
      </w:r>
      <w:r>
        <w:rPr>
          <w:rFonts w:cs="Arial"/>
          <w:b/>
          <w:sz w:val="24"/>
        </w:rPr>
        <w:tab/>
      </w:r>
      <w:r>
        <w:rPr>
          <w:rFonts w:cs="Arial"/>
          <w:b/>
          <w:sz w:val="24"/>
        </w:rPr>
        <w:tab/>
      </w:r>
      <w:r>
        <w:rPr>
          <w:rFonts w:cs="Arial"/>
          <w:b/>
          <w:sz w:val="24"/>
        </w:rPr>
        <w:tab/>
      </w:r>
      <w:r w:rsidRPr="0081629D">
        <w:rPr>
          <w:rFonts w:cs="Arial"/>
          <w:b/>
          <w:sz w:val="24"/>
        </w:rPr>
        <w:t>:</w:t>
      </w:r>
      <w:r>
        <w:rPr>
          <w:rFonts w:cs="Arial"/>
          <w:b/>
          <w:sz w:val="24"/>
        </w:rPr>
        <w:t xml:space="preserve">  </w:t>
      </w:r>
    </w:p>
    <w:p w14:paraId="37FF3568" w14:textId="15C762D1" w:rsidR="00CF3144" w:rsidRPr="0081629D" w:rsidRDefault="00CF3144" w:rsidP="00CF3144">
      <w:pPr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>Plazo de e</w:t>
      </w:r>
      <w:r w:rsidRPr="0081629D">
        <w:rPr>
          <w:b/>
          <w:sz w:val="24"/>
          <w:lang w:val="es-ES_tradnl"/>
        </w:rPr>
        <w:t>ntrega</w:t>
      </w:r>
      <w:r>
        <w:rPr>
          <w:b/>
          <w:sz w:val="24"/>
          <w:lang w:val="es-ES_tradnl"/>
        </w:rPr>
        <w:tab/>
      </w:r>
      <w:proofErr w:type="gramStart"/>
      <w:r>
        <w:rPr>
          <w:b/>
          <w:sz w:val="24"/>
          <w:lang w:val="es-ES_tradnl"/>
        </w:rPr>
        <w:tab/>
      </w:r>
      <w:r w:rsidRPr="0081629D">
        <w:rPr>
          <w:b/>
          <w:sz w:val="24"/>
          <w:lang w:val="es-ES_tradnl"/>
        </w:rPr>
        <w:t>:</w:t>
      </w:r>
      <w:r w:rsidR="005B0A75">
        <w:rPr>
          <w:b/>
          <w:sz w:val="24"/>
          <w:lang w:val="es-ES_tradnl"/>
        </w:rPr>
        <w:t>.</w:t>
      </w:r>
      <w:proofErr w:type="gramEnd"/>
    </w:p>
    <w:p w14:paraId="54B0986B" w14:textId="788808D2" w:rsidR="00CF3144" w:rsidRDefault="00CF3144" w:rsidP="00CF3144">
      <w:pPr>
        <w:rPr>
          <w:b/>
          <w:sz w:val="24"/>
          <w:lang w:val="es-ES_tradnl"/>
        </w:rPr>
      </w:pPr>
      <w:r w:rsidRPr="0081629D">
        <w:rPr>
          <w:b/>
          <w:sz w:val="24"/>
          <w:lang w:val="es-ES_tradnl"/>
        </w:rPr>
        <w:lastRenderedPageBreak/>
        <w:t>Valores inclu</w:t>
      </w:r>
      <w:r>
        <w:rPr>
          <w:b/>
          <w:sz w:val="24"/>
          <w:lang w:val="es-ES_tradnl"/>
        </w:rPr>
        <w:t>yen Flete</w:t>
      </w:r>
      <w:r>
        <w:rPr>
          <w:b/>
          <w:sz w:val="24"/>
          <w:lang w:val="es-ES_tradnl"/>
        </w:rPr>
        <w:tab/>
        <w:t xml:space="preserve">:  </w:t>
      </w:r>
    </w:p>
    <w:p w14:paraId="05BE0209" w14:textId="69870DF4" w:rsidR="00CF3144" w:rsidRPr="00AD3451" w:rsidRDefault="00CF3144" w:rsidP="00CF3144">
      <w:pPr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 xml:space="preserve">Despacha por qué medio: </w:t>
      </w:r>
    </w:p>
    <w:p w14:paraId="6560B536" w14:textId="111C61C4" w:rsidR="00CF3144" w:rsidRDefault="00CF3144" w:rsidP="00CF3144">
      <w:pPr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 xml:space="preserve">Número de cuenta         </w:t>
      </w:r>
      <w:proofErr w:type="gramStart"/>
      <w:r>
        <w:rPr>
          <w:b/>
          <w:sz w:val="24"/>
          <w:lang w:val="es-ES_tradnl"/>
        </w:rPr>
        <w:t xml:space="preserve">  :</w:t>
      </w:r>
      <w:proofErr w:type="gramEnd"/>
      <w:r w:rsidR="00D53C15">
        <w:rPr>
          <w:b/>
          <w:sz w:val="24"/>
          <w:lang w:val="es-ES_tradnl"/>
        </w:rPr>
        <w:t xml:space="preserve"> </w:t>
      </w:r>
    </w:p>
    <w:p w14:paraId="4A14BD52" w14:textId="5A051C52" w:rsidR="00CF3144" w:rsidRDefault="00CF3144" w:rsidP="00CF3144">
      <w:pPr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 xml:space="preserve">Correo electrónico         </w:t>
      </w:r>
      <w:proofErr w:type="gramStart"/>
      <w:r>
        <w:rPr>
          <w:b/>
          <w:sz w:val="24"/>
          <w:lang w:val="es-ES_tradnl"/>
        </w:rPr>
        <w:t xml:space="preserve">  :</w:t>
      </w:r>
      <w:proofErr w:type="gramEnd"/>
      <w:r w:rsidR="00D53C15">
        <w:rPr>
          <w:b/>
          <w:sz w:val="24"/>
          <w:lang w:val="es-ES_tradnl"/>
        </w:rPr>
        <w:t xml:space="preserve"> </w:t>
      </w:r>
    </w:p>
    <w:p w14:paraId="18AFD16D" w14:textId="6F4C37C9" w:rsidR="00CF3144" w:rsidRDefault="00CF3144" w:rsidP="00CF3144">
      <w:pPr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 xml:space="preserve">Fono                                </w:t>
      </w:r>
      <w:proofErr w:type="gramStart"/>
      <w:r>
        <w:rPr>
          <w:b/>
          <w:sz w:val="24"/>
          <w:lang w:val="es-ES_tradnl"/>
        </w:rPr>
        <w:t xml:space="preserve">  :</w:t>
      </w:r>
      <w:proofErr w:type="gramEnd"/>
      <w:r>
        <w:rPr>
          <w:b/>
          <w:sz w:val="24"/>
          <w:lang w:val="es-ES_tradnl"/>
        </w:rPr>
        <w:t xml:space="preserve"> </w:t>
      </w:r>
    </w:p>
    <w:p w14:paraId="47018979" w14:textId="77777777" w:rsidR="00B83C79" w:rsidRDefault="00B83C79" w:rsidP="00CF3144">
      <w:pPr>
        <w:rPr>
          <w:b/>
          <w:sz w:val="24"/>
          <w:lang w:val="es-ES_tradnl"/>
        </w:rPr>
      </w:pPr>
    </w:p>
    <w:p w14:paraId="1FB20866" w14:textId="7F849723" w:rsidR="00B83C79" w:rsidRDefault="00B83C79" w:rsidP="00B83C79">
      <w:pPr>
        <w:jc w:val="center"/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>___________</w:t>
      </w:r>
    </w:p>
    <w:p w14:paraId="50218EFC" w14:textId="3481B019" w:rsidR="00B83C79" w:rsidRDefault="00B83C79" w:rsidP="00B83C79">
      <w:pPr>
        <w:jc w:val="center"/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>FIRMA</w:t>
      </w:r>
    </w:p>
    <w:sectPr w:rsidR="00B83C79" w:rsidSect="00A80799"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A30FB"/>
    <w:multiLevelType w:val="hybridMultilevel"/>
    <w:tmpl w:val="86A04D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055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144"/>
    <w:rsid w:val="00017C44"/>
    <w:rsid w:val="000D6E6D"/>
    <w:rsid w:val="001030EA"/>
    <w:rsid w:val="001D2C7F"/>
    <w:rsid w:val="00200B63"/>
    <w:rsid w:val="0023168B"/>
    <w:rsid w:val="0028180E"/>
    <w:rsid w:val="002A2C0D"/>
    <w:rsid w:val="002A76F4"/>
    <w:rsid w:val="002B34EB"/>
    <w:rsid w:val="002D1D3B"/>
    <w:rsid w:val="003478D0"/>
    <w:rsid w:val="00381CDD"/>
    <w:rsid w:val="0044353C"/>
    <w:rsid w:val="00467241"/>
    <w:rsid w:val="004A5A9D"/>
    <w:rsid w:val="004F0263"/>
    <w:rsid w:val="00521BD8"/>
    <w:rsid w:val="005B0A75"/>
    <w:rsid w:val="005E08C1"/>
    <w:rsid w:val="006066F5"/>
    <w:rsid w:val="00661A15"/>
    <w:rsid w:val="0067510A"/>
    <w:rsid w:val="006805AD"/>
    <w:rsid w:val="006A451C"/>
    <w:rsid w:val="006A4C62"/>
    <w:rsid w:val="007352C9"/>
    <w:rsid w:val="007E59A7"/>
    <w:rsid w:val="008807BD"/>
    <w:rsid w:val="00887E7B"/>
    <w:rsid w:val="008A2D20"/>
    <w:rsid w:val="008B51CE"/>
    <w:rsid w:val="008B578D"/>
    <w:rsid w:val="008B5DE6"/>
    <w:rsid w:val="008D5C35"/>
    <w:rsid w:val="00936A02"/>
    <w:rsid w:val="009B008D"/>
    <w:rsid w:val="009D1156"/>
    <w:rsid w:val="009F3CF3"/>
    <w:rsid w:val="00A26437"/>
    <w:rsid w:val="00A334B8"/>
    <w:rsid w:val="00A80799"/>
    <w:rsid w:val="00A8344A"/>
    <w:rsid w:val="00AD06FB"/>
    <w:rsid w:val="00AD0B37"/>
    <w:rsid w:val="00AD3451"/>
    <w:rsid w:val="00AD3CEA"/>
    <w:rsid w:val="00B53C6D"/>
    <w:rsid w:val="00B83C79"/>
    <w:rsid w:val="00BF3237"/>
    <w:rsid w:val="00C310A5"/>
    <w:rsid w:val="00CF3144"/>
    <w:rsid w:val="00CF5BA2"/>
    <w:rsid w:val="00D06D1D"/>
    <w:rsid w:val="00D11B13"/>
    <w:rsid w:val="00D239AD"/>
    <w:rsid w:val="00D42057"/>
    <w:rsid w:val="00D43A4A"/>
    <w:rsid w:val="00D518B3"/>
    <w:rsid w:val="00D53C15"/>
    <w:rsid w:val="00D86ED7"/>
    <w:rsid w:val="00DB2BCD"/>
    <w:rsid w:val="00DC2B95"/>
    <w:rsid w:val="00DC4B19"/>
    <w:rsid w:val="00E45CD8"/>
    <w:rsid w:val="00F12FE8"/>
    <w:rsid w:val="00F52B7A"/>
    <w:rsid w:val="00F67D23"/>
    <w:rsid w:val="00F93DB7"/>
    <w:rsid w:val="00FB0EEC"/>
    <w:rsid w:val="00FB38FD"/>
    <w:rsid w:val="00FF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2F5CB"/>
  <w15:chartTrackingRefBased/>
  <w15:docId w15:val="{5B237D31-D1F2-4D8A-9BF5-D5F5F5ADF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144"/>
    <w:pPr>
      <w:spacing w:after="0" w:line="240" w:lineRule="auto"/>
    </w:pPr>
    <w:rPr>
      <w:rFonts w:ascii="Arial" w:eastAsia="Times New Roman" w:hAnsi="Arial" w:cs="Times New Roman"/>
      <w:sz w:val="28"/>
      <w:szCs w:val="24"/>
      <w:lang w:val="es-CL" w:eastAsia="es-C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31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F314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CL" w:eastAsia="es-CL"/>
    </w:rPr>
  </w:style>
  <w:style w:type="paragraph" w:styleId="Prrafodelista">
    <w:name w:val="List Paragraph"/>
    <w:basedOn w:val="Normal"/>
    <w:uiPriority w:val="34"/>
    <w:qFormat/>
    <w:rsid w:val="00CF31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Ojeda</dc:creator>
  <cp:keywords/>
  <dc:description/>
  <cp:lastModifiedBy>catalinagonzalezvasquez@gmail.com gonzalez vasquez</cp:lastModifiedBy>
  <cp:revision>2</cp:revision>
  <dcterms:created xsi:type="dcterms:W3CDTF">2026-07-03T20:44:00Z</dcterms:created>
  <dcterms:modified xsi:type="dcterms:W3CDTF">2026-07-03T20:44:00Z</dcterms:modified>
</cp:coreProperties>
</file>