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4EBA4" w14:textId="77777777" w:rsidR="00F226B6" w:rsidRPr="00A50355" w:rsidRDefault="00F226B6" w:rsidP="00A50355">
      <w:pPr>
        <w:pStyle w:val="Sinespaciado"/>
      </w:pPr>
    </w:p>
    <w:p w14:paraId="0A20B604" w14:textId="77777777" w:rsidR="00A50355" w:rsidRPr="00E517C7" w:rsidRDefault="00A50355" w:rsidP="00A50355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FORMULARIO SOLICITUD COMPRA AGIL</w:t>
      </w:r>
    </w:p>
    <w:p w14:paraId="23F37D37" w14:textId="77777777" w:rsidR="00C14E8B" w:rsidRPr="00E517C7" w:rsidRDefault="00C14E8B" w:rsidP="000C4AA3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  <w:r w:rsidRPr="00E517C7">
        <w:rPr>
          <w:rFonts w:ascii="Arial" w:hAnsi="Arial" w:cs="Arial"/>
          <w:b/>
          <w:sz w:val="28"/>
          <w:szCs w:val="28"/>
        </w:rPr>
        <w:t>ESPECIFICACIONES T</w:t>
      </w:r>
      <w:r w:rsidR="007A0669" w:rsidRPr="00E517C7">
        <w:rPr>
          <w:rFonts w:ascii="Arial" w:hAnsi="Arial" w:cs="Arial"/>
          <w:b/>
          <w:sz w:val="28"/>
          <w:szCs w:val="28"/>
        </w:rPr>
        <w:t>E</w:t>
      </w:r>
      <w:r w:rsidRPr="00E517C7">
        <w:rPr>
          <w:rFonts w:ascii="Arial" w:hAnsi="Arial" w:cs="Arial"/>
          <w:b/>
          <w:sz w:val="28"/>
          <w:szCs w:val="28"/>
        </w:rPr>
        <w:t>CNICAS</w:t>
      </w:r>
    </w:p>
    <w:p w14:paraId="4F175E94" w14:textId="77777777" w:rsidR="00323406" w:rsidRPr="000C4AA3" w:rsidRDefault="00323406" w:rsidP="00913C23">
      <w:pPr>
        <w:pStyle w:val="Sinespaciado"/>
        <w:ind w:left="2832" w:firstLine="708"/>
        <w:rPr>
          <w:rFonts w:ascii="Arial" w:hAnsi="Arial" w:cs="Arial"/>
          <w:b/>
          <w:sz w:val="28"/>
          <w:szCs w:val="28"/>
        </w:rPr>
      </w:pPr>
    </w:p>
    <w:p w14:paraId="4E942510" w14:textId="77777777" w:rsidR="000C4AA3" w:rsidRPr="000C4AA3" w:rsidRDefault="000C4AA3" w:rsidP="000C4AA3">
      <w:pPr>
        <w:pStyle w:val="Sinespaciado"/>
        <w:jc w:val="center"/>
        <w:rPr>
          <w:rFonts w:ascii="Arial" w:hAnsi="Arial" w:cs="Arial"/>
          <w:b/>
          <w:color w:val="FFFFFF" w:themeColor="background1"/>
          <w:sz w:val="32"/>
          <w:szCs w:val="32"/>
        </w:rPr>
      </w:pPr>
    </w:p>
    <w:tbl>
      <w:tblPr>
        <w:tblStyle w:val="Tablaconcuadrcula"/>
        <w:tblW w:w="10242" w:type="dxa"/>
        <w:tblInd w:w="-572" w:type="dxa"/>
        <w:tblLook w:val="04A0" w:firstRow="1" w:lastRow="0" w:firstColumn="1" w:lastColumn="0" w:noHBand="0" w:noVBand="1"/>
      </w:tblPr>
      <w:tblGrid>
        <w:gridCol w:w="5344"/>
        <w:gridCol w:w="4898"/>
      </w:tblGrid>
      <w:tr w:rsidR="00FF22AC" w:rsidRPr="000C4AA3" w14:paraId="05788084" w14:textId="77777777" w:rsidTr="009244B6">
        <w:trPr>
          <w:trHeight w:val="357"/>
        </w:trPr>
        <w:tc>
          <w:tcPr>
            <w:tcW w:w="5344" w:type="dxa"/>
            <w:shd w:val="clear" w:color="auto" w:fill="D9E2F3" w:themeFill="accent1" w:themeFillTint="33"/>
            <w:vAlign w:val="center"/>
          </w:tcPr>
          <w:p w14:paraId="245EB3BA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DATOS</w:t>
            </w:r>
          </w:p>
        </w:tc>
        <w:tc>
          <w:tcPr>
            <w:tcW w:w="4898" w:type="dxa"/>
            <w:shd w:val="clear" w:color="auto" w:fill="D9E2F3" w:themeFill="accent1" w:themeFillTint="33"/>
            <w:vAlign w:val="center"/>
          </w:tcPr>
          <w:p w14:paraId="6021A309" w14:textId="77777777" w:rsidR="00FF22AC" w:rsidRPr="00FF22AC" w:rsidRDefault="00FF22AC" w:rsidP="005835C8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DETALLE</w:t>
            </w:r>
          </w:p>
        </w:tc>
      </w:tr>
      <w:tr w:rsidR="00FF22AC" w:rsidRPr="000C4AA3" w14:paraId="23A2DAC7" w14:textId="77777777" w:rsidTr="009244B6">
        <w:tc>
          <w:tcPr>
            <w:tcW w:w="5344" w:type="dxa"/>
            <w:shd w:val="clear" w:color="auto" w:fill="FFFFFF" w:themeFill="background1"/>
            <w:vAlign w:val="center"/>
          </w:tcPr>
          <w:p w14:paraId="7AE6FF2C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Unidad Requirente</w:t>
            </w:r>
          </w:p>
        </w:tc>
        <w:tc>
          <w:tcPr>
            <w:tcW w:w="4898" w:type="dxa"/>
            <w:shd w:val="clear" w:color="auto" w:fill="FFFFFF" w:themeFill="background1"/>
            <w:vAlign w:val="center"/>
          </w:tcPr>
          <w:p w14:paraId="0AD8362C" w14:textId="0D382311" w:rsidR="00FF22AC" w:rsidRPr="000C4AA3" w:rsidRDefault="00DC3758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Laboratorio de Investigación en </w:t>
            </w:r>
            <w:proofErr w:type="spellStart"/>
            <w:r>
              <w:rPr>
                <w:rFonts w:ascii="Arial" w:hAnsi="Arial" w:cs="Arial"/>
              </w:rPr>
              <w:t>Biocontrol</w:t>
            </w:r>
            <w:proofErr w:type="spellEnd"/>
          </w:p>
        </w:tc>
      </w:tr>
      <w:tr w:rsidR="00F56EBD" w:rsidRPr="000C4AA3" w14:paraId="19F131FE" w14:textId="77777777" w:rsidTr="009244B6">
        <w:tc>
          <w:tcPr>
            <w:tcW w:w="5344" w:type="dxa"/>
            <w:shd w:val="clear" w:color="auto" w:fill="FFFFFF" w:themeFill="background1"/>
            <w:vAlign w:val="center"/>
          </w:tcPr>
          <w:p w14:paraId="75159A15" w14:textId="2A7BB0C1" w:rsidR="00F56EBD" w:rsidRDefault="00F56EBD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Nombre Proyecto </w:t>
            </w:r>
          </w:p>
        </w:tc>
        <w:tc>
          <w:tcPr>
            <w:tcW w:w="4898" w:type="dxa"/>
            <w:shd w:val="clear" w:color="auto" w:fill="FFFFFF" w:themeFill="background1"/>
            <w:vAlign w:val="center"/>
          </w:tcPr>
          <w:p w14:paraId="58C508D8" w14:textId="376BE7B6" w:rsidR="00F56EBD" w:rsidRPr="000C4AA3" w:rsidRDefault="00DC3758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Proyecto Anillo ATE250028</w:t>
            </w:r>
          </w:p>
        </w:tc>
      </w:tr>
      <w:tr w:rsidR="00FF22AC" w:rsidRPr="000C4AA3" w14:paraId="3C94932A" w14:textId="77777777" w:rsidTr="009244B6">
        <w:tc>
          <w:tcPr>
            <w:tcW w:w="5344" w:type="dxa"/>
            <w:shd w:val="clear" w:color="auto" w:fill="FFFFFF" w:themeFill="background1"/>
            <w:vAlign w:val="center"/>
          </w:tcPr>
          <w:p w14:paraId="39AFBEE3" w14:textId="77777777" w:rsidR="00FF22AC" w:rsidRPr="000C4AA3" w:rsidRDefault="00FF22AC" w:rsidP="00204F5F">
            <w:pPr>
              <w:pStyle w:val="Ttulo2"/>
              <w:outlineLvl w:val="1"/>
              <w:rPr>
                <w:rFonts w:ascii="Arial" w:hAnsi="Arial" w:cs="Arial"/>
                <w:sz w:val="22"/>
                <w:szCs w:val="22"/>
              </w:rPr>
            </w:pPr>
            <w:r w:rsidRPr="000C4AA3">
              <w:rPr>
                <w:rFonts w:ascii="Arial" w:hAnsi="Arial" w:cs="Arial"/>
                <w:sz w:val="22"/>
                <w:szCs w:val="22"/>
              </w:rPr>
              <w:t>Producto</w:t>
            </w:r>
            <w:r w:rsidR="00143E19">
              <w:rPr>
                <w:rFonts w:ascii="Arial" w:hAnsi="Arial" w:cs="Arial"/>
                <w:sz w:val="22"/>
                <w:szCs w:val="22"/>
              </w:rPr>
              <w:t>/</w:t>
            </w:r>
            <w:r w:rsidRPr="000C4AA3">
              <w:rPr>
                <w:rFonts w:ascii="Arial" w:hAnsi="Arial" w:cs="Arial"/>
                <w:sz w:val="22"/>
                <w:szCs w:val="22"/>
              </w:rPr>
              <w:t>Servicio Requerido</w:t>
            </w:r>
          </w:p>
        </w:tc>
        <w:tc>
          <w:tcPr>
            <w:tcW w:w="4898" w:type="dxa"/>
            <w:shd w:val="clear" w:color="auto" w:fill="FFFFFF" w:themeFill="background1"/>
            <w:vAlign w:val="center"/>
          </w:tcPr>
          <w:p w14:paraId="263AE5F4" w14:textId="400A1BCA" w:rsidR="00FF22AC" w:rsidRPr="000C4AA3" w:rsidRDefault="001A30E7" w:rsidP="00DC375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Reactivo</w:t>
            </w:r>
            <w:r w:rsidR="00FA3AA6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de Laboratorio</w:t>
            </w:r>
            <w:r w:rsidR="00FA3AA6">
              <w:rPr>
                <w:rFonts w:ascii="Arial" w:hAnsi="Arial" w:cs="Arial"/>
              </w:rPr>
              <w:t xml:space="preserve"> </w:t>
            </w:r>
            <w:r w:rsidR="0078348D">
              <w:rPr>
                <w:rFonts w:ascii="Arial" w:hAnsi="Arial" w:cs="Arial"/>
              </w:rPr>
              <w:t xml:space="preserve">Actividad Enzimática </w:t>
            </w:r>
          </w:p>
        </w:tc>
      </w:tr>
      <w:tr w:rsidR="00FF22AC" w:rsidRPr="000C4AA3" w14:paraId="1AD6967F" w14:textId="77777777" w:rsidTr="009244B6">
        <w:tc>
          <w:tcPr>
            <w:tcW w:w="5344" w:type="dxa"/>
            <w:shd w:val="clear" w:color="auto" w:fill="FFFFFF" w:themeFill="background1"/>
            <w:vAlign w:val="center"/>
          </w:tcPr>
          <w:p w14:paraId="2ADE7DB6" w14:textId="74C41F9C" w:rsidR="00FF22AC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 xml:space="preserve">Plazo </w:t>
            </w:r>
            <w:r w:rsidR="00FF78EE">
              <w:rPr>
                <w:rFonts w:ascii="Arial" w:hAnsi="Arial" w:cs="Arial"/>
                <w:b/>
              </w:rPr>
              <w:t xml:space="preserve">máximo </w:t>
            </w:r>
            <w:r w:rsidRPr="000C4AA3">
              <w:rPr>
                <w:rFonts w:ascii="Arial" w:hAnsi="Arial" w:cs="Arial"/>
                <w:b/>
              </w:rPr>
              <w:t>de entrega</w:t>
            </w:r>
            <w:r w:rsidR="00FF78EE">
              <w:rPr>
                <w:rFonts w:ascii="Arial" w:hAnsi="Arial" w:cs="Arial"/>
                <w:b/>
              </w:rPr>
              <w:t xml:space="preserve"> (</w:t>
            </w:r>
            <w:r>
              <w:rPr>
                <w:rFonts w:ascii="Arial" w:hAnsi="Arial" w:cs="Arial"/>
                <w:b/>
              </w:rPr>
              <w:t>días hábiles</w:t>
            </w:r>
            <w:r w:rsidR="00FF78EE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4898" w:type="dxa"/>
            <w:shd w:val="clear" w:color="auto" w:fill="FFFFFF" w:themeFill="background1"/>
            <w:vAlign w:val="center"/>
          </w:tcPr>
          <w:p w14:paraId="34898596" w14:textId="6ED6D2A8" w:rsidR="00FF22AC" w:rsidRPr="000C4AA3" w:rsidRDefault="00FA3AA6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DC3758">
              <w:rPr>
                <w:rFonts w:ascii="Arial" w:hAnsi="Arial" w:cs="Arial"/>
              </w:rPr>
              <w:t xml:space="preserve"> días</w:t>
            </w:r>
          </w:p>
        </w:tc>
      </w:tr>
      <w:tr w:rsidR="00C36687" w:rsidRPr="000C4AA3" w14:paraId="2CE1E89E" w14:textId="77777777" w:rsidTr="009244B6">
        <w:tc>
          <w:tcPr>
            <w:tcW w:w="5344" w:type="dxa"/>
            <w:shd w:val="clear" w:color="auto" w:fill="FFFFFF" w:themeFill="background1"/>
            <w:vAlign w:val="center"/>
          </w:tcPr>
          <w:p w14:paraId="30AF4737" w14:textId="71A5C9B1" w:rsidR="00C36687" w:rsidRPr="000C4AA3" w:rsidRDefault="00C36687" w:rsidP="00204F5F">
            <w:pPr>
              <w:rPr>
                <w:rFonts w:ascii="Arial" w:hAnsi="Arial" w:cs="Arial"/>
                <w:b/>
              </w:rPr>
            </w:pPr>
            <w:r w:rsidRPr="000C4AA3">
              <w:rPr>
                <w:rFonts w:ascii="Arial" w:hAnsi="Arial" w:cs="Arial"/>
                <w:b/>
              </w:rPr>
              <w:t>Dirección de entrega</w:t>
            </w:r>
          </w:p>
        </w:tc>
        <w:tc>
          <w:tcPr>
            <w:tcW w:w="4898" w:type="dxa"/>
            <w:shd w:val="clear" w:color="auto" w:fill="FFFFFF" w:themeFill="background1"/>
            <w:vAlign w:val="center"/>
          </w:tcPr>
          <w:p w14:paraId="4F4BE01F" w14:textId="62B6B944" w:rsidR="00C36687" w:rsidRPr="000C4AA3" w:rsidRDefault="00DC3758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Avenida Francisco Salazar 01145, Temuco</w:t>
            </w:r>
          </w:p>
        </w:tc>
      </w:tr>
      <w:tr w:rsidR="00FF22AC" w:rsidRPr="000C4AA3" w14:paraId="067E610D" w14:textId="77777777" w:rsidTr="009244B6">
        <w:trPr>
          <w:trHeight w:val="343"/>
        </w:trPr>
        <w:tc>
          <w:tcPr>
            <w:tcW w:w="5344" w:type="dxa"/>
            <w:shd w:val="clear" w:color="auto" w:fill="FFFFFF" w:themeFill="background1"/>
            <w:vAlign w:val="center"/>
          </w:tcPr>
          <w:p w14:paraId="03F1399C" w14:textId="77777777" w:rsidR="00FF22AC" w:rsidRPr="000C4AA3" w:rsidRDefault="00FF22AC" w:rsidP="00204F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Presupuesto</w:t>
            </w:r>
            <w:r w:rsidR="00A50355">
              <w:rPr>
                <w:rFonts w:ascii="Arial" w:hAnsi="Arial" w:cs="Arial"/>
                <w:b/>
              </w:rPr>
              <w:t xml:space="preserve"> </w:t>
            </w:r>
            <w:r w:rsidR="009904A6">
              <w:rPr>
                <w:rFonts w:ascii="Arial" w:hAnsi="Arial" w:cs="Arial"/>
                <w:b/>
              </w:rPr>
              <w:t>estimado</w:t>
            </w:r>
          </w:p>
        </w:tc>
        <w:tc>
          <w:tcPr>
            <w:tcW w:w="4898" w:type="dxa"/>
            <w:shd w:val="clear" w:color="auto" w:fill="FFFFFF" w:themeFill="background1"/>
            <w:vAlign w:val="center"/>
          </w:tcPr>
          <w:p w14:paraId="583BBAE9" w14:textId="307333D5" w:rsidR="00FF22AC" w:rsidRPr="003F0C6C" w:rsidRDefault="00FF22AC" w:rsidP="00204F5F">
            <w:pPr>
              <w:rPr>
                <w:rFonts w:ascii="Arial" w:hAnsi="Arial" w:cs="Arial"/>
                <w:b/>
              </w:rPr>
            </w:pPr>
            <w:r w:rsidRPr="003F0C6C">
              <w:rPr>
                <w:rFonts w:ascii="Arial" w:hAnsi="Arial" w:cs="Arial"/>
                <w:b/>
              </w:rPr>
              <w:t>$</w:t>
            </w:r>
            <w:r w:rsidR="00910C80">
              <w:rPr>
                <w:rFonts w:ascii="Arial" w:hAnsi="Arial" w:cs="Arial"/>
                <w:b/>
              </w:rPr>
              <w:t>1.400.000</w:t>
            </w:r>
            <w:r w:rsidR="00DC3758">
              <w:rPr>
                <w:rFonts w:ascii="Arial" w:hAnsi="Arial" w:cs="Arial"/>
                <w:b/>
              </w:rPr>
              <w:t>.-</w:t>
            </w:r>
          </w:p>
        </w:tc>
      </w:tr>
      <w:tr w:rsidR="00FF22AC" w:rsidRPr="000C4AA3" w14:paraId="642C52D1" w14:textId="77777777" w:rsidTr="009244B6">
        <w:tc>
          <w:tcPr>
            <w:tcW w:w="10242" w:type="dxa"/>
            <w:gridSpan w:val="2"/>
            <w:shd w:val="clear" w:color="auto" w:fill="D9E2F3" w:themeFill="accent1" w:themeFillTint="33"/>
            <w:vAlign w:val="center"/>
          </w:tcPr>
          <w:p w14:paraId="395DF27C" w14:textId="141BB372" w:rsidR="00FF22AC" w:rsidRPr="000C4AA3" w:rsidRDefault="00FF22AC" w:rsidP="00204F5F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F22AC">
              <w:rPr>
                <w:rFonts w:ascii="Arial" w:hAnsi="Arial" w:cs="Arial"/>
                <w:b/>
              </w:rPr>
              <w:t>REQUISITOS OBLIGATORIOS</w:t>
            </w:r>
            <w:r w:rsidR="00141F35">
              <w:rPr>
                <w:rFonts w:ascii="Arial" w:hAnsi="Arial" w:cs="Arial"/>
                <w:b/>
              </w:rPr>
              <w:t xml:space="preserve"> PARA EVALUACION DE LA </w:t>
            </w:r>
            <w:r w:rsidRPr="00FF22AC">
              <w:rPr>
                <w:rFonts w:ascii="Arial" w:hAnsi="Arial" w:cs="Arial"/>
                <w:b/>
              </w:rPr>
              <w:t>OFERTA</w:t>
            </w:r>
          </w:p>
        </w:tc>
      </w:tr>
      <w:tr w:rsidR="00E517C7" w:rsidRPr="000C4AA3" w14:paraId="7D481021" w14:textId="77777777" w:rsidTr="009244B6">
        <w:trPr>
          <w:trHeight w:val="1491"/>
        </w:trPr>
        <w:tc>
          <w:tcPr>
            <w:tcW w:w="10242" w:type="dxa"/>
            <w:gridSpan w:val="2"/>
            <w:shd w:val="clear" w:color="auto" w:fill="FFFFFF" w:themeFill="background1"/>
            <w:vAlign w:val="center"/>
          </w:tcPr>
          <w:p w14:paraId="1371F89D" w14:textId="77777777" w:rsidR="00924671" w:rsidRPr="00332299" w:rsidRDefault="00924671" w:rsidP="00924671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b/>
              </w:rPr>
            </w:pPr>
            <w:r w:rsidRPr="00332299">
              <w:rPr>
                <w:rFonts w:ascii="Arial" w:hAnsi="Arial" w:cs="Arial"/>
                <w:b/>
              </w:rPr>
              <w:t xml:space="preserve">Contribuyentes de </w:t>
            </w:r>
            <w:r w:rsidR="00332299" w:rsidRPr="00332299">
              <w:rPr>
                <w:rFonts w:ascii="Arial" w:hAnsi="Arial" w:cs="Arial"/>
                <w:b/>
              </w:rPr>
              <w:t xml:space="preserve">impuesto de </w:t>
            </w:r>
            <w:r w:rsidRPr="00332299">
              <w:rPr>
                <w:rFonts w:ascii="Arial" w:hAnsi="Arial" w:cs="Arial"/>
                <w:b/>
              </w:rPr>
              <w:t>1era. Categoría.</w:t>
            </w:r>
          </w:p>
          <w:p w14:paraId="165B6CF7" w14:textId="0C781197" w:rsidR="00E517C7" w:rsidRPr="00C36687" w:rsidRDefault="00E517C7" w:rsidP="008A6DA0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C36687">
              <w:rPr>
                <w:rFonts w:ascii="Arial" w:hAnsi="Arial" w:cs="Arial"/>
              </w:rPr>
              <w:t>Las Cotizaciones deben indicar/adjuntar el detalle de lo ofertado, cumpliendo con las Especificaciones Técnicas y Condiciones Comerciales requeridas.</w:t>
            </w:r>
          </w:p>
          <w:p w14:paraId="4C6FEF9C" w14:textId="451C2C92" w:rsidR="009E5AEE" w:rsidRPr="009E5AEE" w:rsidRDefault="00E517C7" w:rsidP="009E5A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</w:rPr>
            </w:pPr>
            <w:r w:rsidRPr="00116DB3">
              <w:rPr>
                <w:rFonts w:ascii="Arial" w:hAnsi="Arial" w:cs="Arial"/>
              </w:rPr>
              <w:t xml:space="preserve">El Valor del </w:t>
            </w:r>
            <w:r w:rsidR="009E5AEE">
              <w:rPr>
                <w:rFonts w:ascii="Arial" w:hAnsi="Arial" w:cs="Arial"/>
              </w:rPr>
              <w:t>d</w:t>
            </w:r>
            <w:r w:rsidRPr="009E5AEE">
              <w:rPr>
                <w:rFonts w:ascii="Arial" w:hAnsi="Arial" w:cs="Arial"/>
              </w:rPr>
              <w:t xml:space="preserve">espacho </w:t>
            </w:r>
            <w:r w:rsidR="009E5AEE">
              <w:rPr>
                <w:rFonts w:ascii="Arial" w:hAnsi="Arial" w:cs="Arial"/>
              </w:rPr>
              <w:t xml:space="preserve">a la dirección señalada, </w:t>
            </w:r>
            <w:r w:rsidRPr="009E5AEE">
              <w:rPr>
                <w:rFonts w:ascii="Arial" w:hAnsi="Arial" w:cs="Arial"/>
              </w:rPr>
              <w:t xml:space="preserve">debe estar incluido en el monto total de </w:t>
            </w:r>
            <w:r w:rsidR="009E5AEE">
              <w:rPr>
                <w:rFonts w:ascii="Arial" w:hAnsi="Arial" w:cs="Arial"/>
              </w:rPr>
              <w:t>la o</w:t>
            </w:r>
            <w:r w:rsidRPr="009E5AEE">
              <w:rPr>
                <w:rFonts w:ascii="Arial" w:hAnsi="Arial" w:cs="Arial"/>
              </w:rPr>
              <w:t>ferta.</w:t>
            </w:r>
          </w:p>
        </w:tc>
      </w:tr>
      <w:tr w:rsidR="00FF22AC" w:rsidRPr="000C4AA3" w14:paraId="1CBE59FB" w14:textId="77777777" w:rsidTr="009244B6">
        <w:tc>
          <w:tcPr>
            <w:tcW w:w="10242" w:type="dxa"/>
            <w:gridSpan w:val="2"/>
            <w:shd w:val="clear" w:color="auto" w:fill="D9E2F3" w:themeFill="accent1" w:themeFillTint="33"/>
            <w:vAlign w:val="center"/>
          </w:tcPr>
          <w:p w14:paraId="509FC7BC" w14:textId="4282B9DA" w:rsidR="00FF22AC" w:rsidRPr="00FF22AC" w:rsidRDefault="00FF22AC" w:rsidP="00204F5F">
            <w:pPr>
              <w:jc w:val="center"/>
              <w:rPr>
                <w:rFonts w:ascii="Arial" w:hAnsi="Arial" w:cs="Arial"/>
                <w:b/>
              </w:rPr>
            </w:pPr>
            <w:r w:rsidRPr="00FF22AC">
              <w:rPr>
                <w:rFonts w:ascii="Arial" w:hAnsi="Arial" w:cs="Arial"/>
                <w:b/>
              </w:rPr>
              <w:t>ESPECIFICACIONES T</w:t>
            </w:r>
            <w:r w:rsidR="00C36687">
              <w:rPr>
                <w:rFonts w:ascii="Arial" w:hAnsi="Arial" w:cs="Arial"/>
                <w:b/>
              </w:rPr>
              <w:t>E</w:t>
            </w:r>
            <w:r w:rsidRPr="00FF22AC">
              <w:rPr>
                <w:rFonts w:ascii="Arial" w:hAnsi="Arial" w:cs="Arial"/>
                <w:b/>
              </w:rPr>
              <w:t xml:space="preserve">CNICAS </w:t>
            </w:r>
            <w:r w:rsidR="00A50355">
              <w:rPr>
                <w:rFonts w:ascii="Arial" w:hAnsi="Arial" w:cs="Arial"/>
                <w:b/>
              </w:rPr>
              <w:t xml:space="preserve">- </w:t>
            </w:r>
            <w:r w:rsidRPr="00FF22AC">
              <w:rPr>
                <w:rFonts w:ascii="Arial" w:hAnsi="Arial" w:cs="Arial"/>
                <w:b/>
              </w:rPr>
              <w:t>OBLIGATORIO</w:t>
            </w:r>
          </w:p>
        </w:tc>
      </w:tr>
      <w:tr w:rsidR="00E517C7" w:rsidRPr="000C4AA3" w14:paraId="2927EE5D" w14:textId="77777777" w:rsidTr="009244B6">
        <w:tc>
          <w:tcPr>
            <w:tcW w:w="10242" w:type="dxa"/>
            <w:gridSpan w:val="2"/>
            <w:shd w:val="clear" w:color="auto" w:fill="FFFFFF" w:themeFill="background1"/>
            <w:vAlign w:val="center"/>
          </w:tcPr>
          <w:p w14:paraId="4EBD0EAF" w14:textId="77777777" w:rsidR="00F56EBD" w:rsidRDefault="00F56EBD" w:rsidP="00204F5F">
            <w:pPr>
              <w:rPr>
                <w:rFonts w:ascii="Arial" w:hAnsi="Arial" w:cs="Arial"/>
              </w:rPr>
            </w:pPr>
          </w:p>
          <w:p w14:paraId="75BAE773" w14:textId="268DE98A" w:rsidR="00E517C7" w:rsidRDefault="00E517C7" w:rsidP="00204F5F">
            <w:pPr>
              <w:rPr>
                <w:rFonts w:ascii="Arial" w:hAnsi="Arial" w:cs="Arial"/>
              </w:rPr>
            </w:pPr>
            <w:r w:rsidRPr="000C4AA3">
              <w:rPr>
                <w:rFonts w:ascii="Arial" w:hAnsi="Arial" w:cs="Arial"/>
              </w:rPr>
              <w:t>Indicar</w:t>
            </w:r>
            <w:r w:rsidR="00A10E9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cantidad y especificaciones técnicas </w:t>
            </w:r>
            <w:r w:rsidR="00E44F84">
              <w:rPr>
                <w:rFonts w:ascii="Arial" w:hAnsi="Arial" w:cs="Arial"/>
              </w:rPr>
              <w:t>necesarias para asegurar la calidad del producto/servicio requerido</w:t>
            </w:r>
            <w:r>
              <w:rPr>
                <w:rFonts w:ascii="Arial" w:hAnsi="Arial" w:cs="Arial"/>
              </w:rPr>
              <w:t xml:space="preserve">. </w:t>
            </w:r>
          </w:p>
          <w:p w14:paraId="1E4E2136" w14:textId="187C8CA7" w:rsidR="00E517C7" w:rsidRPr="000C4AA3" w:rsidRDefault="0033043D" w:rsidP="00204F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  <w:tbl>
            <w:tblPr>
              <w:tblStyle w:val="Tablaconcuadrcula"/>
              <w:tblW w:w="10000" w:type="dxa"/>
              <w:tblInd w:w="16" w:type="dxa"/>
              <w:tblLook w:val="04A0" w:firstRow="1" w:lastRow="0" w:firstColumn="1" w:lastColumn="0" w:noHBand="0" w:noVBand="1"/>
            </w:tblPr>
            <w:tblGrid>
              <w:gridCol w:w="1432"/>
              <w:gridCol w:w="8568"/>
            </w:tblGrid>
            <w:tr w:rsidR="00E517C7" w:rsidRPr="000C4AA3" w14:paraId="3FA1CAAC" w14:textId="77777777" w:rsidTr="00373792">
              <w:trPr>
                <w:trHeight w:val="274"/>
              </w:trPr>
              <w:tc>
                <w:tcPr>
                  <w:tcW w:w="1432" w:type="dxa"/>
                  <w:tcBorders>
                    <w:bottom w:val="single" w:sz="4" w:space="0" w:color="auto"/>
                  </w:tcBorders>
                  <w:shd w:val="clear" w:color="auto" w:fill="9CC2E5" w:themeFill="accent5" w:themeFillTint="99"/>
                </w:tcPr>
                <w:p w14:paraId="365CE6F7" w14:textId="77777777" w:rsidR="00E517C7" w:rsidRPr="00FF22AC" w:rsidRDefault="00E517C7" w:rsidP="00204F5F">
                  <w:pPr>
                    <w:rPr>
                      <w:rFonts w:ascii="Arial" w:hAnsi="Arial" w:cs="Arial"/>
                      <w:b/>
                    </w:rPr>
                  </w:pPr>
                  <w:r w:rsidRPr="00FF22AC">
                    <w:rPr>
                      <w:rFonts w:ascii="Arial" w:hAnsi="Arial" w:cs="Arial"/>
                      <w:b/>
                    </w:rPr>
                    <w:t>Cantidad</w:t>
                  </w:r>
                </w:p>
              </w:tc>
              <w:tc>
                <w:tcPr>
                  <w:tcW w:w="8568" w:type="dxa"/>
                  <w:tcBorders>
                    <w:bottom w:val="single" w:sz="4" w:space="0" w:color="auto"/>
                  </w:tcBorders>
                  <w:shd w:val="clear" w:color="auto" w:fill="9CC2E5" w:themeFill="accent5" w:themeFillTint="99"/>
                </w:tcPr>
                <w:p w14:paraId="25155D1C" w14:textId="77777777" w:rsidR="00E517C7" w:rsidRPr="000C4AA3" w:rsidRDefault="00E517C7" w:rsidP="00204F5F">
                  <w:pPr>
                    <w:pStyle w:val="Ttulo1"/>
                    <w:outlineLvl w:val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F22AC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Detalle</w:t>
                  </w:r>
                </w:p>
              </w:tc>
            </w:tr>
            <w:tr w:rsidR="00E517C7" w:rsidRPr="000C4AA3" w14:paraId="2DA4E3F0" w14:textId="77777777" w:rsidTr="00373792">
              <w:trPr>
                <w:trHeight w:val="1934"/>
              </w:trPr>
              <w:tc>
                <w:tcPr>
                  <w:tcW w:w="1432" w:type="dxa"/>
                  <w:tcBorders>
                    <w:right w:val="single" w:sz="6" w:space="0" w:color="auto"/>
                  </w:tcBorders>
                  <w:shd w:val="clear" w:color="auto" w:fill="FFFFFF" w:themeFill="background1"/>
                </w:tcPr>
                <w:p w14:paraId="3CE8F79C" w14:textId="5452B37C" w:rsidR="00E517C7" w:rsidRDefault="00DC3758" w:rsidP="00204F5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1 </w:t>
                  </w:r>
                  <w:r w:rsidR="001E3099">
                    <w:rPr>
                      <w:rFonts w:ascii="Arial" w:hAnsi="Arial" w:cs="Arial"/>
                    </w:rPr>
                    <w:t>unidad</w:t>
                  </w:r>
                </w:p>
                <w:p w14:paraId="506FEE51" w14:textId="2DCD774F" w:rsidR="00E517C7" w:rsidRDefault="00B12C4D" w:rsidP="00204F5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4337EE2C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781B15E4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6F54C34F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1D40EB4F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535884DA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05821AD4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5B588AF8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76DD805A" w14:textId="77777777" w:rsidR="00CA6323" w:rsidRDefault="00CA6323" w:rsidP="00CA6323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  <w:p w14:paraId="4ACFB36A" w14:textId="413A4297" w:rsidR="00E517C7" w:rsidRPr="000C4AA3" w:rsidRDefault="00CA6323" w:rsidP="00204F5F">
                  <w:pPr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 unidad</w:t>
                  </w:r>
                </w:p>
              </w:tc>
              <w:tc>
                <w:tcPr>
                  <w:tcW w:w="8568" w:type="dxa"/>
                  <w:tcBorders>
                    <w:left w:val="single" w:sz="6" w:space="0" w:color="auto"/>
                  </w:tcBorders>
                  <w:shd w:val="clear" w:color="auto" w:fill="FFFFFF" w:themeFill="background1"/>
                </w:tcPr>
                <w:p w14:paraId="18588AC7" w14:textId="483B35F5" w:rsidR="00BF7D26" w:rsidRDefault="00E936CB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>Alcohol Etilico Puro</w:t>
                  </w:r>
                  <w:r w:rsidR="000B3E9A">
                    <w:rPr>
                      <w:rFonts w:ascii="Arial" w:hAnsi="Arial" w:cs="Arial"/>
                      <w:lang w:val="es-MX"/>
                    </w:rPr>
                    <w:t>, prueba de 200, formato 1 litro.</w:t>
                  </w:r>
                </w:p>
                <w:p w14:paraId="4F03DEF3" w14:textId="2A93CEC8" w:rsidR="000B3E9A" w:rsidRDefault="000B3E9A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 xml:space="preserve">Acido </w:t>
                  </w:r>
                  <w:r w:rsidR="001E3CE4">
                    <w:rPr>
                      <w:rFonts w:ascii="Arial" w:hAnsi="Arial" w:cs="Arial"/>
                      <w:lang w:val="es-MX"/>
                    </w:rPr>
                    <w:t xml:space="preserve">Etilendiaminotetraacetico, reactivo ACS, 99.4-100.6%, formato </w:t>
                  </w:r>
                  <w:r w:rsidR="00CD7C21">
                    <w:rPr>
                      <w:rFonts w:ascii="Arial" w:hAnsi="Arial" w:cs="Arial"/>
                      <w:lang w:val="es-MX"/>
                    </w:rPr>
                    <w:t>500 gramos.</w:t>
                  </w:r>
                </w:p>
                <w:p w14:paraId="42880F0A" w14:textId="1CB9C6D9" w:rsidR="00CD7C21" w:rsidRDefault="00CD7C21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 xml:space="preserve">Sal </w:t>
                  </w:r>
                  <w:r w:rsidR="007F61D3">
                    <w:rPr>
                      <w:rFonts w:ascii="Arial" w:hAnsi="Arial" w:cs="Arial"/>
                      <w:lang w:val="es-MX"/>
                    </w:rPr>
                    <w:t>de Malondialdheido tetrabutilamonio, formato 1 gramo.</w:t>
                  </w:r>
                </w:p>
                <w:p w14:paraId="24C2DE1E" w14:textId="0F24592F" w:rsidR="007F61D3" w:rsidRDefault="007F4D27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 xml:space="preserve">Metionina Estandar de Referencoa de la Farmacopea, formato </w:t>
                  </w:r>
                  <w:r w:rsidR="003236A8">
                    <w:rPr>
                      <w:rFonts w:ascii="Arial" w:hAnsi="Arial" w:cs="Arial"/>
                      <w:lang w:val="es-MX"/>
                    </w:rPr>
                    <w:t>60mg.</w:t>
                  </w:r>
                </w:p>
                <w:p w14:paraId="00CC2DDF" w14:textId="2B4A7530" w:rsidR="003236A8" w:rsidRDefault="006B1264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 xml:space="preserve">Proline, formato </w:t>
                  </w:r>
                  <w:r w:rsidR="00406B52">
                    <w:rPr>
                      <w:rFonts w:ascii="Arial" w:hAnsi="Arial" w:cs="Arial"/>
                      <w:lang w:val="es-MX"/>
                    </w:rPr>
                    <w:t>60mg</w:t>
                  </w:r>
                  <w:r w:rsidR="00051A50">
                    <w:rPr>
                      <w:rFonts w:ascii="Arial" w:hAnsi="Arial" w:cs="Arial"/>
                      <w:lang w:val="es-MX"/>
                    </w:rPr>
                    <w:t>.</w:t>
                  </w:r>
                </w:p>
                <w:p w14:paraId="2B54176A" w14:textId="4AD4AA6A" w:rsidR="00051A50" w:rsidRDefault="00051A50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>(-)Riboflavina, formato 1 gramo.</w:t>
                  </w:r>
                </w:p>
                <w:p w14:paraId="4FC8BB32" w14:textId="410C63B0" w:rsidR="00051A50" w:rsidRDefault="006D1C62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>Dichloroisocyanuric, formato 25 gramo.</w:t>
                  </w:r>
                </w:p>
                <w:p w14:paraId="5EC83E70" w14:textId="62F30FB0" w:rsidR="006D1C62" w:rsidRDefault="00727013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>Ninhidrina, ACS, formato 10 gramos.</w:t>
                  </w:r>
                  <w:bookmarkStart w:id="0" w:name="_GoBack"/>
                  <w:bookmarkEnd w:id="0"/>
                </w:p>
                <w:p w14:paraId="2081EC2E" w14:textId="56BEC7DA" w:rsidR="00727013" w:rsidRDefault="00727013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 xml:space="preserve">Sodium </w:t>
                  </w:r>
                  <w:r w:rsidR="007B0B3F">
                    <w:rPr>
                      <w:rFonts w:ascii="Arial" w:hAnsi="Arial" w:cs="Arial"/>
                      <w:lang w:val="es-MX"/>
                    </w:rPr>
                    <w:t>Nitroprusside, formato 1 gramo.</w:t>
                  </w:r>
                </w:p>
                <w:p w14:paraId="28CBA94C" w14:textId="75EC72AE" w:rsidR="007B0B3F" w:rsidRDefault="00BF6355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>Strontium</w:t>
                  </w:r>
                  <w:r w:rsidR="001E0FAC">
                    <w:rPr>
                      <w:rFonts w:ascii="Arial" w:hAnsi="Arial" w:cs="Arial"/>
                      <w:lang w:val="es-MX"/>
                    </w:rPr>
                    <w:t xml:space="preserve"> </w:t>
                  </w:r>
                  <w:r>
                    <w:rPr>
                      <w:rFonts w:ascii="Arial" w:hAnsi="Arial" w:cs="Arial"/>
                      <w:lang w:val="es-MX"/>
                    </w:rPr>
                    <w:t xml:space="preserve">chlorid, formato </w:t>
                  </w:r>
                  <w:r w:rsidR="00CA6323">
                    <w:rPr>
                      <w:rFonts w:ascii="Arial" w:hAnsi="Arial" w:cs="Arial"/>
                      <w:lang w:val="es-MX"/>
                    </w:rPr>
                    <w:t>5 gramos.</w:t>
                  </w:r>
                </w:p>
                <w:p w14:paraId="58BB89DE" w14:textId="0BFEE8E9" w:rsidR="00BC5F10" w:rsidRPr="004C508A" w:rsidRDefault="00CA6323" w:rsidP="002275B6">
                  <w:pPr>
                    <w:jc w:val="both"/>
                    <w:rPr>
                      <w:rFonts w:ascii="Arial" w:hAnsi="Arial" w:cs="Arial"/>
                      <w:lang w:val="es-MX"/>
                    </w:rPr>
                  </w:pPr>
                  <w:r>
                    <w:rPr>
                      <w:rFonts w:ascii="Arial" w:hAnsi="Arial" w:cs="Arial"/>
                      <w:lang w:val="es-MX"/>
                    </w:rPr>
                    <w:t>Cloruro Azul de Tetrazolio, formato 1 gramo.</w:t>
                  </w:r>
                </w:p>
              </w:tc>
            </w:tr>
          </w:tbl>
          <w:p w14:paraId="29C9434F" w14:textId="77777777" w:rsidR="00E517C7" w:rsidRPr="000C4AA3" w:rsidRDefault="00E517C7" w:rsidP="00204F5F">
            <w:pPr>
              <w:rPr>
                <w:rFonts w:ascii="Arial" w:hAnsi="Arial" w:cs="Arial"/>
                <w:b/>
                <w:i/>
              </w:rPr>
            </w:pPr>
          </w:p>
        </w:tc>
      </w:tr>
      <w:tr w:rsidR="00FF22AC" w:rsidRPr="000C4AA3" w14:paraId="495E5EF6" w14:textId="77777777" w:rsidTr="009244B6">
        <w:trPr>
          <w:trHeight w:val="346"/>
        </w:trPr>
        <w:tc>
          <w:tcPr>
            <w:tcW w:w="10242" w:type="dxa"/>
            <w:gridSpan w:val="2"/>
            <w:shd w:val="clear" w:color="auto" w:fill="D9E2F3" w:themeFill="accent1" w:themeFillTint="33"/>
            <w:vAlign w:val="center"/>
          </w:tcPr>
          <w:p w14:paraId="7BF03641" w14:textId="77777777" w:rsidR="00FF22AC" w:rsidRPr="00FF22AC" w:rsidRDefault="00E45347" w:rsidP="00204F5F">
            <w:pPr>
              <w:pStyle w:val="Ttulo1"/>
              <w:outlineLvl w:val="0"/>
              <w:rPr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 xml:space="preserve">OTRAS 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CONDICIONES COMERCIALES</w:t>
            </w:r>
            <w:r w:rsidR="00207FF7">
              <w:rPr>
                <w:rFonts w:ascii="Arial" w:hAnsi="Arial" w:cs="Arial"/>
                <w:color w:val="auto"/>
                <w:sz w:val="22"/>
                <w:szCs w:val="22"/>
              </w:rPr>
              <w:t xml:space="preserve"> REQUERIDAS</w:t>
            </w:r>
          </w:p>
        </w:tc>
      </w:tr>
      <w:tr w:rsidR="00E517C7" w:rsidRPr="000C4AA3" w14:paraId="48333040" w14:textId="77777777" w:rsidTr="009244B6">
        <w:trPr>
          <w:trHeight w:val="791"/>
        </w:trPr>
        <w:tc>
          <w:tcPr>
            <w:tcW w:w="10242" w:type="dxa"/>
            <w:gridSpan w:val="2"/>
            <w:shd w:val="clear" w:color="auto" w:fill="FFFFFF" w:themeFill="background1"/>
            <w:vAlign w:val="center"/>
          </w:tcPr>
          <w:p w14:paraId="446DED3E" w14:textId="21D0F4FC" w:rsidR="00C36687" w:rsidRPr="000C4AA3" w:rsidRDefault="00D91CA6" w:rsidP="00B933AB">
            <w:pPr>
              <w:pStyle w:val="Textoindependiente"/>
              <w:shd w:val="clear" w:color="auto" w:fill="FFFFFF" w:themeFill="background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Deben cotizar todos los productos.</w:t>
            </w:r>
          </w:p>
        </w:tc>
      </w:tr>
      <w:tr w:rsidR="00FF22AC" w:rsidRPr="000C4AA3" w14:paraId="119E0108" w14:textId="77777777" w:rsidTr="009244B6">
        <w:trPr>
          <w:trHeight w:val="346"/>
        </w:trPr>
        <w:tc>
          <w:tcPr>
            <w:tcW w:w="10242" w:type="dxa"/>
            <w:gridSpan w:val="2"/>
            <w:shd w:val="clear" w:color="auto" w:fill="D9E2F3" w:themeFill="accent1" w:themeFillTint="33"/>
          </w:tcPr>
          <w:p w14:paraId="6ECEE116" w14:textId="77777777" w:rsidR="00FF22AC" w:rsidRPr="000C4AA3" w:rsidRDefault="00BA3CA8" w:rsidP="0020364E">
            <w:pPr>
              <w:pStyle w:val="Ttulo1"/>
              <w:outlineLvl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</w:rPr>
              <w:t>CR</w:t>
            </w:r>
            <w:r w:rsidR="00FF22AC" w:rsidRPr="00FF22AC">
              <w:rPr>
                <w:rFonts w:ascii="Arial" w:hAnsi="Arial" w:cs="Arial"/>
                <w:color w:val="auto"/>
                <w:sz w:val="22"/>
                <w:szCs w:val="22"/>
              </w:rPr>
              <w:t>I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TERIO SELECCI</w:t>
            </w:r>
            <w:r w:rsidR="004F4C40">
              <w:rPr>
                <w:rFonts w:ascii="Arial" w:hAnsi="Arial" w:cs="Arial"/>
                <w:color w:val="auto"/>
                <w:sz w:val="22"/>
                <w:szCs w:val="22"/>
              </w:rPr>
              <w:t>O</w:t>
            </w:r>
            <w:r w:rsidR="00FF22AC">
              <w:rPr>
                <w:rFonts w:ascii="Arial" w:hAnsi="Arial" w:cs="Arial"/>
                <w:color w:val="auto"/>
                <w:sz w:val="22"/>
                <w:szCs w:val="22"/>
              </w:rPr>
              <w:t>N OFERTA</w:t>
            </w:r>
          </w:p>
        </w:tc>
      </w:tr>
      <w:tr w:rsidR="00E517C7" w:rsidRPr="000C4AA3" w14:paraId="3A0C58CB" w14:textId="77777777" w:rsidTr="009244B6">
        <w:trPr>
          <w:trHeight w:val="346"/>
        </w:trPr>
        <w:tc>
          <w:tcPr>
            <w:tcW w:w="10242" w:type="dxa"/>
            <w:gridSpan w:val="2"/>
          </w:tcPr>
          <w:p w14:paraId="759A4314" w14:textId="2698612E" w:rsidR="00E517C7" w:rsidRPr="00143E19" w:rsidRDefault="00E517C7" w:rsidP="0020364E">
            <w:pPr>
              <w:pStyle w:val="Ttulo1"/>
              <w:outlineLvl w:val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SIEMPRE PREVALECERÁ LA OFERTA MÁS ECONÓMICA 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Y CONVENIENTE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QUE CUMPLA CON</w:t>
            </w:r>
            <w:r w:rsidR="00E44F84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LO REQUERID</w:t>
            </w:r>
            <w:r w:rsidR="00143E19" w:rsidRPr="00143E19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O</w:t>
            </w:r>
          </w:p>
        </w:tc>
      </w:tr>
    </w:tbl>
    <w:p w14:paraId="06B72769" w14:textId="77777777" w:rsidR="00FF22AC" w:rsidRDefault="00FF22AC" w:rsidP="00E243D8">
      <w:pPr>
        <w:ind w:left="-567"/>
        <w:rPr>
          <w:rFonts w:ascii="Arial" w:hAnsi="Arial" w:cs="Arial"/>
          <w:b/>
          <w:sz w:val="20"/>
          <w:szCs w:val="20"/>
          <w:u w:val="single"/>
          <w:lang w:val="es-ES"/>
        </w:rPr>
      </w:pPr>
    </w:p>
    <w:p w14:paraId="3B6F9B72" w14:textId="77777777" w:rsidR="00143E19" w:rsidRDefault="00143E19" w:rsidP="00E243D8">
      <w:pPr>
        <w:ind w:left="-567"/>
        <w:rPr>
          <w:rFonts w:ascii="Arial" w:hAnsi="Arial" w:cs="Arial"/>
          <w:b/>
          <w:sz w:val="20"/>
          <w:szCs w:val="20"/>
          <w:u w:val="single"/>
          <w:lang w:val="es-ES"/>
        </w:rPr>
      </w:pPr>
    </w:p>
    <w:p w14:paraId="43AB3603" w14:textId="77777777" w:rsidR="00E517C7" w:rsidRDefault="00E517C7" w:rsidP="00E517C7">
      <w:pPr>
        <w:ind w:left="-567"/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1A43E383" w14:textId="77777777" w:rsidR="00143E19" w:rsidRDefault="00143E19" w:rsidP="00E517C7">
      <w:pPr>
        <w:ind w:left="-567"/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397BEAF0" w14:textId="77777777" w:rsidR="00143E19" w:rsidRDefault="00143E19" w:rsidP="00E517C7">
      <w:pPr>
        <w:ind w:left="-567"/>
        <w:jc w:val="both"/>
        <w:rPr>
          <w:rFonts w:ascii="Arial" w:hAnsi="Arial" w:cs="Arial"/>
          <w:b/>
          <w:sz w:val="20"/>
          <w:szCs w:val="20"/>
          <w:lang w:val="es-ES"/>
        </w:rPr>
      </w:pPr>
    </w:p>
    <w:p w14:paraId="61F0C490" w14:textId="77777777" w:rsidR="00387723" w:rsidRDefault="00BA3CA8" w:rsidP="00116DB3">
      <w:pPr>
        <w:spacing w:after="0"/>
        <w:ind w:left="-567" w:right="49"/>
        <w:jc w:val="both"/>
        <w:rPr>
          <w:b/>
        </w:rPr>
      </w:pPr>
      <w:r w:rsidRPr="00BA3CA8">
        <w:rPr>
          <w:b/>
          <w:noProof/>
          <w:lang w:eastAsia="es-CL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B1BE2C" wp14:editId="08C377FF">
                <wp:simplePos x="0" y="0"/>
                <wp:positionH relativeFrom="column">
                  <wp:posOffset>-232410</wp:posOffset>
                </wp:positionH>
                <wp:positionV relativeFrom="paragraph">
                  <wp:posOffset>245110</wp:posOffset>
                </wp:positionV>
                <wp:extent cx="6132830" cy="3200400"/>
                <wp:effectExtent l="0" t="0" r="2032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2830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00B0A" w14:textId="2D7AA4C8" w:rsidR="00BA3CA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Formalización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del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Contrato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 xml:space="preserve"> y Aceptación de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222222"/>
                                <w:lang w:val="es-ES_tradnl" w:eastAsia="es-CL"/>
                              </w:rPr>
                              <w:t>:</w:t>
                            </w:r>
                          </w:p>
                          <w:p w14:paraId="5B384AA9" w14:textId="4C183571" w:rsidR="00A24F11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El contrato se formalizará mediante la emisión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 la orden de compra y la aceptación de ésta por parte del proveedor.</w:t>
                            </w:r>
                          </w:p>
                          <w:p w14:paraId="3A2BCE6C" w14:textId="2D22E8DE" w:rsidR="00A24F11" w:rsidRDefault="00A24F11" w:rsidP="00A24F11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El proveedor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deberá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aceptar o rechazar la orden de compra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dentro de un plazo de </w:t>
                            </w:r>
                            <w:r w:rsidR="008F0726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48</w:t>
                            </w:r>
                            <w:r w:rsidR="003F7B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horas</w:t>
                            </w:r>
                            <w:r w:rsidR="002178EE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</w:t>
                            </w:r>
                            <w:r w:rsidR="00BA3CA8"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la fecha de emisión de ésta.</w:t>
                            </w:r>
                          </w:p>
                          <w:p w14:paraId="1745B33B" w14:textId="29E2009B" w:rsidR="00A24F11" w:rsidRPr="00892638" w:rsidRDefault="00BA3CA8" w:rsidP="00001233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el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caso de que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la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Orden de Compra no haya sido aceptada,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a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U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niversidad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podrá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licitar su rechazo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desde la plataforma de mercado público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entendiéndose definitivamente rechazada una vez </w:t>
                            </w:r>
                            <w:r w:rsidRPr="00BA3CA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transcurridas veinticuatro horas </w:t>
                            </w:r>
                            <w:r w:rsidRPr="00043DCF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desde dicha solicitu</w:t>
                            </w:r>
                            <w:r w:rsid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</w:t>
                            </w:r>
                            <w:r w:rsidR="00A24F11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,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 según lo </w:t>
                            </w:r>
                            <w:r w:rsidR="00A24F11" w:rsidRPr="00892638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dispuesto en el artículo 117 del Reglamento de Compras Públicas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,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reservándose el derecho 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seleccionar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otra </w:t>
                            </w:r>
                            <w:r w:rsidR="00001233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cotización </w:t>
                            </w:r>
                            <w:r w:rsid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ser necesario.</w:t>
                            </w:r>
                          </w:p>
                          <w:p w14:paraId="026F0273" w14:textId="67F98A44" w:rsidR="00892638" w:rsidRDefault="0089263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</w:p>
                          <w:p w14:paraId="0F1496AB" w14:textId="70C8CCDA" w:rsidR="00BA3CA8" w:rsidRDefault="00BA3CA8" w:rsidP="00BA3CA8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</w:pPr>
                            <w:r w:rsidRPr="00BA3CA8">
                              <w:rPr>
                                <w:rFonts w:ascii="Arial" w:eastAsia="Times New Roman" w:hAnsi="Arial" w:cs="Arial"/>
                                <w:b/>
                                <w:color w:val="222222"/>
                                <w:lang w:eastAsia="es-CL"/>
                              </w:rPr>
                              <w:t>Criterios de Desempate:</w:t>
                            </w:r>
                          </w:p>
                          <w:p w14:paraId="48078C5E" w14:textId="02109B60" w:rsid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      </w:r>
                          </w:p>
                          <w:p w14:paraId="6A743E31" w14:textId="356609F2" w:rsidR="00F56EBD" w:rsidRPr="00F56EBD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1.-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Proveedor que cuente con “Sello Mujer”, verificado a través de la </w:t>
                            </w:r>
                            <w:r w:rsidR="00E44F84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ficha del proveedor.</w:t>
                            </w:r>
                          </w:p>
                          <w:p w14:paraId="1D607FB6" w14:textId="7A2D85EE" w:rsidR="00BA3CA8" w:rsidRDefault="00F56EBD" w:rsidP="00F56EBD">
                            <w:pPr>
                              <w:tabs>
                                <w:tab w:val="left" w:pos="5387"/>
                              </w:tabs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 xml:space="preserve">2.- </w:t>
                            </w:r>
                            <w:r w:rsidRPr="00F56EB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      </w:r>
                            <w:r w:rsidR="0001469D">
                              <w:rPr>
                                <w:rFonts w:ascii="Arial" w:eastAsia="Times New Roman" w:hAnsi="Arial" w:cs="Arial"/>
                                <w:color w:val="222222"/>
                                <w:lang w:eastAsia="es-CL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6CB1BE2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3pt;margin-top:19.3pt;width:482.9pt;height:25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">
                <v:textbox>
                  <w:txbxContent>
                    <w:p w14:paraId="4C700B0A" w14:textId="2D7AA4C8" w:rsidR="00BA3CA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Formalización 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del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Contrato</w:t>
                      </w:r>
                      <w:r w:rsidR="00001233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 xml:space="preserve"> y Aceptación de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b/>
                          <w:bCs/>
                          <w:color w:val="222222"/>
                          <w:lang w:val="es-ES_tradnl" w:eastAsia="es-CL"/>
                        </w:rPr>
                        <w:t>:</w:t>
                      </w:r>
                    </w:p>
                    <w:p w14:paraId="5B384AA9" w14:textId="4C183571" w:rsidR="00A24F11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El contrato se formalizará mediante la emisión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 la orden de compra y la aceptación de ésta por parte del proveedor.</w:t>
                      </w:r>
                    </w:p>
                    <w:p w14:paraId="3A2BCE6C" w14:textId="2D22E8DE" w:rsidR="00A24F11" w:rsidRDefault="00A24F11" w:rsidP="00A24F11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El proveedor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deberá </w:t>
                      </w: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aceptar o rechazar la orden de compra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dentro de un plazo de </w:t>
                      </w:r>
                      <w:r w:rsidR="008F0726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48</w:t>
                      </w:r>
                      <w:r w:rsidR="003F7B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horas</w:t>
                      </w:r>
                      <w:r w:rsidR="002178EE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</w:t>
                      </w:r>
                      <w:r w:rsidR="00BA3CA8"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la fecha de emisión de ésta.</w:t>
                      </w:r>
                    </w:p>
                    <w:p w14:paraId="1745B33B" w14:textId="29E2009B" w:rsidR="00A24F11" w:rsidRPr="00892638" w:rsidRDefault="00BA3CA8" w:rsidP="00001233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el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caso de que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la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Orden de Compra no haya sido aceptada,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a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U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niversidad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podrá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licitar su rechazo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desde la plataforma de mercado público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entendiéndose definitivamente rechazada una vez </w:t>
                      </w:r>
                      <w:r w:rsidRPr="00BA3CA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transcurridas veinticuatro horas </w:t>
                      </w:r>
                      <w:r w:rsidRPr="00043DCF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desde dicha solicitu</w:t>
                      </w:r>
                      <w:r w:rsid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</w:t>
                      </w:r>
                      <w:r w:rsidR="00A24F11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,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 según lo </w:t>
                      </w:r>
                      <w:r w:rsidR="00A24F11" w:rsidRPr="00892638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dispuesto en el artículo 117 del Reglamento de Compras Públicas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,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reservándose el derecho 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seleccionar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otra </w:t>
                      </w:r>
                      <w:r w:rsidR="00001233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cotización </w:t>
                      </w:r>
                      <w:r w:rsid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ser necesario.</w:t>
                      </w:r>
                    </w:p>
                    <w:p w14:paraId="026F0273" w14:textId="67F98A44" w:rsidR="00892638" w:rsidRDefault="0089263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</w:p>
                    <w:p w14:paraId="0F1496AB" w14:textId="70C8CCDA" w:rsidR="00BA3CA8" w:rsidRDefault="00BA3CA8" w:rsidP="00BA3CA8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</w:pPr>
                      <w:r w:rsidRPr="00BA3CA8">
                        <w:rPr>
                          <w:rFonts w:ascii="Arial" w:eastAsia="Times New Roman" w:hAnsi="Arial" w:cs="Arial"/>
                          <w:b/>
                          <w:color w:val="222222"/>
                          <w:lang w:eastAsia="es-CL"/>
                        </w:rPr>
                        <w:t>Criterios de Desempate:</w:t>
                      </w:r>
                    </w:p>
                    <w:p w14:paraId="48078C5E" w14:textId="02109B60" w:rsid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que dos o más cotizaciones cumplan íntegramente con los requisitos establecidos y presenten igualdad en los montos ofertados, el desempate se resolverá aplicando los siguientes criterios, en el orden de prelación indicado:</w:t>
                      </w:r>
                    </w:p>
                    <w:p w14:paraId="6A743E31" w14:textId="356609F2" w:rsidR="00F56EBD" w:rsidRPr="00F56EBD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1.-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Proveedor que cuente con “Sello Mujer”, verificado a través de la </w:t>
                      </w:r>
                      <w:r w:rsidR="00E44F84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ficha del proveedor.</w:t>
                      </w:r>
                    </w:p>
                    <w:p w14:paraId="1D607FB6" w14:textId="7A2D85EE" w:rsidR="00BA3CA8" w:rsidRDefault="00F56EBD" w:rsidP="00F56EBD">
                      <w:pPr>
                        <w:tabs>
                          <w:tab w:val="left" w:pos="5387"/>
                        </w:tabs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 xml:space="preserve">2.- </w:t>
                      </w:r>
                      <w:r w:rsidRPr="00F56EB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En caso de persistir el empate, ya sea porque más de un proveedor cuente con “Sello Mujer” o porque ninguno disponga de dicho reconocimiento, se seleccionará aquella cotización que haya sido ingresada primero en el sistema de información</w:t>
                      </w:r>
                      <w:r w:rsidR="0001469D">
                        <w:rPr>
                          <w:rFonts w:ascii="Arial" w:eastAsia="Times New Roman" w:hAnsi="Arial" w:cs="Arial"/>
                          <w:color w:val="222222"/>
                          <w:lang w:eastAsia="es-CL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87723" w:rsidSect="00E92DC0">
      <w:headerReference w:type="default" r:id="rId7"/>
      <w:pgSz w:w="12240" w:h="15840"/>
      <w:pgMar w:top="284" w:right="1701" w:bottom="426" w:left="1701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42644B" w14:textId="77777777" w:rsidR="0042129C" w:rsidRDefault="0042129C" w:rsidP="00E92DC0">
      <w:pPr>
        <w:spacing w:after="0" w:line="240" w:lineRule="auto"/>
      </w:pPr>
      <w:r>
        <w:separator/>
      </w:r>
    </w:p>
  </w:endnote>
  <w:endnote w:type="continuationSeparator" w:id="0">
    <w:p w14:paraId="50E671DB" w14:textId="77777777" w:rsidR="0042129C" w:rsidRDefault="0042129C" w:rsidP="00E9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3491EC" w14:textId="77777777" w:rsidR="0042129C" w:rsidRDefault="0042129C" w:rsidP="00E92DC0">
      <w:pPr>
        <w:spacing w:after="0" w:line="240" w:lineRule="auto"/>
      </w:pPr>
      <w:r>
        <w:separator/>
      </w:r>
    </w:p>
  </w:footnote>
  <w:footnote w:type="continuationSeparator" w:id="0">
    <w:p w14:paraId="2E5E040A" w14:textId="77777777" w:rsidR="0042129C" w:rsidRDefault="0042129C" w:rsidP="00E9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5870D" w14:textId="77777777" w:rsidR="00E92DC0" w:rsidRDefault="00E92DC0">
    <w:pPr>
      <w:pStyle w:val="Encabezado"/>
    </w:pPr>
  </w:p>
  <w:p w14:paraId="573AEA71" w14:textId="77777777" w:rsidR="000C4AA3" w:rsidRPr="00E92DC0" w:rsidRDefault="000C4AA3" w:rsidP="000C4AA3">
    <w:pPr>
      <w:tabs>
        <w:tab w:val="center" w:pos="4252"/>
        <w:tab w:val="right" w:pos="8504"/>
      </w:tabs>
      <w:spacing w:before="120"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0C5329">
      <w:rPr>
        <w:rFonts w:cstheme="minorHAnsi"/>
        <w:noProof/>
        <w:color w:val="44546A" w:themeColor="text2"/>
        <w:sz w:val="24"/>
        <w:szCs w:val="24"/>
        <w:lang w:eastAsia="es-CL"/>
      </w:rPr>
      <w:drawing>
        <wp:anchor distT="0" distB="0" distL="114300" distR="114300" simplePos="0" relativeHeight="251658240" behindDoc="0" locked="0" layoutInCell="1" allowOverlap="1" wp14:anchorId="65F43C3B" wp14:editId="65B784D7">
          <wp:simplePos x="0" y="0"/>
          <wp:positionH relativeFrom="column">
            <wp:posOffset>-491020</wp:posOffset>
          </wp:positionH>
          <wp:positionV relativeFrom="paragraph">
            <wp:posOffset>91026</wp:posOffset>
          </wp:positionV>
          <wp:extent cx="442109" cy="381663"/>
          <wp:effectExtent l="0" t="0" r="0" b="0"/>
          <wp:wrapNone/>
          <wp:docPr id="2" name="Imagen 2" descr="http://www.ufro.cl/universidad/img/logo_azu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ufro.cl/universidad/img/logo_azul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109" cy="381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4AA3">
      <w:rPr>
        <w:rFonts w:eastAsia="Calibri" w:cstheme="minorHAnsi"/>
        <w:color w:val="44546A" w:themeColor="text2"/>
        <w:sz w:val="14"/>
        <w:szCs w:val="14"/>
        <w:lang w:val="es-ES"/>
      </w:rPr>
      <w:t xml:space="preserve"> </w:t>
    </w: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UNIVERSIDAD DE LA FRONTERA</w:t>
    </w:r>
  </w:p>
  <w:p w14:paraId="0A40E066" w14:textId="77777777" w:rsidR="000C4AA3" w:rsidRPr="00E92DC0" w:rsidRDefault="000C4AA3" w:rsidP="000C4AA3">
    <w:pPr>
      <w:spacing w:after="0"/>
      <w:rPr>
        <w:rFonts w:cstheme="minorHAnsi"/>
        <w:color w:val="44546A" w:themeColor="text2"/>
        <w:sz w:val="14"/>
        <w:szCs w:val="14"/>
        <w:lang w:val="es-ES"/>
      </w:rPr>
    </w:pPr>
    <w:r w:rsidRPr="00E92DC0">
      <w:rPr>
        <w:rFonts w:cstheme="minorHAnsi"/>
        <w:color w:val="44546A" w:themeColor="text2"/>
        <w:sz w:val="14"/>
        <w:szCs w:val="14"/>
        <w:lang w:val="es-ES"/>
      </w:rPr>
      <w:t>Vicerrectoría de Administración y Finanzas</w:t>
    </w:r>
  </w:p>
  <w:p w14:paraId="75ED5961" w14:textId="77777777" w:rsidR="000C4AA3" w:rsidRPr="00E92DC0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 xml:space="preserve">Dirección de Finanzas </w:t>
    </w:r>
  </w:p>
  <w:p w14:paraId="2D8AE483" w14:textId="77777777" w:rsidR="00E92DC0" w:rsidRPr="000C4AA3" w:rsidRDefault="000C4AA3" w:rsidP="000C4AA3">
    <w:pPr>
      <w:tabs>
        <w:tab w:val="center" w:pos="4252"/>
        <w:tab w:val="right" w:pos="8504"/>
      </w:tabs>
      <w:spacing w:after="0"/>
      <w:rPr>
        <w:rFonts w:eastAsia="Calibri" w:cstheme="minorHAnsi"/>
        <w:color w:val="44546A" w:themeColor="text2"/>
        <w:sz w:val="14"/>
        <w:szCs w:val="14"/>
        <w:lang w:val="es-ES"/>
      </w:rPr>
    </w:pPr>
    <w:r w:rsidRPr="00E92DC0">
      <w:rPr>
        <w:rFonts w:eastAsia="Calibri" w:cstheme="minorHAnsi"/>
        <w:color w:val="44546A" w:themeColor="text2"/>
        <w:sz w:val="14"/>
        <w:szCs w:val="14"/>
        <w:lang w:val="es-ES"/>
      </w:rPr>
      <w:t>División de Abastecimiento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D01"/>
    <w:multiLevelType w:val="hybridMultilevel"/>
    <w:tmpl w:val="09648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B061E"/>
    <w:multiLevelType w:val="hybridMultilevel"/>
    <w:tmpl w:val="A96E8BF6"/>
    <w:lvl w:ilvl="0" w:tplc="4BA4556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C3387"/>
    <w:multiLevelType w:val="hybridMultilevel"/>
    <w:tmpl w:val="89F05894"/>
    <w:lvl w:ilvl="0" w:tplc="A1E20A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7772B"/>
    <w:multiLevelType w:val="hybridMultilevel"/>
    <w:tmpl w:val="1B747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45FB2"/>
    <w:multiLevelType w:val="hybridMultilevel"/>
    <w:tmpl w:val="1660B818"/>
    <w:lvl w:ilvl="0" w:tplc="46FCA1D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A15B3"/>
    <w:multiLevelType w:val="hybridMultilevel"/>
    <w:tmpl w:val="0050347E"/>
    <w:lvl w:ilvl="0" w:tplc="15BC31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17A77"/>
    <w:multiLevelType w:val="hybridMultilevel"/>
    <w:tmpl w:val="851E743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644A5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C50D11"/>
    <w:multiLevelType w:val="hybridMultilevel"/>
    <w:tmpl w:val="A1B4186E"/>
    <w:lvl w:ilvl="0" w:tplc="6A884E64">
      <w:start w:val="3"/>
      <w:numFmt w:val="bullet"/>
      <w:lvlText w:val="-"/>
      <w:lvlJc w:val="left"/>
      <w:pPr>
        <w:ind w:left="479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9" w15:restartNumberingAfterBreak="0">
    <w:nsid w:val="57D71F6E"/>
    <w:multiLevelType w:val="hybridMultilevel"/>
    <w:tmpl w:val="F9C82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02E3C"/>
    <w:multiLevelType w:val="hybridMultilevel"/>
    <w:tmpl w:val="D008518A"/>
    <w:lvl w:ilvl="0" w:tplc="C590A1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90F11"/>
    <w:multiLevelType w:val="hybridMultilevel"/>
    <w:tmpl w:val="639A61C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2D6787"/>
    <w:multiLevelType w:val="hybridMultilevel"/>
    <w:tmpl w:val="17E02E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B432D0C"/>
    <w:multiLevelType w:val="hybridMultilevel"/>
    <w:tmpl w:val="A824F5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E0ACD"/>
    <w:multiLevelType w:val="multilevel"/>
    <w:tmpl w:val="3610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B86DE0"/>
    <w:multiLevelType w:val="hybridMultilevel"/>
    <w:tmpl w:val="04686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2"/>
  </w:num>
  <w:num w:numId="9">
    <w:abstractNumId w:val="1"/>
  </w:num>
  <w:num w:numId="10">
    <w:abstractNumId w:val="5"/>
  </w:num>
  <w:num w:numId="11">
    <w:abstractNumId w:val="14"/>
  </w:num>
  <w:num w:numId="12">
    <w:abstractNumId w:val="4"/>
  </w:num>
  <w:num w:numId="13">
    <w:abstractNumId w:val="8"/>
  </w:num>
  <w:num w:numId="14">
    <w:abstractNumId w:val="11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DEE"/>
    <w:rsid w:val="00001233"/>
    <w:rsid w:val="00004DF8"/>
    <w:rsid w:val="0001469D"/>
    <w:rsid w:val="0003098B"/>
    <w:rsid w:val="00043DCF"/>
    <w:rsid w:val="00051A50"/>
    <w:rsid w:val="00056E1E"/>
    <w:rsid w:val="00060E62"/>
    <w:rsid w:val="000712DA"/>
    <w:rsid w:val="000B3E9A"/>
    <w:rsid w:val="000C4AA3"/>
    <w:rsid w:val="0011236C"/>
    <w:rsid w:val="00116DB3"/>
    <w:rsid w:val="0011732E"/>
    <w:rsid w:val="00141F35"/>
    <w:rsid w:val="00142645"/>
    <w:rsid w:val="00143E19"/>
    <w:rsid w:val="00183E38"/>
    <w:rsid w:val="00185C9C"/>
    <w:rsid w:val="001A30E7"/>
    <w:rsid w:val="001B1C8B"/>
    <w:rsid w:val="001C509A"/>
    <w:rsid w:val="001E0450"/>
    <w:rsid w:val="001E0FAC"/>
    <w:rsid w:val="001E3099"/>
    <w:rsid w:val="001E3CE4"/>
    <w:rsid w:val="001F23CC"/>
    <w:rsid w:val="00204F5F"/>
    <w:rsid w:val="00207FF7"/>
    <w:rsid w:val="002152AB"/>
    <w:rsid w:val="002178EE"/>
    <w:rsid w:val="00217BC9"/>
    <w:rsid w:val="00225059"/>
    <w:rsid w:val="002275B6"/>
    <w:rsid w:val="002304BB"/>
    <w:rsid w:val="0024781B"/>
    <w:rsid w:val="002B1FF1"/>
    <w:rsid w:val="002D4D77"/>
    <w:rsid w:val="002F00CE"/>
    <w:rsid w:val="002F6B05"/>
    <w:rsid w:val="002F7D26"/>
    <w:rsid w:val="00300349"/>
    <w:rsid w:val="003050E1"/>
    <w:rsid w:val="003054FE"/>
    <w:rsid w:val="00313A08"/>
    <w:rsid w:val="003149A3"/>
    <w:rsid w:val="00321015"/>
    <w:rsid w:val="00323406"/>
    <w:rsid w:val="003236A8"/>
    <w:rsid w:val="00327D2A"/>
    <w:rsid w:val="0033043D"/>
    <w:rsid w:val="00332299"/>
    <w:rsid w:val="00337561"/>
    <w:rsid w:val="00351D5D"/>
    <w:rsid w:val="00352F9C"/>
    <w:rsid w:val="00362176"/>
    <w:rsid w:val="00373792"/>
    <w:rsid w:val="00387723"/>
    <w:rsid w:val="003C0277"/>
    <w:rsid w:val="003D6445"/>
    <w:rsid w:val="003E0495"/>
    <w:rsid w:val="003F0C6C"/>
    <w:rsid w:val="003F7B38"/>
    <w:rsid w:val="00406B52"/>
    <w:rsid w:val="00414473"/>
    <w:rsid w:val="0042129C"/>
    <w:rsid w:val="004256B3"/>
    <w:rsid w:val="004308E7"/>
    <w:rsid w:val="00436D77"/>
    <w:rsid w:val="004463F1"/>
    <w:rsid w:val="0048558B"/>
    <w:rsid w:val="0048794A"/>
    <w:rsid w:val="004A1CBE"/>
    <w:rsid w:val="004B2321"/>
    <w:rsid w:val="004C508A"/>
    <w:rsid w:val="004D5D7F"/>
    <w:rsid w:val="004E1FA1"/>
    <w:rsid w:val="004F4C40"/>
    <w:rsid w:val="00504D39"/>
    <w:rsid w:val="00520640"/>
    <w:rsid w:val="00577C4E"/>
    <w:rsid w:val="00582959"/>
    <w:rsid w:val="005835C8"/>
    <w:rsid w:val="005B48EC"/>
    <w:rsid w:val="005C3642"/>
    <w:rsid w:val="005C7858"/>
    <w:rsid w:val="005D7D69"/>
    <w:rsid w:val="005F74DF"/>
    <w:rsid w:val="0060064D"/>
    <w:rsid w:val="0060613B"/>
    <w:rsid w:val="00636EDA"/>
    <w:rsid w:val="00640056"/>
    <w:rsid w:val="00645097"/>
    <w:rsid w:val="00672E86"/>
    <w:rsid w:val="006A5997"/>
    <w:rsid w:val="006B1264"/>
    <w:rsid w:val="006D1C62"/>
    <w:rsid w:val="006E2B9F"/>
    <w:rsid w:val="006E2EBA"/>
    <w:rsid w:val="006F1B7F"/>
    <w:rsid w:val="006F20B1"/>
    <w:rsid w:val="00701DDB"/>
    <w:rsid w:val="0070436E"/>
    <w:rsid w:val="00704622"/>
    <w:rsid w:val="00711023"/>
    <w:rsid w:val="007260A9"/>
    <w:rsid w:val="00727013"/>
    <w:rsid w:val="00734217"/>
    <w:rsid w:val="00755C3A"/>
    <w:rsid w:val="0078348D"/>
    <w:rsid w:val="007A0669"/>
    <w:rsid w:val="007B0B3F"/>
    <w:rsid w:val="007C0E04"/>
    <w:rsid w:val="007C2FC7"/>
    <w:rsid w:val="007E2B9D"/>
    <w:rsid w:val="007F4D27"/>
    <w:rsid w:val="007F5684"/>
    <w:rsid w:val="007F61D3"/>
    <w:rsid w:val="00827CF4"/>
    <w:rsid w:val="00827D88"/>
    <w:rsid w:val="00865AE4"/>
    <w:rsid w:val="00870715"/>
    <w:rsid w:val="00885FC2"/>
    <w:rsid w:val="00892638"/>
    <w:rsid w:val="008947A3"/>
    <w:rsid w:val="008C13C4"/>
    <w:rsid w:val="008C3836"/>
    <w:rsid w:val="008E5E8A"/>
    <w:rsid w:val="008E6C34"/>
    <w:rsid w:val="008F0726"/>
    <w:rsid w:val="008F54C3"/>
    <w:rsid w:val="00910C80"/>
    <w:rsid w:val="009132D1"/>
    <w:rsid w:val="00913C23"/>
    <w:rsid w:val="00915D54"/>
    <w:rsid w:val="009244B6"/>
    <w:rsid w:val="00924671"/>
    <w:rsid w:val="009417AF"/>
    <w:rsid w:val="0095504F"/>
    <w:rsid w:val="009904A6"/>
    <w:rsid w:val="009C7A9B"/>
    <w:rsid w:val="009E5AEE"/>
    <w:rsid w:val="009E5C9B"/>
    <w:rsid w:val="009F5124"/>
    <w:rsid w:val="009F5E55"/>
    <w:rsid w:val="00A10E97"/>
    <w:rsid w:val="00A24F11"/>
    <w:rsid w:val="00A46DEE"/>
    <w:rsid w:val="00A50355"/>
    <w:rsid w:val="00A63292"/>
    <w:rsid w:val="00A874D2"/>
    <w:rsid w:val="00AB3399"/>
    <w:rsid w:val="00AB3860"/>
    <w:rsid w:val="00AC1F27"/>
    <w:rsid w:val="00AC22F2"/>
    <w:rsid w:val="00AC2A69"/>
    <w:rsid w:val="00AC63CA"/>
    <w:rsid w:val="00AD65F1"/>
    <w:rsid w:val="00B12C4D"/>
    <w:rsid w:val="00B24F00"/>
    <w:rsid w:val="00B2666C"/>
    <w:rsid w:val="00B26E7C"/>
    <w:rsid w:val="00B4608C"/>
    <w:rsid w:val="00B50D05"/>
    <w:rsid w:val="00B633C1"/>
    <w:rsid w:val="00B65500"/>
    <w:rsid w:val="00B80F3E"/>
    <w:rsid w:val="00B84A19"/>
    <w:rsid w:val="00B933AB"/>
    <w:rsid w:val="00BA3CA8"/>
    <w:rsid w:val="00BA3D23"/>
    <w:rsid w:val="00BA4B2E"/>
    <w:rsid w:val="00BB1FAF"/>
    <w:rsid w:val="00BC5F10"/>
    <w:rsid w:val="00BD33F3"/>
    <w:rsid w:val="00BE56B9"/>
    <w:rsid w:val="00BE5EC5"/>
    <w:rsid w:val="00BF110C"/>
    <w:rsid w:val="00BF6355"/>
    <w:rsid w:val="00BF7747"/>
    <w:rsid w:val="00BF7D26"/>
    <w:rsid w:val="00C14E8B"/>
    <w:rsid w:val="00C24005"/>
    <w:rsid w:val="00C242F7"/>
    <w:rsid w:val="00C3238F"/>
    <w:rsid w:val="00C36687"/>
    <w:rsid w:val="00C453EA"/>
    <w:rsid w:val="00C4619D"/>
    <w:rsid w:val="00C53B92"/>
    <w:rsid w:val="00C61CC6"/>
    <w:rsid w:val="00C7301F"/>
    <w:rsid w:val="00C87210"/>
    <w:rsid w:val="00C96732"/>
    <w:rsid w:val="00CA6323"/>
    <w:rsid w:val="00CC626F"/>
    <w:rsid w:val="00CC6474"/>
    <w:rsid w:val="00CD22F5"/>
    <w:rsid w:val="00CD796C"/>
    <w:rsid w:val="00CD7C21"/>
    <w:rsid w:val="00CE6B10"/>
    <w:rsid w:val="00CF693A"/>
    <w:rsid w:val="00D06CDF"/>
    <w:rsid w:val="00D07106"/>
    <w:rsid w:val="00D17018"/>
    <w:rsid w:val="00D17F2B"/>
    <w:rsid w:val="00D24364"/>
    <w:rsid w:val="00D31B92"/>
    <w:rsid w:val="00D3615C"/>
    <w:rsid w:val="00D91CA6"/>
    <w:rsid w:val="00DA05CD"/>
    <w:rsid w:val="00DA38EC"/>
    <w:rsid w:val="00DA3FDD"/>
    <w:rsid w:val="00DB092F"/>
    <w:rsid w:val="00DB6A18"/>
    <w:rsid w:val="00DB70EC"/>
    <w:rsid w:val="00DC20EC"/>
    <w:rsid w:val="00DC2D25"/>
    <w:rsid w:val="00DC3758"/>
    <w:rsid w:val="00DC6015"/>
    <w:rsid w:val="00DD7E07"/>
    <w:rsid w:val="00E02F7A"/>
    <w:rsid w:val="00E243D8"/>
    <w:rsid w:val="00E260AE"/>
    <w:rsid w:val="00E30C84"/>
    <w:rsid w:val="00E44F84"/>
    <w:rsid w:val="00E45347"/>
    <w:rsid w:val="00E517C7"/>
    <w:rsid w:val="00E67C18"/>
    <w:rsid w:val="00E70958"/>
    <w:rsid w:val="00E77715"/>
    <w:rsid w:val="00E92DC0"/>
    <w:rsid w:val="00E936CB"/>
    <w:rsid w:val="00EB6F75"/>
    <w:rsid w:val="00ED4054"/>
    <w:rsid w:val="00F226B6"/>
    <w:rsid w:val="00F30B32"/>
    <w:rsid w:val="00F364E5"/>
    <w:rsid w:val="00F40B32"/>
    <w:rsid w:val="00F55DD3"/>
    <w:rsid w:val="00F56EBD"/>
    <w:rsid w:val="00FA3AA6"/>
    <w:rsid w:val="00FD077A"/>
    <w:rsid w:val="00FE3C5A"/>
    <w:rsid w:val="00FF22AC"/>
    <w:rsid w:val="00FF586E"/>
    <w:rsid w:val="00FF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DBB593"/>
  <w15:chartTrackingRefBased/>
  <w15:docId w15:val="{5F323864-6DBF-43D0-8F7A-1819140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98B"/>
    <w:pPr>
      <w:keepNext/>
      <w:spacing w:after="0" w:line="240" w:lineRule="auto"/>
      <w:jc w:val="center"/>
      <w:outlineLvl w:val="0"/>
    </w:pPr>
    <w:rPr>
      <w:b/>
      <w:color w:val="FFFFFF" w:themeColor="background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4AA3"/>
    <w:pPr>
      <w:keepNext/>
      <w:spacing w:after="0" w:line="240" w:lineRule="auto"/>
      <w:outlineLvl w:val="1"/>
    </w:pPr>
    <w:rPr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D5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DD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2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36C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3098B"/>
    <w:rPr>
      <w:b/>
      <w:color w:val="FFFFFF" w:themeColor="background1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323406"/>
    <w:pPr>
      <w:jc w:val="center"/>
    </w:pPr>
    <w:rPr>
      <w:b/>
      <w:sz w:val="36"/>
      <w:szCs w:val="36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rsid w:val="00323406"/>
    <w:pPr>
      <w:spacing w:after="0" w:line="240" w:lineRule="auto"/>
      <w:jc w:val="both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23406"/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DC0"/>
  </w:style>
  <w:style w:type="paragraph" w:styleId="Piedepgina">
    <w:name w:val="footer"/>
    <w:basedOn w:val="Normal"/>
    <w:link w:val="PiedepginaCar"/>
    <w:uiPriority w:val="99"/>
    <w:unhideWhenUsed/>
    <w:rsid w:val="00E9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DC0"/>
  </w:style>
  <w:style w:type="paragraph" w:styleId="Sinespaciado">
    <w:name w:val="No Spacing"/>
    <w:uiPriority w:val="1"/>
    <w:qFormat/>
    <w:rsid w:val="000C4AA3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0C4AA3"/>
    <w:rPr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387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8772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43DCF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A3CA8"/>
    <w:rPr>
      <w:color w:val="605E5C"/>
      <w:shd w:val="clear" w:color="auto" w:fill="E1DFDD"/>
    </w:rPr>
  </w:style>
  <w:style w:type="character" w:customStyle="1" w:styleId="gmaildefault">
    <w:name w:val="gmail_default"/>
    <w:basedOn w:val="Fuentedeprrafopredeter"/>
    <w:rsid w:val="00BA3CA8"/>
  </w:style>
  <w:style w:type="character" w:customStyle="1" w:styleId="il">
    <w:name w:val="il"/>
    <w:basedOn w:val="Fuentedeprrafopredeter"/>
    <w:rsid w:val="00BA3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3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UFRO</dc:creator>
  <cp:keywords/>
  <dc:description/>
  <cp:lastModifiedBy>Miriam</cp:lastModifiedBy>
  <cp:revision>2</cp:revision>
  <cp:lastPrinted>2026-04-09T14:04:00Z</cp:lastPrinted>
  <dcterms:created xsi:type="dcterms:W3CDTF">2026-07-01T15:48:00Z</dcterms:created>
  <dcterms:modified xsi:type="dcterms:W3CDTF">2026-07-01T15:48:00Z</dcterms:modified>
</cp:coreProperties>
</file>