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4FDB" w14:textId="75B6F11A" w:rsidR="008B3CD2" w:rsidRDefault="00217124" w:rsidP="008B3CD2">
      <w:r w:rsidRPr="00C94FC9">
        <w:rPr>
          <w:rFonts w:cstheme="minorHAnsi"/>
        </w:rPr>
        <w:t>T</w:t>
      </w:r>
      <w:r w:rsidR="001379DE" w:rsidRPr="00C94FC9">
        <w:rPr>
          <w:rFonts w:cstheme="minorHAnsi"/>
        </w:rPr>
        <w:t xml:space="preserve">otal N </w:t>
      </w:r>
      <w:r w:rsidRPr="00C94FC9">
        <w:rPr>
          <w:rFonts w:cstheme="minorHAnsi"/>
        </w:rPr>
        <w:t xml:space="preserve">(TN) </w:t>
      </w:r>
      <w:r w:rsidR="001379DE" w:rsidRPr="00C94FC9">
        <w:rPr>
          <w:rFonts w:cstheme="minorHAnsi"/>
        </w:rPr>
        <w:t>and total P</w:t>
      </w:r>
      <w:r w:rsidRPr="00C94FC9">
        <w:rPr>
          <w:rFonts w:cstheme="minorHAnsi"/>
        </w:rPr>
        <w:t xml:space="preserve"> (TP)</w:t>
      </w:r>
      <w:r w:rsidR="00607B16" w:rsidRPr="00C94FC9">
        <w:rPr>
          <w:rFonts w:cstheme="minorHAnsi"/>
        </w:rPr>
        <w:t xml:space="preserve"> </w:t>
      </w:r>
      <w:r w:rsidR="001379DE" w:rsidRPr="00C94FC9">
        <w:rPr>
          <w:rFonts w:cstheme="minorHAnsi"/>
        </w:rPr>
        <w:t xml:space="preserve">loads </w:t>
      </w:r>
      <w:r w:rsidRPr="00C94FC9">
        <w:rPr>
          <w:rFonts w:cstheme="minorHAnsi"/>
        </w:rPr>
        <w:t xml:space="preserve">for large river systems in NC </w:t>
      </w:r>
      <w:r w:rsidR="001379DE" w:rsidRPr="00C94FC9">
        <w:rPr>
          <w:rFonts w:cstheme="minorHAnsi"/>
        </w:rPr>
        <w:t xml:space="preserve">were calculated </w:t>
      </w:r>
      <w:r w:rsidR="002E38B5" w:rsidRPr="00C94FC9">
        <w:rPr>
          <w:rFonts w:cstheme="minorHAnsi"/>
        </w:rPr>
        <w:t xml:space="preserve">at locations </w:t>
      </w:r>
      <w:r w:rsidR="00EB09DF" w:rsidRPr="00C94FC9">
        <w:rPr>
          <w:rFonts w:cstheme="minorHAnsi"/>
        </w:rPr>
        <w:t xml:space="preserve">as close as possible to the heads of estuaries </w:t>
      </w:r>
      <w:r w:rsidR="00607B16" w:rsidRPr="00C94FC9">
        <w:rPr>
          <w:rFonts w:cstheme="minorHAnsi"/>
        </w:rPr>
        <w:t xml:space="preserve">based on </w:t>
      </w:r>
      <w:r w:rsidR="00EB09DF" w:rsidRPr="00C94FC9">
        <w:rPr>
          <w:rFonts w:cstheme="minorHAnsi"/>
        </w:rPr>
        <w:t xml:space="preserve">USGS </w:t>
      </w:r>
      <w:r w:rsidR="00607B16" w:rsidRPr="00C94FC9">
        <w:rPr>
          <w:rFonts w:cstheme="minorHAnsi"/>
        </w:rPr>
        <w:t xml:space="preserve">gaged river flows </w:t>
      </w:r>
      <w:r w:rsidR="00EB09DF" w:rsidRPr="00C94FC9">
        <w:rPr>
          <w:rFonts w:cstheme="minorHAnsi"/>
        </w:rPr>
        <w:t xml:space="preserve">(see metadata for </w:t>
      </w:r>
      <w:r w:rsidR="00935A5A" w:rsidRPr="00C94FC9">
        <w:rPr>
          <w:rFonts w:cstheme="minorHAnsi"/>
        </w:rPr>
        <w:t xml:space="preserve">river flows) </w:t>
      </w:r>
      <w:r w:rsidR="00607B16" w:rsidRPr="00C94FC9">
        <w:rPr>
          <w:rFonts w:cstheme="minorHAnsi"/>
        </w:rPr>
        <w:t xml:space="preserve">and </w:t>
      </w:r>
      <w:r w:rsidR="002E38B5" w:rsidRPr="00C94FC9">
        <w:rPr>
          <w:rFonts w:cstheme="minorHAnsi"/>
        </w:rPr>
        <w:t xml:space="preserve">nutrient concentrations measured by </w:t>
      </w:r>
      <w:r w:rsidR="00935A5A" w:rsidRPr="00C94FC9">
        <w:rPr>
          <w:rFonts w:cstheme="minorHAnsi"/>
        </w:rPr>
        <w:t>the NC Div. of Water Resources Ambient Monitoring Program.</w:t>
      </w:r>
      <w:r w:rsidR="003451C7" w:rsidRPr="00C94FC9">
        <w:rPr>
          <w:rFonts w:cstheme="minorHAnsi"/>
        </w:rPr>
        <w:t xml:space="preserve"> Stations where nutrient concentration data were gathered </w:t>
      </w:r>
      <w:proofErr w:type="gramStart"/>
      <w:r w:rsidR="003451C7" w:rsidRPr="00C94FC9">
        <w:rPr>
          <w:rFonts w:cstheme="minorHAnsi"/>
        </w:rPr>
        <w:t>is</w:t>
      </w:r>
      <w:proofErr w:type="gramEnd"/>
      <w:r w:rsidR="003451C7" w:rsidRPr="00C94FC9">
        <w:rPr>
          <w:rFonts w:cstheme="minorHAnsi"/>
        </w:rPr>
        <w:t xml:space="preserve"> shown in Table 1 below.</w:t>
      </w:r>
      <w:r w:rsidR="00D91304" w:rsidRPr="00C94FC9">
        <w:rPr>
          <w:rFonts w:cstheme="minorHAnsi"/>
        </w:rPr>
        <w:t xml:space="preserve"> Loads were </w:t>
      </w:r>
      <w:r w:rsidR="00FE260A" w:rsidRPr="00C94FC9">
        <w:rPr>
          <w:rFonts w:cstheme="minorHAnsi"/>
        </w:rPr>
        <w:t>calculated from daily mean flow and approximately monthly concentration data using the USGS regression model,</w:t>
      </w:r>
      <w:r w:rsidR="00935A5A" w:rsidRPr="00C94FC9">
        <w:rPr>
          <w:rFonts w:cstheme="minorHAnsi"/>
        </w:rPr>
        <w:t xml:space="preserve"> </w:t>
      </w:r>
      <w:r w:rsidR="00EF01E2" w:rsidRPr="00C94FC9">
        <w:rPr>
          <w:rFonts w:cstheme="minorHAnsi"/>
        </w:rPr>
        <w:t>w</w:t>
      </w:r>
      <w:r w:rsidR="00D91304" w:rsidRPr="00C94FC9">
        <w:rPr>
          <w:rFonts w:cstheme="minorHAnsi"/>
        </w:rPr>
        <w:t xml:space="preserve">eighted regressions on time, </w:t>
      </w:r>
      <w:proofErr w:type="gramStart"/>
      <w:r w:rsidR="00D91304" w:rsidRPr="00C94FC9">
        <w:rPr>
          <w:rFonts w:cstheme="minorHAnsi"/>
        </w:rPr>
        <w:t>discharge</w:t>
      </w:r>
      <w:proofErr w:type="gramEnd"/>
      <w:r w:rsidR="00D91304" w:rsidRPr="00C94FC9">
        <w:rPr>
          <w:rFonts w:cstheme="minorHAnsi"/>
        </w:rPr>
        <w:t xml:space="preserve"> and season</w:t>
      </w:r>
      <w:r w:rsidR="00EF01E2" w:rsidRPr="00C94FC9">
        <w:rPr>
          <w:rFonts w:cstheme="minorHAnsi"/>
        </w:rPr>
        <w:t xml:space="preserve"> (WRTDS) (Hirsh et al. 2010). </w:t>
      </w:r>
      <w:r w:rsidR="00935A5A" w:rsidRPr="00C94FC9">
        <w:rPr>
          <w:rFonts w:cstheme="minorHAnsi"/>
        </w:rPr>
        <w:t xml:space="preserve">TN was calculated as the sum of </w:t>
      </w:r>
      <w:r w:rsidR="003A6260" w:rsidRPr="00C94FC9">
        <w:rPr>
          <w:rFonts w:cstheme="minorHAnsi"/>
        </w:rPr>
        <w:t xml:space="preserve">total </w:t>
      </w:r>
      <w:proofErr w:type="spellStart"/>
      <w:r w:rsidR="003A6260" w:rsidRPr="00C94FC9">
        <w:rPr>
          <w:rFonts w:cstheme="minorHAnsi"/>
        </w:rPr>
        <w:t>Kjeldhal</w:t>
      </w:r>
      <w:proofErr w:type="spellEnd"/>
      <w:r w:rsidR="003A6260" w:rsidRPr="00C94FC9">
        <w:rPr>
          <w:rFonts w:cstheme="minorHAnsi"/>
        </w:rPr>
        <w:t xml:space="preserve"> nitrogen and nitrate/nitrite</w:t>
      </w:r>
      <w:r w:rsidR="000C08B4" w:rsidRPr="00C94FC9">
        <w:rPr>
          <w:rFonts w:cstheme="minorHAnsi"/>
        </w:rPr>
        <w:t xml:space="preserve">. </w:t>
      </w:r>
      <w:r w:rsidR="00652715" w:rsidRPr="00C94FC9">
        <w:rPr>
          <w:rFonts w:cstheme="minorHAnsi"/>
        </w:rPr>
        <w:t>An example script</w:t>
      </w:r>
      <w:r w:rsidR="009715F6">
        <w:rPr>
          <w:rFonts w:cstheme="minorHAnsi"/>
        </w:rPr>
        <w:t>, “</w:t>
      </w:r>
      <w:proofErr w:type="spellStart"/>
      <w:r w:rsidR="008057DA">
        <w:rPr>
          <w:rFonts w:cstheme="minorHAnsi"/>
        </w:rPr>
        <w:t>FormatCapeFearTN</w:t>
      </w:r>
      <w:r w:rsidR="009C7A8C">
        <w:rPr>
          <w:rFonts w:cstheme="minorHAnsi"/>
        </w:rPr>
        <w:t>.m</w:t>
      </w:r>
      <w:proofErr w:type="spellEnd"/>
      <w:r w:rsidR="008057DA">
        <w:rPr>
          <w:rFonts w:cstheme="minorHAnsi"/>
        </w:rPr>
        <w:t xml:space="preserve">” </w:t>
      </w:r>
      <w:r w:rsidR="002A1819" w:rsidRPr="00C94FC9">
        <w:rPr>
          <w:rFonts w:cstheme="minorHAnsi"/>
        </w:rPr>
        <w:t xml:space="preserve">used to sum the total </w:t>
      </w:r>
      <w:proofErr w:type="spellStart"/>
      <w:r w:rsidR="002A1819" w:rsidRPr="00C94FC9">
        <w:rPr>
          <w:rFonts w:cstheme="minorHAnsi"/>
        </w:rPr>
        <w:t>Kjeldhal</w:t>
      </w:r>
      <w:proofErr w:type="spellEnd"/>
      <w:r w:rsidR="002A1819" w:rsidRPr="00C94FC9">
        <w:rPr>
          <w:rFonts w:cstheme="minorHAnsi"/>
        </w:rPr>
        <w:t xml:space="preserve"> nitrogen and nitrate/nitrite values for each observation date is </w:t>
      </w:r>
      <w:r w:rsidR="0062524E" w:rsidRPr="00C94FC9">
        <w:rPr>
          <w:rFonts w:cstheme="minorHAnsi"/>
        </w:rPr>
        <w:t xml:space="preserve">provided on </w:t>
      </w:r>
      <w:proofErr w:type="spellStart"/>
      <w:r w:rsidR="0062524E" w:rsidRPr="00C94FC9">
        <w:rPr>
          <w:rFonts w:cstheme="minorHAnsi"/>
        </w:rPr>
        <w:t>Github</w:t>
      </w:r>
      <w:proofErr w:type="spellEnd"/>
      <w:r w:rsidR="0062524E" w:rsidRPr="00C94FC9">
        <w:rPr>
          <w:rFonts w:cstheme="minorHAnsi"/>
        </w:rPr>
        <w:t xml:space="preserve"> in the scripts folder. For the WRTDS</w:t>
      </w:r>
      <w:r w:rsidR="007A5A24" w:rsidRPr="00C94FC9">
        <w:rPr>
          <w:rFonts w:cstheme="minorHAnsi"/>
        </w:rPr>
        <w:t xml:space="preserve"> load</w:t>
      </w:r>
      <w:r w:rsidR="0062524E" w:rsidRPr="00C94FC9">
        <w:rPr>
          <w:rFonts w:cstheme="minorHAnsi"/>
        </w:rPr>
        <w:t xml:space="preserve"> modeling, a</w:t>
      </w:r>
      <w:r w:rsidR="000C08B4" w:rsidRPr="00C94FC9">
        <w:rPr>
          <w:rFonts w:cstheme="minorHAnsi"/>
        </w:rPr>
        <w:t xml:space="preserve"> half window width of seven years and minimum number of observations of 50 w</w:t>
      </w:r>
      <w:r w:rsidR="007A5A24" w:rsidRPr="00C94FC9">
        <w:rPr>
          <w:rFonts w:cstheme="minorHAnsi"/>
        </w:rPr>
        <w:t>ere</w:t>
      </w:r>
      <w:r w:rsidR="000C08B4" w:rsidRPr="00C94FC9">
        <w:rPr>
          <w:rFonts w:cstheme="minorHAnsi"/>
        </w:rPr>
        <w:t xml:space="preserve"> used. Otherwise, all </w:t>
      </w:r>
      <w:r w:rsidR="006702F0" w:rsidRPr="00C94FC9">
        <w:rPr>
          <w:rFonts w:cstheme="minorHAnsi"/>
        </w:rPr>
        <w:t xml:space="preserve">other model parameters were left at their default values and can be provided in Hirsch et al. (2015). </w:t>
      </w:r>
      <w:r w:rsidR="009715F6" w:rsidRPr="00C94FC9">
        <w:rPr>
          <w:rFonts w:cstheme="minorHAnsi"/>
        </w:rPr>
        <w:t>An example script</w:t>
      </w:r>
      <w:r w:rsidR="009715F6">
        <w:rPr>
          <w:rFonts w:cstheme="minorHAnsi"/>
        </w:rPr>
        <w:t>, “</w:t>
      </w:r>
      <w:proofErr w:type="spellStart"/>
      <w:r w:rsidR="009715F6">
        <w:rPr>
          <w:rFonts w:cstheme="minorHAnsi"/>
        </w:rPr>
        <w:t>NeuseNutrientLoad.R</w:t>
      </w:r>
      <w:proofErr w:type="spellEnd"/>
      <w:r w:rsidR="009715F6">
        <w:rPr>
          <w:rFonts w:cstheme="minorHAnsi"/>
        </w:rPr>
        <w:t xml:space="preserve">” </w:t>
      </w:r>
      <w:r w:rsidR="009715F6" w:rsidRPr="00C94FC9">
        <w:rPr>
          <w:rFonts w:cstheme="minorHAnsi"/>
        </w:rPr>
        <w:t xml:space="preserve">for calculating TP loads for the Neuse River at Streets Ferry Bridge is included on </w:t>
      </w:r>
      <w:proofErr w:type="spellStart"/>
      <w:r w:rsidR="009715F6" w:rsidRPr="00C94FC9">
        <w:rPr>
          <w:rFonts w:cstheme="minorHAnsi"/>
        </w:rPr>
        <w:t>Github</w:t>
      </w:r>
      <w:proofErr w:type="spellEnd"/>
      <w:r w:rsidR="009715F6" w:rsidRPr="00C94FC9">
        <w:rPr>
          <w:rFonts w:cstheme="minorHAnsi"/>
        </w:rPr>
        <w:t xml:space="preserve"> in the scripts folder.</w:t>
      </w:r>
      <w:r w:rsidR="009715F6">
        <w:rPr>
          <w:rFonts w:cstheme="minorHAnsi"/>
        </w:rPr>
        <w:t xml:space="preserve"> </w:t>
      </w:r>
      <w:r w:rsidR="00E8579C" w:rsidRPr="00C94FC9">
        <w:rPr>
          <w:rFonts w:cstheme="minorHAnsi"/>
        </w:rPr>
        <w:t xml:space="preserve">Model estimates of daily TN and TP loads were summed by </w:t>
      </w:r>
      <w:r w:rsidR="00937C78" w:rsidRPr="00C94FC9">
        <w:rPr>
          <w:rFonts w:cstheme="minorHAnsi"/>
        </w:rPr>
        <w:t xml:space="preserve">year and by </w:t>
      </w:r>
      <w:proofErr w:type="gramStart"/>
      <w:r w:rsidR="00937C78" w:rsidRPr="00C94FC9">
        <w:rPr>
          <w:rFonts w:cstheme="minorHAnsi"/>
        </w:rPr>
        <w:t>seasons</w:t>
      </w:r>
      <w:proofErr w:type="gramEnd"/>
      <w:r w:rsidR="00937C78" w:rsidRPr="00C94FC9">
        <w:rPr>
          <w:rFonts w:cstheme="minorHAnsi"/>
        </w:rPr>
        <w:t xml:space="preserve"> within years to produce annual time series of loads for the whole year and by season. </w:t>
      </w:r>
      <w:r w:rsidR="00B603F2" w:rsidRPr="00C94FC9">
        <w:rPr>
          <w:rFonts w:cstheme="minorHAnsi"/>
        </w:rPr>
        <w:t>Example c</w:t>
      </w:r>
      <w:r w:rsidR="007A5A24" w:rsidRPr="00C94FC9">
        <w:rPr>
          <w:rFonts w:cstheme="minorHAnsi"/>
        </w:rPr>
        <w:t>ode</w:t>
      </w:r>
      <w:r w:rsidR="008057DA">
        <w:rPr>
          <w:rFonts w:cstheme="minorHAnsi"/>
        </w:rPr>
        <w:t>, “</w:t>
      </w:r>
      <w:proofErr w:type="spellStart"/>
      <w:r w:rsidR="009C7A8C">
        <w:rPr>
          <w:rFonts w:cstheme="minorHAnsi"/>
        </w:rPr>
        <w:t>SeasonalNutLoading.m</w:t>
      </w:r>
      <w:proofErr w:type="spellEnd"/>
      <w:r w:rsidR="009C7A8C">
        <w:rPr>
          <w:rFonts w:cstheme="minorHAnsi"/>
        </w:rPr>
        <w:t xml:space="preserve">” </w:t>
      </w:r>
      <w:r w:rsidR="007A5A24" w:rsidRPr="00C94FC9">
        <w:rPr>
          <w:rFonts w:cstheme="minorHAnsi"/>
        </w:rPr>
        <w:t xml:space="preserve">for </w:t>
      </w:r>
      <w:r w:rsidR="00B603F2" w:rsidRPr="00C94FC9">
        <w:rPr>
          <w:rFonts w:cstheme="minorHAnsi"/>
        </w:rPr>
        <w:t xml:space="preserve">summing the WRTDS daily estimates by year and season is provided on </w:t>
      </w:r>
      <w:proofErr w:type="spellStart"/>
      <w:r w:rsidR="00B603F2" w:rsidRPr="00C94FC9">
        <w:rPr>
          <w:rFonts w:cstheme="minorHAnsi"/>
        </w:rPr>
        <w:t>Github</w:t>
      </w:r>
      <w:proofErr w:type="spellEnd"/>
      <w:r w:rsidR="00B603F2" w:rsidRPr="00C94FC9">
        <w:rPr>
          <w:rFonts w:cstheme="minorHAnsi"/>
        </w:rPr>
        <w:t xml:space="preserve"> in the scripts folder. </w:t>
      </w:r>
      <w:r w:rsidR="008B3CD2">
        <w:t xml:space="preserve">Annual TN and TP loads were summed to estimate loads to Albemarle Sound (Roanoke and Chowan Rivers), Pamlico Sound (Neuse and Tar Rivers), and the Cape Fear River Estuary (Cape Fear River).  </w:t>
      </w:r>
      <w:r w:rsidR="00F87AEC">
        <w:t xml:space="preserve">Interannual variability in river flow </w:t>
      </w:r>
      <w:r w:rsidR="009A5FDB">
        <w:t>often</w:t>
      </w:r>
      <w:r w:rsidR="00F87AEC">
        <w:t xml:space="preserve"> dominates t</w:t>
      </w:r>
      <w:r w:rsidR="00217257">
        <w:t xml:space="preserve">rends in nutrient loading. </w:t>
      </w:r>
      <w:r w:rsidR="003566BF">
        <w:t>In addition to calculating a non-biased estimate of nutrient loads,</w:t>
      </w:r>
      <w:r w:rsidR="00B1726F">
        <w:t xml:space="preserve"> the WRTDS package also provides a flow normalized estimate of load which can be interpreted as the </w:t>
      </w:r>
      <w:r w:rsidR="00752AF4">
        <w:t xml:space="preserve">nutrient concentration that would have occurred during a year with average flow conditions. This model output is useful for understanding how </w:t>
      </w:r>
      <w:r w:rsidR="0036197F">
        <w:t>changes in point sources, land use change and nutrient management</w:t>
      </w:r>
      <w:r w:rsidR="00752AF4">
        <w:t xml:space="preserve"> </w:t>
      </w:r>
      <w:r w:rsidR="0036197F">
        <w:t>have affected nutrient loads</w:t>
      </w:r>
      <w:r w:rsidR="00606D67">
        <w:t xml:space="preserve">. The </w:t>
      </w:r>
      <w:r w:rsidR="00543EAE">
        <w:t>flow normalized loads</w:t>
      </w:r>
      <w:r w:rsidR="00236CDC">
        <w:t xml:space="preserve"> </w:t>
      </w:r>
      <w:r w:rsidR="00543EAE">
        <w:t>are</w:t>
      </w:r>
      <w:r w:rsidR="00236CDC">
        <w:t xml:space="preserve"> </w:t>
      </w:r>
      <w:r w:rsidR="00543EAE">
        <w:t xml:space="preserve">also </w:t>
      </w:r>
      <w:r w:rsidR="00236CDC">
        <w:t xml:space="preserve">included </w:t>
      </w:r>
      <w:r w:rsidR="00543EAE">
        <w:t>with</w:t>
      </w:r>
      <w:r w:rsidR="00236CDC">
        <w:t>in each nutrient load file.</w:t>
      </w:r>
    </w:p>
    <w:p w14:paraId="23406F75" w14:textId="092A6BBD" w:rsidR="009A7901" w:rsidRPr="00C94FC9" w:rsidRDefault="009A7901">
      <w:pPr>
        <w:rPr>
          <w:rFonts w:cstheme="minorHAnsi"/>
        </w:rPr>
      </w:pPr>
    </w:p>
    <w:tbl>
      <w:tblPr>
        <w:tblStyle w:val="TableGrid"/>
        <w:tblW w:w="0" w:type="auto"/>
        <w:tblLook w:val="04A0" w:firstRow="1" w:lastRow="0" w:firstColumn="1" w:lastColumn="0" w:noHBand="0" w:noVBand="1"/>
      </w:tblPr>
      <w:tblGrid>
        <w:gridCol w:w="1870"/>
        <w:gridCol w:w="1870"/>
        <w:gridCol w:w="3995"/>
      </w:tblGrid>
      <w:tr w:rsidR="005C0C3E" w:rsidRPr="00C94FC9" w14:paraId="6DCD0FF8" w14:textId="77777777" w:rsidTr="00C4725D">
        <w:tc>
          <w:tcPr>
            <w:tcW w:w="7735" w:type="dxa"/>
            <w:gridSpan w:val="3"/>
          </w:tcPr>
          <w:p w14:paraId="60CE84E4" w14:textId="0033804D" w:rsidR="005C0C3E" w:rsidRPr="00C94FC9" w:rsidRDefault="002F50AF" w:rsidP="00630B16">
            <w:pPr>
              <w:rPr>
                <w:rFonts w:cstheme="minorHAnsi"/>
              </w:rPr>
            </w:pPr>
            <w:r w:rsidRPr="00C94FC9">
              <w:rPr>
                <w:rFonts w:cstheme="minorHAnsi"/>
              </w:rPr>
              <w:t xml:space="preserve">Table 1. North Carolina Division of Water Resources Ambient Monitoring Program stations </w:t>
            </w:r>
            <w:r w:rsidR="000B6826" w:rsidRPr="00C94FC9">
              <w:rPr>
                <w:rFonts w:cstheme="minorHAnsi"/>
              </w:rPr>
              <w:t xml:space="preserve">where TN and TP data were measured </w:t>
            </w:r>
            <w:r w:rsidR="00C4725D" w:rsidRPr="00C94FC9">
              <w:rPr>
                <w:rFonts w:cstheme="minorHAnsi"/>
              </w:rPr>
              <w:t xml:space="preserve">to calculate TN and TP loads </w:t>
            </w:r>
          </w:p>
        </w:tc>
      </w:tr>
      <w:tr w:rsidR="00800D2D" w:rsidRPr="00C94FC9" w14:paraId="025B0856" w14:textId="77777777" w:rsidTr="00C4725D">
        <w:tc>
          <w:tcPr>
            <w:tcW w:w="1870" w:type="dxa"/>
          </w:tcPr>
          <w:p w14:paraId="2BD9B1EB" w14:textId="77777777" w:rsidR="00800D2D" w:rsidRPr="00C94FC9" w:rsidRDefault="00800D2D" w:rsidP="00630B16">
            <w:pPr>
              <w:rPr>
                <w:rFonts w:cstheme="minorHAnsi"/>
              </w:rPr>
            </w:pPr>
            <w:r w:rsidRPr="00C94FC9">
              <w:rPr>
                <w:rFonts w:cstheme="minorHAnsi"/>
              </w:rPr>
              <w:t>River</w:t>
            </w:r>
          </w:p>
        </w:tc>
        <w:tc>
          <w:tcPr>
            <w:tcW w:w="1870" w:type="dxa"/>
          </w:tcPr>
          <w:p w14:paraId="598B604F" w14:textId="14383D4D" w:rsidR="00800D2D" w:rsidRPr="00C94FC9" w:rsidRDefault="00800D2D" w:rsidP="00630B16">
            <w:pPr>
              <w:rPr>
                <w:rFonts w:cstheme="minorHAnsi"/>
              </w:rPr>
            </w:pPr>
            <w:r w:rsidRPr="00C94FC9">
              <w:rPr>
                <w:rFonts w:cstheme="minorHAnsi"/>
              </w:rPr>
              <w:t>NC DWR Ambient Monitoring Program Station</w:t>
            </w:r>
          </w:p>
        </w:tc>
        <w:tc>
          <w:tcPr>
            <w:tcW w:w="3995" w:type="dxa"/>
          </w:tcPr>
          <w:p w14:paraId="52FA8BAB" w14:textId="77777777" w:rsidR="00800D2D" w:rsidRPr="00C94FC9" w:rsidRDefault="00800D2D" w:rsidP="00630B16">
            <w:pPr>
              <w:rPr>
                <w:rFonts w:cstheme="minorHAnsi"/>
              </w:rPr>
            </w:pPr>
            <w:r w:rsidRPr="00C94FC9">
              <w:rPr>
                <w:rFonts w:cstheme="minorHAnsi"/>
              </w:rPr>
              <w:t>Time span</w:t>
            </w:r>
          </w:p>
        </w:tc>
      </w:tr>
      <w:tr w:rsidR="00800D2D" w:rsidRPr="00C94FC9" w14:paraId="77D51D0C" w14:textId="77777777" w:rsidTr="00C4725D">
        <w:tc>
          <w:tcPr>
            <w:tcW w:w="1870" w:type="dxa"/>
          </w:tcPr>
          <w:p w14:paraId="795B811D" w14:textId="77777777" w:rsidR="00800D2D" w:rsidRPr="00C94FC9" w:rsidRDefault="00800D2D" w:rsidP="00630B16">
            <w:pPr>
              <w:rPr>
                <w:rFonts w:cstheme="minorHAnsi"/>
              </w:rPr>
            </w:pPr>
            <w:r w:rsidRPr="00C94FC9">
              <w:rPr>
                <w:rFonts w:cstheme="minorHAnsi"/>
              </w:rPr>
              <w:t>Cape Fear River</w:t>
            </w:r>
          </w:p>
        </w:tc>
        <w:tc>
          <w:tcPr>
            <w:tcW w:w="1870" w:type="dxa"/>
          </w:tcPr>
          <w:p w14:paraId="46752661" w14:textId="5F2032E7" w:rsidR="00800D2D" w:rsidRPr="00C94FC9" w:rsidRDefault="00800D2D" w:rsidP="00630B16">
            <w:pPr>
              <w:rPr>
                <w:rFonts w:cstheme="minorHAnsi"/>
              </w:rPr>
            </w:pPr>
            <w:r w:rsidRPr="00C94FC9">
              <w:rPr>
                <w:rFonts w:cstheme="minorHAnsi"/>
              </w:rPr>
              <w:t>B8350000</w:t>
            </w:r>
            <w:r w:rsidR="006C1C16" w:rsidRPr="00C94FC9">
              <w:rPr>
                <w:rFonts w:cstheme="minorHAnsi"/>
              </w:rPr>
              <w:t xml:space="preserve"> above Lock and Dam 1</w:t>
            </w:r>
          </w:p>
        </w:tc>
        <w:tc>
          <w:tcPr>
            <w:tcW w:w="3995" w:type="dxa"/>
          </w:tcPr>
          <w:p w14:paraId="174E36ED" w14:textId="77777777" w:rsidR="00800D2D" w:rsidRPr="00C94FC9" w:rsidRDefault="00800D2D" w:rsidP="00630B16">
            <w:pPr>
              <w:rPr>
                <w:rFonts w:cstheme="minorHAnsi"/>
              </w:rPr>
            </w:pPr>
            <w:r w:rsidRPr="00C94FC9">
              <w:rPr>
                <w:rFonts w:cstheme="minorHAnsi"/>
              </w:rPr>
              <w:t>1974-2019</w:t>
            </w:r>
          </w:p>
        </w:tc>
      </w:tr>
      <w:tr w:rsidR="00800D2D" w:rsidRPr="00C94FC9" w14:paraId="07DEB075" w14:textId="77777777" w:rsidTr="00C4725D">
        <w:tc>
          <w:tcPr>
            <w:tcW w:w="1870" w:type="dxa"/>
          </w:tcPr>
          <w:p w14:paraId="45C840CE" w14:textId="77777777" w:rsidR="00800D2D" w:rsidRPr="00C94FC9" w:rsidRDefault="00800D2D" w:rsidP="00630B16">
            <w:pPr>
              <w:rPr>
                <w:rFonts w:cstheme="minorHAnsi"/>
              </w:rPr>
            </w:pPr>
            <w:r w:rsidRPr="00C94FC9">
              <w:rPr>
                <w:rFonts w:cstheme="minorHAnsi"/>
              </w:rPr>
              <w:t>Neuse River</w:t>
            </w:r>
          </w:p>
        </w:tc>
        <w:tc>
          <w:tcPr>
            <w:tcW w:w="1870" w:type="dxa"/>
          </w:tcPr>
          <w:p w14:paraId="2E6B0AF5" w14:textId="29097EDF" w:rsidR="00800D2D" w:rsidRPr="00C94FC9" w:rsidRDefault="00A0205D" w:rsidP="00630B16">
            <w:pPr>
              <w:rPr>
                <w:rFonts w:cstheme="minorHAnsi"/>
              </w:rPr>
            </w:pPr>
            <w:r w:rsidRPr="00C94FC9">
              <w:rPr>
                <w:rFonts w:cstheme="minorHAnsi"/>
              </w:rPr>
              <w:t>J</w:t>
            </w:r>
            <w:r w:rsidR="00A572F5" w:rsidRPr="00C94FC9">
              <w:rPr>
                <w:rFonts w:cstheme="minorHAnsi"/>
              </w:rPr>
              <w:t>7930000 at Streets Ferry Bridge</w:t>
            </w:r>
          </w:p>
        </w:tc>
        <w:tc>
          <w:tcPr>
            <w:tcW w:w="3995" w:type="dxa"/>
          </w:tcPr>
          <w:p w14:paraId="5B9036F6" w14:textId="77777777" w:rsidR="00800D2D" w:rsidRPr="00C94FC9" w:rsidRDefault="00800D2D" w:rsidP="00630B16">
            <w:pPr>
              <w:rPr>
                <w:rFonts w:cstheme="minorHAnsi"/>
              </w:rPr>
            </w:pPr>
            <w:r w:rsidRPr="00C94FC9">
              <w:rPr>
                <w:rFonts w:cstheme="minorHAnsi"/>
              </w:rPr>
              <w:t>1974-2019</w:t>
            </w:r>
          </w:p>
        </w:tc>
      </w:tr>
      <w:tr w:rsidR="00800D2D" w:rsidRPr="00C94FC9" w14:paraId="00D327E6" w14:textId="77777777" w:rsidTr="00C4725D">
        <w:tc>
          <w:tcPr>
            <w:tcW w:w="1870" w:type="dxa"/>
          </w:tcPr>
          <w:p w14:paraId="052434FA" w14:textId="77777777" w:rsidR="00800D2D" w:rsidRPr="00C94FC9" w:rsidRDefault="00800D2D" w:rsidP="00630B16">
            <w:pPr>
              <w:rPr>
                <w:rFonts w:cstheme="minorHAnsi"/>
              </w:rPr>
            </w:pPr>
            <w:r w:rsidRPr="00C94FC9">
              <w:rPr>
                <w:rFonts w:cstheme="minorHAnsi"/>
              </w:rPr>
              <w:t>Tar River</w:t>
            </w:r>
          </w:p>
        </w:tc>
        <w:tc>
          <w:tcPr>
            <w:tcW w:w="1870" w:type="dxa"/>
          </w:tcPr>
          <w:p w14:paraId="5910FE56" w14:textId="151A0A55" w:rsidR="00800D2D" w:rsidRPr="00C94FC9" w:rsidRDefault="00F0311F" w:rsidP="00630B16">
            <w:pPr>
              <w:rPr>
                <w:rFonts w:cstheme="minorHAnsi"/>
              </w:rPr>
            </w:pPr>
            <w:r w:rsidRPr="00C94FC9">
              <w:rPr>
                <w:rFonts w:cstheme="minorHAnsi"/>
              </w:rPr>
              <w:t>05250000</w:t>
            </w:r>
            <w:r w:rsidR="00A572F5" w:rsidRPr="00C94FC9">
              <w:rPr>
                <w:rFonts w:cstheme="minorHAnsi"/>
              </w:rPr>
              <w:t xml:space="preserve"> at Tarboro</w:t>
            </w:r>
          </w:p>
        </w:tc>
        <w:tc>
          <w:tcPr>
            <w:tcW w:w="3995" w:type="dxa"/>
          </w:tcPr>
          <w:p w14:paraId="7BFA06D3" w14:textId="77777777" w:rsidR="00800D2D" w:rsidRPr="00C94FC9" w:rsidRDefault="00800D2D" w:rsidP="00630B16">
            <w:pPr>
              <w:rPr>
                <w:rFonts w:cstheme="minorHAnsi"/>
              </w:rPr>
            </w:pPr>
            <w:r w:rsidRPr="00C94FC9">
              <w:rPr>
                <w:rFonts w:cstheme="minorHAnsi"/>
              </w:rPr>
              <w:t>1974-2019</w:t>
            </w:r>
          </w:p>
        </w:tc>
      </w:tr>
      <w:tr w:rsidR="00800D2D" w:rsidRPr="00C94FC9" w14:paraId="250AF88F" w14:textId="77777777" w:rsidTr="00C4725D">
        <w:tc>
          <w:tcPr>
            <w:tcW w:w="1870" w:type="dxa"/>
          </w:tcPr>
          <w:p w14:paraId="3FAE5D26" w14:textId="77777777" w:rsidR="00800D2D" w:rsidRPr="00C94FC9" w:rsidRDefault="00800D2D" w:rsidP="00630B16">
            <w:pPr>
              <w:rPr>
                <w:rFonts w:cstheme="minorHAnsi"/>
              </w:rPr>
            </w:pPr>
            <w:r w:rsidRPr="00C94FC9">
              <w:rPr>
                <w:rFonts w:cstheme="minorHAnsi"/>
              </w:rPr>
              <w:t>Roanoke River</w:t>
            </w:r>
          </w:p>
        </w:tc>
        <w:tc>
          <w:tcPr>
            <w:tcW w:w="1870" w:type="dxa"/>
          </w:tcPr>
          <w:p w14:paraId="1F38564C" w14:textId="463C0D16" w:rsidR="00800D2D" w:rsidRPr="00C94FC9" w:rsidRDefault="00124414" w:rsidP="00630B16">
            <w:pPr>
              <w:rPr>
                <w:rFonts w:cstheme="minorHAnsi"/>
              </w:rPr>
            </w:pPr>
            <w:r w:rsidRPr="00C94FC9">
              <w:rPr>
                <w:rFonts w:cstheme="minorHAnsi"/>
              </w:rPr>
              <w:t>N9250000</w:t>
            </w:r>
            <w:r w:rsidR="005B665F" w:rsidRPr="00C94FC9">
              <w:rPr>
                <w:rFonts w:cstheme="minorHAnsi"/>
              </w:rPr>
              <w:t xml:space="preserve"> near Plymouth</w:t>
            </w:r>
          </w:p>
        </w:tc>
        <w:tc>
          <w:tcPr>
            <w:tcW w:w="3995" w:type="dxa"/>
          </w:tcPr>
          <w:p w14:paraId="4F53583B" w14:textId="54D4A459" w:rsidR="00800D2D" w:rsidRPr="00C94FC9" w:rsidRDefault="00800D2D" w:rsidP="00630B16">
            <w:pPr>
              <w:rPr>
                <w:rFonts w:cstheme="minorHAnsi"/>
              </w:rPr>
            </w:pPr>
            <w:r w:rsidRPr="00C94FC9">
              <w:rPr>
                <w:rFonts w:cstheme="minorHAnsi"/>
              </w:rPr>
              <w:t>19</w:t>
            </w:r>
            <w:r w:rsidR="005F4284">
              <w:rPr>
                <w:rFonts w:cstheme="minorHAnsi"/>
              </w:rPr>
              <w:t>82</w:t>
            </w:r>
            <w:r w:rsidRPr="00C94FC9">
              <w:rPr>
                <w:rFonts w:cstheme="minorHAnsi"/>
              </w:rPr>
              <w:t>-2019</w:t>
            </w:r>
          </w:p>
        </w:tc>
      </w:tr>
      <w:tr w:rsidR="00800D2D" w:rsidRPr="00C94FC9" w14:paraId="24D57C76" w14:textId="77777777" w:rsidTr="00C4725D">
        <w:tc>
          <w:tcPr>
            <w:tcW w:w="1870" w:type="dxa"/>
          </w:tcPr>
          <w:p w14:paraId="30EE3D8C" w14:textId="77777777" w:rsidR="00800D2D" w:rsidRPr="00C94FC9" w:rsidRDefault="00800D2D" w:rsidP="00630B16">
            <w:pPr>
              <w:rPr>
                <w:rFonts w:cstheme="minorHAnsi"/>
              </w:rPr>
            </w:pPr>
            <w:r w:rsidRPr="00C94FC9">
              <w:rPr>
                <w:rFonts w:cstheme="minorHAnsi"/>
              </w:rPr>
              <w:t>Chowan River</w:t>
            </w:r>
          </w:p>
        </w:tc>
        <w:tc>
          <w:tcPr>
            <w:tcW w:w="1870" w:type="dxa"/>
          </w:tcPr>
          <w:p w14:paraId="3EBBF528" w14:textId="35A3161D" w:rsidR="00800D2D" w:rsidRPr="00C94FC9" w:rsidRDefault="006857F8" w:rsidP="00630B16">
            <w:pPr>
              <w:rPr>
                <w:rFonts w:cstheme="minorHAnsi"/>
              </w:rPr>
            </w:pPr>
            <w:r w:rsidRPr="00C94FC9">
              <w:rPr>
                <w:rFonts w:cstheme="minorHAnsi"/>
              </w:rPr>
              <w:t>D</w:t>
            </w:r>
            <w:r w:rsidR="005C0C3E" w:rsidRPr="00C94FC9">
              <w:rPr>
                <w:rFonts w:cstheme="minorHAnsi"/>
              </w:rPr>
              <w:t xml:space="preserve">0010000 near </w:t>
            </w:r>
            <w:proofErr w:type="spellStart"/>
            <w:r w:rsidR="005C0C3E" w:rsidRPr="00C94FC9">
              <w:rPr>
                <w:rFonts w:cstheme="minorHAnsi"/>
              </w:rPr>
              <w:t>Riddicksville</w:t>
            </w:r>
            <w:proofErr w:type="spellEnd"/>
          </w:p>
        </w:tc>
        <w:tc>
          <w:tcPr>
            <w:tcW w:w="3995" w:type="dxa"/>
          </w:tcPr>
          <w:p w14:paraId="4BB8DC71" w14:textId="77777777" w:rsidR="00800D2D" w:rsidRPr="00C94FC9" w:rsidRDefault="00800D2D" w:rsidP="00630B16">
            <w:pPr>
              <w:rPr>
                <w:rFonts w:cstheme="minorHAnsi"/>
              </w:rPr>
            </w:pPr>
            <w:r w:rsidRPr="00C94FC9">
              <w:rPr>
                <w:rFonts w:cstheme="minorHAnsi"/>
              </w:rPr>
              <w:t>1974-2019</w:t>
            </w:r>
          </w:p>
        </w:tc>
      </w:tr>
    </w:tbl>
    <w:p w14:paraId="2199FF09" w14:textId="77777777" w:rsidR="00800D2D" w:rsidRPr="00C94FC9" w:rsidRDefault="00800D2D">
      <w:pPr>
        <w:rPr>
          <w:rFonts w:cstheme="minorHAnsi"/>
        </w:rPr>
      </w:pPr>
    </w:p>
    <w:p w14:paraId="6F12CFC2" w14:textId="264616D6" w:rsidR="004F22EF" w:rsidRPr="00C94FC9" w:rsidRDefault="004F22EF" w:rsidP="00FC0ED8">
      <w:pPr>
        <w:autoSpaceDE w:val="0"/>
        <w:autoSpaceDN w:val="0"/>
        <w:adjustRightInd w:val="0"/>
        <w:spacing w:after="240"/>
        <w:rPr>
          <w:rFonts w:cstheme="minorHAnsi"/>
          <w:i/>
          <w:iCs/>
          <w:color w:val="211D1E"/>
        </w:rPr>
      </w:pPr>
      <w:r w:rsidRPr="00C94FC9">
        <w:rPr>
          <w:rFonts w:cstheme="minorHAnsi"/>
          <w:color w:val="211D1E"/>
        </w:rPr>
        <w:t xml:space="preserve">Hirsch, R.M., and De Cicco, L.A., 2015, User guide to Exploration and Graphics for </w:t>
      </w:r>
      <w:proofErr w:type="spellStart"/>
      <w:r w:rsidRPr="00C94FC9">
        <w:rPr>
          <w:rFonts w:cstheme="minorHAnsi"/>
          <w:color w:val="211D1E"/>
        </w:rPr>
        <w:t>RivEr</w:t>
      </w:r>
      <w:proofErr w:type="spellEnd"/>
      <w:r w:rsidRPr="00C94FC9">
        <w:rPr>
          <w:rFonts w:cstheme="minorHAnsi"/>
          <w:color w:val="211D1E"/>
        </w:rPr>
        <w:t xml:space="preserve"> Trends (EGRET) and </w:t>
      </w:r>
      <w:proofErr w:type="spellStart"/>
      <w:r w:rsidRPr="00C94FC9">
        <w:rPr>
          <w:rFonts w:cstheme="minorHAnsi"/>
          <w:color w:val="211D1E"/>
        </w:rPr>
        <w:t>dataRetrieval</w:t>
      </w:r>
      <w:proofErr w:type="spellEnd"/>
      <w:r w:rsidRPr="00C94FC9">
        <w:rPr>
          <w:rFonts w:cstheme="minorHAnsi"/>
          <w:color w:val="211D1E"/>
        </w:rPr>
        <w:t xml:space="preserve">—R packages for hydrologic data (version 2.0, February 2015): U.S. Geological Survey Techniques and Methods book 4, chap. A10, 93 p., </w:t>
      </w:r>
      <w:hyperlink r:id="rId4" w:history="1">
        <w:r w:rsidRPr="00C94FC9">
          <w:rPr>
            <w:rStyle w:val="Hyperlink"/>
            <w:rFonts w:cstheme="minorHAnsi"/>
            <w:i/>
            <w:iCs/>
          </w:rPr>
          <w:t>http://dx.doi.org/10.3133/tm4A10</w:t>
        </w:r>
      </w:hyperlink>
      <w:r w:rsidRPr="00C94FC9">
        <w:rPr>
          <w:rFonts w:cstheme="minorHAnsi"/>
          <w:i/>
          <w:iCs/>
          <w:color w:val="211D1E"/>
        </w:rPr>
        <w:t>.</w:t>
      </w:r>
    </w:p>
    <w:p w14:paraId="78C175B7" w14:textId="445AEBBF" w:rsidR="00BB4624" w:rsidRPr="00C94FC9" w:rsidRDefault="007A51EA" w:rsidP="00FC0ED8">
      <w:pPr>
        <w:autoSpaceDE w:val="0"/>
        <w:autoSpaceDN w:val="0"/>
        <w:adjustRightInd w:val="0"/>
        <w:spacing w:after="240"/>
        <w:rPr>
          <w:rFonts w:cstheme="minorHAnsi"/>
        </w:rPr>
      </w:pPr>
      <w:r w:rsidRPr="00C94FC9">
        <w:rPr>
          <w:rFonts w:cstheme="minorHAnsi"/>
        </w:rPr>
        <w:lastRenderedPageBreak/>
        <w:t xml:space="preserve">Hirsch, R.M., D.L. Moyer, and S.A. </w:t>
      </w:r>
      <w:proofErr w:type="spellStart"/>
      <w:r w:rsidRPr="00C94FC9">
        <w:rPr>
          <w:rFonts w:cstheme="minorHAnsi"/>
        </w:rPr>
        <w:t>Archfield</w:t>
      </w:r>
      <w:proofErr w:type="spellEnd"/>
      <w:r w:rsidRPr="00C94FC9">
        <w:rPr>
          <w:rFonts w:cstheme="minorHAnsi"/>
        </w:rPr>
        <w:t xml:space="preserve">, 2010. Weighted regressions on time, discharge, and season (WRTDS), With an application to </w:t>
      </w:r>
      <w:proofErr w:type="gramStart"/>
      <w:r w:rsidRPr="00C94FC9">
        <w:rPr>
          <w:rFonts w:cstheme="minorHAnsi"/>
        </w:rPr>
        <w:t>Chesapeake Bay river</w:t>
      </w:r>
      <w:proofErr w:type="gramEnd"/>
      <w:r w:rsidRPr="00C94FC9">
        <w:rPr>
          <w:rFonts w:cstheme="minorHAnsi"/>
        </w:rPr>
        <w:t xml:space="preserve"> inputs. </w:t>
      </w:r>
      <w:r w:rsidRPr="00C94FC9">
        <w:rPr>
          <w:rFonts w:cstheme="minorHAnsi"/>
          <w:i/>
        </w:rPr>
        <w:t xml:space="preserve">Journal of the American Water Resources Association </w:t>
      </w:r>
      <w:r w:rsidRPr="00C94FC9">
        <w:rPr>
          <w:rFonts w:cstheme="minorHAnsi"/>
        </w:rPr>
        <w:t>46:857-880.</w:t>
      </w:r>
    </w:p>
    <w:sectPr w:rsidR="00BB4624" w:rsidRPr="00C9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58"/>
    <w:rsid w:val="000B6826"/>
    <w:rsid w:val="000C08B4"/>
    <w:rsid w:val="00124414"/>
    <w:rsid w:val="001379DE"/>
    <w:rsid w:val="00217124"/>
    <w:rsid w:val="00217257"/>
    <w:rsid w:val="00236CDC"/>
    <w:rsid w:val="0024110D"/>
    <w:rsid w:val="002A1819"/>
    <w:rsid w:val="002E38B5"/>
    <w:rsid w:val="002F50AF"/>
    <w:rsid w:val="003451C7"/>
    <w:rsid w:val="003566BF"/>
    <w:rsid w:val="0036197F"/>
    <w:rsid w:val="003A6260"/>
    <w:rsid w:val="00441AA0"/>
    <w:rsid w:val="004F0E8F"/>
    <w:rsid w:val="004F22EF"/>
    <w:rsid w:val="00543EAE"/>
    <w:rsid w:val="005B665F"/>
    <w:rsid w:val="005C0C3E"/>
    <w:rsid w:val="005F4284"/>
    <w:rsid w:val="00606D67"/>
    <w:rsid w:val="00607B16"/>
    <w:rsid w:val="0062524E"/>
    <w:rsid w:val="00652715"/>
    <w:rsid w:val="006702F0"/>
    <w:rsid w:val="006857F8"/>
    <w:rsid w:val="006C1C16"/>
    <w:rsid w:val="00752AF4"/>
    <w:rsid w:val="00793185"/>
    <w:rsid w:val="0079483A"/>
    <w:rsid w:val="007A51EA"/>
    <w:rsid w:val="007A5A24"/>
    <w:rsid w:val="00800D2D"/>
    <w:rsid w:val="008057DA"/>
    <w:rsid w:val="008B3CD2"/>
    <w:rsid w:val="00935A5A"/>
    <w:rsid w:val="00937C78"/>
    <w:rsid w:val="009715F6"/>
    <w:rsid w:val="009A5FDB"/>
    <w:rsid w:val="009A7901"/>
    <w:rsid w:val="009C7A8C"/>
    <w:rsid w:val="00A0205D"/>
    <w:rsid w:val="00A572F5"/>
    <w:rsid w:val="00B1726F"/>
    <w:rsid w:val="00B20358"/>
    <w:rsid w:val="00B603F2"/>
    <w:rsid w:val="00B93ED4"/>
    <w:rsid w:val="00BB4624"/>
    <w:rsid w:val="00BF33D1"/>
    <w:rsid w:val="00C4725D"/>
    <w:rsid w:val="00C94FC9"/>
    <w:rsid w:val="00CB00E2"/>
    <w:rsid w:val="00D91304"/>
    <w:rsid w:val="00D93943"/>
    <w:rsid w:val="00D9795A"/>
    <w:rsid w:val="00E306C6"/>
    <w:rsid w:val="00E8579C"/>
    <w:rsid w:val="00EB09DF"/>
    <w:rsid w:val="00EF01E2"/>
    <w:rsid w:val="00F0311F"/>
    <w:rsid w:val="00F87AEC"/>
    <w:rsid w:val="00FC0ED8"/>
    <w:rsid w:val="00FE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0805"/>
  <w15:chartTrackingRefBased/>
  <w15:docId w15:val="{E1831EE1-EFB2-4D99-8F86-534D11ED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22EF"/>
    <w:rPr>
      <w:color w:val="0563C1" w:themeColor="hyperlink"/>
      <w:u w:val="single"/>
    </w:rPr>
  </w:style>
  <w:style w:type="character" w:styleId="UnresolvedMention">
    <w:name w:val="Unresolved Mention"/>
    <w:basedOn w:val="DefaultParagraphFont"/>
    <w:uiPriority w:val="99"/>
    <w:semiHidden/>
    <w:unhideWhenUsed/>
    <w:rsid w:val="004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x.doi.org/10.3133/tm4A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Hall</dc:creator>
  <cp:keywords/>
  <dc:description/>
  <cp:lastModifiedBy>Nathan Hall</cp:lastModifiedBy>
  <cp:revision>63</cp:revision>
  <dcterms:created xsi:type="dcterms:W3CDTF">2023-05-25T15:12:00Z</dcterms:created>
  <dcterms:modified xsi:type="dcterms:W3CDTF">2024-02-19T18:07:00Z</dcterms:modified>
</cp:coreProperties>
</file>