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ru-RU"/>
        </w:rPr>
      </w:pPr>
      <w:r>
        <w:t xml:space="preserve">Описание Базы данных системы электронных фотоконкурсов </w:t>
      </w:r>
      <w:r>
        <w:rPr>
          <w:lang w:val="en-US"/>
        </w:rPr>
        <w:t xml:space="preserve">PhotoCPro</w:t>
      </w:r>
      <w:r>
        <w:rPr>
          <w:lang w:val="ru-RU"/>
        </w:rPr>
        <w:t xml:space="preserve">.</w:t>
      </w:r>
      <w:r/>
    </w:p>
    <w:p>
      <w:pPr>
        <w:pStyle w:val="250"/>
        <w:numPr>
          <w:ilvl w:val="0"/>
          <w:numId w:val="1"/>
        </w:numPr>
      </w:pPr>
      <w:r>
        <w:rPr>
          <w:lang w:val="ru-RU"/>
        </w:rPr>
        <w:t xml:space="preserve">Сервером БД выбран </w:t>
      </w:r>
      <w:r>
        <w:rPr>
          <w:lang w:val="en-US"/>
        </w:rPr>
        <w:t xml:space="preserve">PostgreSQL</w:t>
      </w:r>
      <w:r>
        <w:rPr>
          <w:lang w:val="ru-RU"/>
        </w:rPr>
        <w:t xml:space="preserve">, реляционная база данных. Для начального использования выбран сервер версии 11.5.</w:t>
      </w:r>
      <w:r>
        <w:rPr>
          <w:lang w:val="ru-RU"/>
        </w:rPr>
      </w:r>
      <w:r/>
    </w:p>
    <w:p>
      <w:pPr>
        <w:ind w:left="709" w:hanging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pStyle w:val="250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Описание таблиц.</w:t>
      </w:r>
      <w:r>
        <w:rPr>
          <w:lang w:val="ru-RU"/>
        </w:rPr>
      </w:r>
      <w:r/>
    </w:p>
    <w:p>
      <w:pPr>
        <w:ind w:left="709" w:hanging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hanging="0"/>
        <w:rPr>
          <w:lang w:val="ru-RU"/>
        </w:rPr>
      </w:pPr>
      <w:r>
        <w:rPr>
          <w:lang w:val="ru-RU"/>
        </w:rPr>
        <w:t xml:space="preserve">Таблица: </w:t>
      </w:r>
      <w:r>
        <w:rPr>
          <w:lang w:val="ru-RU"/>
        </w:rPr>
        <w:t xml:space="preserve">"organizer</w:t>
      </w:r>
      <w:r>
        <w:rPr>
          <w:lang w:val="en-US"/>
        </w:rPr>
        <w:t xml:space="preserve">s</w:t>
      </w:r>
      <w:r>
        <w:rPr>
          <w:lang w:val="ru-RU"/>
        </w:rPr>
        <w:t xml:space="preserve">"</w:t>
      </w:r>
      <w:r>
        <w:rPr>
          <w:lang w:val="ru-RU"/>
        </w:rPr>
      </w:r>
      <w:r/>
    </w:p>
    <w:p>
      <w:pPr>
        <w:ind w:left="0" w:hanging="0"/>
        <w:rPr>
          <w:lang w:val="ru-RU"/>
        </w:rPr>
      </w:pPr>
      <w:r>
        <w:rPr>
          <w:lang w:val="ru-RU"/>
        </w:rPr>
        <w:t xml:space="preserve">В таблице предполагается хранить данные об организаторе конкурсов.</w:t>
      </w:r>
      <w:r>
        <w:rPr>
          <w:lang w:val="ru-RU"/>
        </w:rPr>
      </w:r>
      <w:r/>
    </w:p>
    <w:p>
      <w:pPr>
        <w:ind w:left="0" w:hanging="0"/>
        <w:rPr>
          <w:lang w:val="ru-RU"/>
        </w:rPr>
      </w:pPr>
      <w:r>
        <w:rPr>
          <w:lang w:val="ru-RU"/>
        </w:rPr>
        <w:t xml:space="preserve">Организатор конкурса (далее Организатор) - организация, или представитель (себя или группы лиц), кто берет на себя устройство, администрирование, проведение и модерирование конкурса. Разрабатывает правила конкурса, приглашает жюри, обеспечивает их работу. Н</w:t>
      </w:r>
      <w:r>
        <w:rPr>
          <w:lang w:val="ru-RU"/>
        </w:rPr>
        <w:t xml:space="preserve">у и главное - Организатор приглашает к участию на конкурс - фотографов, находит на это финансирование, собирает патронажи и представления других международных систем конкурса.</w:t>
      </w:r>
      <w:r>
        <w:rPr>
          <w:lang w:val="ru-RU"/>
        </w:rPr>
      </w:r>
      <w:r/>
    </w:p>
    <w:p>
      <w:pPr>
        <w:ind w:left="0" w:hanging="0"/>
        <w:rPr>
          <w:lang w:val="ru-RU"/>
        </w:rPr>
      </w:pPr>
      <w:r>
        <w:rPr>
          <w:lang w:val="ru-RU"/>
        </w:rPr>
        <w:t xml:space="preserve">Самое важное для системы - Организатор может и самостоятельно управляет своими сегментами конкурсов. </w:t>
      </w:r>
      <w:r>
        <w:rPr>
          <w:lang w:val="ru-RU"/>
        </w:rPr>
        <w:t xml:space="preserve">С помощью переданной им учетной записи администратора н</w:t>
      </w:r>
      <w:r>
        <w:rPr>
          <w:lang w:val="ru-RU"/>
        </w:rPr>
        <w:t xml:space="preserve">азначает модераторов в системе сайта конкурса и членов жюри.  </w:t>
      </w:r>
      <w:r/>
    </w:p>
    <w:p>
      <w:pPr>
        <w:ind w:left="0" w:hanging="0"/>
        <w:rPr>
          <w:lang w:val="ru-RU"/>
        </w:rPr>
      </w:pPr>
      <w:r>
        <w:rPr>
          <w:i/>
          <w:lang w:val="ru-RU"/>
        </w:rPr>
        <w:t xml:space="preserve">ДСП (этот и следующие куски описания, помеченные этой аббревиатурой, удаляются для общего использования - они только для разработчиков). Так вот, Организатором будет и группа управляющая Организаторами конкурсов на общем портале конкурсов. Т.е. это будем мы</w:t>
      </w:r>
      <w:r>
        <w:rPr>
          <w:i/>
          <w:lang w:val="ru-RU"/>
        </w:rPr>
        <w:t xml:space="preserve">. В укороченной версии, которая будет распространяться отдельно от портала, не будет управления организаторами. Там вообще будет единственный Организатор, без возможности добавления.</w:t>
      </w:r>
      <w:r>
        <w:rPr>
          <w:lang w:val="ru-RU"/>
        </w:rPr>
      </w:r>
      <w:r/>
    </w:p>
    <w:p>
      <w:pPr>
        <w:ind w:left="0" w:hanging="0"/>
        <w:rPr>
          <w:lang w:val="ru-RU"/>
        </w:rPr>
      </w:pPr>
      <w:r>
        <w:rPr>
          <w:lang w:val="ru-RU"/>
        </w:rPr>
        <w:t xml:space="preserve">В таблице </w:t>
      </w:r>
      <w:r>
        <w:rPr>
          <w:lang w:val="ru-RU"/>
        </w:rPr>
        <w:t xml:space="preserve">"organizer</w:t>
      </w:r>
      <w:r>
        <w:rPr>
          <w:lang w:val="en-US"/>
        </w:rPr>
        <w:t xml:space="preserve">s</w:t>
      </w:r>
      <w:r>
        <w:rPr>
          <w:lang w:val="ru-RU"/>
        </w:rPr>
        <w:t xml:space="preserve">" следующие поля </w:t>
      </w:r>
      <w:r>
        <w:rPr>
          <w:lang w:val="ru-RU"/>
        </w:rPr>
        <w:t xml:space="preserve">:</w:t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vMerge w:val="restart"/>
            <w:textDirection w:val="lrTb"/>
            <w:noWrap w:val="false"/>
          </w:tcPr>
          <w:p>
            <w:pPr>
              <w:rPr>
                <w:sz w:val="22"/>
                <w:lang w:val="ru-RU"/>
              </w:rPr>
            </w:pPr>
            <w:r>
              <w:rPr>
                <w:sz w:val="22"/>
                <w:lang w:val="en-US"/>
              </w:rPr>
              <w:t xml:space="preserve">1</w:t>
            </w:r>
            <w:r>
              <w:rPr>
                <w:sz w:val="22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en-US"/>
              </w:rPr>
            </w:r>
            <w:r/>
          </w:p>
        </w:tc>
        <w:tc>
          <w:tcPr>
            <w:tcW w:w="4927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language_id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language. В поле указывается “родной” для Организатора язык в системе, для удобства использования интерфейса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ru-RU"/>
              </w:rPr>
              <w:t xml:space="preserve">language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 xml:space="preserve">NotNull, Index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name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varchar(255)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Оффициальное наименование организации (представителя)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NotNull, Index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unique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email_sys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varchar(2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Системный адрес электронной почты. На него отправляются все системные сообщения. При необходимости, с него отправляются рассылки и одиночные письма другим пользователям от имени Организатора, если в настройке не помечено, что бы для писем использовать публи</w:t>
            </w:r>
            <w:r>
              <w:rPr>
                <w:lang w:val="ru-RU"/>
              </w:rPr>
              <w:t xml:space="preserve">чный адрес.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NotNull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email_pub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varchar(2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Оффициальный, публичный адрес электронной почты. При значении поля  </w:t>
            </w:r>
            <w:r>
              <w:rPr>
                <w:lang w:val="ru-RU"/>
              </w:rPr>
              <w:t xml:space="preserve">smtp_use_pub = 1, </w:t>
            </w:r>
            <w:r>
              <w:rPr>
                <w:lang w:val="ru-RU"/>
              </w:rPr>
              <w:t xml:space="preserve">с него отправляются рассылки и одиночные письма другим пользователям от имени Организатора.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NotNull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address_line1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10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Адресная строка (оффициально публикуемый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при наличии,</w:t>
            </w:r>
            <w:r>
              <w:rPr>
                <w:lang w:val="ru-RU"/>
              </w:rPr>
              <w:t xml:space="preserve"> почтовый адрес).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address_line2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10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Адресная строка (оффициально публикуемый, </w:t>
            </w:r>
            <w:r>
              <w:rPr>
                <w:lang w:val="ru-RU"/>
              </w:rPr>
              <w:t xml:space="preserve">при наличии, </w:t>
            </w:r>
            <w:r>
              <w:rPr>
                <w:lang w:val="ru-RU"/>
              </w:rPr>
              <w:t xml:space="preserve">почтовый адрес).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www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Публикуемый (при наличии) адрес сайта организатора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phone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varchar(2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Оффициальный, публичный номер телефона организатора.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phone_</w:t>
            </w:r>
            <w:r>
              <w:rPr>
                <w:lang w:val="en-US"/>
              </w:rPr>
              <w:t xml:space="preserve">tech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varchar(2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Оффициальный, </w:t>
            </w:r>
            <w:r>
              <w:rPr>
                <w:lang w:val="ru-RU"/>
              </w:rPr>
              <w:t xml:space="preserve">номер телефона </w:t>
            </w:r>
            <w:r>
              <w:rPr>
                <w:lang w:val="ru-RU"/>
              </w:rPr>
              <w:t xml:space="preserve">технической поддержки</w:t>
            </w:r>
            <w:r>
              <w:rPr>
                <w:lang w:val="ru-RU"/>
              </w:rPr>
              <w:t xml:space="preserve"> организатора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  <w:lang w:val="en-US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officer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10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Официальное лицо организатора (ФИО), публикуется, при наличии.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en-US"/>
              </w:rPr>
              <w:t xml:space="preserve">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logo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10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Файл и путь до изображения логотипа организатора, при наличии. 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en-US"/>
              </w:rPr>
              <w:t xml:space="preserve">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virtual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ДСП обозначает при значении 1 признак организатора верхнего уровня - управление организаторами (порталом). Для остальных организаторов - 0.  В том числе ни наличии единственной записи организатора.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NotNull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DefaultValue = 0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smtp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адрес </w:t>
            </w:r>
            <w:r>
              <w:rPr>
                <w:lang w:val="en-US"/>
              </w:rPr>
              <w:t xml:space="preserve">SMTP</w:t>
            </w:r>
            <w:r>
              <w:rPr>
                <w:lang w:val="ru-RU"/>
              </w:rPr>
              <w:t xml:space="preserve"> сервера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en-US"/>
              </w:rPr>
              <w:t xml:space="preserve">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smtp_psw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  <w:t xml:space="preserve">0)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пароль на </w:t>
            </w:r>
            <w:r>
              <w:rPr>
                <w:lang w:val="en-US"/>
              </w:rPr>
              <w:t xml:space="preserve">SMTP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en-US"/>
              </w:rPr>
              <w:t xml:space="preserve">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smtp_use_pub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0 - использовать системный почтовый адрес для подписи писем отправления. 1 - использовать публичный почтовый адрес для подписи исходящих писем.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NotNull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DefaultValue = 0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en-US"/>
              </w:rPr>
              <w:t xml:space="preserve">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date_create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дата создания записи (организатора)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NotNull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en-US"/>
              </w:rPr>
              <w:t xml:space="preserve">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row_state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статус записи. 0 - активна. Остальные значения обсудим.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NotNull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DefaultValue = 0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en-US"/>
              </w:rPr>
              <w:t xml:space="preserve">9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date_status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дата изменения статуса записи.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en-US"/>
              </w:rPr>
              <w:t xml:space="preserve">NotNull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r/>
      <w:r/>
    </w:p>
    <w:p>
      <w:r>
        <w:t xml:space="preserve">Таблица “</w:t>
      </w:r>
      <w:r>
        <w:t xml:space="preserve">salone</w:t>
      </w:r>
      <w:r>
        <w:rPr>
          <w:lang w:val="en-US"/>
        </w:rPr>
        <w:t xml:space="preserve">s</w:t>
      </w:r>
      <w:r>
        <w:t xml:space="preserve">”</w:t>
      </w:r>
      <w:r/>
    </w:p>
    <w:p>
      <w:r>
        <w:t xml:space="preserve">Таблица предназначена для размещения данных о конкурсах, точнее даже не о самом конкурсе, а о группе конкурсов</w:t>
      </w:r>
      <w:r>
        <w:rPr>
          <w:lang w:val="en-US"/>
        </w:rPr>
        <w:t xml:space="preserve"> (</w:t>
      </w:r>
      <w:r>
        <w:rPr>
          <w:lang w:val="ru-RU"/>
        </w:rPr>
        <w:t xml:space="preserve">Салоне</w:t>
      </w:r>
      <w:r>
        <w:rPr>
          <w:lang w:val="en-US"/>
        </w:rPr>
        <w:t xml:space="preserve">)</w:t>
      </w:r>
      <w:r>
        <w:t xml:space="preserve">, цикличных (однако допустимо и единичное использование записи данной таблицы, без цикла.</w:t>
      </w:r>
      <w:r/>
    </w:p>
    <w:p>
      <w:pPr>
        <w:rPr>
          <w:lang w:val="ru-RU"/>
        </w:rPr>
      </w:pPr>
      <w:r>
        <w:t xml:space="preserve">Все конкурсы цикла (сами конкурсы находятся в таблице </w:t>
      </w:r>
      <w:r>
        <w:rPr>
          <w:lang w:val="en-US"/>
        </w:rPr>
        <w:t xml:space="preserve">contest</w:t>
      </w:r>
      <w:r>
        <w:rPr>
          <w:lang w:val="ru-RU"/>
        </w:rPr>
        <w:t xml:space="preserve">) предполагается что будут находиться по одному и тому же адресу (домену), с одними и теми же стилевыми настройками (единый дизайн), отличаться могут только стартовой картинкой-плакатом. </w:t>
      </w:r>
      <w:r/>
    </w:p>
    <w:p>
      <w:pPr>
        <w:ind w:left="0" w:hanging="0"/>
        <w:rPr>
          <w:lang w:val="ru-RU"/>
        </w:rPr>
      </w:pPr>
      <w:r>
        <w:rPr>
          <w:lang w:val="ru-RU"/>
        </w:rPr>
        <w:t xml:space="preserve">В таблице </w:t>
      </w:r>
      <w:r>
        <w:rPr>
          <w:lang w:val="ru-RU"/>
        </w:rPr>
        <w:t xml:space="preserve">"</w:t>
      </w:r>
      <w:r>
        <w:t xml:space="preserve">salone</w:t>
      </w:r>
      <w:r>
        <w:rPr>
          <w:lang w:val="en-US"/>
        </w:rPr>
        <w:t xml:space="preserve">s</w:t>
      </w:r>
      <w:r>
        <w:rPr>
          <w:lang w:val="ru-RU"/>
        </w:rPr>
        <w:t xml:space="preserve">" следующие поля </w:t>
      </w:r>
      <w:r>
        <w:rPr>
          <w:lang w:val="ru-RU"/>
        </w:rPr>
        <w:t xml:space="preserve">:</w:t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2268"/>
        <w:gridCol w:w="1559"/>
        <w:gridCol w:w="4535"/>
        <w:gridCol w:w="1961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196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196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spr_salone_type_id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 xml:space="preserve">таблицы </w:t>
            </w:r>
            <w:r>
              <w:t xml:space="preserve">spr_salone_type. В поле указан тип конкурса, название которого хранится в указанной таблице.</w:t>
            </w:r>
            <w:r>
              <w:rPr>
                <w:lang w:val="ru-RU"/>
              </w:rPr>
            </w:r>
            <w:r/>
          </w:p>
        </w:tc>
        <w:tc>
          <w:tcPr>
            <w:tcW w:w="196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FK </w:t>
            </w:r>
            <w:r>
              <w:t xml:space="preserve">spr_salone_type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 xml:space="preserve">NotNull, Index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organizer_id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organizer. В этом поле связь конкурса с организатором.</w:t>
            </w:r>
            <w:r>
              <w:rPr>
                <w:lang w:val="ru-RU"/>
              </w:rPr>
            </w:r>
            <w:r/>
          </w:p>
        </w:tc>
        <w:tc>
          <w:tcPr>
            <w:tcW w:w="1961" w:type="dxa"/>
            <w:textDirection w:val="lrTb"/>
            <w:noWrap w:val="false"/>
          </w:tcPr>
          <w:p>
            <w:r>
              <w:rPr>
                <w:lang w:val="en-US"/>
              </w:rPr>
              <w:t xml:space="preserve">FK </w:t>
            </w:r>
            <w:r>
              <w:rPr>
                <w:lang w:val="ru-RU"/>
              </w:rPr>
              <w:t xml:space="preserve">organizer, </w:t>
            </w:r>
            <w:r>
              <w:rPr>
                <w:lang w:val="en-US"/>
              </w:rPr>
              <w:t xml:space="preserve">NotNull, Index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ru-RU"/>
              </w:rPr>
            </w:r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10</w:t>
            </w:r>
            <w:r>
              <w:rPr>
                <w:lang w:val="ru-RU"/>
              </w:rPr>
              <w:t xml:space="preserve">0)</w:t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r>
              <w:rPr>
                <w:lang w:val="ru-RU"/>
              </w:rPr>
              <w:t xml:space="preserve">Официальное название серии конкурсов</w:t>
            </w:r>
            <w:r/>
          </w:p>
        </w:tc>
        <w:tc>
          <w:tcPr>
            <w:tcW w:w="1961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regular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r>
              <w:t xml:space="preserve">регулярность конкурса. 0- не регулярный, 1 - цикл не</w:t>
            </w:r>
            <w:r>
              <w:rPr>
                <w:lang w:val="en-US"/>
              </w:rPr>
              <w:t xml:space="preserve"> </w:t>
            </w:r>
            <w:r>
              <w:t xml:space="preserve">нормирован, 2 - ежегодный, 3 - ежемесячный</w:t>
            </w:r>
            <w:r/>
          </w:p>
        </w:tc>
        <w:tc>
          <w:tcPr>
            <w:tcW w:w="1961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 xml:space="preserve">Index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private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r>
              <w:t xml:space="preserve">приватность конкурса: 0 - для всех, 1 - только для приглашённых</w:t>
            </w:r>
            <w:r/>
          </w:p>
        </w:tc>
        <w:tc>
          <w:tcPr>
            <w:tcW w:w="1961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 xml:space="preserve">Index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domen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  <w:t xml:space="preserve">0)</w:t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r>
              <w:t xml:space="preserve">Доменное имя сайта конкурса</w:t>
            </w:r>
            <w:r/>
          </w:p>
        </w:tc>
        <w:tc>
          <w:tcPr>
            <w:tcW w:w="1961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design</w:t>
            </w:r>
            <w:r>
              <w:rPr>
                <w:lang w:val="en-US"/>
              </w:rPr>
              <w:t xml:space="preserve">_</w:t>
            </w:r>
            <w:r>
              <w:t xml:space="preserve">code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  <w:t xml:space="preserve">0)</w:t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r>
              <w:t xml:space="preserve">символьный код дизайна ??? пока не решенный момент</w:t>
            </w:r>
            <w:r/>
          </w:p>
        </w:tc>
        <w:tc>
          <w:tcPr>
            <w:tcW w:w="1961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row_state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r>
              <w:rPr>
                <w:lang w:val="ru-RU"/>
              </w:rPr>
              <w:t xml:space="preserve">статус записи. 0 - активна. Остальные значения обсудим.</w:t>
            </w:r>
            <w:r/>
          </w:p>
        </w:tc>
        <w:tc>
          <w:tcPr>
            <w:tcW w:w="1961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>
              <w:rPr>
                <w:lang w:val="ru-RU"/>
              </w:rPr>
              <w:t xml:space="preserve"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Index,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DefaultValue = 0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/>
            <w:r/>
          </w:p>
        </w:tc>
        <w:tc>
          <w:tcPr>
            <w:tcW w:w="2268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535" w:type="dxa"/>
            <w:textDirection w:val="lrTb"/>
            <w:noWrap w:val="false"/>
          </w:tcPr>
          <w:p>
            <w:r/>
            <w:r/>
          </w:p>
        </w:tc>
        <w:tc>
          <w:tcPr>
            <w:tcW w:w="1961" w:type="dxa"/>
            <w:textDirection w:val="lrTb"/>
            <w:noWrap w:val="false"/>
          </w:tcPr>
          <w:p>
            <w:r/>
            <w:r/>
          </w:p>
        </w:tc>
      </w:tr>
    </w:tbl>
    <w:p>
      <w:pPr>
        <w:rPr>
          <w:lang w:val="ru-RU"/>
        </w:rPr>
      </w:pPr>
      <w:r>
        <w:rPr>
          <w:lang w:val="ru-RU"/>
        </w:rPr>
        <w:t xml:space="preserve">Таблица “</w:t>
      </w:r>
      <w:r>
        <w:rPr>
          <w:lang w:val="ru-RU"/>
        </w:rPr>
        <w:t xml:space="preserve">spr_salone_type</w:t>
      </w:r>
      <w:r>
        <w:rPr>
          <w:lang w:val="en-US"/>
        </w:rPr>
        <w:t xml:space="preserve">s</w:t>
      </w:r>
      <w:r>
        <w:rPr>
          <w:lang w:val="ru-RU"/>
        </w:rPr>
        <w:t xml:space="preserve">”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  <w:t xml:space="preserve">Таблица содержит справочник типов конкурсов. Типы, такие как: “региональный конкурс, федеральный конкурс, международный конкурс, конкурс </w:t>
      </w:r>
      <w:r>
        <w:rPr>
          <w:lang w:val="en-US"/>
        </w:rPr>
        <w:t xml:space="preserve">FIAP</w:t>
      </w:r>
      <w:r>
        <w:rPr>
          <w:lang w:val="ru-RU"/>
        </w:rPr>
        <w:t xml:space="preserve">, конкурс </w:t>
      </w:r>
      <w:r>
        <w:rPr>
          <w:lang w:val="en-US"/>
        </w:rPr>
        <w:t xml:space="preserve">PSA</w:t>
      </w:r>
      <w:r>
        <w:rPr>
          <w:lang w:val="ru-RU"/>
        </w:rPr>
        <w:t xml:space="preserve">, конкурс </w:t>
      </w:r>
      <w:r>
        <w:rPr>
          <w:lang w:val="en-US"/>
        </w:rPr>
        <w:t xml:space="preserve">FIAP &amp; PSA</w:t>
      </w:r>
      <w:r>
        <w:rPr>
          <w:lang w:val="ru-RU"/>
        </w:rPr>
        <w:t xml:space="preserve">.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  <w:t xml:space="preserve">Названия на локальных языках и коды будут находиться в языковом словаре фраз.</w:t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  <w:t xml:space="preserve">0)</w:t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Международное наименование типа конкурса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</w:tbl>
    <w:p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t xml:space="preserve">"contest</w:t>
      </w:r>
      <w:r>
        <w:rPr>
          <w:lang w:val="en-US"/>
        </w:rPr>
        <w:t xml:space="preserve">s</w:t>
      </w:r>
      <w:r>
        <w:rPr>
          <w:lang w:val="ru-RU"/>
        </w:rPr>
        <w:t xml:space="preserve">"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  <w:t xml:space="preserve">В каждом Салоне (таблица</w:t>
      </w:r>
      <w:r>
        <w:rPr>
          <w:lang w:val="en-US"/>
        </w:rPr>
        <w:t xml:space="preserve"> salone)</w:t>
      </w:r>
      <w:r>
        <w:rPr>
          <w:lang w:val="ru-RU"/>
        </w:rPr>
        <w:t xml:space="preserve"> может быть реализовано несколько конкурсов. Имеется ввиду цикличных. Причем, цикличность может быть от однократной, до ежемесячного (ежегодные, биенале и не регулярная цикличность). Важным параметром конкурса является год его реализации, год в котором он с</w:t>
      </w:r>
      <w:r>
        <w:rPr>
          <w:lang w:val="ru-RU"/>
        </w:rPr>
        <w:t xml:space="preserve">тартует. У цикличного конкурса может быть дополнительное наименование, которое расширяет наименование Салона. В таблице на хранится плакат - картинка конкурса, но она привязывается именно к записям этой таблицы.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842"/>
        <w:gridCol w:w="1559"/>
        <w:gridCol w:w="4786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salone_id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NotNull, FK </w:t>
            </w:r>
            <w:r>
              <w:t xml:space="preserve">salone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subname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varchar(</w:t>
            </w:r>
            <w:r>
              <w:rPr>
                <w:lang w:val="ru-RU"/>
              </w:rPr>
              <w:t xml:space="preserve">10</w:t>
            </w:r>
            <w:r>
              <w:rPr>
                <w:lang w:val="ru-RU"/>
              </w:rPr>
              <w:t xml:space="preserve">0)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years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char(4)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date_start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Дата начала приёма фотографий на конкурс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date_stop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Дата окончания приёма фотографий на конкурс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date_juri_end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Дата окончания работы жюри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date_rate_show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date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Дата оглашения результатов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show_type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Вид показа работ: 0 - показывать все работы всех участников сразу после модерации, 1 - показывать работы только допущенные на конкурс, 2- показывать работы всех участников солько после раскрытия оценок, 3 - показывать только работы вошедшие в акцепт, 4 - по</w:t>
            </w:r>
            <w:r>
              <w:t xml:space="preserve">казывать только награждённые работы, 5 - не показывать работы совсем.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show_rate_state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Флаг показа оценок: 0 - не показывать оценки. 1 - показывать только оценки народного голосования, 2 - показывать все оценки.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democraty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Флаг разрешающий народное голосование: 0 - нет народного голосования, 1 - доступно народное голосование.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pay_type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платность участия: 0 - бесплатное, 1 - платнле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section_coun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Количество секций конкурса.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maxrate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Максимальный балл на конкурсе.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ru-RU"/>
              </w:rPr>
              <w:t xml:space="preserve">DefaultValue = </w:t>
            </w:r>
            <w:r>
              <w:rPr>
                <w:lang w:val="en-US"/>
              </w:rPr>
              <w:t xml:space="preserve">1</w:t>
            </w:r>
            <w:r>
              <w:rPr>
                <w:lang w:val="ru-RU"/>
              </w:rPr>
              <w:t xml:space="preserve">0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maxsize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Максимальный размер фото в точках. Если 0 - то любой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ru-RU"/>
              </w:rPr>
              <w:t xml:space="preserve">DefaultValue = 0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r>
              <w:t xml:space="preserve">max</w:t>
            </w:r>
            <w:r>
              <w:rPr>
                <w:lang w:val="en-US"/>
              </w:rPr>
              <w:t xml:space="preserve">_</w:t>
            </w:r>
            <w:r>
              <w:t xml:space="preserve">weight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rPr>
                <w:lang w:val="en-US"/>
              </w:rPr>
              <w:t xml:space="preserve">integer</w:t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r>
              <w:t xml:space="preserve">Максимальный вес фото в килобайтах. Если 0 - то любой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ru-RU"/>
              </w:rPr>
              <w:t xml:space="preserve">DefaultValue = 0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/>
            <w:r/>
          </w:p>
        </w:tc>
        <w:tc>
          <w:tcPr>
            <w:tcW w:w="1842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786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t xml:space="preserve">"users</w:t>
      </w:r>
      <w:r>
        <w:rPr>
          <w:lang w:val="ru-RU"/>
        </w:rPr>
        <w:t xml:space="preserve">"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  <w:t xml:space="preserve">Таблица пользователей системы. Это общие данные всех зарегистрированных пользователей системы и участников, и администраторов и жюри.</w:t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first_name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Имя пользователя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last_name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Фамилия пользователя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nick_name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псевдоним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psw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пароль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salt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соль к паролю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avatar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картинка аватара (портрет), точнее имя файла.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email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адрес электронной почты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phone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номер телефона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user_type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Тип пользователя: 0 - администраторы, 1 - пользователи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email_state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Email : 0 - на проверке, 1 - проверен - есть, 2 - при проверке не подтверждён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email_code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код подтверждения электронной почты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biography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tabs>
                <w:tab w:val="left" w:pos="1359" w:leader="none"/>
              </w:tabs>
            </w:pPr>
            <w:r>
              <w:t xml:space="preserve">Биография (пока в резерве поле)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awards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Награды и звания (пока в резерве поле)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date_create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>
              <w:t xml:space="preserve">Дата регистрации пользователя на сайте.</w:t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row_state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статус записи. 0 - активна. Остальные значения обсудим.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NotNull</w:t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195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559"/>
        <w:gridCol w:w="4927"/>
        <w:gridCol w:w="2136"/>
      </w:tblGrid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поля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Тип данных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</w:t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Свойства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id</w:t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integer</w:t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2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3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4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5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6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7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8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9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r>
              <w:rPr>
                <w:sz w:val="22"/>
                <w:lang w:val="ru-RU"/>
              </w:rPr>
              <w:t xml:space="preserve">10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11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12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14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15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16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17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18</w:t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4927" w:type="dxa"/>
            <w:textDirection w:val="lrTb"/>
            <w:noWrap w:val="false"/>
          </w:tcPr>
          <w:p>
            <w:r/>
            <w:r/>
          </w:p>
        </w:tc>
        <w:tc>
          <w:tcPr>
            <w:tcW w:w="213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22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136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sectPr>
      <w:footnotePr/>
      <w:type w:val="nextPage"/>
      <w:pgSz w:w="11906" w:h="16838"/>
      <w:pgMar w:top="720" w:right="720" w:bottom="720" w:left="720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0"/>
      </w:pPr>
    </w:lvl>
    <w:lvl w:ilvl="1">
      <w:start w:val="1"/>
      <w:numFmt w:val="lowerLetter"/>
      <w:suff w:val="tab"/>
      <w:lvlText w:val="%2."/>
      <w:lvlJc w:val="left"/>
      <w:pPr>
        <w:ind w:left="1429" w:hanging="350"/>
      </w:pPr>
    </w:lvl>
    <w:lvl w:ilvl="2">
      <w:start w:val="1"/>
      <w:numFmt w:val="lowerRoman"/>
      <w:suff w:val="tab"/>
      <w:lvlText w:val="%3."/>
      <w:lvlJc w:val="right"/>
      <w:pPr>
        <w:ind w:left="2149" w:hanging="170"/>
      </w:pPr>
    </w:lvl>
    <w:lvl w:ilvl="3">
      <w:start w:val="1"/>
      <w:numFmt w:val="decimal"/>
      <w:suff w:val="tab"/>
      <w:lvlText w:val="%4."/>
      <w:lvlJc w:val="left"/>
      <w:pPr>
        <w:ind w:left="2869" w:hanging="350"/>
      </w:pPr>
    </w:lvl>
    <w:lvl w:ilvl="4">
      <w:start w:val="1"/>
      <w:numFmt w:val="lowerLetter"/>
      <w:suff w:val="tab"/>
      <w:lvlText w:val="%5."/>
      <w:lvlJc w:val="left"/>
      <w:pPr>
        <w:ind w:left="3589" w:hanging="350"/>
      </w:pPr>
    </w:lvl>
    <w:lvl w:ilvl="5">
      <w:start w:val="1"/>
      <w:numFmt w:val="lowerRoman"/>
      <w:suff w:val="tab"/>
      <w:lvlText w:val="%6."/>
      <w:lvlJc w:val="right"/>
      <w:pPr>
        <w:ind w:left="4309" w:hanging="170"/>
      </w:pPr>
    </w:lvl>
    <w:lvl w:ilvl="6">
      <w:start w:val="1"/>
      <w:numFmt w:val="decimal"/>
      <w:suff w:val="tab"/>
      <w:lvlText w:val="%7."/>
      <w:lvlJc w:val="left"/>
      <w:pPr>
        <w:ind w:left="5029" w:hanging="350"/>
      </w:pPr>
    </w:lvl>
    <w:lvl w:ilvl="7">
      <w:start w:val="1"/>
      <w:numFmt w:val="lowerLetter"/>
      <w:suff w:val="tab"/>
      <w:lvlText w:val="%8."/>
      <w:lvlJc w:val="left"/>
      <w:pPr>
        <w:ind w:left="5749" w:hanging="350"/>
      </w:pPr>
    </w:lvl>
    <w:lvl w:ilvl="8">
      <w:start w:val="1"/>
      <w:numFmt w:val="lowerRoman"/>
      <w:suff w:val="tab"/>
      <w:lvlText w:val="%9."/>
      <w:lvlJc w:val="right"/>
      <w:pPr>
        <w:ind w:left="6469" w:hanging="17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">
    <w:name w:val="Heading 1 Char"/>
    <w:link w:val="232"/>
    <w:uiPriority w:val="9"/>
    <w:rPr>
      <w:rFonts w:ascii="Arial" w:hAnsi="Arial" w:cs="Arial" w:eastAsia="Arial"/>
      <w:sz w:val="40"/>
      <w:szCs w:val="40"/>
    </w:rPr>
  </w:style>
  <w:style w:type="character" w:styleId="181">
    <w:name w:val="Heading 2 Char"/>
    <w:link w:val="233"/>
    <w:uiPriority w:val="9"/>
    <w:rPr>
      <w:rFonts w:ascii="Arial" w:hAnsi="Arial" w:cs="Arial" w:eastAsia="Arial"/>
      <w:sz w:val="34"/>
    </w:rPr>
  </w:style>
  <w:style w:type="character" w:styleId="182">
    <w:name w:val="Heading 3 Char"/>
    <w:link w:val="234"/>
    <w:uiPriority w:val="9"/>
    <w:rPr>
      <w:rFonts w:ascii="Arial" w:hAnsi="Arial" w:cs="Arial" w:eastAsia="Arial"/>
      <w:sz w:val="30"/>
      <w:szCs w:val="30"/>
    </w:rPr>
  </w:style>
  <w:style w:type="character" w:styleId="183">
    <w:name w:val="Heading 4 Char"/>
    <w:link w:val="235"/>
    <w:uiPriority w:val="9"/>
    <w:rPr>
      <w:rFonts w:ascii="Arial" w:hAnsi="Arial" w:cs="Arial" w:eastAsia="Arial"/>
      <w:b/>
      <w:bCs/>
      <w:sz w:val="26"/>
      <w:szCs w:val="26"/>
    </w:rPr>
  </w:style>
  <w:style w:type="character" w:styleId="184">
    <w:name w:val="Heading 5 Char"/>
    <w:link w:val="236"/>
    <w:uiPriority w:val="9"/>
    <w:rPr>
      <w:rFonts w:ascii="Arial" w:hAnsi="Arial" w:cs="Arial" w:eastAsia="Arial"/>
      <w:b/>
      <w:bCs/>
      <w:sz w:val="24"/>
      <w:szCs w:val="24"/>
    </w:rPr>
  </w:style>
  <w:style w:type="character" w:styleId="185">
    <w:name w:val="Heading 6 Char"/>
    <w:link w:val="237"/>
    <w:uiPriority w:val="9"/>
    <w:rPr>
      <w:rFonts w:ascii="Arial" w:hAnsi="Arial" w:cs="Arial" w:eastAsia="Arial"/>
      <w:b/>
      <w:bCs/>
      <w:sz w:val="22"/>
      <w:szCs w:val="22"/>
    </w:rPr>
  </w:style>
  <w:style w:type="character" w:styleId="186">
    <w:name w:val="Heading 7 Char"/>
    <w:link w:val="2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7">
    <w:name w:val="Heading 8 Char"/>
    <w:link w:val="239"/>
    <w:uiPriority w:val="9"/>
    <w:rPr>
      <w:rFonts w:ascii="Arial" w:hAnsi="Arial" w:cs="Arial" w:eastAsia="Arial"/>
      <w:i/>
      <w:iCs/>
      <w:sz w:val="22"/>
      <w:szCs w:val="22"/>
    </w:rPr>
  </w:style>
  <w:style w:type="character" w:styleId="188">
    <w:name w:val="Heading 9 Char"/>
    <w:link w:val="240"/>
    <w:uiPriority w:val="9"/>
    <w:rPr>
      <w:rFonts w:ascii="Arial" w:hAnsi="Arial" w:cs="Arial" w:eastAsia="Arial"/>
      <w:i/>
      <w:iCs/>
      <w:sz w:val="21"/>
      <w:szCs w:val="21"/>
    </w:rPr>
  </w:style>
  <w:style w:type="character" w:styleId="189">
    <w:name w:val="Title Char"/>
    <w:link w:val="249"/>
    <w:uiPriority w:val="10"/>
    <w:rPr>
      <w:sz w:val="48"/>
      <w:szCs w:val="48"/>
    </w:rPr>
  </w:style>
  <w:style w:type="character" w:styleId="190">
    <w:name w:val="Subtitle Char"/>
    <w:link w:val="247"/>
    <w:uiPriority w:val="11"/>
    <w:rPr>
      <w:sz w:val="24"/>
      <w:szCs w:val="24"/>
    </w:rPr>
  </w:style>
  <w:style w:type="character" w:styleId="191">
    <w:name w:val="Quote Char"/>
    <w:link w:val="246"/>
    <w:uiPriority w:val="29"/>
    <w:rPr>
      <w:i/>
    </w:rPr>
  </w:style>
  <w:style w:type="character" w:styleId="192">
    <w:name w:val="Intense Quote Char"/>
    <w:link w:val="248"/>
    <w:uiPriority w:val="30"/>
    <w:rPr>
      <w:i/>
    </w:rPr>
  </w:style>
  <w:style w:type="character" w:styleId="193">
    <w:name w:val="Header Char"/>
    <w:link w:val="244"/>
    <w:uiPriority w:val="99"/>
  </w:style>
  <w:style w:type="character" w:styleId="194">
    <w:name w:val="Footer Char"/>
    <w:link w:val="243"/>
    <w:uiPriority w:val="99"/>
  </w:style>
  <w:style w:type="table" w:styleId="195">
    <w:name w:val="Table Grid"/>
    <w:basedOn w:val="2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6">
    <w:name w:val="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0">
    <w:name w:val="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3">
    <w:name w:val="Bordered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4">
    <w:name w:val="Bordered - Accent 1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5">
    <w:name w:val="Bordered - Accent 2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6">
    <w:name w:val="Bordered - Accent 3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7">
    <w:name w:val="Bordered - Accent 4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8">
    <w:name w:val="Bordered - Accent 5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9">
    <w:name w:val="Bordered - Accent 6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0">
    <w:name w:val="Bordered &amp; 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1">
    <w:name w:val="Bordered &amp; 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2">
    <w:name w:val="Bordered &amp; 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3">
    <w:name w:val="Bordered &amp; 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4">
    <w:name w:val="Bordered &amp; 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5">
    <w:name w:val="Bordered &amp; 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6">
    <w:name w:val="Bordered &amp; 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7">
    <w:name w:val="Hyperlink"/>
    <w:uiPriority w:val="99"/>
    <w:unhideWhenUsed/>
    <w:rPr>
      <w:color w:val="0000FF" w:themeColor="hyperlink"/>
      <w:u w:val="single"/>
    </w:rPr>
  </w:style>
  <w:style w:type="paragraph" w:styleId="218">
    <w:name w:val="footnote text"/>
    <w:basedOn w:val="231"/>
    <w:link w:val="219"/>
    <w:uiPriority w:val="99"/>
    <w:semiHidden/>
    <w:unhideWhenUsed/>
    <w:rPr>
      <w:sz w:val="18"/>
    </w:rPr>
    <w:pPr>
      <w:spacing w:lineRule="auto" w:line="240" w:after="40"/>
    </w:pPr>
  </w:style>
  <w:style w:type="character" w:styleId="219">
    <w:name w:val="Footnote Text Char"/>
    <w:link w:val="218"/>
    <w:uiPriority w:val="99"/>
    <w:rPr>
      <w:sz w:val="18"/>
    </w:rPr>
  </w:style>
  <w:style w:type="character" w:styleId="220">
    <w:name w:val="footnote reference"/>
    <w:uiPriority w:val="99"/>
    <w:unhideWhenUsed/>
    <w:rPr>
      <w:vertAlign w:val="superscript"/>
    </w:rPr>
  </w:style>
  <w:style w:type="paragraph" w:styleId="221">
    <w:name w:val="toc 1"/>
    <w:basedOn w:val="231"/>
    <w:next w:val="231"/>
    <w:uiPriority w:val="39"/>
    <w:unhideWhenUsed/>
    <w:pPr>
      <w:ind w:left="0" w:right="0" w:hanging="0"/>
      <w:spacing w:after="57"/>
    </w:pPr>
  </w:style>
  <w:style w:type="paragraph" w:styleId="222">
    <w:name w:val="toc 2"/>
    <w:basedOn w:val="231"/>
    <w:next w:val="231"/>
    <w:uiPriority w:val="39"/>
    <w:unhideWhenUsed/>
    <w:pPr>
      <w:ind w:left="283" w:right="0" w:hanging="0"/>
      <w:spacing w:after="57"/>
    </w:pPr>
  </w:style>
  <w:style w:type="paragraph" w:styleId="223">
    <w:name w:val="toc 3"/>
    <w:basedOn w:val="231"/>
    <w:next w:val="231"/>
    <w:uiPriority w:val="39"/>
    <w:unhideWhenUsed/>
    <w:pPr>
      <w:ind w:left="567" w:right="0" w:hanging="0"/>
      <w:spacing w:after="57"/>
    </w:pPr>
  </w:style>
  <w:style w:type="paragraph" w:styleId="224">
    <w:name w:val="toc 4"/>
    <w:basedOn w:val="231"/>
    <w:next w:val="231"/>
    <w:uiPriority w:val="39"/>
    <w:unhideWhenUsed/>
    <w:pPr>
      <w:ind w:left="850" w:right="0" w:hanging="0"/>
      <w:spacing w:after="57"/>
    </w:pPr>
  </w:style>
  <w:style w:type="paragraph" w:styleId="225">
    <w:name w:val="toc 5"/>
    <w:basedOn w:val="231"/>
    <w:next w:val="231"/>
    <w:uiPriority w:val="39"/>
    <w:unhideWhenUsed/>
    <w:pPr>
      <w:ind w:left="1134" w:right="0" w:hanging="0"/>
      <w:spacing w:after="57"/>
    </w:pPr>
  </w:style>
  <w:style w:type="paragraph" w:styleId="226">
    <w:name w:val="toc 6"/>
    <w:basedOn w:val="231"/>
    <w:next w:val="231"/>
    <w:uiPriority w:val="39"/>
    <w:unhideWhenUsed/>
    <w:pPr>
      <w:ind w:left="1417" w:right="0" w:hanging="0"/>
      <w:spacing w:after="57"/>
    </w:pPr>
  </w:style>
  <w:style w:type="paragraph" w:styleId="227">
    <w:name w:val="toc 7"/>
    <w:basedOn w:val="231"/>
    <w:next w:val="231"/>
    <w:uiPriority w:val="39"/>
    <w:unhideWhenUsed/>
    <w:pPr>
      <w:ind w:left="1701" w:right="0" w:hanging="0"/>
      <w:spacing w:after="57"/>
    </w:pPr>
  </w:style>
  <w:style w:type="paragraph" w:styleId="228">
    <w:name w:val="toc 8"/>
    <w:basedOn w:val="231"/>
    <w:next w:val="231"/>
    <w:uiPriority w:val="39"/>
    <w:unhideWhenUsed/>
    <w:pPr>
      <w:ind w:left="1984" w:right="0" w:hanging="0"/>
      <w:spacing w:after="57"/>
    </w:pPr>
  </w:style>
  <w:style w:type="paragraph" w:styleId="229">
    <w:name w:val="toc 9"/>
    <w:basedOn w:val="231"/>
    <w:next w:val="231"/>
    <w:uiPriority w:val="39"/>
    <w:unhideWhenUsed/>
    <w:pPr>
      <w:ind w:left="2268" w:right="0" w:hanging="0"/>
      <w:spacing w:after="57"/>
    </w:pPr>
  </w:style>
  <w:style w:type="paragraph" w:styleId="230">
    <w:name w:val="TOC Heading"/>
    <w:uiPriority w:val="39"/>
    <w:unhideWhenUsed/>
  </w:style>
  <w:style w:type="paragraph" w:styleId="231" w:default="1">
    <w:name w:val="Normal"/>
    <w:qFormat/>
  </w:style>
  <w:style w:type="paragraph" w:styleId="232">
    <w:name w:val="Heading 1"/>
    <w:basedOn w:val="231"/>
    <w:next w:val="23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3">
    <w:name w:val="Heading 2"/>
    <w:basedOn w:val="231"/>
    <w:next w:val="23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4">
    <w:name w:val="Heading 3"/>
    <w:basedOn w:val="231"/>
    <w:next w:val="23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5">
    <w:name w:val="Heading 4"/>
    <w:basedOn w:val="231"/>
    <w:next w:val="23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6">
    <w:name w:val="Heading 5"/>
    <w:basedOn w:val="231"/>
    <w:next w:val="23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7">
    <w:name w:val="Heading 6"/>
    <w:basedOn w:val="231"/>
    <w:next w:val="23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8">
    <w:name w:val="Heading 7"/>
    <w:basedOn w:val="231"/>
    <w:next w:val="23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9">
    <w:name w:val="Heading 8"/>
    <w:basedOn w:val="231"/>
    <w:next w:val="23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0">
    <w:name w:val="Heading 9"/>
    <w:basedOn w:val="231"/>
    <w:next w:val="23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2" w:default="1">
    <w:name w:val="No List"/>
    <w:uiPriority w:val="99"/>
    <w:semiHidden/>
    <w:unhideWhenUsed/>
  </w:style>
  <w:style w:type="paragraph" w:styleId="243">
    <w:name w:val="Foot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4">
    <w:name w:val="Head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5">
    <w:name w:val="No Spacing"/>
    <w:basedOn w:val="231"/>
    <w:qFormat/>
    <w:uiPriority w:val="1"/>
    <w:pPr>
      <w:spacing w:lineRule="auto" w:line="240" w:after="0"/>
    </w:pPr>
  </w:style>
  <w:style w:type="paragraph" w:styleId="246">
    <w:name w:val="Quote"/>
    <w:basedOn w:val="231"/>
    <w:next w:val="23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7">
    <w:name w:val="Subtitle"/>
    <w:basedOn w:val="231"/>
    <w:next w:val="23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8">
    <w:name w:val="Intense Quote"/>
    <w:basedOn w:val="231"/>
    <w:next w:val="2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9">
    <w:name w:val="Title"/>
    <w:basedOn w:val="231"/>
    <w:next w:val="23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0">
    <w:name w:val="List Paragraph"/>
    <w:basedOn w:val="231"/>
    <w:qFormat/>
    <w:uiPriority w:val="34"/>
    <w:pPr>
      <w:contextualSpacing w:val="true"/>
      <w:ind w:left="720"/>
    </w:pPr>
  </w:style>
  <w:style w:type="character" w:styleId="2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