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80FCD">
      <w:pPr>
        <w:jc w:val="center"/>
        <w:rPr>
          <w:rFonts w:hint="eastAsia" w:ascii="黑体" w:hAnsi="黑体" w:eastAsia="黑体"/>
          <w:sz w:val="24"/>
          <w:szCs w:val="28"/>
        </w:rPr>
      </w:pPr>
      <w:bookmarkStart w:id="0" w:name="OLE_LINK3"/>
      <w:r>
        <w:rPr>
          <w:rFonts w:hint="eastAsia" w:ascii="黑体" w:hAnsi="黑体" w:eastAsia="黑体"/>
          <w:sz w:val="24"/>
          <w:szCs w:val="28"/>
        </w:rPr>
        <w:t>表1 人才培养规格（</w:t>
      </w:r>
      <w:r>
        <w:rPr>
          <w:rFonts w:hint="eastAsia" w:ascii="黑体" w:hAnsi="黑体" w:eastAsia="黑体"/>
          <w:sz w:val="24"/>
          <w:szCs w:val="28"/>
          <w:lang w:val="en-US" w:eastAsia="zh-CN"/>
        </w:rPr>
        <w:t>移动互联应用技术专业</w:t>
      </w:r>
      <w:r>
        <w:rPr>
          <w:rFonts w:hint="eastAsia" w:ascii="黑体" w:hAnsi="黑体" w:eastAsia="黑体"/>
          <w:sz w:val="24"/>
          <w:szCs w:val="28"/>
        </w:rPr>
        <w:t>）</w:t>
      </w:r>
    </w:p>
    <w:bookmarkEnd w:id="0"/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94"/>
        <w:gridCol w:w="887"/>
        <w:gridCol w:w="10692"/>
      </w:tblGrid>
      <w:tr w14:paraId="44338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</w:tcPr>
          <w:p w14:paraId="783EFBB3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bookmarkStart w:id="1" w:name="OLE_LINK2"/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要求</w:t>
            </w:r>
          </w:p>
        </w:tc>
        <w:tc>
          <w:tcPr>
            <w:tcW w:w="887" w:type="dxa"/>
          </w:tcPr>
          <w:p w14:paraId="45E12E6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代号</w:t>
            </w:r>
          </w:p>
        </w:tc>
        <w:tc>
          <w:tcPr>
            <w:tcW w:w="10692" w:type="dxa"/>
          </w:tcPr>
          <w:p w14:paraId="6ABF33CF">
            <w:pPr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主要内容</w:t>
            </w:r>
          </w:p>
        </w:tc>
      </w:tr>
      <w:tr w14:paraId="1489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075F0B73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素质要求</w:t>
            </w:r>
          </w:p>
        </w:tc>
        <w:tc>
          <w:tcPr>
            <w:tcW w:w="887" w:type="dxa"/>
            <w:vAlign w:val="center"/>
          </w:tcPr>
          <w:p w14:paraId="6446EAE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2" w:name="OLE_LINK1"/>
            <w:r>
              <w:rPr>
                <w:rFonts w:hint="eastAsia" w:ascii="宋体" w:hAnsi="宋体" w:eastAsia="宋体" w:cs="宋体"/>
                <w:sz w:val="24"/>
                <w:szCs w:val="24"/>
              </w:rPr>
              <w:t>S1</w:t>
            </w:r>
            <w:bookmarkEnd w:id="2"/>
          </w:p>
        </w:tc>
        <w:tc>
          <w:tcPr>
            <w:tcW w:w="10692" w:type="dxa"/>
          </w:tcPr>
          <w:p w14:paraId="0FADAB1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坚定拥护中国共产党领导和我国社会主义制度，在习近平新时代中国特色社会主义思想指引下，践行社会主义核心价值观，具有深厚的爱国情感和中华民族自豪感。</w:t>
            </w:r>
          </w:p>
        </w:tc>
      </w:tr>
      <w:tr w14:paraId="09745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0CDB91C0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5E731D2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S2</w:t>
            </w:r>
          </w:p>
        </w:tc>
        <w:tc>
          <w:tcPr>
            <w:tcW w:w="10692" w:type="dxa"/>
          </w:tcPr>
          <w:p w14:paraId="0132806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崇尚宪法、遵法守纪、崇德向善、诚实守信、尊重生命、热爱劳动，履行道德准则和行为规范，具有社会责任感和社会参与意识。</w:t>
            </w:r>
          </w:p>
        </w:tc>
      </w:tr>
      <w:tr w14:paraId="7AAB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4F066233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2F219E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S3</w:t>
            </w:r>
          </w:p>
        </w:tc>
        <w:tc>
          <w:tcPr>
            <w:tcW w:w="10692" w:type="dxa"/>
          </w:tcPr>
          <w:p w14:paraId="5CD88D2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具有质量意识、环保意识、安全意识、信息素养、工匠精神、创新思维、全球视野和市场洞察力。</w:t>
            </w:r>
          </w:p>
        </w:tc>
      </w:tr>
      <w:tr w14:paraId="4488C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1E45CA7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6668E7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S4</w:t>
            </w:r>
          </w:p>
        </w:tc>
        <w:tc>
          <w:tcPr>
            <w:tcW w:w="10692" w:type="dxa"/>
          </w:tcPr>
          <w:p w14:paraId="62D332E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勇于奋斗、乐观向上，具有自我管理能力、较强的自主学习与钻研精神、职业生涯规划的意识，有较强的集体意识和团队合作精神。</w:t>
            </w:r>
          </w:p>
        </w:tc>
      </w:tr>
      <w:tr w14:paraId="13E8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090756BC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3791B8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S5</w:t>
            </w:r>
          </w:p>
        </w:tc>
        <w:tc>
          <w:tcPr>
            <w:tcW w:w="10692" w:type="dxa"/>
          </w:tcPr>
          <w:p w14:paraId="23C46EC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具备良好的代码编写规范意识，追求代码的简洁、高效与可维护性。</w:t>
            </w:r>
          </w:p>
        </w:tc>
      </w:tr>
      <w:tr w14:paraId="1094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723FB992">
            <w:pPr>
              <w:jc w:val="center"/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25BCDC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S6</w:t>
            </w:r>
          </w:p>
        </w:tc>
        <w:tc>
          <w:tcPr>
            <w:tcW w:w="10692" w:type="dxa"/>
          </w:tcPr>
          <w:p w14:paraId="563A603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具有数字化意识，能够适应并主动拥抱移动互联网技术的快速发展和变革。</w:t>
            </w:r>
          </w:p>
        </w:tc>
      </w:tr>
      <w:tr w14:paraId="0954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restart"/>
            <w:vAlign w:val="center"/>
          </w:tcPr>
          <w:p w14:paraId="5620D3D5">
            <w:pPr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知识要求</w:t>
            </w:r>
          </w:p>
        </w:tc>
        <w:tc>
          <w:tcPr>
            <w:tcW w:w="887" w:type="dxa"/>
            <w:vAlign w:val="center"/>
          </w:tcPr>
          <w:p w14:paraId="446B72E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Z1</w:t>
            </w:r>
          </w:p>
        </w:tc>
        <w:tc>
          <w:tcPr>
            <w:tcW w:w="10692" w:type="dxa"/>
          </w:tcPr>
          <w:p w14:paraId="6923468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掌握必备的思想政治理论、科学文化基础知识和中华优秀传统文化知识。</w:t>
            </w:r>
          </w:p>
        </w:tc>
      </w:tr>
      <w:tr w14:paraId="05E3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79D349B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39BFA4F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Z2</w:t>
            </w:r>
          </w:p>
        </w:tc>
        <w:tc>
          <w:tcPr>
            <w:tcW w:w="10692" w:type="dxa"/>
          </w:tcPr>
          <w:p w14:paraId="08281CC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熟悉与本专业相关的法律法规以及环境保护、安全消防等知识。</w:t>
            </w:r>
          </w:p>
        </w:tc>
      </w:tr>
      <w:tr w14:paraId="182A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060FCB1F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72834E3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Z3</w:t>
            </w:r>
          </w:p>
        </w:tc>
        <w:tc>
          <w:tcPr>
            <w:tcW w:w="10692" w:type="dxa"/>
          </w:tcPr>
          <w:p w14:paraId="7DDDADC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精通HTML5、CSS3、JavaScript等前端基础语言，深入理解ES6+新特性。</w:t>
            </w:r>
          </w:p>
        </w:tc>
      </w:tr>
      <w:tr w14:paraId="08E6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A20038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700C13B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Z4</w:t>
            </w:r>
          </w:p>
        </w:tc>
        <w:tc>
          <w:tcPr>
            <w:tcW w:w="10692" w:type="dxa"/>
          </w:tcPr>
          <w:p w14:paraId="45F15E3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掌握至少一种前端框架（如Vue.js、React.js等）的设计思想与核心原理；熟悉响应式设计、移动端适配、CSS动画与过渡等布局与交互技术。</w:t>
            </w:r>
          </w:p>
        </w:tc>
      </w:tr>
      <w:tr w14:paraId="68FA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3AAA7209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6389F18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Z5</w:t>
            </w:r>
          </w:p>
        </w:tc>
        <w:tc>
          <w:tcPr>
            <w:tcW w:w="10692" w:type="dxa"/>
          </w:tcPr>
          <w:p w14:paraId="3C9CBA6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掌握至少一种移动开发平台（如Android、鸿蒙）的开发框架，熟悉移动应用开发的交互逻辑和界面布局规范。</w:t>
            </w:r>
          </w:p>
        </w:tc>
      </w:tr>
      <w:tr w14:paraId="43F8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392484F9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61C0C98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Z6</w:t>
            </w:r>
          </w:p>
        </w:tc>
        <w:tc>
          <w:tcPr>
            <w:tcW w:w="10692" w:type="dxa"/>
          </w:tcPr>
          <w:p w14:paraId="0349EE2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掌握至少一种跨平台开发技术（如Flutter、uni-app）的原理与应用场景。</w:t>
            </w:r>
          </w:p>
        </w:tc>
      </w:tr>
      <w:tr w14:paraId="5321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205FB74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CD582A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Z7</w:t>
            </w:r>
          </w:p>
        </w:tc>
        <w:tc>
          <w:tcPr>
            <w:tcW w:w="10692" w:type="dxa"/>
          </w:tcPr>
          <w:p w14:paraId="7682358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掌握程序设计语言（如Java、C语言）、关系型数据库设计与管理知识，了解信创背景下的多种数据库。</w:t>
            </w:r>
          </w:p>
        </w:tc>
      </w:tr>
      <w:tr w14:paraId="6223C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7E25819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A294FD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Z8</w:t>
            </w:r>
          </w:p>
        </w:tc>
        <w:tc>
          <w:tcPr>
            <w:tcW w:w="10692" w:type="dxa"/>
          </w:tcPr>
          <w:p w14:paraId="40268CC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熟悉软件测试的基本流程和方法，掌握自动化测试工具的基本原理。</w:t>
            </w:r>
          </w:p>
        </w:tc>
      </w:tr>
      <w:tr w14:paraId="4E40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9" w:type="dxa"/>
            <w:gridSpan w:val="2"/>
            <w:vMerge w:val="continue"/>
            <w:vAlign w:val="center"/>
          </w:tcPr>
          <w:p w14:paraId="1B424DB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71790A4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Z9</w:t>
            </w:r>
          </w:p>
        </w:tc>
        <w:tc>
          <w:tcPr>
            <w:tcW w:w="10692" w:type="dxa"/>
          </w:tcPr>
          <w:p w14:paraId="052A082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了解移动互联网行业的最新发展动态、技术趋势以及相关企业的生产现场管理流程。</w:t>
            </w:r>
          </w:p>
        </w:tc>
      </w:tr>
      <w:tr w14:paraId="5CF4D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restart"/>
            <w:vAlign w:val="center"/>
          </w:tcPr>
          <w:p w14:paraId="2123660F">
            <w:pP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能力要求</w:t>
            </w:r>
          </w:p>
        </w:tc>
        <w:tc>
          <w:tcPr>
            <w:tcW w:w="1194" w:type="dxa"/>
            <w:vMerge w:val="restart"/>
            <w:vAlign w:val="center"/>
          </w:tcPr>
          <w:p w14:paraId="660F2377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通用能力要求</w:t>
            </w:r>
          </w:p>
        </w:tc>
        <w:tc>
          <w:tcPr>
            <w:tcW w:w="887" w:type="dxa"/>
            <w:vAlign w:val="center"/>
          </w:tcPr>
          <w:p w14:paraId="6DD07A2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N1</w:t>
            </w:r>
          </w:p>
        </w:tc>
        <w:tc>
          <w:tcPr>
            <w:tcW w:w="10692" w:type="dxa"/>
          </w:tcPr>
          <w:p w14:paraId="71EAEF8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具有探究学习、终身学习、分析问题和解决问题的能力。</w:t>
            </w:r>
          </w:p>
        </w:tc>
      </w:tr>
      <w:tr w14:paraId="7E149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5AFE89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487B9FCF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9AE9A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N2</w:t>
            </w:r>
          </w:p>
        </w:tc>
        <w:tc>
          <w:tcPr>
            <w:tcW w:w="10692" w:type="dxa"/>
          </w:tcPr>
          <w:p w14:paraId="4A7177F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具有良好的语言、文字表达能力和沟通能力，能够清晰准确地传达技术方案和项目进度。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</w:tc>
      </w:tr>
      <w:tr w14:paraId="1640D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44984EB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158600E9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25AC81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N3</w:t>
            </w:r>
          </w:p>
        </w:tc>
        <w:tc>
          <w:tcPr>
            <w:tcW w:w="10692" w:type="dxa"/>
          </w:tcPr>
          <w:p w14:paraId="30E6387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具备较强的逻辑思维能力与良好的代码编写规范，能够编写结构清晰、易于维护的代码。</w:t>
            </w:r>
          </w:p>
        </w:tc>
      </w:tr>
      <w:tr w14:paraId="3FDDC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1A5FA79B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66CC6E5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BB1BE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N4</w:t>
            </w:r>
          </w:p>
        </w:tc>
        <w:tc>
          <w:tcPr>
            <w:tcW w:w="10692" w:type="dxa"/>
          </w:tcPr>
          <w:p w14:paraId="7CED8A4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具备良好的团队协作能力，能够在项目开发中与产品、设计、测试等角色有效沟通与配合。</w:t>
            </w:r>
          </w:p>
        </w:tc>
      </w:tr>
      <w:tr w14:paraId="4599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66103D5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restart"/>
            <w:vAlign w:val="center"/>
          </w:tcPr>
          <w:p w14:paraId="52DCA8AB">
            <w:pPr>
              <w:rPr>
                <w:rFonts w:hint="eastAsia"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专业能力要求</w:t>
            </w:r>
          </w:p>
        </w:tc>
        <w:tc>
          <w:tcPr>
            <w:tcW w:w="887" w:type="dxa"/>
            <w:vAlign w:val="center"/>
          </w:tcPr>
          <w:p w14:paraId="763F7AF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0692" w:type="dxa"/>
          </w:tcPr>
          <w:p w14:paraId="7C5E38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具备前端技术核心应用能力与框架应用能力，能够独立完成Web前端页面和移动端页面的设计与开发。</w:t>
            </w:r>
          </w:p>
        </w:tc>
      </w:tr>
      <w:tr w14:paraId="70A1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35485EA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3464665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AB6F57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0692" w:type="dxa"/>
          </w:tcPr>
          <w:p w14:paraId="27F4AD1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具备移动平台开发与创新能力，能够基于Android或鸿蒙等平台进行原生应用的设计与开发。</w:t>
            </w:r>
          </w:p>
        </w:tc>
      </w:tr>
      <w:tr w14:paraId="379E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1663D88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5A53696A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4CFFEDA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N7</w:t>
            </w:r>
          </w:p>
        </w:tc>
        <w:tc>
          <w:tcPr>
            <w:tcW w:w="10692" w:type="dxa"/>
          </w:tcPr>
          <w:p w14:paraId="114C4F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具备跨平台技术整合与迁移能力，能够运用uni-app、React Native等技术进行跨平台应用开发，实现一套代码多端部署。</w:t>
            </w:r>
          </w:p>
        </w:tc>
      </w:tr>
      <w:tr w14:paraId="307D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1AA694D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5015FC47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1B974D3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N8</w:t>
            </w:r>
          </w:p>
        </w:tc>
        <w:tc>
          <w:tcPr>
            <w:tcW w:w="10692" w:type="dxa"/>
          </w:tcPr>
          <w:p w14:paraId="63A88186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具备数据库的设计与管理能力，能够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熟练编写SQL语句，完成数据的读写、查询和维护</w:t>
            </w:r>
          </w:p>
        </w:tc>
      </w:tr>
      <w:tr w14:paraId="7490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008A180E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71D04641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2532D34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N9</w:t>
            </w:r>
          </w:p>
        </w:tc>
        <w:tc>
          <w:tcPr>
            <w:tcW w:w="10692" w:type="dxa"/>
          </w:tcPr>
          <w:p w14:paraId="190ECFDA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具备软件测试的基本能力，能够根据业务规范设计测试用例，并运用测试工具进行功能测试和自动化测试。</w:t>
            </w:r>
          </w:p>
        </w:tc>
      </w:tr>
      <w:tr w14:paraId="6687F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Merge w:val="continue"/>
            <w:vAlign w:val="center"/>
          </w:tcPr>
          <w:p w14:paraId="5753CBF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1194" w:type="dxa"/>
            <w:vMerge w:val="continue"/>
            <w:vAlign w:val="center"/>
          </w:tcPr>
          <w:p w14:paraId="3D0D3F56">
            <w:pPr>
              <w:rPr>
                <w:rFonts w:hint="eastAsia" w:ascii="宋体" w:hAnsi="宋体" w:eastAsia="宋体"/>
                <w:szCs w:val="21"/>
              </w:rPr>
            </w:pPr>
          </w:p>
        </w:tc>
        <w:tc>
          <w:tcPr>
            <w:tcW w:w="887" w:type="dxa"/>
            <w:vAlign w:val="center"/>
          </w:tcPr>
          <w:p w14:paraId="01FE34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N10</w:t>
            </w:r>
          </w:p>
        </w:tc>
        <w:tc>
          <w:tcPr>
            <w:tcW w:w="10692" w:type="dxa"/>
          </w:tcPr>
          <w:p w14:paraId="3DF81735">
            <w:p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具备文档阅读与编写能力，能够熟练使用办公软件，阅读技术文档，并编写项目相关的设计、开发和测试文档。</w:t>
            </w:r>
          </w:p>
        </w:tc>
      </w:tr>
      <w:bookmarkEnd w:id="1"/>
    </w:tbl>
    <w:p w14:paraId="41C25B5F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5D"/>
    <w:rsid w:val="0019659F"/>
    <w:rsid w:val="002E1A4F"/>
    <w:rsid w:val="004E0EC6"/>
    <w:rsid w:val="00536505"/>
    <w:rsid w:val="00571631"/>
    <w:rsid w:val="005B1B43"/>
    <w:rsid w:val="0073786C"/>
    <w:rsid w:val="00771377"/>
    <w:rsid w:val="00825B5D"/>
    <w:rsid w:val="00957E6F"/>
    <w:rsid w:val="00A268D5"/>
    <w:rsid w:val="00CB590C"/>
    <w:rsid w:val="00D961C7"/>
    <w:rsid w:val="00E44355"/>
    <w:rsid w:val="00EC0186"/>
    <w:rsid w:val="00ED3753"/>
    <w:rsid w:val="00F30966"/>
    <w:rsid w:val="00F77D55"/>
    <w:rsid w:val="00FF7EB3"/>
    <w:rsid w:val="027904B8"/>
    <w:rsid w:val="22571C6A"/>
    <w:rsid w:val="60F86F26"/>
    <w:rsid w:val="71D7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639</Words>
  <Characters>655</Characters>
  <Lines>5</Lines>
  <Paragraphs>1</Paragraphs>
  <TotalTime>25</TotalTime>
  <ScaleCrop>false</ScaleCrop>
  <LinksUpToDate>false</LinksUpToDate>
  <CharactersWithSpaces>656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2026-03-18T08:21:00Z</dcterms:created>
  <dc:creator>云飞 刘</dc:creator>
  <cp:lastModifiedBy>海阔天空</cp:lastModifiedBy>
  <dcterms:modified xsi:type="dcterms:W3CDTF">2026-03-26T08:38:57Z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eyJoZGlkIjoiMzRmNTc3YjI3NDQ3NWZhZDAyMjMwNzFjNzc5MTIzNTIiLCJ1c2VySWQiOiI1MDYzNjYyMjkifQ==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8C6A742FAF164F0184310AA760AC8D6F_12</vt:lpwstr>
  </property>
</Properties>
</file>