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小红书数据挖掘任务阶段进度报告</w:t>
      </w:r>
    </w:p>
    <w:p>
      <w:pPr>
        <w:jc w:val="center"/>
      </w:pPr>
      <w:r>
        <w:rPr>
          <w:sz w:val="20"/>
        </w:rPr>
        <w:t>面向：温姐、芬姐｜更新时间：2026-04-21 09:15</w:t>
      </w:r>
    </w:p>
    <w:p>
      <w:pPr>
        <w:pStyle w:val="Heading1"/>
      </w:pPr>
      <w:r>
        <w:t>一、当前结论</w:t>
      </w:r>
    </w:p>
    <w:p>
      <w:r>
        <w:t>本轮小红书任务已经从“能抓到部分数据”推进到“按近两周内容稳定分批采集，并能输出质量诊断与运营分析表”的阶段。当前结果还不是最终交付版，但已经可以用于判断哪些博主、哪些帖子、哪些评论值得继续深挖，以及哪些基金词需要人工确认。</w:t>
      </w:r>
    </w:p>
    <w:p>
      <w:pPr>
        <w:pStyle w:val="Heading1"/>
      </w:pPr>
      <w:r>
        <w:t>二、当前进度</w:t>
      </w:r>
    </w:p>
    <w:p>
      <w:pPr>
        <w:pStyle w:val="ListBullet"/>
      </w:pPr>
      <w:r>
        <w:t>当前采集范围：目标博主名单内，优先抓取近两周帖子和评论。</w:t>
      </w:r>
    </w:p>
    <w:p>
      <w:pPr>
        <w:pStyle w:val="ListBullet"/>
      </w:pPr>
      <w:r>
        <w:t>当前运行状态：主采集进程仍在继续分批运行。</w:t>
      </w:r>
    </w:p>
    <w:p>
      <w:pPr>
        <w:pStyle w:val="ListBullet"/>
      </w:pPr>
      <w:r>
        <w:t>已完成批次：17 批。</w:t>
      </w:r>
    </w:p>
    <w:p>
      <w:pPr>
        <w:pStyle w:val="ListBullet"/>
      </w:pPr>
      <w:r>
        <w:t>阶段快照范围：源博主 32 个，成功识别博主 31 个。</w:t>
      </w:r>
    </w:p>
    <w:p>
      <w:pPr>
        <w:pStyle w:val="ListBullet"/>
      </w:pPr>
      <w:r>
        <w:t>阶段快照数据：近两周笔记 160 篇，评论 1559 条。</w:t>
      </w:r>
    </w:p>
    <w:p>
      <w:pPr>
        <w:pStyle w:val="ListBullet"/>
      </w:pPr>
      <w:r>
        <w:t>基金相关识别：原始基金提及 69 条，增强后总提及 137 条，其中确认基金 3 条，候选基金词 134 条。</w:t>
      </w:r>
    </w:p>
    <w:p>
      <w:pPr>
        <w:pStyle w:val="ListBullet"/>
      </w:pPr>
      <w:r>
        <w:t>实时运行累计：成功博主约 33，近两周笔记约 170 篇，评论约 1657 条，基金提及约 70 条，风控事件 0。</w:t>
      </w:r>
    </w:p>
    <w:p>
      <w:pPr>
        <w:pStyle w:val="ListBullet"/>
      </w:pPr>
      <w:r>
        <w:t>最新阶段文件：/Users/yaoruanxingchen/Desktop/小红书爬虫/04_输出数据_当前/小红书爬虫_质量诊断与运营分析_20260421_091234.xlsx</w:t>
      </w:r>
    </w:p>
    <w:p>
      <w:pPr>
        <w:pStyle w:val="Heading1"/>
      </w:pPr>
      <w:r>
        <w:t>三、Excel 分表说明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分表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当前行数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内容和用途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00_总览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看整体数据规模和生成口径，包括博主数、笔记数、评论数、基金提及数、别名库规模等。适合先判断这版数据量是否够用。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01_博主质量总览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以博主为单位汇总抓取效果，包括抓到多少笔记、多少评论、是否有确认基金或候选基金词、运营优先级。适合判断哪些博主值得优先复核或继续深挖。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02_笔记质量诊断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160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以笔记为单位判断数据质量，包括发布时间、图片数量、评论抓取情况、是否含基金语义、质量分和主要问题。适合排查哪些帖子可分析、哪些需要补抓。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03_评论质量诊断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1559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以评论为单位整理评论内容、评论用户、是否可能是博主本人评论、是否含基金语义。适合观察评论区是否有基金讨论、博主是否在评论区补充关键信息。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04_基金提及增强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137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把笔记正文、标题、话题、评论等文本中识别到的基金相关内容统一放在一起，并给出命中词、确认程度、置信度、提及角色、情绪和广告信号。适合做证据追溯。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05_确认基金运营汇总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只汇总已经能匹配到明确基金的内容，按基金统计提及次数、涉及博主数、主推/对比/负向/广告信号等。适合后续形成“明确基金”层面的运营观察。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06_候选基金词待确认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50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收集疑似基金名、简称、化名或 OCR/文本中出现的候选词，但尚未完全确认。适合人工校对并补充别名库，是下一轮算法提升的关键表。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07_优先补抓清单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70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列出质量分低、评论缺失、字段缺失或含基金语义但识别不足的笔记。适合安排下一轮重点补抓，不必盲目全量重跑。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08_失败原因汇总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23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统计跳过、失败、风控、旧帖过滤、字段不足等原因。适合判断当前问题集中在哪里。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09_原始博主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32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保留输入名单和博主主页识别信息，方便追溯每个博主来源。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10_原始笔记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160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保留原始抓取到的笔记基础信息，包括标题、正文、话题、互动、发布时间、图片/视频链接等。适合做底层复核。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11_原始评论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1559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宋体" w:hAnsi="宋体" w:eastAsia="宋体"/>
                <w:sz w:val="18"/>
              </w:rPr>
              <w:t>保留原始评论明细，包括评论内容、用户、评论时间、图片链接、关联笔记等。适合后续做评论语义分析和博主本人评论识别。</w:t>
            </w:r>
          </w:p>
        </w:tc>
      </w:tr>
    </w:tbl>
    <w:p>
      <w:pPr>
        <w:pStyle w:val="Heading1"/>
      </w:pPr>
      <w:r>
        <w:t>四、算法优化和“训练”进程</w:t>
      </w:r>
    </w:p>
    <w:p>
      <w:r>
        <w:t>这里的“训练”不是指一次性训练一个固定模型，而是指围绕真实抓取结果持续优化识别规则、基金别名库、质量分规则和补抓策略。当前已经完成以下优化：</w:t>
      </w:r>
    </w:p>
    <w:p>
      <w:pPr>
        <w:pStyle w:val="ListBullet"/>
      </w:pPr>
      <w:r>
        <w:t>近两周优先策略：从全量历史帖子改为优先抓取近两周帖子和评论，降低工作量，也更贴近运营复盘需要。</w:t>
      </w:r>
    </w:p>
    <w:p>
      <w:pPr>
        <w:pStyle w:val="ListBullet"/>
      </w:pPr>
      <w:r>
        <w:t>发布时间校准：发现页面正文会误提取日期后，改为优先用小红书笔记 ID 反推发布时间，避免把近期帖子误判成旧帖。</w:t>
      </w:r>
    </w:p>
    <w:p>
      <w:pPr>
        <w:pStyle w:val="ListBullet"/>
      </w:pPr>
      <w:r>
        <w:t>小批量稳抓：从大批量改为 2 个博主一批，降低风控风险，便于定位问题。</w:t>
      </w:r>
    </w:p>
    <w:p>
      <w:pPr>
        <w:pStyle w:val="ListBullet"/>
      </w:pPr>
      <w:r>
        <w:t>评论优先：每篇近期笔记优先抓评论，尤其用于后续识别博主本人补充、用户真实反馈和基金讨论。</w:t>
      </w:r>
    </w:p>
    <w:p>
      <w:pPr>
        <w:pStyle w:val="ListBullet"/>
      </w:pPr>
      <w:r>
        <w:t>基金识别分层：把“确认基金”和“候选基金词”拆开，避免把化名、行业词、简称直接当成确定基金。</w:t>
      </w:r>
    </w:p>
    <w:p>
      <w:pPr>
        <w:pStyle w:val="ListBullet"/>
      </w:pPr>
      <w:r>
        <w:t>质量诊断机制：为博主、笔记、评论分别打质量标签，形成补抓清单，而不是只给一张混乱原始表。</w:t>
      </w:r>
    </w:p>
    <w:p>
      <w:r>
        <w:t>下一步会继续做三类训练：别名训练、语义训练和质量训练。别名训练用于把确认有效的简称、化名、错别字加入别名库；语义训练用于区分主推、对比、顺带提及、负面提醒和疑似广告合作；质量训练用于根据失败原因和人工复核结果调整补抓策略。</w:t>
      </w:r>
    </w:p>
    <w:p>
      <w:pPr>
        <w:pStyle w:val="Heading1"/>
      </w:pPr>
      <w:r>
        <w:t>五、当前遇到的困难</w:t>
      </w:r>
    </w:p>
    <w:p>
      <w:pPr>
        <w:pStyle w:val="ListBullet"/>
      </w:pPr>
      <w:r>
        <w:t>小红书风控较强：同一账号连续访问过多博主或评论，容易出现验证、限流、页面加载异常。</w:t>
      </w:r>
    </w:p>
    <w:p>
      <w:pPr>
        <w:pStyle w:val="ListBullet"/>
      </w:pPr>
      <w:r>
        <w:t>基金名称有化名：部分博主不会直接写基金全名，可能用简称、谐音、截图、模糊图片或行业代称表达。</w:t>
      </w:r>
    </w:p>
    <w:p>
      <w:pPr>
        <w:pStyle w:val="ListBullet"/>
      </w:pPr>
      <w:r>
        <w:t>评论信息重要但不稳定：很多关键信息可能出现在评论区，尤其是博主本人评论，但评论区加载慢、滚动抓取不稳定。</w:t>
      </w:r>
    </w:p>
    <w:p>
      <w:pPr>
        <w:pStyle w:val="ListBullet"/>
      </w:pPr>
      <w:r>
        <w:t>图片 OCR 仍需提升：图片里可能包含基金名称、持仓截图或收益截图，但图片清晰度、遮挡、模糊处理会影响识别。</w:t>
      </w:r>
    </w:p>
    <w:p>
      <w:pPr>
        <w:pStyle w:val="ListBullet"/>
      </w:pPr>
      <w:r>
        <w:t>候选词需要人工确认：算法可以发现疑似基金词，但不能完全替代业务判断，需要把有效别名沉淀回词库。</w:t>
      </w:r>
    </w:p>
    <w:p>
      <w:pPr>
        <w:pStyle w:val="Heading1"/>
      </w:pPr>
      <w:r>
        <w:t>六、需要的支持</w:t>
      </w:r>
    </w:p>
    <w:p>
      <w:pPr>
        <w:pStyle w:val="ListBullet"/>
      </w:pPr>
      <w:r>
        <w:t>备用小红书账号：如可协调 1-2 个用于数据观察的备用账号，可避免单账号被风控后整体停滞。账号需要能正常浏览博主主页、笔记和评论。</w:t>
      </w:r>
    </w:p>
    <w:p>
      <w:pPr>
        <w:pStyle w:val="ListBullet"/>
      </w:pPr>
      <w:r>
        <w:t>重点博主优先级：建议先标出最重要的 20-30 个博主，优先保证这些博主近两周内容完整。</w:t>
      </w:r>
    </w:p>
    <w:p>
      <w:pPr>
        <w:pStyle w:val="ListBullet"/>
      </w:pPr>
      <w:r>
        <w:t>基金简称/化名样例：请业务同事补充常见基金简称、谐音、黑话、图片表达方式，帮助提升识别准确率。</w:t>
      </w:r>
    </w:p>
    <w:p>
      <w:pPr>
        <w:pStyle w:val="ListBullet"/>
      </w:pPr>
      <w:r>
        <w:t>竞品关注名单：如果有重点竞品基金公司或重点产品名单，可以作为关键词与别名库的优先训练对象。</w:t>
      </w:r>
    </w:p>
    <w:p>
      <w:pPr>
        <w:pStyle w:val="ListBullet"/>
      </w:pPr>
      <w:r>
        <w:t>人工复核反馈：建议先从“06_候选基金词待确认”里抽样确认一批有效词，再回写算法。</w:t>
      </w:r>
    </w:p>
    <w:p>
      <w:pPr>
        <w:pStyle w:val="ListBullet"/>
      </w:pPr>
      <w:r>
        <w:t>样例帖子：如果同事看到典型广告贴、软广贴、对比贴或博主本人评论补充贴，可以给出链接作为算法校准样本。</w:t>
      </w:r>
    </w:p>
    <w:p>
      <w:pPr>
        <w:pStyle w:val="Heading1"/>
      </w:pPr>
      <w:r>
        <w:t>七、下一步计划</w:t>
      </w:r>
    </w:p>
    <w:p>
      <w:pPr>
        <w:pStyle w:val="ListBullet"/>
      </w:pPr>
      <w:r>
        <w:t>继续完成本轮近两周全名单采集。</w:t>
      </w:r>
    </w:p>
    <w:p>
      <w:pPr>
        <w:pStyle w:val="ListBullet"/>
      </w:pPr>
      <w:r>
        <w:t>对已完成结果做二次质量诊断，输出最终阶段表。</w:t>
      </w:r>
    </w:p>
    <w:p>
      <w:pPr>
        <w:pStyle w:val="ListBullet"/>
      </w:pPr>
      <w:r>
        <w:t>优先处理候选基金词，形成第一版小红书基金别名库。</w:t>
      </w:r>
    </w:p>
    <w:p>
      <w:pPr>
        <w:pStyle w:val="ListBullet"/>
      </w:pPr>
      <w:r>
        <w:t>提升评论层识别，重点区分博主本人评论和普通用户评论。</w:t>
      </w:r>
    </w:p>
    <w:p>
      <w:pPr>
        <w:pStyle w:val="ListBullet"/>
      </w:pPr>
      <w:r>
        <w:t>在数据质量稳定后，再设计运营看板：包括博主热度、基金提及、疑似广告信号、竞品出现频率、内容表达方式等。</w:t>
      </w:r>
    </w:p>
    <w:p>
      <w:pPr>
        <w:pStyle w:val="Heading1"/>
      </w:pPr>
      <w:r>
        <w:t>八、给领导看的简短口径</w:t>
      </w:r>
    </w:p>
    <w:p>
      <w:r>
        <w:t>小红书任务目前已经进入稳定分批采集和算法优化阶段。我把范围先收敛到近两周帖子和评论，解决了之前表格杂、旧帖多、发布时间误判和质量难判断的问题。现在已经能输出一张包含博主、笔记、评论、基金提及、候选基金词和补抓清单的诊断表。当前还不是最终交付版，下一步重点是继续跑完整名单，并请业务侧协助确认基金化名、重点博主和备用账号，这样后续识别会更准，也更适合做成运营看板。</w:t>
      </w:r>
    </w:p>
    <w:p>
      <w:pPr>
        <w:pStyle w:val="Heading1"/>
      </w:pPr>
      <w:r>
        <w:t>补充说明：“20260420（算法迭代升级前）-标签整理_全历史池_修复清洗版_20260420.xlsx”是什么</w:t>
      </w:r>
    </w:p>
    <w:p>
      <w:r>
        <w:rPr>
          <w:rFonts w:ascii="宋体" w:hAnsi="宋体" w:eastAsia="宋体"/>
          <w:sz w:val="21"/>
        </w:rPr>
        <w:t>这个文件是本轮小红书任务中用于辅助基金识别和标签解释的“基金标签参考库/对照表”，不是小红书新抓取出来的帖子或评论数据。它来自前期基金详情与标签整理结果，经过清洗修复后形成全历史池版本，用来告诉我们：当小红书内容里出现某只基金、简称或相关候选词时，这只基金对应的基金名称、基金代码、投资方向和基金分析标签是什么。</w:t>
      </w:r>
    </w:p>
    <w:p>
      <w:r>
        <w:rPr>
          <w:rFonts w:ascii="宋体" w:hAnsi="宋体" w:eastAsia="宋体"/>
          <w:sz w:val="21"/>
        </w:rPr>
        <w:t>文件包含四个分表：第一，“基金名称-标签汇总”，按基金代码汇总每只基金的投资方向标签、投资方向说明、基金分析标签、基金分析标签说明、基金名称和标签完整度；第二，“基金名称-标签明细”，把每只基金的标签拆成明细行，包含标签类型、标签、标签说明、评级等级、点赞标记和标签来源；第三，“缺失诊断”，用于判断每只基金是否已有投资方向标签、原始分析标签和最终分析标签，方便发现后续需要补充的基金；第四，“清洗说明”，记录本次清洗修复的统计口径和处理结果。</w:t>
      </w:r>
    </w:p>
    <w:p>
      <w:r>
        <w:t>这份修复清洗版目前覆盖 709 只基金，包含 2323 条标签明细，并且包含缺失诊断和清洗说明，更适合作为后续小红书基金识别、基金标签补充和看板解释的主参考文件。</w:t>
      </w:r>
    </w:p>
    <w:p>
      <w:r>
        <w:rPr>
          <w:rFonts w:ascii="宋体" w:hAnsi="宋体" w:eastAsia="宋体"/>
          <w:sz w:val="21"/>
        </w:rPr>
        <w:t>它和小红书任务的关系是：小红书采集表负责回答“博主/帖子/评论里提到了什么”；这份基金标签参考库负责回答“被提到的基金是什么类型、有什么投资方向和分析标签”。两者结合后，后续看板才能从简单的“提及次数”升级为“同业投放集中在哪些产品方向、哪些基金类型更常被包装和推荐、哪些标签更容易出现在小红书内容里”。</w:t>
      </w:r>
    </w:p>
    <w:p>
      <w:r>
        <w:rPr>
          <w:rFonts w:ascii="宋体" w:hAnsi="宋体" w:eastAsia="宋体"/>
          <w:sz w:val="21"/>
        </w:rPr>
        <w:t>需要注意的是，文件名中的“算法迭代升级前”表示它是当前小红书算法升级前整理出的标签基础版本，并不是说该文件无效。后续小红书抓取中发现新的基金简称、化名或候选词后，可以继续回填到这个参考库或生成下一版标签库。</w:t>
      </w:r>
    </w:p>
    <w:p>
      <w:r>
        <w:rPr>
          <w:rFonts w:ascii="宋体" w:hAnsi="宋体" w:eastAsia="宋体"/>
          <w:b/>
          <w:sz w:val="21"/>
        </w:rPr>
        <w:t>一句话理解：小红书数据表是“内容里提到了什么”，这份全历史池修复清洗版标签表是“这些基金是什么类型、有什么标签”，两者结合才可以做更有运营价值的基金内容分析。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