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dxku908ii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Drum App — Full‑Stack Architecture 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high‑level blueprint you and Kimber can use as a north star. It shows the front‑end, back‑end, and AI/processing layers, with key data flows, events, and tech picks. Copy/paste chunks into tickets as needed.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gm1l1td1s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Big‑picture 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 Front‑End (Client) 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React + TypeScript (Vite)                     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• UI: Spotify‑style Button Factory, Transport, Timeline &amp; Pins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• Score: VexFlow/OSMD (MusicXML render), Measure Numbers, Berger Mode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• Audio: WebAudio/Tone.js (click, loop), MediaRecorder (personal clips)│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• MIDI: Web MIDI (BT/USB sticks), Mapping Wizard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• Live: WebRTC video grid (Band Room Live), virtual backgrounds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• Markup: overlay layers (pins, notes, highlights), Assign/Resolve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• State: Zustand/Redux; Auth UI; Settings/Theme kits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│           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HTTPS/WS APIs                 WebRTC (SFU) + HLS playback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│  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   Back‑End (Core Services, FastAPI/Node, Postgres, S3)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API GW  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• Auth (email+TOTP), RBAC, signed URLs                              │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• Projects/Files/Permissions/Consents                               │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• Exports (PDF/MP3/MIDI/MusicXML/ZIP Review Pack)                   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• Sync Drill endpoints (collect metrics, return corrections)         │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• Summaries (director view), Practice Cards                          │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Storage: S3‑style buckets (hot/warm/cold), 30‑day retention workers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DB: Postgres (projects, takes, markup, roles, consents, cards)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SFU: Media server (WebRTC) composing program feed + sidecar audio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Jobs: Celery/Queue for offline exports, analysis requests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│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Job events / Object links        Analysis requests / callbacks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│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            AI / DSP Workers (Python)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• Beat/tempo &amp; barlines: Essentia/MADMOM/Vamp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• Time‑stretch/reverse: Rubber Band (WASM for client, native for server)│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• Source sep &amp; diarization (optional) 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• OMR: Audiveris → MusicXML (for PDFs)   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• Drum onset/roll metrics; section drift; dynamics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• LLM “Summary Writer” turns metrics → human report + drills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shd w:fill="ff9900" w:val="clear"/>
        </w:rPr>
      </w:pPr>
      <w:bookmarkStart w:colFirst="0" w:colLast="0" w:name="_ut4wrncbr2rm" w:id="2"/>
      <w:bookmarkEnd w:id="2"/>
      <w:r w:rsidDel="00000000" w:rsidR="00000000" w:rsidRPr="00000000">
        <w:rPr>
          <w:b w:val="1"/>
          <w:sz w:val="34"/>
          <w:szCs w:val="34"/>
          <w:shd w:fill="ff9900" w:val="clear"/>
          <w:rtl w:val="0"/>
        </w:rPr>
        <w:t xml:space="preserve">2) Domain model (core tables)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id, email, name, 2FA, avatar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id, owner_id, title, settings (theme, measure numbers)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collaborators</w:t>
      </w:r>
      <w:r w:rsidDel="00000000" w:rsidR="00000000" w:rsidRPr="00000000">
        <w:rPr>
          <w:rtl w:val="0"/>
        </w:rPr>
        <w:t xml:space="preserve">: project_id, user_id, role (owner/editor/commenter/viewer)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: id, project_id, kind (audio/video/pdf/xml), owner_id, consent_flags, storage_key, expires_at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takes</w:t>
      </w:r>
      <w:r w:rsidDel="00000000" w:rsidR="00000000" w:rsidRPr="00000000">
        <w:rPr>
          <w:rtl w:val="0"/>
        </w:rPr>
        <w:t xml:space="preserve">: id, project_id, user_id, source (room|personal), duration, links {mp4, mp3, wav}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markup</w:t>
      </w:r>
      <w:r w:rsidDel="00000000" w:rsidR="00000000" w:rsidRPr="00000000">
        <w:rPr>
          <w:rtl w:val="0"/>
        </w:rPr>
        <w:t xml:space="preserve">: id, project_id, anchor {time|note|wave}, shape {pin|note|box}, assignee, status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summaries</w:t>
      </w:r>
      <w:r w:rsidDel="00000000" w:rsidR="00000000" w:rsidRPr="00000000">
        <w:rPr>
          <w:rtl w:val="0"/>
        </w:rPr>
        <w:t xml:space="preserve">: id, project_id, session_id, json_blob (hotspots, drift, drills)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sync_metrics</w:t>
      </w:r>
      <w:r w:rsidDel="00000000" w:rsidR="00000000" w:rsidRPr="00000000">
        <w:rPr>
          <w:rtl w:val="0"/>
        </w:rPr>
        <w:t xml:space="preserve">: id, session_id, user_id, offset_ms, skew_ppm, jitter_ms, confidence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bandmate_cards</w:t>
      </w:r>
      <w:r w:rsidDel="00000000" w:rsidR="00000000" w:rsidRPr="00000000">
        <w:rPr>
          <w:rtl w:val="0"/>
        </w:rPr>
        <w:t xml:space="preserve">: user_id, project_id, rank, clubs, awards, goals, gear, fave1, fave2, bio, director_notes (private)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consents</w:t>
      </w:r>
      <w:r w:rsidDel="00000000" w:rsidR="00000000" w:rsidRPr="00000000">
        <w:rPr>
          <w:rtl w:val="0"/>
        </w:rPr>
        <w:t xml:space="preserve">: asset_id, owner_id, granted_to, scope (view/download/share), granted_at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y49onauui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Key flows (sequence sketches)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0tnepgby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Sync Drill (cohesion)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triggers </w:t>
      </w:r>
      <w:r w:rsidDel="00000000" w:rsidR="00000000" w:rsidRPr="00000000">
        <w:rPr>
          <w:b w:val="1"/>
          <w:rtl w:val="0"/>
        </w:rPr>
        <w:t xml:space="preserve">/sync/start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clients play probe + tap.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POST </w:t>
      </w:r>
      <w:r w:rsidDel="00000000" w:rsidR="00000000" w:rsidRPr="00000000">
        <w:rPr>
          <w:b w:val="1"/>
          <w:rtl w:val="0"/>
        </w:rPr>
        <w:t xml:space="preserve">/sync/metrics</w:t>
      </w:r>
      <w:r w:rsidDel="00000000" w:rsidR="00000000" w:rsidRPr="00000000">
        <w:rPr>
          <w:rtl w:val="0"/>
        </w:rPr>
        <w:t xml:space="preserve"> {offset_ms, skew_ppm, jitter}.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computes corrections → returns </w:t>
      </w:r>
      <w:r w:rsidDel="00000000" w:rsidR="00000000" w:rsidRPr="00000000">
        <w:rPr>
          <w:b w:val="1"/>
          <w:rtl w:val="0"/>
        </w:rPr>
        <w:t xml:space="preserve">/sync/corrections</w:t>
      </w:r>
      <w:r w:rsidDel="00000000" w:rsidR="00000000" w:rsidRPr="00000000">
        <w:rPr>
          <w:rtl w:val="0"/>
        </w:rPr>
        <w:t xml:space="preserve"> per user.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auto‑apply input/output offsets + drift fix; status chip turns green.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rln7whhvi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3‑minute Personal Clip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taps </w:t>
      </w:r>
      <w:r w:rsidDel="00000000" w:rsidR="00000000" w:rsidRPr="00000000">
        <w:rPr>
          <w:b w:val="1"/>
          <w:rtl w:val="0"/>
        </w:rPr>
        <w:t xml:space="preserve">Record 3:00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MediaRecorder starts; metronome optional.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stop: upload MP4/MP3 to S3 (owner private); create </w:t>
      </w:r>
      <w:r w:rsidDel="00000000" w:rsidR="00000000" w:rsidRPr="00000000">
        <w:rPr>
          <w:b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row.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User: Save privately / Share to project (creates consent) / Export.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3iul1fey6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Room Recording (director)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</w:t>
      </w:r>
      <w:r w:rsidDel="00000000" w:rsidR="00000000" w:rsidRPr="00000000">
        <w:rPr>
          <w:b w:val="1"/>
          <w:rtl w:val="0"/>
        </w:rPr>
        <w:t xml:space="preserve">Start Session Recording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SFU composes program feed, optional per‑user audio sidecars.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stop: store program MP4 + sidecars; enqueue analysis job.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Workers compute metrics → write </w:t>
      </w: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; director notified.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worker sets </w:t>
      </w:r>
      <w:r w:rsidDel="00000000" w:rsidR="00000000" w:rsidRPr="00000000">
        <w:rPr>
          <w:b w:val="1"/>
          <w:rtl w:val="0"/>
        </w:rPr>
        <w:t xml:space="preserve">expires_at = now + 30d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mex65dfia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Multi‑Pin Trim (owner/director)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drops Pin A/B pairs on timeline (colored).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Trim Between Pins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preview; ripple &amp; crossfade options.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Commit: create new </w:t>
      </w:r>
      <w:r w:rsidDel="00000000" w:rsidR="00000000" w:rsidRPr="00000000">
        <w:rPr>
          <w:b w:val="1"/>
          <w:rtl w:val="0"/>
        </w:rPr>
        <w:t xml:space="preserve">take</w:t>
      </w:r>
      <w:r w:rsidDel="00000000" w:rsidR="00000000" w:rsidRPr="00000000">
        <w:rPr>
          <w:rtl w:val="0"/>
        </w:rPr>
        <w:t xml:space="preserve"> with non‑destructive edit; original preserved.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svs02tn6k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E) Library upload + collaborator sharing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Drag‑drop file → create </w:t>
      </w:r>
      <w:r w:rsidDel="00000000" w:rsidR="00000000" w:rsidRPr="00000000">
        <w:rPr>
          <w:b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row (scope = collaborators only).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file is someone else’s take: enforce </w:t>
      </w:r>
      <w:r w:rsidDel="00000000" w:rsidR="00000000" w:rsidRPr="00000000">
        <w:rPr>
          <w:b w:val="1"/>
          <w:rtl w:val="0"/>
        </w:rPr>
        <w:t xml:space="preserve">consent</w:t>
      </w:r>
      <w:r w:rsidDel="00000000" w:rsidR="00000000" w:rsidRPr="00000000">
        <w:rPr>
          <w:rtl w:val="0"/>
        </w:rPr>
        <w:t xml:space="preserve"> gate for any re‑share.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 issued for permitted downloads; all others 403.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owmapp53x6f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4) APIs (representative)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/auth/totp/verify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/projects/:id/invite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/uploads/sign</w:t>
      </w:r>
      <w:r w:rsidDel="00000000" w:rsidR="00000000" w:rsidRPr="00000000">
        <w:rPr>
          <w:rtl w:val="0"/>
        </w:rPr>
        <w:t xml:space="preserve"> (S3 signed URL)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/files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/files?project=:id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/takes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/takes/:id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/takes/:id/trim</w:t>
      </w:r>
      <w:r w:rsidDel="00000000" w:rsidR="00000000" w:rsidRPr="00000000">
        <w:rPr>
          <w:rtl w:val="0"/>
        </w:rPr>
        <w:t xml:space="preserve"> (pins payload)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/sync/start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/sync/metrics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/sync/corrections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/analyze/:takeId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/summaries/:sessionId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/consents</w:t>
      </w:r>
      <w:r w:rsidDel="00000000" w:rsidR="00000000" w:rsidRPr="00000000">
        <w:rPr>
          <w:rtl w:val="0"/>
        </w:rPr>
        <w:t xml:space="preserve"> (owner grants)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/cards/:projectId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/cards/:id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Pins payload 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"takeId": "t_123",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"pairs":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{"start": 12.35, "end": 23.10},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{"start": 45.00, "end": 49.60}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"ripple": true,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"crossfadeMs": 40,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"preview": true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jsr75lqkv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5) Tech picks (minimal viable)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Front‑end</w:t>
      </w:r>
      <w:r w:rsidDel="00000000" w:rsidR="00000000" w:rsidRPr="00000000">
        <w:rPr>
          <w:rtl w:val="0"/>
        </w:rPr>
        <w:t xml:space="preserve">: React + TS, Tailwind, Zustand, VexFlow/OSMD, Tone.js, Web MIDI, WebRTC, MediaRecorder.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Back‑end</w:t>
      </w:r>
      <w:r w:rsidDel="00000000" w:rsidR="00000000" w:rsidRPr="00000000">
        <w:rPr>
          <w:rtl w:val="0"/>
        </w:rPr>
        <w:t xml:space="preserve">: FastAPI (Python) </w:t>
      </w:r>
      <w:r w:rsidDel="00000000" w:rsidR="00000000" w:rsidRPr="00000000">
        <w:rPr>
          <w:i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Node/Express; Postgres; MinIO/S3; Redis + Celery/RQ.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DSP/AI</w:t>
      </w:r>
      <w:r w:rsidDel="00000000" w:rsidR="00000000" w:rsidRPr="00000000">
        <w:rPr>
          <w:rtl w:val="0"/>
        </w:rPr>
        <w:t xml:space="preserve">: Essentia/MADMOM (tempo, beats), Rubber Band (stretch), Audiveris (OMR), PyTorch models for drum onsets/roll metrics; LLM for summary.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 server</w:t>
      </w:r>
      <w:r w:rsidDel="00000000" w:rsidR="00000000" w:rsidRPr="00000000">
        <w:rPr>
          <w:rtl w:val="0"/>
        </w:rPr>
        <w:t xml:space="preserve">: Janus/mediasoup/SFU of choice; FFmpeg for HLS/MP4 transcodes.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email magic link + TOTP; JWT; Role‑based access (RBAC).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si4igqml9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6) Security &amp; privacy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 wall</w:t>
      </w:r>
      <w:r w:rsidDel="00000000" w:rsidR="00000000" w:rsidRPr="00000000">
        <w:rPr>
          <w:rtl w:val="0"/>
        </w:rPr>
        <w:t xml:space="preserve"> on all re‑shares of user‑owned audio/video.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30‑day retention</w:t>
      </w:r>
      <w:r w:rsidDel="00000000" w:rsidR="00000000" w:rsidRPr="00000000">
        <w:rPr>
          <w:rtl w:val="0"/>
        </w:rPr>
        <w:t xml:space="preserve"> on room assets; owner personal clips persist for owner only.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Anonymized summaries</w:t>
      </w:r>
      <w:r w:rsidDel="00000000" w:rsidR="00000000" w:rsidRPr="00000000">
        <w:rPr>
          <w:rtl w:val="0"/>
        </w:rPr>
        <w:t xml:space="preserve"> by default (Snare‑A, Tenor‑2); director can map names privately.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Signed URLs</w:t>
      </w:r>
      <w:r w:rsidDel="00000000" w:rsidR="00000000" w:rsidRPr="00000000">
        <w:rPr>
          <w:rtl w:val="0"/>
        </w:rPr>
        <w:t xml:space="preserve"> for asset fetch; </w:t>
      </w:r>
      <w:r w:rsidDel="00000000" w:rsidR="00000000" w:rsidRPr="00000000">
        <w:rPr>
          <w:b w:val="1"/>
          <w:rtl w:val="0"/>
        </w:rPr>
        <w:t xml:space="preserve">AES‑256 at rest</w:t>
      </w:r>
      <w:r w:rsidDel="00000000" w:rsidR="00000000" w:rsidRPr="00000000">
        <w:rPr>
          <w:rtl w:val="0"/>
        </w:rPr>
        <w:t xml:space="preserve">; optional region pinning.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k0esfpfd63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7) Observability &amp; quotas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Logs: API GW, SFU, workers; request IDs threaded end‑to‑end.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sync success rate, average offset, analysis latency, storage growth.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Quotas: room hours/month, personal clips/user, per‑project storage cap with warnings.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hya85vhdc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8) Roadmap slices (ship in layers)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MVP Core</w:t>
      </w:r>
      <w:r w:rsidDel="00000000" w:rsidR="00000000" w:rsidRPr="00000000">
        <w:rPr>
          <w:rtl w:val="0"/>
        </w:rPr>
        <w:t xml:space="preserve">: projects, imports, playback/loop, measure numbers, Button Factory, PDF/MP3 export, File Library, non‑destructive trim.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Practice Intelligence v1</w:t>
      </w:r>
      <w:r w:rsidDel="00000000" w:rsidR="00000000" w:rsidRPr="00000000">
        <w:rPr>
          <w:rtl w:val="0"/>
        </w:rPr>
        <w:t xml:space="preserve">: beat/tempo, hotspots, loop suggestions, Practice Cards.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 Room Live</w:t>
      </w:r>
      <w:r w:rsidDel="00000000" w:rsidR="00000000" w:rsidRPr="00000000">
        <w:rPr>
          <w:rtl w:val="0"/>
        </w:rPr>
        <w:t xml:space="preserve">: WebRTC grid, backgrounds, sync drill, personal 3‑min clips.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 Tools</w:t>
      </w:r>
      <w:r w:rsidDel="00000000" w:rsidR="00000000" w:rsidRPr="00000000">
        <w:rPr>
          <w:rtl w:val="0"/>
        </w:rPr>
        <w:t xml:space="preserve">: room recording, AI summaries, Review Pack, multi‑pin trim.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Pipe‑band Deluxe</w:t>
      </w:r>
      <w:r w:rsidDel="00000000" w:rsidR="00000000" w:rsidRPr="00000000">
        <w:rPr>
          <w:rtl w:val="0"/>
        </w:rPr>
        <w:t xml:space="preserve">: Berger mode, tenor/bass lanes, chips, library importers.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MIDI &amp; Sticks</w:t>
      </w:r>
      <w:r w:rsidDel="00000000" w:rsidR="00000000" w:rsidRPr="00000000">
        <w:rPr>
          <w:rtl w:val="0"/>
        </w:rPr>
        <w:t xml:space="preserve">: BT/USB MIDI, Mapping Wizard, Cowbell mode.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r7lejv0ft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Open questions (confirm with product)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rtl w:val="0"/>
        </w:rPr>
        <w:t xml:space="preserve">max concurrent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Band Room Live (8? 16? 32?) → impacts SFU &amp; layout.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</w:t>
      </w:r>
      <w:r w:rsidDel="00000000" w:rsidR="00000000" w:rsidRPr="00000000">
        <w:rPr>
          <w:b w:val="1"/>
          <w:rtl w:val="0"/>
        </w:rPr>
        <w:t xml:space="preserve">latency budget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green status (≤10–15 ms?)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Director’s ability to </w:t>
      </w:r>
      <w:r w:rsidDel="00000000" w:rsidR="00000000" w:rsidRPr="00000000">
        <w:rPr>
          <w:b w:val="1"/>
          <w:rtl w:val="0"/>
        </w:rPr>
        <w:t xml:space="preserve">override anonymity</w:t>
      </w:r>
      <w:r w:rsidDel="00000000" w:rsidR="00000000" w:rsidRPr="00000000">
        <w:rPr>
          <w:rtl w:val="0"/>
        </w:rPr>
        <w:t xml:space="preserve"> on a per‑project basis?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b w:val="1"/>
          <w:rtl w:val="0"/>
        </w:rPr>
        <w:t xml:space="preserve">crossfade length</w:t>
      </w:r>
      <w:r w:rsidDel="00000000" w:rsidR="00000000" w:rsidRPr="00000000">
        <w:rPr>
          <w:rtl w:val="0"/>
        </w:rPr>
        <w:t xml:space="preserve"> for multi‑pin trim (20–40 ms?).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defaults for </w:t>
      </w:r>
      <w:r w:rsidDel="00000000" w:rsidR="00000000" w:rsidRPr="00000000">
        <w:rPr>
          <w:b w:val="1"/>
          <w:rtl w:val="0"/>
        </w:rPr>
        <w:t xml:space="preserve">watermarks</w:t>
      </w:r>
      <w:r w:rsidDel="00000000" w:rsidR="00000000" w:rsidRPr="00000000">
        <w:rPr>
          <w:rtl w:val="0"/>
        </w:rPr>
        <w:t xml:space="preserve"> (logo only vs logo+text; position?).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9m8lbmwawq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Test cards (what we’ll verify early)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 health</w:t>
      </w:r>
      <w:r w:rsidDel="00000000" w:rsidR="00000000" w:rsidRPr="00000000">
        <w:rPr>
          <w:rtl w:val="0"/>
        </w:rPr>
        <w:t xml:space="preserve">: Button Sheet self‑test passes (no missing glyphs).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Loop by measure</w:t>
      </w:r>
      <w:r w:rsidDel="00000000" w:rsidR="00000000" w:rsidRPr="00000000">
        <w:rPr>
          <w:rtl w:val="0"/>
        </w:rPr>
        <w:t xml:space="preserve">: selecting 28–32 loops both audio and score cursor in sync.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Trim non‑destructive</w:t>
      </w:r>
      <w:r w:rsidDel="00000000" w:rsidR="00000000" w:rsidRPr="00000000">
        <w:rPr>
          <w:rtl w:val="0"/>
        </w:rPr>
        <w:t xml:space="preserve">: applying two pin pairs yields a new take; original intact.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 enforced</w:t>
      </w:r>
      <w:r w:rsidDel="00000000" w:rsidR="00000000" w:rsidRPr="00000000">
        <w:rPr>
          <w:rtl w:val="0"/>
        </w:rPr>
        <w:t xml:space="preserve">: collaborator cannot share another user’s clip without grant.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Sync drill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corrections, user confidence chip = green (≤15 ms) in 2 runs.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Summary export</w:t>
      </w:r>
      <w:r w:rsidDel="00000000" w:rsidR="00000000" w:rsidRPr="00000000">
        <w:rPr>
          <w:rtl w:val="0"/>
        </w:rPr>
        <w:t xml:space="preserve">: director PDF shows hotspots + confidence badges, no names.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z8p58ibz9x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Front‑end handles the music UI and live room; back‑end stores/guards assets and runs exports; AI/DSP workers do the number‑crunching and hand tidy summaries back. It’s modular, testable, and ready to evolve without repainting the cathedral every sprint.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