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D615" w14:textId="27479801" w:rsidR="00AF3FE2" w:rsidRPr="00AF3FE2" w:rsidRDefault="00AF3FE2" w:rsidP="00AF3FE2">
      <w:pPr>
        <w:jc w:val="center"/>
        <w:rPr>
          <w:sz w:val="24"/>
          <w:szCs w:val="28"/>
        </w:rPr>
      </w:pPr>
      <w:r w:rsidRPr="00AF3FE2">
        <w:rPr>
          <w:rFonts w:hint="eastAsia"/>
          <w:sz w:val="24"/>
          <w:szCs w:val="28"/>
        </w:rPr>
        <w:t>금융 계량 경제학</w:t>
      </w:r>
    </w:p>
    <w:p w14:paraId="083A4F6F" w14:textId="614CFF39" w:rsidR="00AF3FE2" w:rsidRPr="00484A5B" w:rsidRDefault="00AF3FE2" w:rsidP="00484A5B">
      <w:pPr>
        <w:jc w:val="right"/>
        <w:rPr>
          <w:sz w:val="22"/>
          <w:szCs w:val="24"/>
        </w:rPr>
      </w:pPr>
      <w:r w:rsidRPr="00AF3FE2">
        <w:rPr>
          <w:rFonts w:hint="eastAsia"/>
          <w:sz w:val="22"/>
          <w:szCs w:val="24"/>
        </w:rPr>
        <w:t>B</w:t>
      </w:r>
      <w:r w:rsidRPr="00AF3FE2">
        <w:rPr>
          <w:sz w:val="22"/>
          <w:szCs w:val="24"/>
        </w:rPr>
        <w:t xml:space="preserve">782048 </w:t>
      </w:r>
      <w:r w:rsidRPr="00AF3FE2">
        <w:rPr>
          <w:rFonts w:hint="eastAsia"/>
          <w:sz w:val="22"/>
          <w:szCs w:val="24"/>
        </w:rPr>
        <w:t>한용준</w:t>
      </w:r>
    </w:p>
    <w:p w14:paraId="3AB5D31D" w14:textId="1EADA891" w:rsidR="005667A2" w:rsidRDefault="00060F6B" w:rsidP="0076752F">
      <w:pPr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2CC11A" wp14:editId="2B557A3C">
            <wp:simplePos x="0" y="0"/>
            <wp:positionH relativeFrom="margin">
              <wp:align>right</wp:align>
            </wp:positionH>
            <wp:positionV relativeFrom="paragraph">
              <wp:posOffset>3494117</wp:posOffset>
            </wp:positionV>
            <wp:extent cx="2894481" cy="2095200"/>
            <wp:effectExtent l="0" t="0" r="1270" b="635"/>
            <wp:wrapTight wrapText="bothSides">
              <wp:wrapPolygon edited="0">
                <wp:start x="0" y="0"/>
                <wp:lineTo x="0" y="21410"/>
                <wp:lineTo x="21467" y="21410"/>
                <wp:lineTo x="21467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481" cy="209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52F">
        <w:rPr>
          <w:rFonts w:hint="eastAsia"/>
          <w:sz w:val="22"/>
          <w:szCs w:val="24"/>
        </w:rPr>
        <w:t xml:space="preserve"> 최근 유가의</w:t>
      </w:r>
      <w:r w:rsidR="00415770">
        <w:rPr>
          <w:sz w:val="22"/>
          <w:szCs w:val="24"/>
        </w:rPr>
        <w:t xml:space="preserve"> </w:t>
      </w:r>
      <w:r w:rsidR="00415770">
        <w:rPr>
          <w:rFonts w:hint="eastAsia"/>
          <w:sz w:val="22"/>
          <w:szCs w:val="24"/>
        </w:rPr>
        <w:t xml:space="preserve">상승세가 </w:t>
      </w:r>
      <w:r w:rsidR="00FD16AE">
        <w:rPr>
          <w:rFonts w:hint="eastAsia"/>
          <w:sz w:val="22"/>
          <w:szCs w:val="24"/>
        </w:rPr>
        <w:t>매</w:t>
      </w:r>
      <w:r w:rsidR="00E40473">
        <w:rPr>
          <w:rFonts w:hint="eastAsia"/>
          <w:sz w:val="22"/>
          <w:szCs w:val="24"/>
        </w:rPr>
        <w:t>섭</w:t>
      </w:r>
      <w:r w:rsidR="00E40B65">
        <w:rPr>
          <w:rFonts w:hint="eastAsia"/>
          <w:sz w:val="22"/>
          <w:szCs w:val="24"/>
        </w:rPr>
        <w:t>습니</w:t>
      </w:r>
      <w:r w:rsidR="00E40473">
        <w:rPr>
          <w:rFonts w:hint="eastAsia"/>
          <w:sz w:val="22"/>
          <w:szCs w:val="24"/>
        </w:rPr>
        <w:t>다.</w:t>
      </w:r>
      <w:r w:rsidR="00E40473">
        <w:rPr>
          <w:sz w:val="22"/>
          <w:szCs w:val="24"/>
        </w:rPr>
        <w:t xml:space="preserve"> </w:t>
      </w:r>
      <w:r w:rsidR="00B006B0">
        <w:rPr>
          <w:sz w:val="22"/>
          <w:szCs w:val="24"/>
        </w:rPr>
        <w:t>15</w:t>
      </w:r>
      <w:r w:rsidR="00E40473">
        <w:rPr>
          <w:rFonts w:hint="eastAsia"/>
          <w:sz w:val="22"/>
          <w:szCs w:val="24"/>
        </w:rPr>
        <w:t xml:space="preserve">일 기준 서울의 평균 휘발유 가격이 </w:t>
      </w:r>
      <w:r w:rsidR="00EB5739">
        <w:rPr>
          <w:rFonts w:hint="eastAsia"/>
          <w:sz w:val="22"/>
          <w:szCs w:val="24"/>
        </w:rPr>
        <w:t xml:space="preserve">약 </w:t>
      </w:r>
      <w:r w:rsidR="00EB5739">
        <w:rPr>
          <w:sz w:val="22"/>
          <w:szCs w:val="24"/>
        </w:rPr>
        <w:t>2,100</w:t>
      </w:r>
      <w:r w:rsidR="00EB5739">
        <w:rPr>
          <w:rFonts w:hint="eastAsia"/>
          <w:sz w:val="22"/>
          <w:szCs w:val="24"/>
        </w:rPr>
        <w:t>원에 이르고 있</w:t>
      </w:r>
      <w:r w:rsidR="00E40B65">
        <w:rPr>
          <w:rFonts w:hint="eastAsia"/>
          <w:sz w:val="22"/>
          <w:szCs w:val="24"/>
        </w:rPr>
        <w:t>습니</w:t>
      </w:r>
      <w:r w:rsidR="00EB5739">
        <w:rPr>
          <w:rFonts w:hint="eastAsia"/>
          <w:sz w:val="22"/>
          <w:szCs w:val="24"/>
        </w:rPr>
        <w:t>다.</w:t>
      </w:r>
      <w:r w:rsidR="00EB5739">
        <w:rPr>
          <w:sz w:val="22"/>
          <w:szCs w:val="24"/>
        </w:rPr>
        <w:t xml:space="preserve"> </w:t>
      </w:r>
      <w:r w:rsidR="00BF392B">
        <w:rPr>
          <w:sz w:val="22"/>
          <w:szCs w:val="24"/>
        </w:rPr>
        <w:t>2008</w:t>
      </w:r>
      <w:r w:rsidR="00BF392B">
        <w:rPr>
          <w:rFonts w:hint="eastAsia"/>
          <w:sz w:val="22"/>
          <w:szCs w:val="24"/>
        </w:rPr>
        <w:t xml:space="preserve">년의 </w:t>
      </w:r>
      <w:r w:rsidR="00A21FCC">
        <w:rPr>
          <w:rFonts w:hint="eastAsia"/>
          <w:sz w:val="22"/>
          <w:szCs w:val="24"/>
        </w:rPr>
        <w:t>오일쇼크 때에는 아직</w:t>
      </w:r>
      <w:r w:rsidR="00597ADA">
        <w:rPr>
          <w:rFonts w:hint="eastAsia"/>
          <w:sz w:val="22"/>
          <w:szCs w:val="24"/>
        </w:rPr>
        <w:t xml:space="preserve"> </w:t>
      </w:r>
      <w:r w:rsidR="00A21FCC">
        <w:rPr>
          <w:rFonts w:hint="eastAsia"/>
          <w:sz w:val="22"/>
          <w:szCs w:val="24"/>
        </w:rPr>
        <w:t>미치지</w:t>
      </w:r>
      <w:r w:rsidR="00597ADA">
        <w:rPr>
          <w:rFonts w:hint="eastAsia"/>
          <w:sz w:val="22"/>
          <w:szCs w:val="24"/>
        </w:rPr>
        <w:t xml:space="preserve"> 못하지</w:t>
      </w:r>
      <w:r w:rsidR="00A21FCC">
        <w:rPr>
          <w:rFonts w:hint="eastAsia"/>
          <w:sz w:val="22"/>
          <w:szCs w:val="24"/>
        </w:rPr>
        <w:t xml:space="preserve">만 </w:t>
      </w:r>
      <w:r w:rsidR="00BF4FC7">
        <w:rPr>
          <w:rFonts w:hint="eastAsia"/>
          <w:sz w:val="22"/>
          <w:szCs w:val="24"/>
        </w:rPr>
        <w:t>러시아와 우크라이나의 전쟁 등</w:t>
      </w:r>
      <w:r w:rsidR="00597ADA">
        <w:rPr>
          <w:rFonts w:hint="eastAsia"/>
          <w:sz w:val="22"/>
          <w:szCs w:val="24"/>
        </w:rPr>
        <w:t xml:space="preserve"> 공급 부족으로 인해</w:t>
      </w:r>
      <w:r w:rsidR="00BF4FC7">
        <w:rPr>
          <w:rFonts w:hint="eastAsia"/>
          <w:sz w:val="22"/>
          <w:szCs w:val="24"/>
        </w:rPr>
        <w:t xml:space="preserve"> 현재보다 계속 상승할 것이라는 입장이 </w:t>
      </w:r>
      <w:r w:rsidR="00E40B65">
        <w:rPr>
          <w:rFonts w:hint="eastAsia"/>
          <w:sz w:val="22"/>
          <w:szCs w:val="24"/>
        </w:rPr>
        <w:t>지배적입니다.</w:t>
      </w:r>
      <w:r w:rsidR="00412DE9">
        <w:rPr>
          <w:sz w:val="22"/>
          <w:szCs w:val="24"/>
        </w:rPr>
        <w:t xml:space="preserve"> </w:t>
      </w:r>
      <w:r w:rsidR="00BB2AF9">
        <w:rPr>
          <w:rFonts w:hint="eastAsia"/>
          <w:sz w:val="22"/>
          <w:szCs w:val="24"/>
        </w:rPr>
        <w:t>유가의 상승에 예민해질 수밖에 없는 이유는</w:t>
      </w:r>
      <w:r w:rsidR="00BB2AF9">
        <w:rPr>
          <w:sz w:val="22"/>
          <w:szCs w:val="24"/>
        </w:rPr>
        <w:t xml:space="preserve"> </w:t>
      </w:r>
      <w:r w:rsidR="00BB2AF9">
        <w:rPr>
          <w:rFonts w:hint="eastAsia"/>
          <w:sz w:val="22"/>
          <w:szCs w:val="24"/>
        </w:rPr>
        <w:t>너무나도 많습니다.</w:t>
      </w:r>
      <w:r w:rsidR="00BB2AF9">
        <w:rPr>
          <w:sz w:val="22"/>
          <w:szCs w:val="24"/>
        </w:rPr>
        <w:t xml:space="preserve"> </w:t>
      </w:r>
      <w:r w:rsidR="005F288C">
        <w:rPr>
          <w:rFonts w:hint="eastAsia"/>
          <w:sz w:val="22"/>
          <w:szCs w:val="24"/>
        </w:rPr>
        <w:t xml:space="preserve">유류세율을 낮추는 등의 정책을 적용했음에도 </w:t>
      </w:r>
      <w:r w:rsidR="006F581A">
        <w:rPr>
          <w:rFonts w:hint="eastAsia"/>
          <w:sz w:val="22"/>
          <w:szCs w:val="24"/>
        </w:rPr>
        <w:t>체감이 되질 않는 수준에 이르렀습니다.</w:t>
      </w:r>
      <w:r w:rsidR="00AA3C88">
        <w:rPr>
          <w:sz w:val="22"/>
          <w:szCs w:val="24"/>
        </w:rPr>
        <w:t xml:space="preserve"> </w:t>
      </w:r>
      <w:r w:rsidR="00151817">
        <w:rPr>
          <w:rFonts w:hint="eastAsia"/>
          <w:sz w:val="22"/>
          <w:szCs w:val="24"/>
        </w:rPr>
        <w:t>일상생활에서 유가의 변동에 가장</w:t>
      </w:r>
      <w:r w:rsidR="00151817">
        <w:rPr>
          <w:sz w:val="22"/>
          <w:szCs w:val="24"/>
        </w:rPr>
        <w:t xml:space="preserve"> </w:t>
      </w:r>
      <w:r w:rsidR="00151817">
        <w:rPr>
          <w:rFonts w:hint="eastAsia"/>
          <w:sz w:val="22"/>
          <w:szCs w:val="24"/>
        </w:rPr>
        <w:t>밀접한 영향을 받는 분야는 차량 운행일 것이라 생각합니다.</w:t>
      </w:r>
      <w:r w:rsidR="00151817">
        <w:rPr>
          <w:sz w:val="22"/>
          <w:szCs w:val="24"/>
        </w:rPr>
        <w:t xml:space="preserve"> </w:t>
      </w:r>
      <w:r w:rsidR="00B50922">
        <w:rPr>
          <w:rFonts w:hint="eastAsia"/>
          <w:sz w:val="22"/>
          <w:szCs w:val="24"/>
        </w:rPr>
        <w:t xml:space="preserve">최근에는 </w:t>
      </w:r>
      <w:r w:rsidR="005B4743">
        <w:rPr>
          <w:rFonts w:hint="eastAsia"/>
          <w:sz w:val="22"/>
          <w:szCs w:val="24"/>
        </w:rPr>
        <w:t xml:space="preserve">탄소 중립을 외치며 </w:t>
      </w:r>
      <w:r w:rsidR="00BC7247">
        <w:rPr>
          <w:rFonts w:hint="eastAsia"/>
          <w:sz w:val="22"/>
          <w:szCs w:val="24"/>
        </w:rPr>
        <w:t>내로라하는 자동차 회사들이 전기차 개발에 몰두하고 있습니다.</w:t>
      </w:r>
      <w:r w:rsidR="009E4308">
        <w:rPr>
          <w:sz w:val="22"/>
          <w:szCs w:val="24"/>
        </w:rPr>
        <w:t xml:space="preserve"> </w:t>
      </w:r>
      <w:r w:rsidR="009E4308">
        <w:rPr>
          <w:rFonts w:hint="eastAsia"/>
          <w:sz w:val="22"/>
          <w:szCs w:val="24"/>
        </w:rPr>
        <w:t xml:space="preserve">현대자동차와 기아자동차도 </w:t>
      </w:r>
      <w:r w:rsidR="009E4308">
        <w:rPr>
          <w:sz w:val="22"/>
          <w:szCs w:val="24"/>
        </w:rPr>
        <w:t>‘</w:t>
      </w:r>
      <w:r w:rsidR="005230CC">
        <w:rPr>
          <w:rFonts w:hint="eastAsia"/>
          <w:sz w:val="22"/>
          <w:szCs w:val="24"/>
        </w:rPr>
        <w:t>I</w:t>
      </w:r>
      <w:r w:rsidR="005230CC">
        <w:rPr>
          <w:sz w:val="22"/>
          <w:szCs w:val="24"/>
        </w:rPr>
        <w:t>onic</w:t>
      </w:r>
      <w:r w:rsidR="009E4308">
        <w:rPr>
          <w:sz w:val="22"/>
          <w:szCs w:val="24"/>
        </w:rPr>
        <w:t>’</w:t>
      </w:r>
      <w:r w:rsidR="009E4308">
        <w:rPr>
          <w:rFonts w:hint="eastAsia"/>
          <w:sz w:val="22"/>
          <w:szCs w:val="24"/>
        </w:rPr>
        <w:t xml:space="preserve">과 </w:t>
      </w:r>
      <w:r w:rsidR="009E4308">
        <w:rPr>
          <w:sz w:val="22"/>
          <w:szCs w:val="24"/>
        </w:rPr>
        <w:t>‘EV-6’</w:t>
      </w:r>
      <w:r w:rsidR="009E4308">
        <w:rPr>
          <w:rFonts w:hint="eastAsia"/>
          <w:sz w:val="22"/>
          <w:szCs w:val="24"/>
        </w:rPr>
        <w:t>등을 내놓으며 전기차</w:t>
      </w:r>
      <w:r w:rsidR="009E4308">
        <w:rPr>
          <w:sz w:val="22"/>
          <w:szCs w:val="24"/>
        </w:rPr>
        <w:t xml:space="preserve"> </w:t>
      </w:r>
      <w:r w:rsidR="009E4308">
        <w:rPr>
          <w:rFonts w:hint="eastAsia"/>
          <w:sz w:val="22"/>
          <w:szCs w:val="24"/>
        </w:rPr>
        <w:t>시장에 발을 내놓고 있습니다.</w:t>
      </w:r>
      <w:r w:rsidR="009E4308">
        <w:rPr>
          <w:sz w:val="22"/>
          <w:szCs w:val="24"/>
        </w:rPr>
        <w:t xml:space="preserve"> </w:t>
      </w:r>
      <w:r w:rsidR="00966CF0">
        <w:rPr>
          <w:rFonts w:hint="eastAsia"/>
          <w:sz w:val="22"/>
          <w:szCs w:val="24"/>
        </w:rPr>
        <w:t xml:space="preserve">유가의 상승이 전기차에 대한 수요를 이끌어내 주가에 영향을 </w:t>
      </w:r>
      <w:r>
        <w:rPr>
          <w:rFonts w:hint="eastAsia"/>
          <w:sz w:val="22"/>
          <w:szCs w:val="24"/>
        </w:rPr>
        <w:t xml:space="preserve">주는지 </w:t>
      </w:r>
      <w:r w:rsidR="00505377">
        <w:rPr>
          <w:rFonts w:hint="eastAsia"/>
          <w:sz w:val="22"/>
          <w:szCs w:val="24"/>
        </w:rPr>
        <w:t>알아보고</w:t>
      </w:r>
      <w:r w:rsidR="0050169C">
        <w:rPr>
          <w:rFonts w:hint="eastAsia"/>
          <w:sz w:val="22"/>
          <w:szCs w:val="24"/>
        </w:rPr>
        <w:t xml:space="preserve"> </w:t>
      </w:r>
      <w:r w:rsidR="0050169C">
        <w:rPr>
          <w:sz w:val="22"/>
          <w:szCs w:val="24"/>
        </w:rPr>
        <w:t>2008</w:t>
      </w:r>
      <w:r w:rsidR="0050169C">
        <w:rPr>
          <w:rFonts w:hint="eastAsia"/>
          <w:sz w:val="22"/>
          <w:szCs w:val="24"/>
        </w:rPr>
        <w:t xml:space="preserve">년 </w:t>
      </w:r>
      <w:r w:rsidR="00985454">
        <w:rPr>
          <w:sz w:val="22"/>
          <w:szCs w:val="24"/>
        </w:rPr>
        <w:t>‘</w:t>
      </w:r>
      <w:r w:rsidR="00985454">
        <w:rPr>
          <w:rFonts w:hint="eastAsia"/>
          <w:sz w:val="22"/>
          <w:szCs w:val="24"/>
        </w:rPr>
        <w:t>오일쇼크</w:t>
      </w:r>
      <w:r w:rsidR="00985454">
        <w:rPr>
          <w:sz w:val="22"/>
          <w:szCs w:val="24"/>
        </w:rPr>
        <w:t xml:space="preserve">’ </w:t>
      </w:r>
      <w:r w:rsidR="0050169C">
        <w:rPr>
          <w:rFonts w:hint="eastAsia"/>
          <w:sz w:val="22"/>
          <w:szCs w:val="24"/>
        </w:rPr>
        <w:t>당시와 비교를 해볼 예정입니다.</w:t>
      </w:r>
      <w:r w:rsidR="00505377">
        <w:rPr>
          <w:rFonts w:hint="eastAsia"/>
          <w:sz w:val="22"/>
          <w:szCs w:val="24"/>
        </w:rPr>
        <w:t xml:space="preserve"> </w:t>
      </w:r>
      <w:r w:rsidR="0050169C">
        <w:rPr>
          <w:rFonts w:hint="eastAsia"/>
          <w:sz w:val="22"/>
          <w:szCs w:val="24"/>
        </w:rPr>
        <w:t xml:space="preserve">또한 </w:t>
      </w:r>
      <w:r w:rsidR="005C1278">
        <w:rPr>
          <w:sz w:val="22"/>
          <w:szCs w:val="24"/>
        </w:rPr>
        <w:t>2001</w:t>
      </w:r>
      <w:r w:rsidR="005C1278">
        <w:rPr>
          <w:rFonts w:hint="eastAsia"/>
          <w:sz w:val="22"/>
          <w:szCs w:val="24"/>
        </w:rPr>
        <w:t xml:space="preserve">년 당시에 기아자동차가 현대자동차에 인수합병이 되었으므로 </w:t>
      </w:r>
      <w:r w:rsidR="00F074B7">
        <w:rPr>
          <w:sz w:val="22"/>
          <w:szCs w:val="24"/>
        </w:rPr>
        <w:t>2001</w:t>
      </w:r>
      <w:r w:rsidR="00F074B7">
        <w:rPr>
          <w:rFonts w:hint="eastAsia"/>
          <w:sz w:val="22"/>
          <w:szCs w:val="24"/>
        </w:rPr>
        <w:t>년부터의</w:t>
      </w:r>
      <w:r w:rsidR="006E2FE4">
        <w:rPr>
          <w:rFonts w:hint="eastAsia"/>
          <w:sz w:val="22"/>
          <w:szCs w:val="24"/>
        </w:rPr>
        <w:t xml:space="preserve"> </w:t>
      </w:r>
      <w:r w:rsidR="00341644">
        <w:rPr>
          <w:rFonts w:hint="eastAsia"/>
          <w:sz w:val="22"/>
          <w:szCs w:val="24"/>
        </w:rPr>
        <w:t xml:space="preserve">주식 데이터를 가지고 </w:t>
      </w:r>
      <w:r w:rsidR="00DC4F0A">
        <w:rPr>
          <w:rFonts w:hint="eastAsia"/>
          <w:sz w:val="22"/>
          <w:szCs w:val="24"/>
        </w:rPr>
        <w:t xml:space="preserve">두 브랜드의 </w:t>
      </w:r>
      <w:r w:rsidR="009E418D">
        <w:rPr>
          <w:rFonts w:hint="eastAsia"/>
          <w:sz w:val="22"/>
          <w:szCs w:val="24"/>
        </w:rPr>
        <w:t xml:space="preserve">장기연관성까지 </w:t>
      </w:r>
      <w:r w:rsidR="005667A2">
        <w:rPr>
          <w:rFonts w:hint="eastAsia"/>
          <w:sz w:val="22"/>
          <w:szCs w:val="24"/>
        </w:rPr>
        <w:t>알아볼 예정입니다</w:t>
      </w:r>
      <w:r w:rsidR="005667A2">
        <w:rPr>
          <w:sz w:val="22"/>
          <w:szCs w:val="24"/>
        </w:rPr>
        <w:t>.</w:t>
      </w:r>
      <w:r w:rsidR="00341644">
        <w:rPr>
          <w:rFonts w:hint="eastAsia"/>
          <w:sz w:val="22"/>
          <w:szCs w:val="24"/>
        </w:rPr>
        <w:t xml:space="preserve"> </w:t>
      </w:r>
      <w:r w:rsidR="00117A76">
        <w:rPr>
          <w:rFonts w:hint="eastAsia"/>
          <w:sz w:val="22"/>
          <w:szCs w:val="24"/>
        </w:rPr>
        <w:t xml:space="preserve">유가 데이터는 국내에서 주로 수입하는 두바이산 원유 데이터를 </w:t>
      </w:r>
      <w:r w:rsidR="00412274">
        <w:rPr>
          <w:rFonts w:hint="eastAsia"/>
          <w:sz w:val="22"/>
          <w:szCs w:val="24"/>
        </w:rPr>
        <w:t>사용하였습니다.</w:t>
      </w:r>
      <w:r w:rsidR="008306FA">
        <w:rPr>
          <w:sz w:val="22"/>
          <w:szCs w:val="24"/>
        </w:rPr>
        <w:t xml:space="preserve"> </w:t>
      </w:r>
      <w:r w:rsidR="008306FA" w:rsidRPr="008306FA">
        <w:rPr>
          <w:rFonts w:hint="eastAsia"/>
          <w:sz w:val="16"/>
          <w:szCs w:val="18"/>
        </w:rPr>
        <w:t>(세 데이터 모두 2001년 1월부터 2022년 6월까지의 월 데이터)</w:t>
      </w:r>
    </w:p>
    <w:p w14:paraId="54F7D55B" w14:textId="2480EF38" w:rsidR="005952CF" w:rsidRDefault="00DE3D06" w:rsidP="00F75A18">
      <w:pPr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4A1C434" wp14:editId="0B8CF2D9">
            <wp:simplePos x="0" y="0"/>
            <wp:positionH relativeFrom="margin">
              <wp:align>right</wp:align>
            </wp:positionH>
            <wp:positionV relativeFrom="paragraph">
              <wp:posOffset>2773680</wp:posOffset>
            </wp:positionV>
            <wp:extent cx="3726180" cy="1671320"/>
            <wp:effectExtent l="0" t="0" r="7620" b="5080"/>
            <wp:wrapTight wrapText="bothSides">
              <wp:wrapPolygon edited="0">
                <wp:start x="0" y="0"/>
                <wp:lineTo x="0" y="21419"/>
                <wp:lineTo x="21534" y="21419"/>
                <wp:lineTo x="2153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274">
        <w:rPr>
          <w:noProof/>
        </w:rPr>
        <w:drawing>
          <wp:anchor distT="0" distB="0" distL="114300" distR="114300" simplePos="0" relativeHeight="251658240" behindDoc="1" locked="0" layoutInCell="1" allowOverlap="1" wp14:anchorId="0BB6B85B" wp14:editId="7326378C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880000" cy="2097131"/>
            <wp:effectExtent l="0" t="0" r="0" b="0"/>
            <wp:wrapTight wrapText="bothSides">
              <wp:wrapPolygon edited="0">
                <wp:start x="0" y="0"/>
                <wp:lineTo x="0" y="21391"/>
                <wp:lineTo x="21433" y="21391"/>
                <wp:lineTo x="2143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9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274">
        <w:rPr>
          <w:rFonts w:hint="eastAsia"/>
          <w:sz w:val="22"/>
          <w:szCs w:val="24"/>
        </w:rPr>
        <w:t xml:space="preserve"> </w:t>
      </w:r>
      <w:r w:rsidR="003E1E11">
        <w:rPr>
          <w:rFonts w:hint="eastAsia"/>
          <w:sz w:val="22"/>
          <w:szCs w:val="24"/>
        </w:rPr>
        <w:t>왼쪽이 두바이산 원유의 가격 그래프,</w:t>
      </w:r>
      <w:r w:rsidR="003E1E11">
        <w:rPr>
          <w:sz w:val="22"/>
          <w:szCs w:val="24"/>
        </w:rPr>
        <w:t xml:space="preserve"> </w:t>
      </w:r>
      <w:r w:rsidR="003E1E11">
        <w:rPr>
          <w:rFonts w:hint="eastAsia"/>
          <w:sz w:val="22"/>
          <w:szCs w:val="24"/>
        </w:rPr>
        <w:t>오른쪽이 현대자동차와 기아자동차의 종가를 기준으로 한 주식 가격 그래프</w:t>
      </w:r>
      <w:r w:rsidR="00626AD4">
        <w:rPr>
          <w:rFonts w:hint="eastAsia"/>
          <w:sz w:val="22"/>
          <w:szCs w:val="24"/>
        </w:rPr>
        <w:t>입니다.</w:t>
      </w:r>
      <w:r w:rsidR="00626AD4">
        <w:rPr>
          <w:sz w:val="22"/>
          <w:szCs w:val="24"/>
        </w:rPr>
        <w:t xml:space="preserve"> </w:t>
      </w:r>
      <w:r w:rsidR="00626AD4">
        <w:rPr>
          <w:rFonts w:hint="eastAsia"/>
          <w:sz w:val="22"/>
          <w:szCs w:val="24"/>
        </w:rPr>
        <w:t xml:space="preserve">그래프에 따르면 약간의 차이는 존재하지만 </w:t>
      </w:r>
      <w:r w:rsidR="0062326E">
        <w:rPr>
          <w:rFonts w:hint="eastAsia"/>
          <w:sz w:val="22"/>
          <w:szCs w:val="24"/>
        </w:rPr>
        <w:t xml:space="preserve">세가지 지표 모두 </w:t>
      </w:r>
      <w:r w:rsidR="0062326E">
        <w:rPr>
          <w:sz w:val="22"/>
          <w:szCs w:val="24"/>
        </w:rPr>
        <w:t>2008</w:t>
      </w:r>
      <w:r w:rsidR="0062326E">
        <w:rPr>
          <w:rFonts w:hint="eastAsia"/>
          <w:sz w:val="22"/>
          <w:szCs w:val="24"/>
        </w:rPr>
        <w:t xml:space="preserve">년과 </w:t>
      </w:r>
      <w:r w:rsidR="0062326E">
        <w:rPr>
          <w:sz w:val="22"/>
          <w:szCs w:val="24"/>
        </w:rPr>
        <w:t>2020</w:t>
      </w:r>
      <w:r w:rsidR="0062326E">
        <w:rPr>
          <w:rFonts w:hint="eastAsia"/>
          <w:sz w:val="22"/>
          <w:szCs w:val="24"/>
        </w:rPr>
        <w:t>년에 큰 폭의 상승이 있었음을 확인할 수 있습니다.</w:t>
      </w:r>
      <w:r w:rsidR="0062326E">
        <w:rPr>
          <w:sz w:val="22"/>
          <w:szCs w:val="24"/>
        </w:rPr>
        <w:t xml:space="preserve"> </w:t>
      </w:r>
      <w:r w:rsidR="00881A03">
        <w:rPr>
          <w:rFonts w:hint="eastAsia"/>
          <w:sz w:val="22"/>
          <w:szCs w:val="24"/>
        </w:rPr>
        <w:t xml:space="preserve">현대자동차와 기아자동차 간의 회귀를 돌린 결과 </w:t>
      </w:r>
      <w:r w:rsidR="00881A03">
        <w:rPr>
          <w:sz w:val="22"/>
          <w:szCs w:val="24"/>
        </w:rPr>
        <w:t>Adjusted R</w:t>
      </w:r>
      <w:r>
        <w:rPr>
          <w:sz w:val="22"/>
          <w:szCs w:val="24"/>
        </w:rPr>
        <w:t>-squared</w:t>
      </w:r>
      <w:r>
        <w:rPr>
          <w:rFonts w:hint="eastAsia"/>
          <w:sz w:val="22"/>
          <w:szCs w:val="24"/>
        </w:rPr>
        <w:t xml:space="preserve">값이 </w:t>
      </w:r>
      <w:r>
        <w:rPr>
          <w:sz w:val="22"/>
          <w:szCs w:val="24"/>
        </w:rPr>
        <w:t xml:space="preserve">0.8741, </w:t>
      </w:r>
      <w:r w:rsidR="00382FD7">
        <w:rPr>
          <w:rFonts w:hint="eastAsia"/>
          <w:sz w:val="22"/>
          <w:szCs w:val="24"/>
        </w:rPr>
        <w:t>p-value</w:t>
      </w:r>
      <w:r>
        <w:rPr>
          <w:rFonts w:hint="eastAsia"/>
          <w:sz w:val="22"/>
          <w:szCs w:val="24"/>
        </w:rPr>
        <w:lastRenderedPageBreak/>
        <w:t xml:space="preserve">값이 </w:t>
      </w:r>
      <w:r w:rsidR="00382FD7">
        <w:rPr>
          <w:rFonts w:hint="eastAsia"/>
          <w:sz w:val="22"/>
          <w:szCs w:val="24"/>
        </w:rPr>
        <w:t>0.000으</w:t>
      </w:r>
      <w:r w:rsidR="0080648C">
        <w:rPr>
          <w:rFonts w:hint="eastAsia"/>
          <w:sz w:val="22"/>
          <w:szCs w:val="24"/>
        </w:rPr>
        <w:t xml:space="preserve">로 유의미하다고 볼 수 있지만 </w:t>
      </w:r>
      <w:r w:rsidR="0011719C">
        <w:rPr>
          <w:rFonts w:hint="eastAsia"/>
          <w:sz w:val="22"/>
          <w:szCs w:val="24"/>
        </w:rPr>
        <w:t xml:space="preserve">자기상관 문제가 있는지 </w:t>
      </w:r>
      <w:r w:rsidR="00E66D50">
        <w:rPr>
          <w:rFonts w:hint="eastAsia"/>
          <w:sz w:val="22"/>
          <w:szCs w:val="24"/>
        </w:rPr>
        <w:t xml:space="preserve">확인해본 결과 </w:t>
      </w:r>
      <w:r w:rsidR="002A2189">
        <w:rPr>
          <w:rFonts w:hint="eastAsia"/>
          <w:sz w:val="22"/>
          <w:szCs w:val="24"/>
        </w:rPr>
        <w:t xml:space="preserve">자기 상관이 있다는 </w:t>
      </w:r>
      <w:proofErr w:type="spellStart"/>
      <w:r w:rsidR="002A2189">
        <w:rPr>
          <w:rFonts w:hint="eastAsia"/>
          <w:sz w:val="22"/>
          <w:szCs w:val="24"/>
        </w:rPr>
        <w:t>귀무가설을</w:t>
      </w:r>
      <w:proofErr w:type="spellEnd"/>
      <w:r w:rsidR="002A2189">
        <w:rPr>
          <w:rFonts w:hint="eastAsia"/>
          <w:sz w:val="22"/>
          <w:szCs w:val="24"/>
        </w:rPr>
        <w:t xml:space="preserve"> 기각하지 못하였습니다.</w:t>
      </w:r>
      <w:r w:rsidR="002A2189">
        <w:rPr>
          <w:sz w:val="22"/>
          <w:szCs w:val="24"/>
        </w:rPr>
        <w:t xml:space="preserve"> </w:t>
      </w:r>
      <w:r w:rsidR="0036240C">
        <w:rPr>
          <w:rFonts w:hint="eastAsia"/>
          <w:sz w:val="22"/>
          <w:szCs w:val="24"/>
        </w:rPr>
        <w:t xml:space="preserve">따라서 앞선 회귀 결과는 </w:t>
      </w:r>
      <w:r w:rsidR="000838B2">
        <w:rPr>
          <w:rFonts w:hint="eastAsia"/>
          <w:sz w:val="22"/>
          <w:szCs w:val="24"/>
        </w:rPr>
        <w:t>허구적 회귀라고 볼 수 있습니다.</w:t>
      </w:r>
      <w:r w:rsidR="000838B2">
        <w:rPr>
          <w:sz w:val="22"/>
          <w:szCs w:val="24"/>
        </w:rPr>
        <w:t xml:space="preserve"> </w:t>
      </w:r>
      <w:proofErr w:type="spellStart"/>
      <w:r w:rsidR="000838B2">
        <w:rPr>
          <w:rFonts w:hint="eastAsia"/>
          <w:sz w:val="22"/>
          <w:szCs w:val="24"/>
        </w:rPr>
        <w:t>단위근</w:t>
      </w:r>
      <w:proofErr w:type="spellEnd"/>
      <w:r w:rsidR="000838B2">
        <w:rPr>
          <w:rFonts w:hint="eastAsia"/>
          <w:sz w:val="22"/>
          <w:szCs w:val="24"/>
        </w:rPr>
        <w:t xml:space="preserve"> </w:t>
      </w:r>
      <w:r w:rsidR="00363910">
        <w:rPr>
          <w:rFonts w:hint="eastAsia"/>
          <w:sz w:val="22"/>
          <w:szCs w:val="24"/>
        </w:rPr>
        <w:t xml:space="preserve">여부 확인을 </w:t>
      </w:r>
      <w:r w:rsidR="000838B2">
        <w:rPr>
          <w:rFonts w:hint="eastAsia"/>
          <w:sz w:val="22"/>
          <w:szCs w:val="24"/>
        </w:rPr>
        <w:t xml:space="preserve">위해 </w:t>
      </w:r>
      <w:r w:rsidR="000838B2">
        <w:rPr>
          <w:sz w:val="22"/>
          <w:szCs w:val="24"/>
        </w:rPr>
        <w:t>A</w:t>
      </w:r>
      <w:r w:rsidR="00316CE0">
        <w:rPr>
          <w:sz w:val="22"/>
          <w:szCs w:val="24"/>
        </w:rPr>
        <w:t xml:space="preserve">ugmented Dickey-Fuller </w:t>
      </w:r>
      <w:r w:rsidR="00316CE0">
        <w:rPr>
          <w:rFonts w:hint="eastAsia"/>
          <w:sz w:val="22"/>
          <w:szCs w:val="24"/>
        </w:rPr>
        <w:t>검정을 실시했습니다.</w:t>
      </w:r>
      <w:r w:rsidR="00316CE0">
        <w:rPr>
          <w:sz w:val="22"/>
          <w:szCs w:val="24"/>
        </w:rPr>
        <w:t xml:space="preserve"> </w:t>
      </w:r>
      <w:r w:rsidR="00316CE0">
        <w:rPr>
          <w:rFonts w:hint="eastAsia"/>
          <w:sz w:val="22"/>
          <w:szCs w:val="24"/>
        </w:rPr>
        <w:t xml:space="preserve">일정한 추세가 없이 상승과 하락을 반복하므로 상수항이 없는 검정법을 </w:t>
      </w:r>
      <w:r w:rsidR="00DA26FC">
        <w:rPr>
          <w:noProof/>
        </w:rPr>
        <w:drawing>
          <wp:anchor distT="0" distB="0" distL="114300" distR="114300" simplePos="0" relativeHeight="251661312" behindDoc="1" locked="0" layoutInCell="1" allowOverlap="1" wp14:anchorId="2E77B088" wp14:editId="3B2FBD2A">
            <wp:simplePos x="0" y="0"/>
            <wp:positionH relativeFrom="margin">
              <wp:posOffset>2851785</wp:posOffset>
            </wp:positionH>
            <wp:positionV relativeFrom="paragraph">
              <wp:posOffset>1404884</wp:posOffset>
            </wp:positionV>
            <wp:extent cx="2880000" cy="3431306"/>
            <wp:effectExtent l="0" t="0" r="0" b="0"/>
            <wp:wrapTight wrapText="bothSides">
              <wp:wrapPolygon edited="0">
                <wp:start x="0" y="0"/>
                <wp:lineTo x="0" y="21468"/>
                <wp:lineTo x="21433" y="21468"/>
                <wp:lineTo x="2143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43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6FC">
        <w:rPr>
          <w:noProof/>
        </w:rPr>
        <w:drawing>
          <wp:anchor distT="0" distB="0" distL="114300" distR="114300" simplePos="0" relativeHeight="251660288" behindDoc="1" locked="0" layoutInCell="1" allowOverlap="1" wp14:anchorId="06BC9E5F" wp14:editId="2ED2035B">
            <wp:simplePos x="0" y="0"/>
            <wp:positionH relativeFrom="margin">
              <wp:align>left</wp:align>
            </wp:positionH>
            <wp:positionV relativeFrom="paragraph">
              <wp:posOffset>1403985</wp:posOffset>
            </wp:positionV>
            <wp:extent cx="2880000" cy="1656209"/>
            <wp:effectExtent l="0" t="0" r="0" b="1270"/>
            <wp:wrapTight wrapText="bothSides">
              <wp:wrapPolygon edited="0">
                <wp:start x="0" y="0"/>
                <wp:lineTo x="0" y="21368"/>
                <wp:lineTo x="21433" y="21368"/>
                <wp:lineTo x="21433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5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CE0">
        <w:rPr>
          <w:rFonts w:hint="eastAsia"/>
          <w:sz w:val="22"/>
          <w:szCs w:val="24"/>
        </w:rPr>
        <w:t>선택했습니다.</w:t>
      </w:r>
      <w:r w:rsidR="000838B2">
        <w:rPr>
          <w:sz w:val="22"/>
          <w:szCs w:val="24"/>
        </w:rPr>
        <w:t xml:space="preserve"> </w:t>
      </w:r>
    </w:p>
    <w:p w14:paraId="0F09165C" w14:textId="45345CA3" w:rsidR="005D60F3" w:rsidRDefault="00E9612E" w:rsidP="005D60F3">
      <w:pPr>
        <w:ind w:firstLineChars="100" w:firstLine="200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F2CFB90" wp14:editId="11EB1CF0">
            <wp:simplePos x="0" y="0"/>
            <wp:positionH relativeFrom="margin">
              <wp:align>left</wp:align>
            </wp:positionH>
            <wp:positionV relativeFrom="paragraph">
              <wp:posOffset>3594903</wp:posOffset>
            </wp:positionV>
            <wp:extent cx="2880000" cy="1649885"/>
            <wp:effectExtent l="0" t="0" r="0" b="7620"/>
            <wp:wrapTight wrapText="bothSides">
              <wp:wrapPolygon edited="0">
                <wp:start x="0" y="0"/>
                <wp:lineTo x="0" y="21450"/>
                <wp:lineTo x="21433" y="21450"/>
                <wp:lineTo x="21433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612">
        <w:rPr>
          <w:noProof/>
        </w:rPr>
        <w:drawing>
          <wp:anchor distT="0" distB="0" distL="114300" distR="114300" simplePos="0" relativeHeight="251666432" behindDoc="1" locked="0" layoutInCell="1" allowOverlap="1" wp14:anchorId="571BE5F4" wp14:editId="0DB9FB0F">
            <wp:simplePos x="0" y="0"/>
            <wp:positionH relativeFrom="margin">
              <wp:align>left</wp:align>
            </wp:positionH>
            <wp:positionV relativeFrom="paragraph">
              <wp:posOffset>5284014</wp:posOffset>
            </wp:positionV>
            <wp:extent cx="2880000" cy="1726089"/>
            <wp:effectExtent l="0" t="0" r="0" b="7620"/>
            <wp:wrapTight wrapText="bothSides">
              <wp:wrapPolygon edited="0">
                <wp:start x="0" y="0"/>
                <wp:lineTo x="0" y="21457"/>
                <wp:lineTo x="21433" y="21457"/>
                <wp:lineTo x="21433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7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305B">
        <w:rPr>
          <w:rFonts w:hint="eastAsia"/>
          <w:sz w:val="22"/>
          <w:szCs w:val="24"/>
        </w:rPr>
        <w:t xml:space="preserve">실시한 검정에서 </w:t>
      </w:r>
      <w:proofErr w:type="spellStart"/>
      <w:r w:rsidR="00B00B17">
        <w:rPr>
          <w:rFonts w:hint="eastAsia"/>
          <w:sz w:val="22"/>
          <w:szCs w:val="24"/>
        </w:rPr>
        <w:t>귀무가설을</w:t>
      </w:r>
      <w:proofErr w:type="spellEnd"/>
      <w:r w:rsidR="00B00B17">
        <w:rPr>
          <w:rFonts w:hint="eastAsia"/>
          <w:sz w:val="22"/>
          <w:szCs w:val="24"/>
        </w:rPr>
        <w:t xml:space="preserve"> 기각할 수 </w:t>
      </w:r>
      <w:r w:rsidR="00E9305B">
        <w:rPr>
          <w:rFonts w:hint="eastAsia"/>
          <w:sz w:val="22"/>
          <w:szCs w:val="24"/>
        </w:rPr>
        <w:t xml:space="preserve">없는 </w:t>
      </w:r>
      <w:r w:rsidR="00AE05C2">
        <w:rPr>
          <w:rFonts w:hint="eastAsia"/>
          <w:sz w:val="22"/>
          <w:szCs w:val="24"/>
        </w:rPr>
        <w:t>검정 통계량이 나왔으므로 유가 데이터</w:t>
      </w:r>
      <w:r w:rsidR="00B15722">
        <w:rPr>
          <w:rFonts w:hint="eastAsia"/>
          <w:sz w:val="22"/>
          <w:szCs w:val="24"/>
        </w:rPr>
        <w:t>,</w:t>
      </w:r>
      <w:r w:rsidR="00B15722">
        <w:rPr>
          <w:sz w:val="22"/>
          <w:szCs w:val="24"/>
        </w:rPr>
        <w:t xml:space="preserve"> </w:t>
      </w:r>
      <w:r w:rsidR="00B15722">
        <w:rPr>
          <w:rFonts w:hint="eastAsia"/>
          <w:sz w:val="22"/>
          <w:szCs w:val="24"/>
        </w:rPr>
        <w:t>현대 자동차 주가 데이터,</w:t>
      </w:r>
      <w:r w:rsidR="00B15722">
        <w:rPr>
          <w:sz w:val="22"/>
          <w:szCs w:val="24"/>
        </w:rPr>
        <w:t xml:space="preserve"> </w:t>
      </w:r>
      <w:r w:rsidR="00B15722">
        <w:rPr>
          <w:rFonts w:hint="eastAsia"/>
          <w:sz w:val="22"/>
          <w:szCs w:val="24"/>
        </w:rPr>
        <w:t>기아 자동차 주가 데이터</w:t>
      </w:r>
      <w:r w:rsidR="00AE05C2">
        <w:rPr>
          <w:rFonts w:hint="eastAsia"/>
          <w:sz w:val="22"/>
          <w:szCs w:val="24"/>
        </w:rPr>
        <w:t>는 단위근이 존재한다고 볼 수 있습니다.</w:t>
      </w:r>
      <w:r w:rsidR="00AE05C2">
        <w:rPr>
          <w:sz w:val="22"/>
          <w:szCs w:val="24"/>
        </w:rPr>
        <w:t xml:space="preserve"> </w:t>
      </w:r>
      <w:r w:rsidR="00AE05C2">
        <w:rPr>
          <w:rFonts w:hint="eastAsia"/>
          <w:sz w:val="22"/>
          <w:szCs w:val="24"/>
        </w:rPr>
        <w:t xml:space="preserve">따라서 </w:t>
      </w:r>
      <w:r w:rsidR="0095663D">
        <w:rPr>
          <w:rFonts w:hint="eastAsia"/>
          <w:sz w:val="22"/>
          <w:szCs w:val="24"/>
        </w:rPr>
        <w:t xml:space="preserve">추후에는 데이터를 차분하여 진행할 </w:t>
      </w:r>
      <w:r w:rsidR="00001CDA">
        <w:rPr>
          <w:rFonts w:hint="eastAsia"/>
          <w:sz w:val="22"/>
          <w:szCs w:val="24"/>
        </w:rPr>
        <w:t>예정입니다.</w:t>
      </w:r>
      <w:r w:rsidR="00001CDA">
        <w:rPr>
          <w:sz w:val="22"/>
          <w:szCs w:val="24"/>
        </w:rPr>
        <w:t xml:space="preserve"> </w:t>
      </w:r>
      <w:r w:rsidR="009470C6">
        <w:rPr>
          <w:rFonts w:hint="eastAsia"/>
          <w:sz w:val="22"/>
          <w:szCs w:val="24"/>
        </w:rPr>
        <w:t xml:space="preserve">현대 자동차와 기아 자동차의 가격그래프를 보면 장기적으로 </w:t>
      </w:r>
      <w:r w:rsidR="003C5367">
        <w:rPr>
          <w:rFonts w:hint="eastAsia"/>
          <w:sz w:val="22"/>
          <w:szCs w:val="24"/>
        </w:rPr>
        <w:t>비슷하게 움직이는 양상을 확인할 수 있습니다.</w:t>
      </w:r>
      <w:r w:rsidR="003C5367">
        <w:rPr>
          <w:sz w:val="22"/>
          <w:szCs w:val="24"/>
        </w:rPr>
        <w:t xml:space="preserve"> cointegra</w:t>
      </w:r>
      <w:r w:rsidR="00A32E24">
        <w:rPr>
          <w:sz w:val="22"/>
          <w:szCs w:val="24"/>
        </w:rPr>
        <w:t>t</w:t>
      </w:r>
      <w:r w:rsidR="003C5367">
        <w:rPr>
          <w:sz w:val="22"/>
          <w:szCs w:val="24"/>
        </w:rPr>
        <w:t xml:space="preserve">ion </w:t>
      </w:r>
      <w:r w:rsidR="003C5367">
        <w:rPr>
          <w:rFonts w:hint="eastAsia"/>
          <w:sz w:val="22"/>
          <w:szCs w:val="24"/>
        </w:rPr>
        <w:t xml:space="preserve">여부를 </w:t>
      </w:r>
      <w:r w:rsidR="001F469B">
        <w:rPr>
          <w:rFonts w:hint="eastAsia"/>
          <w:sz w:val="22"/>
          <w:szCs w:val="24"/>
        </w:rPr>
        <w:t xml:space="preserve">확인했고 </w:t>
      </w:r>
      <w:r w:rsidR="001F469B">
        <w:rPr>
          <w:sz w:val="22"/>
          <w:szCs w:val="24"/>
        </w:rPr>
        <w:t>e</w:t>
      </w:r>
      <w:r w:rsidR="00DE70B0">
        <w:rPr>
          <w:sz w:val="22"/>
          <w:szCs w:val="24"/>
        </w:rPr>
        <w:t>rror term</w:t>
      </w:r>
      <w:r w:rsidR="00DE70B0">
        <w:rPr>
          <w:rFonts w:hint="eastAsia"/>
          <w:sz w:val="22"/>
          <w:szCs w:val="24"/>
        </w:rPr>
        <w:t xml:space="preserve">은 유의수준 </w:t>
      </w:r>
      <w:r w:rsidR="00DE70B0">
        <w:rPr>
          <w:sz w:val="22"/>
          <w:szCs w:val="24"/>
        </w:rPr>
        <w:t>5%</w:t>
      </w:r>
      <w:r w:rsidR="00DE70B0">
        <w:rPr>
          <w:rFonts w:hint="eastAsia"/>
          <w:sz w:val="22"/>
          <w:szCs w:val="24"/>
        </w:rPr>
        <w:t xml:space="preserve">일 때 </w:t>
      </w:r>
      <w:proofErr w:type="spellStart"/>
      <w:r w:rsidR="00A22F76">
        <w:rPr>
          <w:rFonts w:hint="eastAsia"/>
          <w:sz w:val="22"/>
          <w:szCs w:val="24"/>
        </w:rPr>
        <w:t>귀무가설을</w:t>
      </w:r>
      <w:proofErr w:type="spellEnd"/>
      <w:r w:rsidR="00A22F76">
        <w:rPr>
          <w:rFonts w:hint="eastAsia"/>
          <w:sz w:val="22"/>
          <w:szCs w:val="24"/>
        </w:rPr>
        <w:t xml:space="preserve"> 기각할 수 있으므로 안정적이라고 볼 수 있습니다.</w:t>
      </w:r>
      <w:r w:rsidR="00AC2C94">
        <w:rPr>
          <w:sz w:val="22"/>
          <w:szCs w:val="24"/>
        </w:rPr>
        <w:t xml:space="preserve"> </w:t>
      </w:r>
      <w:r w:rsidR="0075736D">
        <w:rPr>
          <w:rFonts w:hint="eastAsia"/>
          <w:sz w:val="22"/>
          <w:szCs w:val="24"/>
        </w:rPr>
        <w:t xml:space="preserve">이 </w:t>
      </w:r>
      <w:r w:rsidR="0075736D">
        <w:rPr>
          <w:sz w:val="22"/>
          <w:szCs w:val="24"/>
        </w:rPr>
        <w:t xml:space="preserve">error </w:t>
      </w:r>
      <w:r w:rsidR="0075736D">
        <w:rPr>
          <w:rFonts w:hint="eastAsia"/>
          <w:sz w:val="22"/>
          <w:szCs w:val="24"/>
        </w:rPr>
        <w:t>t</w:t>
      </w:r>
      <w:r w:rsidR="0075736D">
        <w:rPr>
          <w:sz w:val="22"/>
          <w:szCs w:val="24"/>
        </w:rPr>
        <w:t>erm</w:t>
      </w:r>
      <w:r w:rsidR="0075736D">
        <w:rPr>
          <w:rFonts w:hint="eastAsia"/>
          <w:sz w:val="22"/>
          <w:szCs w:val="24"/>
        </w:rPr>
        <w:t>과</w:t>
      </w:r>
      <w:r w:rsidR="00420178">
        <w:rPr>
          <w:rFonts w:hint="eastAsia"/>
          <w:sz w:val="22"/>
          <w:szCs w:val="24"/>
        </w:rPr>
        <w:t xml:space="preserve"> 현대 자동차와 기아 자동차의 주가</w:t>
      </w:r>
      <w:r w:rsidR="0046705F">
        <w:rPr>
          <w:rFonts w:hint="eastAsia"/>
          <w:sz w:val="22"/>
          <w:szCs w:val="24"/>
        </w:rPr>
        <w:t>를</w:t>
      </w:r>
      <w:r w:rsidR="00D6376E">
        <w:rPr>
          <w:rFonts w:hint="eastAsia"/>
          <w:sz w:val="22"/>
          <w:szCs w:val="24"/>
        </w:rPr>
        <w:t xml:space="preserve"> 차분한 값을 함께 회귀 분석을 한 결과,</w:t>
      </w:r>
      <w:r w:rsidR="00D6376E">
        <w:rPr>
          <w:sz w:val="22"/>
          <w:szCs w:val="24"/>
        </w:rPr>
        <w:t xml:space="preserve"> </w:t>
      </w:r>
      <w:r w:rsidR="00965A1E">
        <w:rPr>
          <w:sz w:val="22"/>
          <w:szCs w:val="24"/>
        </w:rPr>
        <w:t xml:space="preserve">t </w:t>
      </w:r>
      <w:r w:rsidR="00965A1E">
        <w:rPr>
          <w:rFonts w:hint="eastAsia"/>
          <w:sz w:val="22"/>
          <w:szCs w:val="24"/>
        </w:rPr>
        <w:t xml:space="preserve">값이 </w:t>
      </w:r>
      <w:r w:rsidR="00965A1E">
        <w:rPr>
          <w:sz w:val="22"/>
          <w:szCs w:val="24"/>
        </w:rPr>
        <w:t xml:space="preserve">-2.17, </w:t>
      </w:r>
      <w:r w:rsidR="009E3BC8">
        <w:rPr>
          <w:rFonts w:hint="eastAsia"/>
          <w:sz w:val="22"/>
          <w:szCs w:val="24"/>
        </w:rPr>
        <w:t>p</w:t>
      </w:r>
      <w:r w:rsidR="009E3BC8">
        <w:rPr>
          <w:sz w:val="22"/>
          <w:szCs w:val="24"/>
        </w:rPr>
        <w:t xml:space="preserve">-value </w:t>
      </w:r>
      <w:r w:rsidR="009E3BC8">
        <w:rPr>
          <w:rFonts w:hint="eastAsia"/>
          <w:sz w:val="22"/>
          <w:szCs w:val="24"/>
        </w:rPr>
        <w:t xml:space="preserve">값이 </w:t>
      </w:r>
      <w:r w:rsidR="009E3BC8">
        <w:rPr>
          <w:sz w:val="22"/>
          <w:szCs w:val="24"/>
        </w:rPr>
        <w:t>0.031</w:t>
      </w:r>
      <w:r w:rsidR="009E3BC8">
        <w:rPr>
          <w:rFonts w:hint="eastAsia"/>
          <w:sz w:val="22"/>
          <w:szCs w:val="24"/>
        </w:rPr>
        <w:t xml:space="preserve">이므로 유의수준 </w:t>
      </w:r>
      <w:r w:rsidR="009E3BC8">
        <w:rPr>
          <w:sz w:val="22"/>
          <w:szCs w:val="24"/>
        </w:rPr>
        <w:t>5%</w:t>
      </w:r>
      <w:r w:rsidR="009E3BC8">
        <w:rPr>
          <w:rFonts w:hint="eastAsia"/>
          <w:sz w:val="22"/>
          <w:szCs w:val="24"/>
        </w:rPr>
        <w:t xml:space="preserve">에서 현대 자동차의 주식 가격과 기아 자동차의 주식 가격은 장기적으로 </w:t>
      </w:r>
      <w:r w:rsidR="00850874">
        <w:rPr>
          <w:rFonts w:hint="eastAsia"/>
          <w:sz w:val="22"/>
          <w:szCs w:val="24"/>
        </w:rPr>
        <w:t>연관성이 있다는 것을 알 수 있었습</w:t>
      </w:r>
      <w:r w:rsidR="005D60F3">
        <w:rPr>
          <w:rFonts w:hint="eastAsia"/>
          <w:sz w:val="22"/>
          <w:szCs w:val="24"/>
        </w:rPr>
        <w:t>니다.</w:t>
      </w:r>
      <w:r w:rsidR="005D60F3">
        <w:rPr>
          <w:sz w:val="22"/>
          <w:szCs w:val="24"/>
        </w:rPr>
        <w:t xml:space="preserve"> </w:t>
      </w:r>
    </w:p>
    <w:p w14:paraId="11AAAB01" w14:textId="77777777" w:rsidR="005D60F3" w:rsidRDefault="005D60F3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E80C384" w14:textId="6CE4D908" w:rsidR="003C184B" w:rsidRDefault="003E31EB" w:rsidP="005D60F3">
      <w:pPr>
        <w:ind w:firstLineChars="100" w:firstLine="200"/>
        <w:rPr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74E807B6" wp14:editId="6984BF0F">
            <wp:simplePos x="0" y="0"/>
            <wp:positionH relativeFrom="margin">
              <wp:posOffset>2851785</wp:posOffset>
            </wp:positionH>
            <wp:positionV relativeFrom="paragraph">
              <wp:posOffset>396240</wp:posOffset>
            </wp:positionV>
            <wp:extent cx="2879725" cy="1487170"/>
            <wp:effectExtent l="0" t="0" r="0" b="0"/>
            <wp:wrapTight wrapText="bothSides">
              <wp:wrapPolygon edited="0">
                <wp:start x="0" y="0"/>
                <wp:lineTo x="0" y="21305"/>
                <wp:lineTo x="21433" y="21305"/>
                <wp:lineTo x="21433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50FA3EB" wp14:editId="03803BDA">
            <wp:simplePos x="0" y="0"/>
            <wp:positionH relativeFrom="margin">
              <wp:posOffset>2851785</wp:posOffset>
            </wp:positionH>
            <wp:positionV relativeFrom="paragraph">
              <wp:posOffset>1809750</wp:posOffset>
            </wp:positionV>
            <wp:extent cx="287972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433" y="21442"/>
                <wp:lineTo x="2143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7AB24C12" wp14:editId="602F2537">
            <wp:simplePos x="0" y="0"/>
            <wp:positionH relativeFrom="margin">
              <wp:posOffset>0</wp:posOffset>
            </wp:positionH>
            <wp:positionV relativeFrom="paragraph">
              <wp:posOffset>1810385</wp:posOffset>
            </wp:positionV>
            <wp:extent cx="2879725" cy="1475105"/>
            <wp:effectExtent l="0" t="0" r="0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0F3">
        <w:rPr>
          <w:rFonts w:hint="eastAsia"/>
          <w:sz w:val="22"/>
          <w:szCs w:val="24"/>
        </w:rPr>
        <w:t>두바이</w:t>
      </w:r>
      <w:r w:rsidR="00E0727F">
        <w:rPr>
          <w:rFonts w:hint="eastAsia"/>
          <w:sz w:val="22"/>
          <w:szCs w:val="24"/>
        </w:rPr>
        <w:t>산 유가와 현대 자동차,</w:t>
      </w:r>
      <w:r w:rsidR="00E0727F">
        <w:rPr>
          <w:sz w:val="22"/>
          <w:szCs w:val="24"/>
        </w:rPr>
        <w:t xml:space="preserve"> </w:t>
      </w:r>
      <w:r w:rsidR="00E0727F">
        <w:rPr>
          <w:rFonts w:hint="eastAsia"/>
          <w:sz w:val="22"/>
          <w:szCs w:val="24"/>
        </w:rPr>
        <w:t>기아 자동차의 주가가 앞서 2008년과 2020년에 큰 폭으로 상승했음을 볼 수 있었습니다.</w:t>
      </w:r>
      <w:r w:rsidR="000A6814">
        <w:rPr>
          <w:sz w:val="22"/>
          <w:szCs w:val="24"/>
        </w:rPr>
        <w:t xml:space="preserve"> </w:t>
      </w:r>
      <w:r w:rsidR="00102B08">
        <w:rPr>
          <w:sz w:val="22"/>
          <w:szCs w:val="24"/>
        </w:rPr>
        <w:t xml:space="preserve"> </w:t>
      </w:r>
      <w:r w:rsidR="00102B08">
        <w:rPr>
          <w:rFonts w:hint="eastAsia"/>
          <w:sz w:val="22"/>
          <w:szCs w:val="24"/>
        </w:rPr>
        <w:t>세가지 데이터의 변동성을 확인해보고자 ARCH</w:t>
      </w:r>
      <w:r w:rsidR="004363B4">
        <w:rPr>
          <w:rFonts w:hint="eastAsia"/>
          <w:sz w:val="22"/>
          <w:szCs w:val="24"/>
        </w:rPr>
        <w:t xml:space="preserve"> test를 진행한 결과 </w:t>
      </w:r>
      <w:r w:rsidR="00F14139">
        <w:rPr>
          <w:rFonts w:hint="eastAsia"/>
          <w:sz w:val="22"/>
          <w:szCs w:val="24"/>
        </w:rPr>
        <w:t xml:space="preserve">유의수준이 1%일 때도 </w:t>
      </w:r>
      <w:proofErr w:type="spellStart"/>
      <w:r w:rsidR="00F14139">
        <w:rPr>
          <w:rFonts w:hint="eastAsia"/>
          <w:sz w:val="22"/>
          <w:szCs w:val="24"/>
        </w:rPr>
        <w:t>귀무가설을</w:t>
      </w:r>
      <w:proofErr w:type="spellEnd"/>
      <w:r w:rsidR="00F14139">
        <w:rPr>
          <w:rFonts w:hint="eastAsia"/>
          <w:sz w:val="22"/>
          <w:szCs w:val="24"/>
        </w:rPr>
        <w:t xml:space="preserve"> 기각할 수 없으므로 </w:t>
      </w:r>
      <w:r w:rsidR="002E3118">
        <w:rPr>
          <w:rFonts w:hint="eastAsia"/>
          <w:sz w:val="22"/>
          <w:szCs w:val="24"/>
        </w:rPr>
        <w:t>GARCH</w:t>
      </w:r>
      <w:r w:rsidR="002E3118">
        <w:rPr>
          <w:sz w:val="22"/>
          <w:szCs w:val="24"/>
        </w:rPr>
        <w:t xml:space="preserve"> </w:t>
      </w:r>
      <w:r w:rsidR="002E3118">
        <w:rPr>
          <w:rFonts w:hint="eastAsia"/>
          <w:sz w:val="22"/>
          <w:szCs w:val="24"/>
        </w:rPr>
        <w:t xml:space="preserve">모델을 </w:t>
      </w:r>
      <w:r w:rsidR="001A17D2">
        <w:rPr>
          <w:rFonts w:hint="eastAsia"/>
          <w:sz w:val="22"/>
          <w:szCs w:val="24"/>
        </w:rPr>
        <w:t>통한 변동성을 추정해보았습니다.</w:t>
      </w:r>
    </w:p>
    <w:p w14:paraId="0CA0E1C7" w14:textId="0AB732EB" w:rsidR="00634510" w:rsidRDefault="009426AD" w:rsidP="005D60F3">
      <w:pPr>
        <w:ind w:firstLineChars="100" w:firstLine="200"/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BCB2D64" wp14:editId="60A595C9">
            <wp:simplePos x="0" y="0"/>
            <wp:positionH relativeFrom="margin">
              <wp:posOffset>0</wp:posOffset>
            </wp:positionH>
            <wp:positionV relativeFrom="paragraph">
              <wp:posOffset>2047240</wp:posOffset>
            </wp:positionV>
            <wp:extent cx="2879725" cy="1894840"/>
            <wp:effectExtent l="0" t="0" r="0" b="0"/>
            <wp:wrapTight wrapText="bothSides">
              <wp:wrapPolygon edited="0">
                <wp:start x="0" y="0"/>
                <wp:lineTo x="0" y="21282"/>
                <wp:lineTo x="21433" y="21282"/>
                <wp:lineTo x="21433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561D73CD" wp14:editId="3E19036F">
            <wp:simplePos x="0" y="0"/>
            <wp:positionH relativeFrom="margin">
              <wp:posOffset>2853055</wp:posOffset>
            </wp:positionH>
            <wp:positionV relativeFrom="paragraph">
              <wp:posOffset>2047875</wp:posOffset>
            </wp:positionV>
            <wp:extent cx="2878455" cy="1896745"/>
            <wp:effectExtent l="0" t="0" r="0" b="8255"/>
            <wp:wrapTight wrapText="bothSides">
              <wp:wrapPolygon edited="0">
                <wp:start x="0" y="0"/>
                <wp:lineTo x="0" y="21477"/>
                <wp:lineTo x="21443" y="21477"/>
                <wp:lineTo x="21443" y="0"/>
                <wp:lineTo x="0" y="0"/>
              </wp:wrapPolygon>
            </wp:wrapTight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F4ED38A" wp14:editId="28BB8CE5">
            <wp:simplePos x="0" y="0"/>
            <wp:positionH relativeFrom="margin">
              <wp:posOffset>0</wp:posOffset>
            </wp:positionH>
            <wp:positionV relativeFrom="paragraph">
              <wp:posOffset>3935730</wp:posOffset>
            </wp:positionV>
            <wp:extent cx="2879725" cy="1925955"/>
            <wp:effectExtent l="0" t="0" r="0" b="0"/>
            <wp:wrapTight wrapText="bothSides">
              <wp:wrapPolygon edited="0">
                <wp:start x="0" y="0"/>
                <wp:lineTo x="0" y="21365"/>
                <wp:lineTo x="21433" y="21365"/>
                <wp:lineTo x="21433" y="0"/>
                <wp:lineTo x="0" y="0"/>
              </wp:wrapPolygon>
            </wp:wrapTight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9D1">
        <w:rPr>
          <w:rFonts w:hint="eastAsia"/>
          <w:sz w:val="22"/>
          <w:szCs w:val="24"/>
        </w:rPr>
        <w:t xml:space="preserve">세가지 데이터에 대해 GARCH를 돌린 결과 </w:t>
      </w:r>
      <w:r w:rsidR="00D272D1">
        <w:rPr>
          <w:rFonts w:hint="eastAsia"/>
          <w:sz w:val="22"/>
          <w:szCs w:val="24"/>
        </w:rPr>
        <w:t xml:space="preserve">각 계수의 </w:t>
      </w:r>
      <w:r w:rsidR="00177D12">
        <w:rPr>
          <w:rFonts w:hint="eastAsia"/>
          <w:sz w:val="22"/>
          <w:szCs w:val="24"/>
        </w:rPr>
        <w:t>합</w:t>
      </w:r>
      <w:r w:rsidR="00D272D1">
        <w:rPr>
          <w:rFonts w:hint="eastAsia"/>
          <w:sz w:val="22"/>
          <w:szCs w:val="24"/>
        </w:rPr>
        <w:t xml:space="preserve">이 1보다 작고 </w:t>
      </w:r>
      <w:r w:rsidR="009E1969">
        <w:rPr>
          <w:rFonts w:hint="eastAsia"/>
          <w:sz w:val="22"/>
          <w:szCs w:val="24"/>
        </w:rPr>
        <w:t>양수이므로 옳게 추정이 되었음을 알 수</w:t>
      </w:r>
      <w:r w:rsidR="009E1969">
        <w:rPr>
          <w:sz w:val="22"/>
          <w:szCs w:val="24"/>
        </w:rPr>
        <w:t xml:space="preserve"> </w:t>
      </w:r>
      <w:r w:rsidR="009E1969">
        <w:rPr>
          <w:rFonts w:hint="eastAsia"/>
          <w:sz w:val="22"/>
          <w:szCs w:val="24"/>
        </w:rPr>
        <w:t>있습니다.</w:t>
      </w:r>
      <w:r w:rsidR="009E1969">
        <w:rPr>
          <w:sz w:val="22"/>
          <w:szCs w:val="24"/>
        </w:rPr>
        <w:t xml:space="preserve"> </w:t>
      </w:r>
    </w:p>
    <w:p w14:paraId="4A7CBF5D" w14:textId="7CE27DCD" w:rsidR="00634510" w:rsidRDefault="00634510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BD9ADD7" w14:textId="3F34A8D9" w:rsidR="001A17D2" w:rsidRDefault="002D1D7F" w:rsidP="005D60F3">
      <w:pPr>
        <w:ind w:firstLineChars="100" w:firstLine="200"/>
        <w:rPr>
          <w:sz w:val="22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FF335C3" wp14:editId="753FFF4A">
            <wp:simplePos x="0" y="0"/>
            <wp:positionH relativeFrom="margin">
              <wp:align>right</wp:align>
            </wp:positionH>
            <wp:positionV relativeFrom="paragraph">
              <wp:posOffset>3180715</wp:posOffset>
            </wp:positionV>
            <wp:extent cx="2880000" cy="2711415"/>
            <wp:effectExtent l="0" t="0" r="0" b="0"/>
            <wp:wrapTight wrapText="bothSides">
              <wp:wrapPolygon edited="0">
                <wp:start x="0" y="0"/>
                <wp:lineTo x="0" y="21403"/>
                <wp:lineTo x="21433" y="21403"/>
                <wp:lineTo x="21433" y="0"/>
                <wp:lineTo x="0" y="0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7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C8E">
        <w:rPr>
          <w:noProof/>
        </w:rPr>
        <w:drawing>
          <wp:anchor distT="0" distB="0" distL="114300" distR="114300" simplePos="0" relativeHeight="251675648" behindDoc="1" locked="0" layoutInCell="1" allowOverlap="1" wp14:anchorId="31726ADD" wp14:editId="758CBF4E">
            <wp:simplePos x="0" y="0"/>
            <wp:positionH relativeFrom="margin">
              <wp:align>left</wp:align>
            </wp:positionH>
            <wp:positionV relativeFrom="paragraph">
              <wp:posOffset>3177540</wp:posOffset>
            </wp:positionV>
            <wp:extent cx="2880000" cy="2710588"/>
            <wp:effectExtent l="0" t="0" r="0" b="0"/>
            <wp:wrapTight wrapText="bothSides">
              <wp:wrapPolygon edited="0">
                <wp:start x="0" y="0"/>
                <wp:lineTo x="0" y="21408"/>
                <wp:lineTo x="21433" y="21408"/>
                <wp:lineTo x="21433" y="0"/>
                <wp:lineTo x="0" y="0"/>
              </wp:wrapPolygon>
            </wp:wrapTight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71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53F">
        <w:rPr>
          <w:rFonts w:hint="eastAsia"/>
          <w:sz w:val="22"/>
          <w:szCs w:val="24"/>
        </w:rPr>
        <w:t>두바이산</w:t>
      </w:r>
      <w:r w:rsidR="005C1BEA">
        <w:rPr>
          <w:noProof/>
        </w:rPr>
        <w:drawing>
          <wp:anchor distT="0" distB="0" distL="114300" distR="114300" simplePos="0" relativeHeight="251674624" behindDoc="1" locked="0" layoutInCell="1" allowOverlap="1" wp14:anchorId="25EBF06D" wp14:editId="3B56D55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05250" cy="2844800"/>
            <wp:effectExtent l="0" t="0" r="0" b="0"/>
            <wp:wrapTight wrapText="bothSides">
              <wp:wrapPolygon edited="0">
                <wp:start x="0" y="0"/>
                <wp:lineTo x="0" y="21407"/>
                <wp:lineTo x="21495" y="21407"/>
                <wp:lineTo x="21495" y="0"/>
                <wp:lineTo x="0" y="0"/>
              </wp:wrapPolygon>
            </wp:wrapTight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053F">
        <w:rPr>
          <w:rFonts w:hint="eastAsia"/>
          <w:sz w:val="22"/>
          <w:szCs w:val="24"/>
        </w:rPr>
        <w:t xml:space="preserve"> 유가와 현대 자동차 주가,</w:t>
      </w:r>
      <w:r w:rsidR="00F3053F">
        <w:rPr>
          <w:sz w:val="22"/>
          <w:szCs w:val="24"/>
        </w:rPr>
        <w:t xml:space="preserve"> </w:t>
      </w:r>
      <w:r w:rsidR="00F3053F">
        <w:rPr>
          <w:rFonts w:hint="eastAsia"/>
          <w:sz w:val="22"/>
          <w:szCs w:val="24"/>
        </w:rPr>
        <w:t xml:space="preserve">기아 자동차의 주가의 변동성을 한 그래프에 넣어본 결과 </w:t>
      </w:r>
      <w:r w:rsidR="009F117D">
        <w:rPr>
          <w:rFonts w:hint="eastAsia"/>
          <w:sz w:val="22"/>
          <w:szCs w:val="24"/>
        </w:rPr>
        <w:t>다음과 같은 결과를 얻을 수 있었습니다.</w:t>
      </w:r>
      <w:r w:rsidR="009F117D">
        <w:rPr>
          <w:sz w:val="22"/>
          <w:szCs w:val="24"/>
        </w:rPr>
        <w:t xml:space="preserve"> </w:t>
      </w:r>
      <w:r w:rsidR="001B262E">
        <w:rPr>
          <w:rFonts w:hint="eastAsia"/>
          <w:sz w:val="22"/>
          <w:szCs w:val="24"/>
        </w:rPr>
        <w:t xml:space="preserve">변동성의 폭 차이는 존재하였지만 앞선 그래프에서 볼 수 있었던 것처럼 </w:t>
      </w:r>
      <w:r w:rsidR="00DE4B9A">
        <w:rPr>
          <w:rFonts w:hint="eastAsia"/>
          <w:sz w:val="22"/>
          <w:szCs w:val="24"/>
        </w:rPr>
        <w:t xml:space="preserve">2008년과 2020년에 모두 </w:t>
      </w:r>
      <w:r w:rsidR="00981F23">
        <w:rPr>
          <w:rFonts w:hint="eastAsia"/>
          <w:sz w:val="22"/>
          <w:szCs w:val="24"/>
        </w:rPr>
        <w:t>변동</w:t>
      </w:r>
      <w:r w:rsidR="00DE4B9A">
        <w:rPr>
          <w:rFonts w:hint="eastAsia"/>
          <w:sz w:val="22"/>
          <w:szCs w:val="24"/>
        </w:rPr>
        <w:t>하는 모습을 보였습니다.</w:t>
      </w:r>
      <w:r w:rsidR="00DE4B9A">
        <w:rPr>
          <w:sz w:val="22"/>
          <w:szCs w:val="24"/>
        </w:rPr>
        <w:t xml:space="preserve"> </w:t>
      </w:r>
      <w:r w:rsidR="00D604D9">
        <w:rPr>
          <w:rFonts w:hint="eastAsia"/>
          <w:sz w:val="22"/>
          <w:szCs w:val="24"/>
        </w:rPr>
        <w:t>정말 같은 시기에 변화가 있었는지 확인하기 위해 structure</w:t>
      </w:r>
      <w:r w:rsidR="00D604D9">
        <w:rPr>
          <w:sz w:val="22"/>
          <w:szCs w:val="24"/>
        </w:rPr>
        <w:t xml:space="preserve"> </w:t>
      </w:r>
      <w:r w:rsidR="00D604D9">
        <w:rPr>
          <w:rFonts w:hint="eastAsia"/>
          <w:sz w:val="22"/>
          <w:szCs w:val="24"/>
        </w:rPr>
        <w:t>break를 진행하였습니다.</w:t>
      </w:r>
      <w:r w:rsidR="00D604D9">
        <w:rPr>
          <w:sz w:val="22"/>
          <w:szCs w:val="24"/>
        </w:rPr>
        <w:t xml:space="preserve"> </w:t>
      </w:r>
    </w:p>
    <w:p w14:paraId="5345D610" w14:textId="77777777" w:rsidR="0017627E" w:rsidRDefault="00D616E8" w:rsidP="005D60F3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>유가는</w:t>
      </w:r>
      <w:r w:rsidR="003E54F9">
        <w:rPr>
          <w:noProof/>
        </w:rPr>
        <w:drawing>
          <wp:anchor distT="0" distB="0" distL="114300" distR="114300" simplePos="0" relativeHeight="251677696" behindDoc="1" locked="0" layoutInCell="1" allowOverlap="1" wp14:anchorId="23856A68" wp14:editId="0176A338">
            <wp:simplePos x="0" y="0"/>
            <wp:positionH relativeFrom="margin">
              <wp:align>left</wp:align>
            </wp:positionH>
            <wp:positionV relativeFrom="paragraph">
              <wp:posOffset>2660015</wp:posOffset>
            </wp:positionV>
            <wp:extent cx="2880000" cy="2725463"/>
            <wp:effectExtent l="0" t="0" r="0" b="0"/>
            <wp:wrapTight wrapText="bothSides">
              <wp:wrapPolygon edited="0">
                <wp:start x="0" y="0"/>
                <wp:lineTo x="0" y="21439"/>
                <wp:lineTo x="21433" y="21439"/>
                <wp:lineTo x="21433" y="0"/>
                <wp:lineTo x="0" y="0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7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2"/>
          <w:szCs w:val="24"/>
        </w:rPr>
        <w:t xml:space="preserve"> 2014년,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현대 자동차 주가는 2012년,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기아 자동차 주가는 2011년에 구조 변화가 있었다고 나왔지만 </w:t>
      </w:r>
      <w:r w:rsidR="001D4010">
        <w:rPr>
          <w:rFonts w:hint="eastAsia"/>
          <w:sz w:val="22"/>
          <w:szCs w:val="24"/>
        </w:rPr>
        <w:t xml:space="preserve">모두 </w:t>
      </w:r>
      <w:r w:rsidR="00C9751F">
        <w:rPr>
          <w:rFonts w:hint="eastAsia"/>
          <w:sz w:val="22"/>
          <w:szCs w:val="24"/>
        </w:rPr>
        <w:t xml:space="preserve">p-value가 </w:t>
      </w:r>
      <w:r w:rsidR="00AB7BED">
        <w:rPr>
          <w:rFonts w:hint="eastAsia"/>
          <w:sz w:val="22"/>
          <w:szCs w:val="24"/>
        </w:rPr>
        <w:t>0.05이상으로 확인되었습니다.</w:t>
      </w:r>
      <w:r w:rsidR="00AB7BED">
        <w:rPr>
          <w:sz w:val="22"/>
          <w:szCs w:val="24"/>
        </w:rPr>
        <w:t xml:space="preserve"> </w:t>
      </w:r>
      <w:r w:rsidR="00AF6D93">
        <w:rPr>
          <w:rFonts w:hint="eastAsia"/>
          <w:sz w:val="22"/>
          <w:szCs w:val="24"/>
        </w:rPr>
        <w:t xml:space="preserve">변동성 그래프에서도 2010년부터 2015년 사이가 다른 시기에 비해 가장 </w:t>
      </w:r>
      <w:r w:rsidR="000036DB">
        <w:rPr>
          <w:rFonts w:hint="eastAsia"/>
          <w:sz w:val="22"/>
          <w:szCs w:val="24"/>
        </w:rPr>
        <w:t>변동이 적었던 때임을 확인할 수 있습니다.</w:t>
      </w:r>
      <w:r w:rsidR="00C97B9F">
        <w:rPr>
          <w:sz w:val="22"/>
          <w:szCs w:val="24"/>
        </w:rPr>
        <w:t xml:space="preserve"> </w:t>
      </w:r>
    </w:p>
    <w:p w14:paraId="6FE91134" w14:textId="5227856D" w:rsidR="00A72C97" w:rsidRDefault="00C97B9F" w:rsidP="00E03FB2">
      <w:pPr>
        <w:ind w:firstLineChars="100" w:firstLine="22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2008년 오일쇼크로 인한 </w:t>
      </w:r>
      <w:r w:rsidR="0017627E">
        <w:rPr>
          <w:rFonts w:hint="eastAsia"/>
          <w:sz w:val="22"/>
          <w:szCs w:val="24"/>
        </w:rPr>
        <w:t>전 세계적인 금융위기가 발생</w:t>
      </w:r>
      <w:r w:rsidR="008C79D0">
        <w:rPr>
          <w:rFonts w:hint="eastAsia"/>
          <w:sz w:val="22"/>
          <w:szCs w:val="24"/>
        </w:rPr>
        <w:t>하였</w:t>
      </w:r>
      <w:r w:rsidR="0017627E">
        <w:rPr>
          <w:rFonts w:hint="eastAsia"/>
          <w:sz w:val="22"/>
          <w:szCs w:val="24"/>
        </w:rPr>
        <w:t>으나 현대 자동차</w:t>
      </w:r>
      <w:r w:rsidR="005712DB">
        <w:rPr>
          <w:rFonts w:hint="eastAsia"/>
          <w:sz w:val="22"/>
          <w:szCs w:val="24"/>
        </w:rPr>
        <w:t>와 기아 자동차</w:t>
      </w:r>
      <w:r w:rsidR="0017627E">
        <w:rPr>
          <w:rFonts w:hint="eastAsia"/>
          <w:sz w:val="22"/>
          <w:szCs w:val="24"/>
        </w:rPr>
        <w:t xml:space="preserve">의 주가는 상승한 모습을 볼 수 </w:t>
      </w:r>
      <w:r w:rsidR="0017627E">
        <w:rPr>
          <w:rFonts w:hint="eastAsia"/>
          <w:sz w:val="22"/>
          <w:szCs w:val="24"/>
        </w:rPr>
        <w:lastRenderedPageBreak/>
        <w:t>있</w:t>
      </w:r>
      <w:r w:rsidR="008F3BA8">
        <w:rPr>
          <w:rFonts w:hint="eastAsia"/>
          <w:sz w:val="22"/>
          <w:szCs w:val="24"/>
        </w:rPr>
        <w:t>습니다.</w:t>
      </w:r>
      <w:r w:rsidR="008F3BA8">
        <w:rPr>
          <w:sz w:val="22"/>
          <w:szCs w:val="24"/>
        </w:rPr>
        <w:t xml:space="preserve"> </w:t>
      </w:r>
      <w:r w:rsidR="005712DB">
        <w:rPr>
          <w:rFonts w:hint="eastAsia"/>
          <w:sz w:val="22"/>
          <w:szCs w:val="24"/>
        </w:rPr>
        <w:t xml:space="preserve">당시 </w:t>
      </w:r>
      <w:r w:rsidR="008F3BA8">
        <w:rPr>
          <w:rFonts w:hint="eastAsia"/>
          <w:sz w:val="22"/>
          <w:szCs w:val="24"/>
        </w:rPr>
        <w:t xml:space="preserve">금융위기로 인하여 안전 자산이 강세를 띄게 되었고 원화 약세가 됨에 </w:t>
      </w:r>
      <w:r w:rsidR="00A72C97">
        <w:rPr>
          <w:noProof/>
        </w:rPr>
        <w:drawing>
          <wp:anchor distT="0" distB="0" distL="114300" distR="114300" simplePos="0" relativeHeight="251679744" behindDoc="1" locked="0" layoutInCell="1" allowOverlap="1" wp14:anchorId="5B833A62" wp14:editId="5EC51222">
            <wp:simplePos x="0" y="0"/>
            <wp:positionH relativeFrom="margin">
              <wp:align>right</wp:align>
            </wp:positionH>
            <wp:positionV relativeFrom="paragraph">
              <wp:posOffset>415290</wp:posOffset>
            </wp:positionV>
            <wp:extent cx="2990850" cy="1642745"/>
            <wp:effectExtent l="0" t="0" r="0" b="0"/>
            <wp:wrapTight wrapText="bothSides">
              <wp:wrapPolygon edited="0">
                <wp:start x="0" y="0"/>
                <wp:lineTo x="0" y="21291"/>
                <wp:lineTo x="21462" y="21291"/>
                <wp:lineTo x="21462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BA8">
        <w:rPr>
          <w:rFonts w:hint="eastAsia"/>
          <w:sz w:val="22"/>
          <w:szCs w:val="24"/>
        </w:rPr>
        <w:t>따라 수출 기업들의 가격 경쟁력이 높아</w:t>
      </w:r>
      <w:r w:rsidR="00B05918">
        <w:rPr>
          <w:rFonts w:hint="eastAsia"/>
          <w:sz w:val="22"/>
          <w:szCs w:val="24"/>
        </w:rPr>
        <w:t>졌고</w:t>
      </w:r>
      <w:r w:rsidR="000E1F8F">
        <w:rPr>
          <w:rFonts w:hint="eastAsia"/>
          <w:sz w:val="22"/>
          <w:szCs w:val="24"/>
        </w:rPr>
        <w:t>,</w:t>
      </w:r>
      <w:r w:rsidR="00B05918">
        <w:rPr>
          <w:rFonts w:hint="eastAsia"/>
          <w:sz w:val="22"/>
          <w:szCs w:val="24"/>
        </w:rPr>
        <w:t xml:space="preserve"> 당시 도요타의 대규모 리콜 사태가 발생함에 따라 </w:t>
      </w:r>
      <w:r w:rsidR="002300FC">
        <w:rPr>
          <w:rFonts w:hint="eastAsia"/>
          <w:sz w:val="22"/>
          <w:szCs w:val="24"/>
        </w:rPr>
        <w:t xml:space="preserve">현대 자동차와 기아 자동차는 </w:t>
      </w:r>
      <w:r w:rsidR="00A732AE">
        <w:rPr>
          <w:rFonts w:hint="eastAsia"/>
          <w:sz w:val="22"/>
          <w:szCs w:val="24"/>
        </w:rPr>
        <w:t xml:space="preserve">꾸준하게 </w:t>
      </w:r>
      <w:r w:rsidR="00235446">
        <w:rPr>
          <w:rFonts w:hint="eastAsia"/>
          <w:sz w:val="22"/>
          <w:szCs w:val="24"/>
        </w:rPr>
        <w:t xml:space="preserve">해외 </w:t>
      </w:r>
      <w:r w:rsidR="00A732AE">
        <w:rPr>
          <w:rFonts w:hint="eastAsia"/>
          <w:sz w:val="22"/>
          <w:szCs w:val="24"/>
        </w:rPr>
        <w:t>판매량을 늘릴 수 있었습니다.</w:t>
      </w:r>
      <w:r w:rsidR="00A732AE">
        <w:rPr>
          <w:sz w:val="22"/>
          <w:szCs w:val="24"/>
        </w:rPr>
        <w:t xml:space="preserve"> </w:t>
      </w:r>
      <w:r w:rsidR="00A732AE">
        <w:rPr>
          <w:rFonts w:hint="eastAsia"/>
          <w:sz w:val="22"/>
          <w:szCs w:val="24"/>
        </w:rPr>
        <w:t xml:space="preserve">또한 소형차와 연비 중심의 차종을 중심으로 판매하던 국내 기업이 </w:t>
      </w:r>
      <w:r w:rsidR="00746BBF">
        <w:rPr>
          <w:rFonts w:hint="eastAsia"/>
          <w:sz w:val="22"/>
          <w:szCs w:val="24"/>
        </w:rPr>
        <w:t>경기 침체 기간에 수혜를 받은 것으로도 볼 수 있습니다.</w:t>
      </w:r>
      <w:r w:rsidR="00746BBF">
        <w:rPr>
          <w:sz w:val="22"/>
          <w:szCs w:val="24"/>
        </w:rPr>
        <w:t xml:space="preserve"> </w:t>
      </w:r>
      <w:r w:rsidR="00A72C97" w:rsidRPr="00A72C97">
        <w:rPr>
          <w:rFonts w:hint="eastAsia"/>
          <w:sz w:val="16"/>
          <w:szCs w:val="18"/>
        </w:rPr>
        <w:t>(현대자동차의 미국 판매 대수)</w:t>
      </w:r>
    </w:p>
    <w:p w14:paraId="7871745D" w14:textId="64BA866B" w:rsidR="00E03FB2" w:rsidRPr="002D1D7F" w:rsidRDefault="00A72C97" w:rsidP="00E03FB2">
      <w:pPr>
        <w:ind w:firstLineChars="100" w:firstLine="200"/>
        <w:rPr>
          <w:rFonts w:hint="eastAsia"/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3642139" wp14:editId="62C3B26D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314825" cy="2787015"/>
            <wp:effectExtent l="0" t="0" r="9525" b="0"/>
            <wp:wrapTight wrapText="bothSides">
              <wp:wrapPolygon edited="0">
                <wp:start x="0" y="0"/>
                <wp:lineTo x="0" y="21408"/>
                <wp:lineTo x="21552" y="21408"/>
                <wp:lineTo x="21552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72C">
        <w:rPr>
          <w:rFonts w:hint="eastAsia"/>
          <w:sz w:val="22"/>
          <w:szCs w:val="24"/>
        </w:rPr>
        <w:t xml:space="preserve">2020년에는 </w:t>
      </w:r>
      <w:r w:rsidR="00C30DAE">
        <w:rPr>
          <w:rFonts w:hint="eastAsia"/>
          <w:sz w:val="22"/>
          <w:szCs w:val="24"/>
        </w:rPr>
        <w:t xml:space="preserve">코로나라는 감염병이 전 세계를 </w:t>
      </w:r>
      <w:r w:rsidR="008306FA">
        <w:rPr>
          <w:rFonts w:hint="eastAsia"/>
          <w:sz w:val="22"/>
          <w:szCs w:val="24"/>
        </w:rPr>
        <w:t>덮쳤고</w:t>
      </w:r>
      <w:r w:rsidR="00BB1AB1">
        <w:rPr>
          <w:rFonts w:hint="eastAsia"/>
          <w:sz w:val="22"/>
          <w:szCs w:val="24"/>
        </w:rPr>
        <w:t xml:space="preserve"> 이후로</w:t>
      </w:r>
      <w:r w:rsidR="008306FA">
        <w:rPr>
          <w:rFonts w:hint="eastAsia"/>
          <w:sz w:val="22"/>
          <w:szCs w:val="24"/>
        </w:rPr>
        <w:t xml:space="preserve"> </w:t>
      </w:r>
      <w:r w:rsidR="00096D3A">
        <w:rPr>
          <w:rFonts w:hint="eastAsia"/>
          <w:sz w:val="22"/>
          <w:szCs w:val="24"/>
        </w:rPr>
        <w:t>유가가 상승하는 모습을 확인할 수 있</w:t>
      </w:r>
      <w:r w:rsidR="004E0481">
        <w:rPr>
          <w:rFonts w:hint="eastAsia"/>
          <w:sz w:val="22"/>
          <w:szCs w:val="24"/>
        </w:rPr>
        <w:t>습니다.</w:t>
      </w:r>
      <w:r w:rsidR="00096D3A">
        <w:rPr>
          <w:rFonts w:hint="eastAsia"/>
          <w:sz w:val="22"/>
          <w:szCs w:val="24"/>
        </w:rPr>
        <w:t xml:space="preserve"> 2008년과는 달리 </w:t>
      </w:r>
      <w:r w:rsidR="006B591E">
        <w:rPr>
          <w:rFonts w:hint="eastAsia"/>
          <w:sz w:val="22"/>
          <w:szCs w:val="24"/>
        </w:rPr>
        <w:t xml:space="preserve">전기차들이 본격적으로 시장에 등장하였고 </w:t>
      </w:r>
      <w:r w:rsidR="00BB1AB1">
        <w:rPr>
          <w:sz w:val="22"/>
          <w:szCs w:val="24"/>
        </w:rPr>
        <w:t>‘</w:t>
      </w:r>
      <w:r w:rsidR="00BB1AB1">
        <w:rPr>
          <w:rFonts w:hint="eastAsia"/>
          <w:sz w:val="22"/>
          <w:szCs w:val="24"/>
        </w:rPr>
        <w:t>유럽 올해의 차</w:t>
      </w:r>
      <w:r w:rsidR="00BB1AB1">
        <w:rPr>
          <w:sz w:val="22"/>
          <w:szCs w:val="24"/>
        </w:rPr>
        <w:t>’</w:t>
      </w:r>
      <w:proofErr w:type="spellStart"/>
      <w:r w:rsidR="00BB1AB1">
        <w:rPr>
          <w:rFonts w:hint="eastAsia"/>
          <w:sz w:val="22"/>
          <w:szCs w:val="24"/>
        </w:rPr>
        <w:t>를</w:t>
      </w:r>
      <w:proofErr w:type="spellEnd"/>
      <w:r w:rsidR="00BB1AB1">
        <w:rPr>
          <w:rFonts w:hint="eastAsia"/>
          <w:sz w:val="22"/>
          <w:szCs w:val="24"/>
        </w:rPr>
        <w:t xml:space="preserve"> 수상한 </w:t>
      </w:r>
      <w:r w:rsidR="00BB1AB1">
        <w:rPr>
          <w:sz w:val="22"/>
          <w:szCs w:val="24"/>
        </w:rPr>
        <w:t>‘</w:t>
      </w:r>
      <w:r w:rsidR="00BB1AB1">
        <w:rPr>
          <w:rFonts w:hint="eastAsia"/>
          <w:sz w:val="22"/>
          <w:szCs w:val="24"/>
        </w:rPr>
        <w:t>EV-6</w:t>
      </w:r>
      <w:r w:rsidR="00BB1AB1">
        <w:rPr>
          <w:sz w:val="22"/>
          <w:szCs w:val="24"/>
        </w:rPr>
        <w:t>’</w:t>
      </w:r>
      <w:r w:rsidR="00BB1AB1">
        <w:rPr>
          <w:rFonts w:hint="eastAsia"/>
          <w:sz w:val="22"/>
          <w:szCs w:val="24"/>
        </w:rPr>
        <w:t xml:space="preserve">와 </w:t>
      </w:r>
      <w:r w:rsidR="00E03FB2">
        <w:rPr>
          <w:rFonts w:hint="eastAsia"/>
          <w:sz w:val="22"/>
          <w:szCs w:val="24"/>
        </w:rPr>
        <w:t xml:space="preserve">현대 자동차의 대표적인 전기차인 </w:t>
      </w:r>
      <w:r w:rsidR="00E03FB2">
        <w:rPr>
          <w:sz w:val="22"/>
          <w:szCs w:val="24"/>
        </w:rPr>
        <w:t>‘</w:t>
      </w:r>
      <w:r w:rsidR="00E03FB2">
        <w:rPr>
          <w:rFonts w:hint="eastAsia"/>
          <w:sz w:val="22"/>
          <w:szCs w:val="24"/>
        </w:rPr>
        <w:t>Ionic</w:t>
      </w:r>
      <w:r w:rsidR="00E03FB2">
        <w:rPr>
          <w:sz w:val="22"/>
          <w:szCs w:val="24"/>
        </w:rPr>
        <w:t>’</w:t>
      </w:r>
      <w:r w:rsidR="00E03FB2">
        <w:rPr>
          <w:rFonts w:hint="eastAsia"/>
          <w:sz w:val="22"/>
          <w:szCs w:val="24"/>
        </w:rPr>
        <w:t>의 엄청난 해외 인기</w:t>
      </w:r>
      <w:r w:rsidR="0084475B">
        <w:rPr>
          <w:rFonts w:hint="eastAsia"/>
          <w:sz w:val="22"/>
          <w:szCs w:val="24"/>
        </w:rPr>
        <w:t xml:space="preserve">는 </w:t>
      </w:r>
      <w:r w:rsidR="00F71A7F">
        <w:rPr>
          <w:rFonts w:hint="eastAsia"/>
          <w:sz w:val="22"/>
          <w:szCs w:val="24"/>
        </w:rPr>
        <w:t>유가 상승에 대한 부담을 덜어줄 대안으로 떠오르게 되었습니다.</w:t>
      </w:r>
      <w:r w:rsidR="00F71A7F">
        <w:rPr>
          <w:sz w:val="22"/>
          <w:szCs w:val="24"/>
        </w:rPr>
        <w:t xml:space="preserve"> </w:t>
      </w:r>
      <w:r w:rsidR="00F71A7F">
        <w:rPr>
          <w:rFonts w:hint="eastAsia"/>
          <w:sz w:val="22"/>
          <w:szCs w:val="24"/>
        </w:rPr>
        <w:t xml:space="preserve">현대 자동차와 기아 자동차의 주가는 이러한 전기차의 성공에 따라 </w:t>
      </w:r>
      <w:r w:rsidR="00565FD2">
        <w:rPr>
          <w:rFonts w:hint="eastAsia"/>
          <w:sz w:val="22"/>
          <w:szCs w:val="24"/>
        </w:rPr>
        <w:t xml:space="preserve">상승한 것으로 </w:t>
      </w:r>
      <w:r w:rsidR="006A3D15">
        <w:rPr>
          <w:rFonts w:hint="eastAsia"/>
          <w:sz w:val="22"/>
          <w:szCs w:val="24"/>
        </w:rPr>
        <w:t>볼 수 있습니다.</w:t>
      </w:r>
      <w:r w:rsidR="000618F0">
        <w:rPr>
          <w:sz w:val="22"/>
          <w:szCs w:val="24"/>
        </w:rPr>
        <w:t xml:space="preserve"> </w:t>
      </w:r>
      <w:r w:rsidR="000618F0">
        <w:rPr>
          <w:rFonts w:hint="eastAsia"/>
          <w:sz w:val="22"/>
          <w:szCs w:val="24"/>
        </w:rPr>
        <w:t xml:space="preserve">유가의 변동이 두 자동차 회사의 주가에 </w:t>
      </w:r>
      <w:r w:rsidR="00042765">
        <w:rPr>
          <w:rFonts w:hint="eastAsia"/>
          <w:sz w:val="22"/>
          <w:szCs w:val="24"/>
        </w:rPr>
        <w:t>간접적인 영향을 미쳤던 것으로 해석됩니다.</w:t>
      </w:r>
    </w:p>
    <w:sectPr w:rsidR="00E03FB2" w:rsidRPr="002D1D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54"/>
    <w:rsid w:val="00001CDA"/>
    <w:rsid w:val="000036DB"/>
    <w:rsid w:val="00035CD8"/>
    <w:rsid w:val="00042765"/>
    <w:rsid w:val="00060F6B"/>
    <w:rsid w:val="000618F0"/>
    <w:rsid w:val="00073A54"/>
    <w:rsid w:val="000838B2"/>
    <w:rsid w:val="0008660D"/>
    <w:rsid w:val="00096D3A"/>
    <w:rsid w:val="000A6814"/>
    <w:rsid w:val="000E1F8F"/>
    <w:rsid w:val="000F5483"/>
    <w:rsid w:val="00102B08"/>
    <w:rsid w:val="0011719C"/>
    <w:rsid w:val="00117A76"/>
    <w:rsid w:val="00121732"/>
    <w:rsid w:val="0012542E"/>
    <w:rsid w:val="001446EF"/>
    <w:rsid w:val="00151817"/>
    <w:rsid w:val="001569AD"/>
    <w:rsid w:val="0017627E"/>
    <w:rsid w:val="00177D12"/>
    <w:rsid w:val="00196B35"/>
    <w:rsid w:val="001A17D2"/>
    <w:rsid w:val="001A4305"/>
    <w:rsid w:val="001B262E"/>
    <w:rsid w:val="001D4010"/>
    <w:rsid w:val="001F469B"/>
    <w:rsid w:val="00217412"/>
    <w:rsid w:val="002300FC"/>
    <w:rsid w:val="00233B33"/>
    <w:rsid w:val="00235446"/>
    <w:rsid w:val="00257A2B"/>
    <w:rsid w:val="00287612"/>
    <w:rsid w:val="00291495"/>
    <w:rsid w:val="002A2189"/>
    <w:rsid w:val="002B08D7"/>
    <w:rsid w:val="002B29D1"/>
    <w:rsid w:val="002D1D7F"/>
    <w:rsid w:val="002E3118"/>
    <w:rsid w:val="00316CE0"/>
    <w:rsid w:val="00324AEE"/>
    <w:rsid w:val="00341644"/>
    <w:rsid w:val="003475DD"/>
    <w:rsid w:val="0036240C"/>
    <w:rsid w:val="00363910"/>
    <w:rsid w:val="00364DAE"/>
    <w:rsid w:val="00382FD7"/>
    <w:rsid w:val="003B2390"/>
    <w:rsid w:val="003C184B"/>
    <w:rsid w:val="003C5367"/>
    <w:rsid w:val="003D6A2F"/>
    <w:rsid w:val="003E1E11"/>
    <w:rsid w:val="003E31EB"/>
    <w:rsid w:val="003E54F9"/>
    <w:rsid w:val="00400C5E"/>
    <w:rsid w:val="00410E5F"/>
    <w:rsid w:val="00412274"/>
    <w:rsid w:val="00412DE9"/>
    <w:rsid w:val="00415770"/>
    <w:rsid w:val="00420178"/>
    <w:rsid w:val="004232A2"/>
    <w:rsid w:val="004363B4"/>
    <w:rsid w:val="0045336B"/>
    <w:rsid w:val="00461D52"/>
    <w:rsid w:val="0046705F"/>
    <w:rsid w:val="004733CF"/>
    <w:rsid w:val="00474AC4"/>
    <w:rsid w:val="00484A5B"/>
    <w:rsid w:val="004D5408"/>
    <w:rsid w:val="004E0481"/>
    <w:rsid w:val="004E5BDC"/>
    <w:rsid w:val="0050169C"/>
    <w:rsid w:val="00505377"/>
    <w:rsid w:val="005158EE"/>
    <w:rsid w:val="00521982"/>
    <w:rsid w:val="005230CC"/>
    <w:rsid w:val="00544989"/>
    <w:rsid w:val="00565FD2"/>
    <w:rsid w:val="005667A2"/>
    <w:rsid w:val="005712DB"/>
    <w:rsid w:val="005809DA"/>
    <w:rsid w:val="005952CF"/>
    <w:rsid w:val="00597ADA"/>
    <w:rsid w:val="005B020E"/>
    <w:rsid w:val="005B0F3B"/>
    <w:rsid w:val="005B4743"/>
    <w:rsid w:val="005C1278"/>
    <w:rsid w:val="005C1BEA"/>
    <w:rsid w:val="005D60F3"/>
    <w:rsid w:val="005F288C"/>
    <w:rsid w:val="0062326E"/>
    <w:rsid w:val="00626AD4"/>
    <w:rsid w:val="00634510"/>
    <w:rsid w:val="00651AC7"/>
    <w:rsid w:val="00680961"/>
    <w:rsid w:val="00687294"/>
    <w:rsid w:val="006A3D15"/>
    <w:rsid w:val="006B591E"/>
    <w:rsid w:val="006E2FE4"/>
    <w:rsid w:val="006E33B6"/>
    <w:rsid w:val="006E3E64"/>
    <w:rsid w:val="006F581A"/>
    <w:rsid w:val="00746BBF"/>
    <w:rsid w:val="0075736D"/>
    <w:rsid w:val="0076752F"/>
    <w:rsid w:val="00784322"/>
    <w:rsid w:val="00796C05"/>
    <w:rsid w:val="007B49F5"/>
    <w:rsid w:val="007E2EDC"/>
    <w:rsid w:val="007F64F4"/>
    <w:rsid w:val="0080648C"/>
    <w:rsid w:val="00821AA3"/>
    <w:rsid w:val="008306FA"/>
    <w:rsid w:val="00830DD5"/>
    <w:rsid w:val="0084475B"/>
    <w:rsid w:val="00850874"/>
    <w:rsid w:val="00881A03"/>
    <w:rsid w:val="008931EB"/>
    <w:rsid w:val="008A6CE9"/>
    <w:rsid w:val="008B33E4"/>
    <w:rsid w:val="008C79D0"/>
    <w:rsid w:val="008D4C8E"/>
    <w:rsid w:val="008F3BA8"/>
    <w:rsid w:val="008F60DC"/>
    <w:rsid w:val="00912E0D"/>
    <w:rsid w:val="009426AD"/>
    <w:rsid w:val="00946B7C"/>
    <w:rsid w:val="009470C6"/>
    <w:rsid w:val="0095663D"/>
    <w:rsid w:val="00965A1E"/>
    <w:rsid w:val="00966CF0"/>
    <w:rsid w:val="009709D0"/>
    <w:rsid w:val="00981F23"/>
    <w:rsid w:val="00984B56"/>
    <w:rsid w:val="00985454"/>
    <w:rsid w:val="0099072C"/>
    <w:rsid w:val="009E1969"/>
    <w:rsid w:val="009E3BC8"/>
    <w:rsid w:val="009E418D"/>
    <w:rsid w:val="009E4308"/>
    <w:rsid w:val="009F117D"/>
    <w:rsid w:val="00A21FCC"/>
    <w:rsid w:val="00A22F76"/>
    <w:rsid w:val="00A32E24"/>
    <w:rsid w:val="00A72C97"/>
    <w:rsid w:val="00A732AE"/>
    <w:rsid w:val="00A81974"/>
    <w:rsid w:val="00A927DA"/>
    <w:rsid w:val="00AA3C88"/>
    <w:rsid w:val="00AB7BED"/>
    <w:rsid w:val="00AC1D22"/>
    <w:rsid w:val="00AC2C94"/>
    <w:rsid w:val="00AC36A3"/>
    <w:rsid w:val="00AD054C"/>
    <w:rsid w:val="00AD2728"/>
    <w:rsid w:val="00AE05C2"/>
    <w:rsid w:val="00AF3FE2"/>
    <w:rsid w:val="00AF6D93"/>
    <w:rsid w:val="00B006B0"/>
    <w:rsid w:val="00B00B17"/>
    <w:rsid w:val="00B05918"/>
    <w:rsid w:val="00B15722"/>
    <w:rsid w:val="00B50922"/>
    <w:rsid w:val="00B56F70"/>
    <w:rsid w:val="00BB1AB1"/>
    <w:rsid w:val="00BB2AF9"/>
    <w:rsid w:val="00BC171D"/>
    <w:rsid w:val="00BC7247"/>
    <w:rsid w:val="00BE1672"/>
    <w:rsid w:val="00BF3426"/>
    <w:rsid w:val="00BF392B"/>
    <w:rsid w:val="00BF4FC7"/>
    <w:rsid w:val="00C02BF6"/>
    <w:rsid w:val="00C30DAE"/>
    <w:rsid w:val="00C663A3"/>
    <w:rsid w:val="00C909F5"/>
    <w:rsid w:val="00C9751F"/>
    <w:rsid w:val="00C97B9F"/>
    <w:rsid w:val="00CE2FEC"/>
    <w:rsid w:val="00CE54F3"/>
    <w:rsid w:val="00D14CA8"/>
    <w:rsid w:val="00D272D1"/>
    <w:rsid w:val="00D604D9"/>
    <w:rsid w:val="00D616E8"/>
    <w:rsid w:val="00D6376E"/>
    <w:rsid w:val="00D76A23"/>
    <w:rsid w:val="00D97BC6"/>
    <w:rsid w:val="00DA26FC"/>
    <w:rsid w:val="00DC4F0A"/>
    <w:rsid w:val="00DE3D06"/>
    <w:rsid w:val="00DE4B9A"/>
    <w:rsid w:val="00DE70B0"/>
    <w:rsid w:val="00E0014F"/>
    <w:rsid w:val="00E03FB2"/>
    <w:rsid w:val="00E0727F"/>
    <w:rsid w:val="00E25B69"/>
    <w:rsid w:val="00E40473"/>
    <w:rsid w:val="00E40B65"/>
    <w:rsid w:val="00E66D50"/>
    <w:rsid w:val="00E90F7C"/>
    <w:rsid w:val="00E9276C"/>
    <w:rsid w:val="00E9305B"/>
    <w:rsid w:val="00E9612E"/>
    <w:rsid w:val="00EB5739"/>
    <w:rsid w:val="00EB6CB6"/>
    <w:rsid w:val="00ED668A"/>
    <w:rsid w:val="00EE3AFE"/>
    <w:rsid w:val="00EF1142"/>
    <w:rsid w:val="00F074B7"/>
    <w:rsid w:val="00F14139"/>
    <w:rsid w:val="00F3053F"/>
    <w:rsid w:val="00F315E1"/>
    <w:rsid w:val="00F37BD7"/>
    <w:rsid w:val="00F64FE5"/>
    <w:rsid w:val="00F71A7F"/>
    <w:rsid w:val="00F75A18"/>
    <w:rsid w:val="00FD16AE"/>
    <w:rsid w:val="00FE0C28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8F1A"/>
  <w15:chartTrackingRefBased/>
  <w15:docId w15:val="{A5A9CCD2-2050-4071-B427-B602F1C8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용준</dc:creator>
  <cp:keywords/>
  <dc:description/>
  <cp:lastModifiedBy>한 용준</cp:lastModifiedBy>
  <cp:revision>253</cp:revision>
  <dcterms:created xsi:type="dcterms:W3CDTF">2022-06-16T05:37:00Z</dcterms:created>
  <dcterms:modified xsi:type="dcterms:W3CDTF">2022-06-19T07:07:00Z</dcterms:modified>
</cp:coreProperties>
</file>