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0584tl6sw6k" w:id="0"/>
      <w:bookmarkEnd w:id="0"/>
      <w:r w:rsidDel="00000000" w:rsidR="00000000" w:rsidRPr="00000000">
        <w:rPr>
          <w:rtl w:val="0"/>
        </w:rPr>
        <w:t xml:space="preserve">Лабораторная 5 - текст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classroom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Порядок сдачи и защиты лабы описан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Дедлайн указан в таблице с баллами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3wg8u43rrdg" w:id="1"/>
      <w:bookmarkEnd w:id="1"/>
      <w:r w:rsidDel="00000000" w:rsidR="00000000" w:rsidRPr="00000000">
        <w:rPr>
          <w:rtl w:val="0"/>
        </w:rPr>
        <w:t xml:space="preserve">Тайный метод быстрой сдачи лабы на полный балл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Проверьте, что код загружен в main ветку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Проверьте, что ничего из раздела Популярные замечания не нужно вашему коду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Перед вопросом в чат проверить faq лабы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Если видите в чате вопрос 2+ раз, пингуйте практика добавить вопрос в faq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lshqil5s4ww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yr6h9tz7gti6" w:id="3"/>
      <w:bookmarkEnd w:id="3"/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Кратко</w:t>
      </w:r>
      <w:r w:rsidDel="00000000" w:rsidR="00000000" w:rsidRPr="00000000">
        <w:rPr>
          <w:rtl w:val="0"/>
        </w:rPr>
        <w:t xml:space="preserve">: соберите корпус текстов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Подробно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Использование собранных самостоятельно данных даёт 5 бонусных (то есть реально 5, то есть почти 50% доп баллов за лабу) баллов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Можно использовать датасет из 1 лабы. Можете спарсить доп данные с сайта. Либо можете выбрать другой сайт и собрать интересные текстовые данные (даже через api)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Интересные данные - это что-то нишевое и близкое вам. Например, редкими и интересными в 1 лабе были датасеты по матчам в cs, гонки f1, кроссовки, авиакатастрофы, игры на консоли, продукты из перекрестка, данные о соревах по атлетике. Менее интересные данные - парсинг крупных сайтов без фильтров: все товары с авито, все квартиры с циана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Хотите использовать аморальные/заблокированные сайты - используйте. Знаете сайт с интересными текстами, но их нужно будет разметить на классы? Это не проблема, это автоматизируется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Можно использовать датасет из интернета, но тогда бонусных баллов (и респекта) и не будет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503qa1tic7y" w:id="4"/>
      <w:bookmarkEnd w:id="4"/>
      <w:r w:rsidDel="00000000" w:rsidR="00000000" w:rsidRPr="00000000">
        <w:rPr>
          <w:rtl w:val="0"/>
        </w:rPr>
        <w:t xml:space="preserve">Идеи датасетов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Кратко</w:t>
      </w:r>
      <w:r w:rsidDel="00000000" w:rsidR="00000000" w:rsidRPr="00000000">
        <w:rPr>
          <w:rtl w:val="0"/>
        </w:rPr>
        <w:t xml:space="preserve">: можно придумать любую шизу и разметить датасет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Подробно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Использовать конкретно эти - уже не так интересно. Но для вдохновения подойдет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комментарии/посты в соц сети</w:t>
        <w:br w:type="textWrapping"/>
        <w:t xml:space="preserve">Внутри каждой соцсети бесконечно много сообществ, внутри каждого есть дихотомия, которую можно научиться выделять автоматически. Например склонность к какой-то позиции: плоскости земли/правоты общественного движения/количества гендеров/etc. Или наличие свойства в тексте: токсичность/эмоциональность (от негативного до позитивного)/etc. Можно выделять какие слова склонили детектор в сторону токсичности например. Или соответствие текста нормам конфуцианской морали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распознанный текст видео/песен</w:t>
        <w:br w:type="textWrapping"/>
        <w:t xml:space="preserve">то же, что про комменты. Ютуб генерирует субтитры автоматически, тексты песен давно разобраны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отзывы о чем угодно</w:t>
        <w:br w:type="textWrapping"/>
        <w:t xml:space="preserve">можно кластеризовать отзывы об инфоцыганских курсах и понять что волнует людей больше всего. Можно создать статистику про отзывы из delivery club про любимый ресторан. Можете исследовать отзывы о любимой игре в steam или сообщения из чатов во время матча в dota 2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твиты</w:t>
        <w:br w:type="textWrapping"/>
        <w:t xml:space="preserve">можно исследовать как изменилось общественное мнение о любом вопросе: скачать твиты по ключевому слову и изучить sentiment/кластеризацию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описания </w:t>
        <w:br w:type="textWrapping"/>
        <w:t xml:space="preserve">можно по тексту об одежде предсказать ее рейтинг или по описанию или количество лайков на посте в паблике, где несколько тысяч постов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phygic7drtl" w:id="5"/>
      <w:bookmarkEnd w:id="5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Можете взять любую NLP задачу: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Просто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классификация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регрессия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выделение эмоций (sentiment/toxic detection/etc)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Средне: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моделирование языка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генерация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machine translation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topic modelling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Сложно: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диалоговые модели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суммаризация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Балл за лабу не зависит от задачи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ohgqbbn43yt8" w:id="6"/>
      <w:bookmarkEnd w:id="6"/>
      <w:r w:rsidDel="00000000" w:rsidR="00000000" w:rsidRPr="00000000">
        <w:rPr>
          <w:rtl w:val="0"/>
        </w:rPr>
        <w:t xml:space="preserve">План действий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Кратко</w:t>
      </w:r>
      <w:r w:rsidDel="00000000" w:rsidR="00000000" w:rsidRPr="00000000">
        <w:rPr>
          <w:rtl w:val="0"/>
        </w:rPr>
        <w:t xml:space="preserve">: разметьте датасет с помощью LLM и обучите NLP модель, измерьте метрики</w:t>
        <w:br w:type="textWrapping"/>
      </w:r>
      <w:r w:rsidDel="00000000" w:rsidR="00000000" w:rsidRPr="00000000">
        <w:rPr>
          <w:b w:val="1"/>
          <w:rtl w:val="0"/>
        </w:rPr>
        <w:t xml:space="preserve">Подробно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Получите доступ к api любой LLM</w:t>
        <w:br w:type="textWrapping"/>
        <w:t xml:space="preserve">Если у вас нет аккаунта open ai, то время его завести или найти качественный сервис-посредник. Программный доступ к LLM полезен во многих ситуациях. Способ для богатых - захостите LLM локально. Выведите в ноутбуке ответ на любимый вопрос из теорминов в стиле, который вам нравится (хоть в стихотворном)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Соберите датасет из текстов</w:t>
        <w:br w:type="textWrapping"/>
        <w:t xml:space="preserve">Берите имеющийся или парсите новый. Вы уже разбираетесь в парсинге, поэтому это теперь не сложная задача. Можно использовать API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(если нет разметки) Разметьте данные</w:t>
        <w:br w:type="textWrapping"/>
        <w:t xml:space="preserve">Используйте LLM из пункта 1. Напишите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подробный промпт</w:t>
        </w:r>
      </w:hyperlink>
      <w:r w:rsidDel="00000000" w:rsidR="00000000" w:rsidRPr="00000000">
        <w:rPr>
          <w:rtl w:val="0"/>
        </w:rPr>
        <w:t xml:space="preserve"> с описанием задачи. Разметьте весь датасет или такую его часть, которой достаточно для того, чтобы хорошо предсказывать целевую переменную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Реализуйте текстовую модель</w:t>
        <w:br w:type="textWrapping"/>
        <w:t xml:space="preserve">Это может быть простая DL модель - nn.Embedding + nn.LSTM + nn.Linear (разобрано на лекции), сложная предобученная модель, в которой вы честно разобрались или скучная модель из классического обучения (кроме tf-idf и naive bayes, которые уже разобрали на лекции). Использовать реализацию Word2Vec из gensim как свою модель нельзя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Обучите модель на размеченном датасете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Измерьте качество модели</w:t>
        <w:br w:type="textWrapping"/>
        <w:t xml:space="preserve">а) Посчитайте метрики на train и test</w:t>
        <w:br w:type="textWrapping"/>
        <w:t xml:space="preserve">б) (опционально, но интересно) создайте эмбеддинги текстов: используйте выход предпоследнего Linear слоя. Следующий слой модели предсказывает по этому эмбеддингу ответ, поэтому в эмбеддинге на этом слое собрана вся полезная информация. Используйте метод снижения размерности, чтобы отобразить текст на 2д плоскости. Цветом укажите целевую переменную</w:t>
        <w:br w:type="textWrapping"/>
        <w:t xml:space="preserve">в) (опционально, но полезно) используйте tensorboard для логирования метрик во время обучения модели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Пункты 2, 5, 6 должны занять мало времени, тк понимание материала и большая часть кода у вас есть в 1 и 3 лабах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wmt1niy5j44s" w:id="7"/>
      <w:bookmarkEnd w:id="7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стесняйтесь задавать вопросы в чат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выбирайте нейросетевые модели, ведь теперь вы наверняка их понимаете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рекомендуемый размер датасета - больше 1000 текстов. Если будет меньше, то алгоритмы могут плохо обучаться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Для реализации рекомендуются эти python библиотеки: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youtokentome для byte-pair encoding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Но вы можете брать и другие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n9c5n28xe2up" w:id="8"/>
      <w:bookmarkEnd w:id="8"/>
      <w:r w:rsidDel="00000000" w:rsidR="00000000" w:rsidRPr="00000000">
        <w:rPr>
          <w:rtl w:val="0"/>
        </w:rPr>
        <w:t xml:space="preserve">Популярные замечания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используйте конфиг файл для констант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не коммитить .idea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функции длиннее 20 строк - плохо. Их можно декомпозировать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 начале кода лабы нет комментария со ссылкой на ваш репозиторий с 1 лабой или нет файлов парсера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не показано, что модель не переобучена. Сравните метрики на train и test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модели нет dropout/batchnorm слоев. Она быстро переобучается из-за этого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слишком большой размер словаря (&gt;10k) из-за чего модель крайне медленно учится. Лечится c byte-pair encoding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архитектуре Embedding + Lstm + Linear у последней части всего один линейный слой. Этого мало для качественного извлечения признаков из результатов обработки текста. Добавьте несколько слоев, перемежая с активациями и dropout, как показано на лекции про feed-forward сети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q8latey2xt77" w:id="9"/>
      <w:bookmarkEnd w:id="9"/>
      <w:r w:rsidDel="00000000" w:rsidR="00000000" w:rsidRPr="00000000">
        <w:rPr>
          <w:rtl w:val="0"/>
        </w:rPr>
        <w:t xml:space="preserve">Теормин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каждом вопросе про метрики, методы и тд нужно знать как это рассчитывается и какой геометрический смысл за этим стоит. Большие и страшные формулы зубрить не нужно. Знать формулы гейтов lstm и аналогичные сложные многострочные формулы тоже.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В вопросах 7-14 достаточно знать материал с лекций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 вопросах про модели подразумевается: Как устроена, как обучается, какие требования к данным (к чему уязвима)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эмбеддинг? Является ли строка датасета эмбеддингом? является ли выход линейного слоя нейросети эмбеддингом? Что такое запутанное представление?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Проблемы кодирования слов: one-hot, stop-слова, формы слов, </w:t>
      </w:r>
      <w:r w:rsidDel="00000000" w:rsidR="00000000" w:rsidRPr="00000000">
        <w:rPr>
          <w:b w:val="1"/>
          <w:rtl w:val="0"/>
        </w:rPr>
        <w:t xml:space="preserve">n-gramms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Модель bag of words. Чем cbow отличается от skip-gram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Модель tf-idf. Какого размера вектор возвращает, какие данные хранит, как обучается, в чем минусы по сравнению с RNN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корпус, что такое словарь, как размер словаря влияет на алгоритмы. Как уменьшить размер словаря, на что это повлияет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byte pair encoding</w:t>
        </w:r>
      </w:hyperlink>
      <w:r w:rsidDel="00000000" w:rsidR="00000000" w:rsidRPr="00000000">
        <w:rPr>
          <w:rtl w:val="0"/>
        </w:rPr>
        <w:t xml:space="preserve"> и как он сокращает размер словаря до минимума, но все равно способен кодировать даже те слова, которые не видел при сборке словаря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Что такое рекуррентная ячейка (RNN), почему обрабатывает последовательности любой длины, сколько рекуррентных ячеек в рекуррентной сети, какие векторы принимает и возвращает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LSTM ячейка: чем отличается от простейшей RNN, за что отвечают гейты, как борется со взрывом/затуханием градиентов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с помощью RNN генерировать текст слово за словом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Модель (на самом деле тип моделей) seq2seq. Какие задачи может решать, из чего состоят encoder и decoder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Attention. Зачем нужен, геометрический смысл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Attention. Как получается вес(=важность) эмбеддинга слова по отношению к другому слову?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Attention. Меняется ли размер эмбеддинга слова после применения attention-слоя? Меняется ли сам вектор? Как?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 устроена модель GPT-3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Какие сейчас существуют LLM? Чем LLM отличается от простых языковых моделей? Сколько весов(=параметров) у GPT-3.5 и у GPT-4? Что означает размер контекста у LLM? 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Beam search. Зачем нужен, как работает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Метрики BLEU (Bilingual Evaluation Understudy), Perplexity, WER (Word Error Rate). Зачем нужны и как считаются 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1i3qxhxh6kwh" w:id="10"/>
      <w:bookmarkEnd w:id="10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Мне незачем использовать LLM, можно без нее?</w:t>
        <w:br w:type="textWrapping"/>
        <w:t xml:space="preserve">Можно, но скучно. LLM - ваш бесплатный разметчик данных. Хорошим промптом вы можете задать ей все необходимые вводные данные для отличной разметки на </w:t>
      </w:r>
      <w:r w:rsidDel="00000000" w:rsidR="00000000" w:rsidRPr="00000000">
        <w:rPr>
          <w:b w:val="1"/>
          <w:rtl w:val="0"/>
        </w:rPr>
        <w:t xml:space="preserve">любую</w:t>
      </w:r>
      <w:r w:rsidDel="00000000" w:rsidR="00000000" w:rsidRPr="00000000">
        <w:rPr>
          <w:rtl w:val="0"/>
        </w:rPr>
        <w:t xml:space="preserve"> тему. </w:t>
        <w:br w:type="textWrapping"/>
        <w:t xml:space="preserve">Например если хотите предсказать, насколько текст песни соответствует нормам конфуцианской морали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Долго получать доступ до openai.com </w:t>
        <w:br w:type="textWrapping"/>
        <w:t xml:space="preserve">Возьмите любой другой сервис. Сервисов-посредников между юзером и openai сейчас много. Они работают без vpn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из торча использовать</w:t>
        <w:br w:type="textWrapping"/>
        <w:t xml:space="preserve">torch.nn.Embeddings для кодирования слов, torch.nn.LSTM для обработки последовательности эмбеддингов, torch.nn.Linear для предсказания слова/класса/etc (зависит от задачи). Не забудьте про слои активации, batchnorm, dropout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предобрабатывать текст</w:t>
        <w:br w:type="textWrapping"/>
        <w:t xml:space="preserve">Зависит от токенизатора и задачи. Рекомендуется использовать bpe-токенизацию из youtokentome. При ней токены (=строки) в разном регистре будут считаться разными, поэтому стоит привести к lowercase. Знаки препинания эта библиотека отделит даже если они вплотную к слову. Если токенизация - это деление по пробелу, то токен с восклицательным знаком (без пробела) выделяется как отдельное слово, из-за чего словарь разрастается напрасно</w:t>
        <w:br w:type="textWrapping"/>
      </w:r>
    </w:p>
    <w:sectPr>
      <w:pgSz w:h="15840" w:w="12240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learn/nlp-course/chapter6/5?fw=pt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github.com/a/OoPO6PN7" TargetMode="External"/><Relationship Id="rId7" Type="http://schemas.openxmlformats.org/officeDocument/2006/relationships/hyperlink" Target="https://docs.google.com/document/d/1pj0LIO8kuOzqxgxW-dfZkQFhwZ9dkQ1hIxg5Va39x7U/edit?usp=drive_link" TargetMode="External"/><Relationship Id="rId8" Type="http://schemas.openxmlformats.org/officeDocument/2006/relationships/hyperlink" Target="https://www.promptingguide.ai/ru/introduction/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