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1495" w14:textId="7E3368FC" w:rsidR="000F6CA1" w:rsidRPr="004F1329" w:rsidRDefault="000F6CA1" w:rsidP="000F6CA1">
      <w:pPr>
        <w:pStyle w:val="a3"/>
        <w:rPr>
          <w:noProof/>
        </w:rPr>
      </w:pPr>
      <w:r>
        <w:rPr>
          <w:noProof/>
          <w:lang w:bidi="ru-RU"/>
        </w:rPr>
        <w:t xml:space="preserve">Лабораторная работа: </w:t>
      </w:r>
      <w:r w:rsidRPr="004F1329">
        <w:rPr>
          <w:noProof/>
          <w:lang w:bidi="ru-RU"/>
        </w:rPr>
        <w:t>“</w:t>
      </w:r>
      <w:r w:rsidR="00477F59">
        <w:rPr>
          <w:noProof/>
          <w:lang w:bidi="ru-RU"/>
        </w:rPr>
        <w:t xml:space="preserve">Таблицы в </w:t>
      </w:r>
      <w:r w:rsidR="00477F59">
        <w:rPr>
          <w:noProof/>
          <w:lang w:val="en-US" w:bidi="ru-RU"/>
        </w:rPr>
        <w:t>HTML</w:t>
      </w:r>
      <w:r w:rsidRPr="004F1329">
        <w:rPr>
          <w:noProof/>
          <w:lang w:bidi="ru-RU"/>
        </w:rPr>
        <w:t>”</w:t>
      </w:r>
    </w:p>
    <w:p w14:paraId="6D1474ED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Таблицы в HTML используются для отображения информации в виде строк и столбцов, как в обычных таблицах. Основная структура таблицы состоит из ряда элементов (строк) и ячеек, где размещается содержимое.</w:t>
      </w:r>
    </w:p>
    <w:p w14:paraId="79BB8706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Основные теги таблицы</w:t>
      </w:r>
    </w:p>
    <w:p w14:paraId="2A37F2CF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 w:rsidRPr="0085712A"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table</w:t>
      </w:r>
      <w:proofErr w:type="spellEnd"/>
      <w:r w:rsidRPr="0085712A"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 w:rsidRPr="0085712A">
        <w:rPr>
          <w:rFonts w:ascii="Arial" w:hAnsi="Arial" w:cs="Arial"/>
          <w:color w:val="333333"/>
        </w:rPr>
        <w:t xml:space="preserve"> — тег, который задаёт начало и конец таблицы.</w:t>
      </w:r>
    </w:p>
    <w:p w14:paraId="7A54087B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tr</w:t>
      </w:r>
      <w:proofErr w:type="spellEnd"/>
      <w:r w:rsidRPr="0085712A">
        <w:rPr>
          <w:rFonts w:ascii="Arial" w:hAnsi="Arial" w:cs="Arial"/>
          <w:color w:val="333333"/>
        </w:rPr>
        <w:t>&gt; — строчный элемент таблицы, определяющий одну строку.</w:t>
      </w:r>
    </w:p>
    <w:p w14:paraId="2BE76A33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td</w:t>
      </w:r>
      <w:proofErr w:type="spellEnd"/>
      <w:r w:rsidRPr="0085712A">
        <w:rPr>
          <w:rFonts w:ascii="Arial" w:hAnsi="Arial" w:cs="Arial"/>
          <w:color w:val="333333"/>
        </w:rPr>
        <w:t>&gt; — ячейка с содержимым в строке, обычная ячейка таблицы.</w:t>
      </w:r>
    </w:p>
    <w:p w14:paraId="60F06D74" w14:textId="3CBB07F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th</w:t>
      </w:r>
      <w:proofErr w:type="spellEnd"/>
      <w:r w:rsidRPr="0085712A">
        <w:rPr>
          <w:rFonts w:ascii="Arial" w:hAnsi="Arial" w:cs="Arial"/>
          <w:color w:val="333333"/>
        </w:rPr>
        <w:t xml:space="preserve">&gt; — заголовочная ячейка, обычно текст в ней выделяется жирным и </w:t>
      </w:r>
      <w:r>
        <w:rPr>
          <w:rFonts w:ascii="Arial" w:hAnsi="Arial" w:cs="Arial"/>
          <w:color w:val="333333"/>
        </w:rPr>
        <w:t>в</w:t>
      </w:r>
      <w:r w:rsidRPr="0085712A">
        <w:rPr>
          <w:rFonts w:ascii="Arial" w:hAnsi="Arial" w:cs="Arial"/>
          <w:color w:val="333333"/>
        </w:rPr>
        <w:t>ыравнивается по центру.</w:t>
      </w:r>
    </w:p>
    <w:p w14:paraId="639B826E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Дополнительные теги для удобства и структуры</w:t>
      </w:r>
    </w:p>
    <w:p w14:paraId="5FE79D10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caption</w:t>
      </w:r>
      <w:proofErr w:type="spellEnd"/>
      <w:r w:rsidRPr="0085712A">
        <w:rPr>
          <w:rFonts w:ascii="Arial" w:hAnsi="Arial" w:cs="Arial"/>
          <w:color w:val="333333"/>
        </w:rPr>
        <w:t>&gt; — заголовок таблицы, располагается над таблицей.</w:t>
      </w:r>
    </w:p>
    <w:p w14:paraId="24E37CC7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thead</w:t>
      </w:r>
      <w:proofErr w:type="spellEnd"/>
      <w:r w:rsidRPr="0085712A">
        <w:rPr>
          <w:rFonts w:ascii="Arial" w:hAnsi="Arial" w:cs="Arial"/>
          <w:color w:val="333333"/>
        </w:rPr>
        <w:t>&gt; — логически выделяет верхнюю часть таблицы — заголовки столбцов.</w:t>
      </w:r>
    </w:p>
    <w:p w14:paraId="391546A0" w14:textId="77777777" w:rsidR="0085712A" w:rsidRPr="0085712A" w:rsidRDefault="0085712A" w:rsidP="0085712A">
      <w:pPr>
        <w:pStyle w:val="a7"/>
        <w:shd w:val="clear" w:color="auto" w:fill="FFFFFF"/>
        <w:spacing w:before="0" w:after="255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tbody</w:t>
      </w:r>
      <w:proofErr w:type="spellEnd"/>
      <w:r w:rsidRPr="0085712A">
        <w:rPr>
          <w:rFonts w:ascii="Arial" w:hAnsi="Arial" w:cs="Arial"/>
          <w:color w:val="333333"/>
        </w:rPr>
        <w:t>&gt; — тело таблицы, где располагаются основные данные.</w:t>
      </w:r>
    </w:p>
    <w:p w14:paraId="2BC2BAE2" w14:textId="77777777" w:rsidR="0085712A" w:rsidRDefault="0085712A" w:rsidP="0085712A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 w:rsidRPr="0085712A">
        <w:rPr>
          <w:rFonts w:ascii="Arial" w:hAnsi="Arial" w:cs="Arial"/>
          <w:color w:val="333333"/>
        </w:rPr>
        <w:t>&lt;</w:t>
      </w:r>
      <w:proofErr w:type="spellStart"/>
      <w:r w:rsidRPr="0085712A">
        <w:rPr>
          <w:rFonts w:ascii="Arial" w:hAnsi="Arial" w:cs="Arial"/>
          <w:color w:val="333333"/>
        </w:rPr>
        <w:t>tfoot</w:t>
      </w:r>
      <w:proofErr w:type="spellEnd"/>
      <w:r w:rsidRPr="0085712A">
        <w:rPr>
          <w:rFonts w:ascii="Arial" w:hAnsi="Arial" w:cs="Arial"/>
          <w:color w:val="333333"/>
        </w:rPr>
        <w:t>&gt; — нижняя часть таблицы, например для итогов.</w:t>
      </w:r>
    </w:p>
    <w:p w14:paraId="755606AB" w14:textId="77777777" w:rsidR="0011743F" w:rsidRDefault="0011743F" w:rsidP="0056728C">
      <w:pPr>
        <w:pStyle w:val="a7"/>
        <w:shd w:val="clear" w:color="auto" w:fill="FFFFFF"/>
        <w:spacing w:before="0" w:beforeAutospacing="0" w:after="255" w:afterAutospacing="0"/>
        <w:rPr>
          <w:rFonts w:ascii="Arial" w:hAnsi="Arial" w:cs="Arial"/>
          <w:color w:val="333333"/>
        </w:rPr>
      </w:pPr>
    </w:p>
    <w:p w14:paraId="192B3C94" w14:textId="77777777" w:rsidR="0011743F" w:rsidRDefault="0011743F" w:rsidP="000F6CA1">
      <w:pPr>
        <w:pStyle w:val="1"/>
        <w:rPr>
          <w:noProof/>
          <w:lang w:bidi="ru-RU"/>
        </w:rPr>
      </w:pPr>
    </w:p>
    <w:p w14:paraId="4B664CD7" w14:textId="549EE3F9" w:rsidR="00477F59" w:rsidRDefault="00477F59" w:rsidP="00477F59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Добавляем строки</w:t>
      </w:r>
    </w:p>
    <w:p w14:paraId="2E9EAFF8" w14:textId="0ABC4896" w:rsidR="00477F59" w:rsidRDefault="00477F59" w:rsidP="00477F59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Простейшая таблица описывается с помощью трёх тегов:</w:t>
      </w:r>
    </w:p>
    <w:p w14:paraId="7439536B" w14:textId="56422129" w:rsidR="0085712A" w:rsidRDefault="0085712A" w:rsidP="00477F59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</w:p>
    <w:p w14:paraId="18D18B19" w14:textId="77777777" w:rsidR="00477F59" w:rsidRDefault="00477F59" w:rsidP="00477F59">
      <w:pPr>
        <w:pStyle w:val="a7"/>
        <w:numPr>
          <w:ilvl w:val="0"/>
          <w:numId w:val="29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table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обозначает таблицу.</w:t>
      </w:r>
    </w:p>
    <w:p w14:paraId="39D1F4EE" w14:textId="77777777" w:rsidR="00477F59" w:rsidRDefault="00477F59" w:rsidP="00477F59">
      <w:pPr>
        <w:pStyle w:val="a7"/>
        <w:numPr>
          <w:ilvl w:val="0"/>
          <w:numId w:val="29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tr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расшифровывается как </w:t>
      </w:r>
      <w:r>
        <w:rPr>
          <w:rFonts w:ascii="Arial" w:hAnsi="Arial" w:cs="Arial"/>
          <w:i/>
          <w:iCs/>
          <w:color w:val="333333"/>
        </w:rPr>
        <w:t>«</w:t>
      </w:r>
      <w:proofErr w:type="spellStart"/>
      <w:r>
        <w:rPr>
          <w:rFonts w:ascii="Arial" w:hAnsi="Arial" w:cs="Arial"/>
          <w:i/>
          <w:iCs/>
          <w:color w:val="333333"/>
        </w:rPr>
        <w:t>table</w:t>
      </w:r>
      <w:proofErr w:type="spellEnd"/>
      <w:r>
        <w:rPr>
          <w:rFonts w:ascii="Arial" w:hAnsi="Arial" w:cs="Arial"/>
          <w:i/>
          <w:iCs/>
          <w:color w:val="333333"/>
        </w:rPr>
        <w:t xml:space="preserve"> </w:t>
      </w:r>
      <w:proofErr w:type="spellStart"/>
      <w:r>
        <w:rPr>
          <w:rFonts w:ascii="Arial" w:hAnsi="Arial" w:cs="Arial"/>
          <w:i/>
          <w:iCs/>
          <w:color w:val="333333"/>
        </w:rPr>
        <w:t>row</w:t>
      </w:r>
      <w:proofErr w:type="spellEnd"/>
      <w:r>
        <w:rPr>
          <w:rFonts w:ascii="Arial" w:hAnsi="Arial" w:cs="Arial"/>
          <w:i/>
          <w:iCs/>
          <w:color w:val="333333"/>
        </w:rPr>
        <w:t>»</w:t>
      </w:r>
      <w:r>
        <w:rPr>
          <w:rFonts w:ascii="Arial" w:hAnsi="Arial" w:cs="Arial"/>
          <w:color w:val="333333"/>
        </w:rPr>
        <w:t>, обозначает строку таблицы.</w:t>
      </w:r>
    </w:p>
    <w:p w14:paraId="46AE26CD" w14:textId="77777777" w:rsidR="00477F59" w:rsidRDefault="00477F59" w:rsidP="00477F59">
      <w:pPr>
        <w:pStyle w:val="a7"/>
        <w:numPr>
          <w:ilvl w:val="0"/>
          <w:numId w:val="29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расшифровывается как </w:t>
      </w:r>
      <w:r>
        <w:rPr>
          <w:rFonts w:ascii="Arial" w:hAnsi="Arial" w:cs="Arial"/>
          <w:i/>
          <w:iCs/>
          <w:color w:val="333333"/>
        </w:rPr>
        <w:t>«</w:t>
      </w:r>
      <w:proofErr w:type="spellStart"/>
      <w:r>
        <w:rPr>
          <w:rFonts w:ascii="Arial" w:hAnsi="Arial" w:cs="Arial"/>
          <w:i/>
          <w:iCs/>
          <w:color w:val="333333"/>
        </w:rPr>
        <w:t>table</w:t>
      </w:r>
      <w:proofErr w:type="spellEnd"/>
      <w:r>
        <w:rPr>
          <w:rFonts w:ascii="Arial" w:hAnsi="Arial" w:cs="Arial"/>
          <w:i/>
          <w:iCs/>
          <w:color w:val="333333"/>
        </w:rPr>
        <w:t xml:space="preserve"> </w:t>
      </w:r>
      <w:proofErr w:type="spellStart"/>
      <w:r>
        <w:rPr>
          <w:rFonts w:ascii="Arial" w:hAnsi="Arial" w:cs="Arial"/>
          <w:i/>
          <w:iCs/>
          <w:color w:val="333333"/>
        </w:rPr>
        <w:t>data</w:t>
      </w:r>
      <w:proofErr w:type="spellEnd"/>
      <w:r>
        <w:rPr>
          <w:rFonts w:ascii="Arial" w:hAnsi="Arial" w:cs="Arial"/>
          <w:i/>
          <w:iCs/>
          <w:color w:val="333333"/>
        </w:rPr>
        <w:t>»</w:t>
      </w:r>
      <w:r>
        <w:rPr>
          <w:rFonts w:ascii="Arial" w:hAnsi="Arial" w:cs="Arial"/>
          <w:color w:val="333333"/>
        </w:rPr>
        <w:t>, обозначает ячейку внутри строки таблицы.</w:t>
      </w:r>
    </w:p>
    <w:p w14:paraId="2213663C" w14:textId="77777777" w:rsidR="00477F59" w:rsidRDefault="00477F59" w:rsidP="00477F59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Теги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располагаются внутри тегов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tr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, а те, в свою очередь, внутри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table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 Почти всё текстовое содержимое таблицы размещается внутри тегов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</w:t>
      </w:r>
    </w:p>
    <w:p w14:paraId="5D45C484" w14:textId="77777777" w:rsidR="00477F59" w:rsidRDefault="00477F59" w:rsidP="00477F59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В простейшей таблице в каждой строке должно быть одинаковое количество ячеек, то есть внутри всех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tr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должно быть одинаковое количество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</w:t>
      </w:r>
    </w:p>
    <w:p w14:paraId="65B9D4EB" w14:textId="77777777" w:rsidR="00842596" w:rsidRDefault="00842596" w:rsidP="00842596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</w:p>
    <w:p w14:paraId="7B29C9D6" w14:textId="77507C34" w:rsidR="00842596" w:rsidRDefault="00842596" w:rsidP="00842596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Добавляем столбцы</w:t>
      </w:r>
    </w:p>
    <w:p w14:paraId="2D10ED45" w14:textId="77777777" w:rsidR="00842596" w:rsidRDefault="00842596" w:rsidP="00842596">
      <w:pPr>
        <w:pStyle w:val="a7"/>
        <w:spacing w:before="255" w:beforeAutospacing="0" w:after="255" w:afterAutospacing="0" w:line="375" w:lineRule="atLeast"/>
      </w:pPr>
      <w:r>
        <w:t>Для того чтобы добавить столбец в таблицу, надо в каждую строку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tr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 добавить по ячейке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.</w:t>
      </w:r>
    </w:p>
    <w:p w14:paraId="6E73F72B" w14:textId="3CFCE9B2" w:rsidR="008867F6" w:rsidRDefault="008867F6" w:rsidP="008867F6">
      <w:pPr>
        <w:spacing w:before="0"/>
      </w:pPr>
    </w:p>
    <w:p w14:paraId="71DE0CFA" w14:textId="77777777" w:rsidR="008867F6" w:rsidRDefault="008867F6" w:rsidP="008867F6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Задаём рамки с помощью CSS</w:t>
      </w:r>
    </w:p>
    <w:p w14:paraId="41EA79D4" w14:textId="77777777" w:rsidR="008867F6" w:rsidRDefault="008867F6" w:rsidP="008867F6">
      <w:pPr>
        <w:pStyle w:val="a7"/>
        <w:spacing w:before="255" w:beforeAutospacing="0" w:after="255" w:afterAutospacing="0" w:line="375" w:lineRule="atLeast"/>
      </w:pPr>
      <w:r>
        <w:t>Таблицы в предыдущих заданиях отображались с рамками по умолчанию. Такие рамки отображаются, если у тега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table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 задан атрибут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</w:t>
      </w:r>
      <w:proofErr w:type="spellEnd"/>
      <w:r>
        <w:t> с ненулевым значением.</w:t>
      </w:r>
    </w:p>
    <w:p w14:paraId="5B508145" w14:textId="77777777" w:rsidR="008867F6" w:rsidRDefault="008867F6" w:rsidP="008867F6">
      <w:pPr>
        <w:pStyle w:val="a7"/>
        <w:spacing w:before="255" w:beforeAutospacing="0" w:after="255" w:afterAutospacing="0" w:line="375" w:lineRule="atLeast"/>
      </w:pPr>
      <w:r>
        <w:t>Но с помощью атрибута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</w:t>
      </w:r>
      <w:proofErr w:type="spellEnd"/>
      <w:r>
        <w:t> гибко управлять рамками не получается. С его помощью можно только изменять их толщину.</w:t>
      </w:r>
    </w:p>
    <w:p w14:paraId="3A7C2A4E" w14:textId="77777777" w:rsidR="008867F6" w:rsidRDefault="008867F6" w:rsidP="008867F6">
      <w:pPr>
        <w:pStyle w:val="a7"/>
        <w:spacing w:before="255" w:beforeAutospacing="0" w:after="255" w:afterAutospacing="0" w:line="375" w:lineRule="atLeast"/>
      </w:pPr>
      <w:r>
        <w:t>Поэтому мы будем учиться использовать CSS. С помощью CSS-свойства </w:t>
      </w:r>
      <w:proofErr w:type="spellStart"/>
      <w:r w:rsidRPr="008867F6">
        <w:t>border</w:t>
      </w:r>
      <w:proofErr w:type="spellEnd"/>
      <w:r>
        <w:t> можно задавать как внешние рамки таблицы, так и рамки каждой ячейки.</w:t>
      </w:r>
    </w:p>
    <w:p w14:paraId="51E635F5" w14:textId="77777777" w:rsidR="008867F6" w:rsidRPr="008867F6" w:rsidRDefault="008867F6" w:rsidP="008867F6">
      <w:pPr>
        <w:shd w:val="clear" w:color="auto" w:fill="FFFFFF"/>
        <w:spacing w:before="0" w:after="25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7F6">
        <w:rPr>
          <w:rFonts w:ascii="Times New Roman" w:eastAsia="Times New Roman" w:hAnsi="Times New Roman" w:cs="Times New Roman"/>
          <w:sz w:val="24"/>
          <w:szCs w:val="24"/>
          <w:lang w:eastAsia="ru-RU"/>
        </w:rPr>
        <w:t>По умолчанию браузер рисует рамки таблицы и рамки отдельных ячеек раздельно, это отлично видно на примере.</w:t>
      </w:r>
    </w:p>
    <w:p w14:paraId="07B0D3A5" w14:textId="77777777" w:rsidR="008867F6" w:rsidRPr="008867F6" w:rsidRDefault="008867F6" w:rsidP="008867F6">
      <w:pPr>
        <w:shd w:val="clear" w:color="auto" w:fill="FFFFFF"/>
        <w:spacing w:before="255" w:after="25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7F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избавиться от таких двойных рамок, используется CSS-свойство таблицы </w:t>
      </w:r>
      <w:proofErr w:type="spellStart"/>
      <w:r w:rsidRPr="008867F6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border-collapse</w:t>
      </w:r>
      <w:proofErr w:type="spellEnd"/>
      <w:r w:rsidRPr="008867F6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Вот так:</w:t>
      </w:r>
    </w:p>
    <w:p w14:paraId="25B41A0A" w14:textId="77777777" w:rsidR="008867F6" w:rsidRPr="008867F6" w:rsidRDefault="008867F6" w:rsidP="008867F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table</w:t>
      </w:r>
      <w:proofErr w:type="spellEnd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14:paraId="0957B4D9" w14:textId="77777777" w:rsidR="008867F6" w:rsidRPr="008867F6" w:rsidRDefault="008867F6" w:rsidP="008867F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border-collapse</w:t>
      </w:r>
      <w:proofErr w:type="spellEnd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collapse</w:t>
      </w:r>
      <w:proofErr w:type="spellEnd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4C199B0" w14:textId="77777777" w:rsidR="008867F6" w:rsidRPr="008867F6" w:rsidRDefault="008867F6" w:rsidP="008867F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867F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231B8E7" w14:textId="059FBD84" w:rsidR="008867F6" w:rsidRDefault="008867F6" w:rsidP="008867F6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867F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proofErr w:type="spellStart"/>
      <w:r w:rsidRPr="008867F6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collapse</w:t>
      </w:r>
      <w:proofErr w:type="spellEnd"/>
      <w:r w:rsidRPr="008867F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убирает двойные рамки: </w:t>
      </w:r>
      <w:proofErr w:type="spellStart"/>
      <w:r w:rsidRPr="008867F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схлопываются</w:t>
      </w:r>
      <w:proofErr w:type="spellEnd"/>
      <w:r w:rsidRPr="008867F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рамки соседних ячеек, а также рамки ячеек и внешняя рамка таблицы. При этом внешняя рамка таблицы может исчезнуть, и чтобы её вернуть, можно увеличить её ширину.</w:t>
      </w:r>
    </w:p>
    <w:p w14:paraId="2B0AA759" w14:textId="77777777" w:rsidR="0050336C" w:rsidRDefault="0050336C" w:rsidP="0050336C">
      <w:pPr>
        <w:spacing w:before="0"/>
      </w:pPr>
      <w:r>
        <w:t>Закрыть</w:t>
      </w:r>
    </w:p>
    <w:p w14:paraId="52C2C943" w14:textId="77777777" w:rsidR="0050336C" w:rsidRDefault="0050336C" w:rsidP="0050336C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Горизонтальные и вертикальные рамки</w:t>
      </w:r>
    </w:p>
    <w:p w14:paraId="15AFF791" w14:textId="77777777" w:rsidR="0050336C" w:rsidRDefault="0050336C" w:rsidP="0050336C">
      <w:pPr>
        <w:pStyle w:val="a7"/>
        <w:spacing w:before="0" w:beforeAutospacing="0" w:after="255" w:afterAutospacing="0" w:line="375" w:lineRule="atLeast"/>
      </w:pPr>
      <w:r>
        <w:t>Иногда требуется, чтобы рамки ячеек в таблице отображались не полностью. Например, чтобы отображалась только нижняя рамка ячеек, тогда таблица получается расчерченной по горизонтали. Аналогично, если отображать только боковые рамки ячеек, то таблица получается разбитой на столбцы.</w:t>
      </w:r>
    </w:p>
    <w:p w14:paraId="1AB9428E" w14:textId="77777777" w:rsidR="0050336C" w:rsidRDefault="0050336C" w:rsidP="0050336C">
      <w:pPr>
        <w:pStyle w:val="a7"/>
        <w:spacing w:before="255" w:beforeAutospacing="0" w:after="255" w:afterAutospacing="0" w:line="375" w:lineRule="atLeast"/>
      </w:pPr>
      <w:r>
        <w:t>Такие эффекты легко достигаются с помощью CSS. Для этого необходимо использовать не свойство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</w:t>
      </w:r>
      <w:proofErr w:type="spellEnd"/>
      <w:r>
        <w:t>, которое задаёт рамки для всех сторон ячейки, а одно из свойств:</w:t>
      </w:r>
    </w:p>
    <w:p w14:paraId="503B02FF" w14:textId="77777777" w:rsidR="0050336C" w:rsidRDefault="0050336C" w:rsidP="0050336C">
      <w:pPr>
        <w:pStyle w:val="a7"/>
        <w:numPr>
          <w:ilvl w:val="0"/>
          <w:numId w:val="30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border-top</w:t>
      </w:r>
      <w:proofErr w:type="spellEnd"/>
      <w:r>
        <w:t>,</w:t>
      </w:r>
    </w:p>
    <w:p w14:paraId="02EEE06F" w14:textId="77777777" w:rsidR="0050336C" w:rsidRDefault="0050336C" w:rsidP="0050336C">
      <w:pPr>
        <w:pStyle w:val="a7"/>
        <w:numPr>
          <w:ilvl w:val="0"/>
          <w:numId w:val="30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lastRenderedPageBreak/>
        <w:t>border-right</w:t>
      </w:r>
      <w:proofErr w:type="spellEnd"/>
      <w:r>
        <w:t>,</w:t>
      </w:r>
    </w:p>
    <w:p w14:paraId="2124B61A" w14:textId="77777777" w:rsidR="0050336C" w:rsidRDefault="0050336C" w:rsidP="0050336C">
      <w:pPr>
        <w:pStyle w:val="a7"/>
        <w:numPr>
          <w:ilvl w:val="0"/>
          <w:numId w:val="30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border-bottom</w:t>
      </w:r>
      <w:proofErr w:type="spellEnd"/>
      <w:r>
        <w:t>,</w:t>
      </w:r>
    </w:p>
    <w:p w14:paraId="186ACAA2" w14:textId="77777777" w:rsidR="0050336C" w:rsidRDefault="0050336C" w:rsidP="0050336C">
      <w:pPr>
        <w:pStyle w:val="a7"/>
        <w:numPr>
          <w:ilvl w:val="0"/>
          <w:numId w:val="30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border-left</w:t>
      </w:r>
      <w:proofErr w:type="spellEnd"/>
      <w:r>
        <w:t>.</w:t>
      </w:r>
    </w:p>
    <w:p w14:paraId="53EC6265" w14:textId="77777777" w:rsidR="0050336C" w:rsidRDefault="0050336C" w:rsidP="0050336C">
      <w:pPr>
        <w:pStyle w:val="a7"/>
        <w:spacing w:before="255" w:beforeAutospacing="0" w:after="255" w:afterAutospacing="0" w:line="375" w:lineRule="atLeast"/>
      </w:pPr>
      <w:r>
        <w:t>Эти свойства задают отображение только одной рамки ячейки: верхней, правой, нижней или левой соответственно.</w:t>
      </w:r>
    </w:p>
    <w:p w14:paraId="1C5CAE89" w14:textId="77777777" w:rsidR="0050336C" w:rsidRDefault="0050336C" w:rsidP="0050336C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Отступы внутри ячеек</w:t>
      </w:r>
    </w:p>
    <w:p w14:paraId="6ACBB109" w14:textId="06F67DF7" w:rsidR="0050336C" w:rsidRDefault="0050336C" w:rsidP="002304DF">
      <w:pPr>
        <w:pStyle w:val="a7"/>
        <w:spacing w:before="0" w:beforeAutospacing="0" w:after="255" w:afterAutospacing="0" w:line="375" w:lineRule="atLeast"/>
      </w:pPr>
      <w:r>
        <w:t>Если добавить отступы внутри ячеек, то информация будет восприниматься намного лучше.</w:t>
      </w:r>
      <w:r w:rsidR="002304DF">
        <w:t xml:space="preserve"> </w:t>
      </w:r>
      <w:r>
        <w:t>Отступы внутри ячеек можно добавлять с помощью атрибута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cellpadding</w:t>
      </w:r>
      <w:proofErr w:type="spellEnd"/>
      <w:r>
        <w:t> тега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table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. Но лучше его не использовать, а задавать отступы с помощью CSS.</w:t>
      </w:r>
    </w:p>
    <w:p w14:paraId="2353988A" w14:textId="77777777" w:rsidR="0050336C" w:rsidRDefault="0050336C" w:rsidP="0050336C">
      <w:pPr>
        <w:pStyle w:val="a7"/>
        <w:spacing w:before="255" w:beforeAutospacing="0" w:after="255" w:afterAutospacing="0" w:line="375" w:lineRule="atLeast"/>
      </w:pPr>
      <w:r>
        <w:t>CSS-свойство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padding</w:t>
      </w:r>
      <w:proofErr w:type="spellEnd"/>
      <w:r>
        <w:t> задаёт «внутренние отступы элемента» со всех сторон. Можно задавать отступы для каждой из сторон отдельно, используя свойства:</w:t>
      </w:r>
    </w:p>
    <w:p w14:paraId="590F99C2" w14:textId="77777777" w:rsidR="0050336C" w:rsidRDefault="0050336C" w:rsidP="0050336C">
      <w:pPr>
        <w:pStyle w:val="a7"/>
        <w:numPr>
          <w:ilvl w:val="0"/>
          <w:numId w:val="31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padding-top</w:t>
      </w:r>
      <w:proofErr w:type="spellEnd"/>
      <w:r>
        <w:t>,</w:t>
      </w:r>
    </w:p>
    <w:p w14:paraId="468A8716" w14:textId="77777777" w:rsidR="0050336C" w:rsidRDefault="0050336C" w:rsidP="0050336C">
      <w:pPr>
        <w:pStyle w:val="a7"/>
        <w:numPr>
          <w:ilvl w:val="0"/>
          <w:numId w:val="31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padding-right</w:t>
      </w:r>
      <w:proofErr w:type="spellEnd"/>
      <w:r>
        <w:t>,</w:t>
      </w:r>
    </w:p>
    <w:p w14:paraId="4B6D2824" w14:textId="77777777" w:rsidR="0050336C" w:rsidRDefault="0050336C" w:rsidP="0050336C">
      <w:pPr>
        <w:pStyle w:val="a7"/>
        <w:numPr>
          <w:ilvl w:val="0"/>
          <w:numId w:val="31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padding-bottom</w:t>
      </w:r>
      <w:proofErr w:type="spellEnd"/>
      <w:r>
        <w:t>,</w:t>
      </w:r>
    </w:p>
    <w:p w14:paraId="35A9BC0E" w14:textId="77777777" w:rsidR="0050336C" w:rsidRDefault="0050336C" w:rsidP="0050336C">
      <w:pPr>
        <w:pStyle w:val="a7"/>
        <w:numPr>
          <w:ilvl w:val="0"/>
          <w:numId w:val="31"/>
        </w:numPr>
        <w:spacing w:before="255" w:beforeAutospacing="0" w:after="255" w:afterAutospacing="0" w:line="375" w:lineRule="atLeast"/>
      </w:pP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padding-left</w:t>
      </w:r>
      <w:proofErr w:type="spellEnd"/>
      <w:r>
        <w:t>.</w:t>
      </w:r>
    </w:p>
    <w:p w14:paraId="4BA029CB" w14:textId="77777777" w:rsidR="0050336C" w:rsidRDefault="0050336C" w:rsidP="0050336C">
      <w:pPr>
        <w:pStyle w:val="a7"/>
        <w:spacing w:before="255" w:beforeAutospacing="0" w:after="255" w:afterAutospacing="0" w:line="375" w:lineRule="atLeast"/>
      </w:pPr>
      <w:r>
        <w:t>Например, чтобы задать у ячеек все отступы в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10</w:t>
      </w:r>
      <w:r>
        <w:t> пикселей, а отступ слева в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20</w:t>
      </w:r>
      <w:r>
        <w:t> пикселей, нужно написать такой CSS-код:</w:t>
      </w:r>
    </w:p>
    <w:p w14:paraId="5A70403D" w14:textId="77777777" w:rsidR="0050336C" w:rsidRPr="0050336C" w:rsidRDefault="0050336C" w:rsidP="0050336C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50336C">
        <w:rPr>
          <w:rStyle w:val="HTML1"/>
          <w:rFonts w:eastAsiaTheme="minorHAnsi"/>
          <w:bdr w:val="none" w:sz="0" w:space="0" w:color="auto" w:frame="1"/>
          <w:lang w:val="en-US"/>
        </w:rPr>
        <w:t>td {</w:t>
      </w:r>
    </w:p>
    <w:p w14:paraId="1F5D48CB" w14:textId="77777777" w:rsidR="0050336C" w:rsidRPr="0050336C" w:rsidRDefault="0050336C" w:rsidP="0050336C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50336C">
        <w:rPr>
          <w:rStyle w:val="HTML1"/>
          <w:rFonts w:eastAsiaTheme="minorHAnsi"/>
          <w:bdr w:val="none" w:sz="0" w:space="0" w:color="auto" w:frame="1"/>
          <w:lang w:val="en-US"/>
        </w:rPr>
        <w:t xml:space="preserve">  padding: 10px;</w:t>
      </w:r>
    </w:p>
    <w:p w14:paraId="58BE450C" w14:textId="77777777" w:rsidR="0050336C" w:rsidRPr="0050336C" w:rsidRDefault="0050336C" w:rsidP="0050336C">
      <w:pPr>
        <w:pStyle w:val="HTML"/>
        <w:shd w:val="clear" w:color="auto" w:fill="F8F8F8"/>
        <w:spacing w:before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50336C">
        <w:rPr>
          <w:rStyle w:val="HTML1"/>
          <w:rFonts w:eastAsiaTheme="minorHAnsi"/>
          <w:bdr w:val="none" w:sz="0" w:space="0" w:color="auto" w:frame="1"/>
          <w:lang w:val="en-US"/>
        </w:rPr>
        <w:t xml:space="preserve">  padding-left: 20px;</w:t>
      </w:r>
    </w:p>
    <w:p w14:paraId="166BCB22" w14:textId="77777777" w:rsidR="0050336C" w:rsidRDefault="0050336C" w:rsidP="0050336C">
      <w:pPr>
        <w:pStyle w:val="HTML"/>
        <w:shd w:val="clear" w:color="auto" w:fill="F8F8F8"/>
        <w:spacing w:before="300"/>
        <w:ind w:left="-225"/>
        <w:rPr>
          <w:sz w:val="24"/>
          <w:szCs w:val="24"/>
        </w:rPr>
      </w:pPr>
      <w:r>
        <w:rPr>
          <w:rStyle w:val="HTML1"/>
          <w:rFonts w:eastAsiaTheme="minorHAnsi"/>
          <w:bdr w:val="none" w:sz="0" w:space="0" w:color="auto" w:frame="1"/>
        </w:rPr>
        <w:t>}</w:t>
      </w:r>
    </w:p>
    <w:p w14:paraId="66FA1D26" w14:textId="31959376" w:rsidR="00FF28B5" w:rsidRDefault="00FF28B5" w:rsidP="00FF28B5">
      <w:pPr>
        <w:spacing w:before="0"/>
      </w:pPr>
    </w:p>
    <w:p w14:paraId="243D30D2" w14:textId="77777777" w:rsidR="00FF28B5" w:rsidRDefault="00FF28B5" w:rsidP="00FF28B5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Ячейки-заголовки</w:t>
      </w:r>
    </w:p>
    <w:p w14:paraId="798E1A50" w14:textId="77777777" w:rsidR="00FF28B5" w:rsidRDefault="00FF28B5" w:rsidP="00FF28B5">
      <w:pPr>
        <w:pStyle w:val="a7"/>
        <w:spacing w:before="255" w:beforeAutospacing="0" w:after="255" w:afterAutospacing="0" w:line="375" w:lineRule="atLeast"/>
      </w:pPr>
      <w:r>
        <w:t>Обычно в таблицах выделяют названия столбцов или строк. В HTML для этого предусмотрен специальный тег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, который расшифровывается как </w:t>
      </w:r>
      <w:r>
        <w:rPr>
          <w:i/>
          <w:iCs/>
        </w:rPr>
        <w:t>«</w:t>
      </w:r>
      <w:proofErr w:type="spellStart"/>
      <w:r>
        <w:rPr>
          <w:i/>
          <w:iCs/>
        </w:rPr>
        <w:t>table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header</w:t>
      </w:r>
      <w:proofErr w:type="spellEnd"/>
      <w:r>
        <w:rPr>
          <w:i/>
          <w:iCs/>
        </w:rPr>
        <w:t>»</w:t>
      </w:r>
      <w:r>
        <w:t> и обозначает ячейку-заголовок. Тег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 аналогичен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, он так же должен располагаться внутри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tr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, для него стилями можно задавать все те же свойства.</w:t>
      </w:r>
    </w:p>
    <w:p w14:paraId="5B945710" w14:textId="77777777" w:rsidR="00FF28B5" w:rsidRDefault="00FF28B5" w:rsidP="00FF28B5">
      <w:pPr>
        <w:pStyle w:val="a7"/>
        <w:spacing w:before="255" w:beforeAutospacing="0" w:after="255" w:afterAutospacing="0" w:line="375" w:lineRule="atLeast"/>
      </w:pPr>
      <w:r>
        <w:t>По умолчанию текст внутри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 выделяется жирным и выравнивается по центру ячейки.</w:t>
      </w:r>
    </w:p>
    <w:p w14:paraId="08698295" w14:textId="77777777" w:rsidR="00FF28B5" w:rsidRDefault="00FF28B5" w:rsidP="00FF28B5">
      <w:pPr>
        <w:pStyle w:val="a7"/>
        <w:spacing w:before="0" w:beforeAutospacing="0" w:after="255" w:afterAutospacing="0" w:line="375" w:lineRule="atLeast"/>
      </w:pPr>
      <w:r>
        <w:t>Для группировки нескольких рядов с ячейками-заголовками можно использовать тег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thead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.</w:t>
      </w:r>
    </w:p>
    <w:p w14:paraId="52C3566F" w14:textId="77777777" w:rsidR="00FF28B5" w:rsidRDefault="00FF28B5" w:rsidP="00FF28B5">
      <w:pPr>
        <w:pStyle w:val="a7"/>
        <w:spacing w:before="255" w:beforeAutospacing="0" w:after="0" w:afterAutospacing="0" w:line="375" w:lineRule="atLeast"/>
      </w:pPr>
      <w:r>
        <w:lastRenderedPageBreak/>
        <w:t>Аналогично для группировки основных рядов используют тег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tbody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, а для «подвала» таблицы — тег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tfoot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.</w:t>
      </w:r>
    </w:p>
    <w:p w14:paraId="7F9DB0E8" w14:textId="77777777" w:rsidR="00FF28B5" w:rsidRDefault="00FF28B5" w:rsidP="00FF28B5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Заголовок таблицы</w:t>
      </w:r>
    </w:p>
    <w:p w14:paraId="2ABCDE46" w14:textId="77777777" w:rsidR="00FF28B5" w:rsidRDefault="00FF28B5" w:rsidP="00FF28B5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Тег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caption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должен размещаться внутри тега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table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, причём непосредственно внутри него и первым, до остальных вложенных тегов. Вот так:</w:t>
      </w:r>
    </w:p>
    <w:p w14:paraId="2AA7E18C" w14:textId="77777777" w:rsidR="00FF28B5" w:rsidRDefault="00FF28B5" w:rsidP="00FF28B5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>&lt;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table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&gt;</w:t>
      </w:r>
    </w:p>
    <w:p w14:paraId="05848F3B" w14:textId="77777777" w:rsidR="00FF28B5" w:rsidRDefault="00FF28B5" w:rsidP="00FF28B5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 &lt;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caption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&gt;Текст&lt;/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caption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&gt;</w:t>
      </w:r>
    </w:p>
    <w:p w14:paraId="497775F7" w14:textId="77777777" w:rsidR="00FF28B5" w:rsidRDefault="00FF28B5" w:rsidP="00FF28B5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 ...</w:t>
      </w:r>
    </w:p>
    <w:p w14:paraId="06F57307" w14:textId="77777777" w:rsidR="00FF28B5" w:rsidRDefault="00FF28B5" w:rsidP="00FF28B5">
      <w:pPr>
        <w:pStyle w:val="HTML"/>
        <w:shd w:val="clear" w:color="auto" w:fill="F8F8F8"/>
        <w:spacing w:before="300" w:after="300"/>
        <w:ind w:left="-225"/>
        <w:rPr>
          <w:rFonts w:cs="Courier New"/>
          <w:color w:val="333333"/>
          <w:sz w:val="24"/>
          <w:szCs w:val="24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&lt;/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table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&gt;</w:t>
      </w:r>
    </w:p>
    <w:p w14:paraId="114A9568" w14:textId="77777777" w:rsidR="00FF28B5" w:rsidRPr="0039270F" w:rsidRDefault="00FF28B5" w:rsidP="00FF28B5">
      <w:pPr>
        <w:pStyle w:val="a7"/>
        <w:shd w:val="clear" w:color="auto" w:fill="FFFFFF"/>
        <w:spacing w:before="255" w:beforeAutospacing="0" w:after="255" w:afterAutospacing="0" w:line="375" w:lineRule="atLeast"/>
      </w:pPr>
      <w:r w:rsidRPr="0039270F">
        <w:t>Тег заголовка идёт первым внутри таблицы, но с помощью CSS можно переместить заголовок таблицы в любое место: сверху или снизу таблицы, по центру, справа или слева.</w:t>
      </w:r>
    </w:p>
    <w:p w14:paraId="755283A8" w14:textId="77777777" w:rsidR="00FF28B5" w:rsidRPr="0039270F" w:rsidRDefault="00FF28B5" w:rsidP="00FF28B5">
      <w:pPr>
        <w:pStyle w:val="a7"/>
        <w:shd w:val="clear" w:color="auto" w:fill="FFFFFF"/>
        <w:spacing w:before="255" w:beforeAutospacing="0" w:after="255" w:afterAutospacing="0" w:line="375" w:lineRule="atLeast"/>
      </w:pPr>
      <w:r w:rsidRPr="0039270F">
        <w:t>По вертикали заголовок таблицы перемещается CSS-свойством </w:t>
      </w:r>
      <w:proofErr w:type="spellStart"/>
      <w:r w:rsidRPr="0039270F">
        <w:t>caption-side</w:t>
      </w:r>
      <w:proofErr w:type="spellEnd"/>
      <w:r w:rsidRPr="0039270F">
        <w:t> со значениями </w:t>
      </w:r>
      <w:proofErr w:type="spellStart"/>
      <w:r w:rsidRPr="0039270F">
        <w:t>top</w:t>
      </w:r>
      <w:proofErr w:type="spellEnd"/>
      <w:r w:rsidRPr="0039270F">
        <w:t> и </w:t>
      </w:r>
      <w:proofErr w:type="spellStart"/>
      <w:r w:rsidRPr="0039270F">
        <w:t>bottom</w:t>
      </w:r>
      <w:proofErr w:type="spellEnd"/>
      <w:r w:rsidRPr="0039270F">
        <w:t>, которые обозначают </w:t>
      </w:r>
      <w:r w:rsidRPr="0039270F">
        <w:rPr>
          <w:b/>
          <w:iCs/>
        </w:rPr>
        <w:t>до</w:t>
      </w:r>
      <w:r w:rsidRPr="0039270F">
        <w:t> и </w:t>
      </w:r>
      <w:r w:rsidRPr="0039270F">
        <w:rPr>
          <w:b/>
          <w:iCs/>
        </w:rPr>
        <w:t>после</w:t>
      </w:r>
      <w:r w:rsidRPr="0039270F">
        <w:t> таблицы соответственно.</w:t>
      </w:r>
    </w:p>
    <w:p w14:paraId="7991ABCE" w14:textId="77777777" w:rsidR="00FF28B5" w:rsidRPr="0039270F" w:rsidRDefault="00FF28B5" w:rsidP="00FF28B5">
      <w:pPr>
        <w:pStyle w:val="a7"/>
        <w:shd w:val="clear" w:color="auto" w:fill="FFFFFF"/>
        <w:spacing w:before="255" w:beforeAutospacing="0" w:after="0" w:afterAutospacing="0" w:line="375" w:lineRule="atLeast"/>
      </w:pPr>
      <w:r w:rsidRPr="0039270F">
        <w:t>По горизонтали заголовок таблицы выравнивается CSS-свойством </w:t>
      </w:r>
      <w:proofErr w:type="spellStart"/>
      <w:r w:rsidRPr="0039270F">
        <w:t>text-align</w:t>
      </w:r>
      <w:proofErr w:type="spellEnd"/>
      <w:r w:rsidRPr="0039270F">
        <w:t> со значениями </w:t>
      </w:r>
      <w:proofErr w:type="spellStart"/>
      <w:r w:rsidRPr="0039270F">
        <w:t>left</w:t>
      </w:r>
      <w:proofErr w:type="spellEnd"/>
      <w:r w:rsidRPr="0039270F">
        <w:t>, </w:t>
      </w:r>
      <w:proofErr w:type="spellStart"/>
      <w:r w:rsidRPr="0039270F">
        <w:t>right</w:t>
      </w:r>
      <w:proofErr w:type="spellEnd"/>
      <w:r w:rsidRPr="0039270F">
        <w:t> и </w:t>
      </w:r>
      <w:proofErr w:type="spellStart"/>
      <w:r w:rsidRPr="0039270F">
        <w:t>center</w:t>
      </w:r>
      <w:proofErr w:type="spellEnd"/>
      <w:r w:rsidRPr="0039270F">
        <w:t>.</w:t>
      </w:r>
    </w:p>
    <w:p w14:paraId="42125ACA" w14:textId="77777777" w:rsidR="00A05CB2" w:rsidRPr="0039270F" w:rsidRDefault="00A05CB2" w:rsidP="00A05CB2">
      <w:pPr>
        <w:shd w:val="clear" w:color="auto" w:fill="FFFFFF"/>
        <w:spacing w:before="25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270F">
        <w:rPr>
          <w:rFonts w:ascii="Times New Roman" w:eastAsia="Times New Roman" w:hAnsi="Times New Roman" w:cs="Times New Roman"/>
          <w:sz w:val="24"/>
          <w:szCs w:val="24"/>
          <w:lang w:eastAsia="ru-RU"/>
        </w:rPr>
        <w:t>caption</w:t>
      </w:r>
      <w:proofErr w:type="spellEnd"/>
      <w:r w:rsidRPr="003927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14:paraId="5531D711" w14:textId="77777777" w:rsidR="00A05CB2" w:rsidRPr="0039270F" w:rsidRDefault="00A05CB2" w:rsidP="00A05CB2">
      <w:pPr>
        <w:shd w:val="clear" w:color="auto" w:fill="FFFFFF"/>
        <w:spacing w:before="25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7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/* стили для заголовка таблицы */</w:t>
      </w:r>
    </w:p>
    <w:p w14:paraId="74147F4A" w14:textId="77777777" w:rsidR="00A05CB2" w:rsidRPr="0039270F" w:rsidRDefault="00A05CB2" w:rsidP="00A05CB2">
      <w:pPr>
        <w:shd w:val="clear" w:color="auto" w:fill="FFFFFF"/>
        <w:spacing w:before="25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7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caption-side: bottom;</w:t>
      </w:r>
    </w:p>
    <w:p w14:paraId="51642B19" w14:textId="77777777" w:rsidR="00A05CB2" w:rsidRPr="0039270F" w:rsidRDefault="00A05CB2" w:rsidP="00A05CB2">
      <w:pPr>
        <w:shd w:val="clear" w:color="auto" w:fill="FFFFFF"/>
        <w:spacing w:before="25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7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text-align: right;</w:t>
      </w:r>
    </w:p>
    <w:p w14:paraId="5C363330" w14:textId="59D28BE2" w:rsidR="0050336C" w:rsidRDefault="00A05CB2" w:rsidP="00A05CB2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05CB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}</w:t>
      </w:r>
    </w:p>
    <w:p w14:paraId="7C5473F1" w14:textId="77777777" w:rsidR="00A05CB2" w:rsidRDefault="00A05CB2" w:rsidP="00A05CB2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Объединяем ячейки в строках</w:t>
      </w:r>
    </w:p>
    <w:p w14:paraId="24FD6B02" w14:textId="77777777" w:rsidR="00A05CB2" w:rsidRDefault="00A05CB2" w:rsidP="00A05CB2">
      <w:pPr>
        <w:pStyle w:val="a7"/>
        <w:spacing w:before="255" w:beforeAutospacing="0" w:after="255" w:afterAutospacing="0" w:line="375" w:lineRule="atLeast"/>
      </w:pPr>
      <w:r>
        <w:t>Исходная таблица в примере не очень красива, но с помощью объединения ячеек мы сделаем сложный заголовок таблицы, вот такой:</w:t>
      </w:r>
    </w:p>
    <w:p w14:paraId="28FEE1C0" w14:textId="43CE800F" w:rsidR="00A05CB2" w:rsidRDefault="00A05CB2" w:rsidP="00A05CB2">
      <w:pPr>
        <w:pStyle w:val="thumbnail"/>
        <w:pBdr>
          <w:top w:val="single" w:sz="6" w:space="2" w:color="E8E8E8"/>
          <w:left w:val="single" w:sz="6" w:space="2" w:color="E8E8E8"/>
          <w:bottom w:val="single" w:sz="6" w:space="2" w:color="E8E8E8"/>
          <w:right w:val="single" w:sz="6" w:space="2" w:color="E8E8E8"/>
        </w:pBdr>
        <w:spacing w:before="255" w:beforeAutospacing="0" w:after="255" w:afterAutospacing="0" w:line="375" w:lineRule="atLeast"/>
        <w:textAlignment w:val="baseline"/>
      </w:pPr>
      <w:r>
        <w:rPr>
          <w:noProof/>
        </w:rPr>
        <w:drawing>
          <wp:inline distT="0" distB="0" distL="0" distR="0" wp14:anchorId="05305621" wp14:editId="00D69994">
            <wp:extent cx="3333750" cy="1562100"/>
            <wp:effectExtent l="0" t="0" r="0" b="0"/>
            <wp:docPr id="1" name="Рисунок 1" descr="Сложный заголовок 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Сложный заголовок таблиц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5B2A" w14:textId="269A08A5" w:rsidR="00A05CB2" w:rsidRDefault="00A05CB2" w:rsidP="00A05CB2">
      <w:pPr>
        <w:pStyle w:val="a7"/>
        <w:spacing w:before="255" w:beforeAutospacing="0" w:after="255" w:afterAutospacing="0" w:line="375" w:lineRule="atLeast"/>
      </w:pPr>
      <w:r>
        <w:lastRenderedPageBreak/>
        <w:t>Чтобы объединить ячейки по горизонтали, необходимо использовать атрибут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colspan</w:t>
      </w:r>
      <w:proofErr w:type="spellEnd"/>
      <w:r>
        <w:t> у тегов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 или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&gt;</w:t>
      </w:r>
      <w:r>
        <w:t>.</w:t>
      </w:r>
    </w:p>
    <w:p w14:paraId="7D4D4F5D" w14:textId="723AF551" w:rsidR="00A05CB2" w:rsidRDefault="00A05CB2" w:rsidP="00A05CB2">
      <w:pPr>
        <w:shd w:val="clear" w:color="auto" w:fill="FFFFFF"/>
        <w:spacing w:before="25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719E4F32" w14:textId="77777777" w:rsidR="007C6DA0" w:rsidRDefault="007C6DA0" w:rsidP="007C6DA0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Объединяем ячейки в столбцах</w:t>
      </w:r>
    </w:p>
    <w:p w14:paraId="615122D4" w14:textId="77777777" w:rsidR="007C6DA0" w:rsidRDefault="007C6DA0" w:rsidP="007C6DA0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Объединение ячеек по вертикали немного сложнее. Оно осуществляется с помощью атрибута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proofErr w:type="spellEnd"/>
      <w:r>
        <w:rPr>
          <w:rFonts w:ascii="Arial" w:hAnsi="Arial" w:cs="Arial"/>
          <w:color w:val="333333"/>
        </w:rPr>
        <w:t> у тега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или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</w:t>
      </w:r>
    </w:p>
    <w:p w14:paraId="00B20DFD" w14:textId="7E4A7868" w:rsidR="007C6DA0" w:rsidRDefault="007C6DA0" w:rsidP="007C6DA0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Когда вы задаёте ячейке атрибут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proofErr w:type="spellEnd"/>
      <w:r>
        <w:rPr>
          <w:rFonts w:ascii="Arial" w:hAnsi="Arial" w:cs="Arial"/>
          <w:color w:val="333333"/>
        </w:rPr>
        <w:t> со значением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2</w:t>
      </w:r>
      <w:r>
        <w:rPr>
          <w:rFonts w:ascii="Arial" w:hAnsi="Arial" w:cs="Arial"/>
          <w:color w:val="333333"/>
        </w:rPr>
        <w:t xml:space="preserve">, то ячейка как бы «растягивается» на следующую строку. </w:t>
      </w:r>
    </w:p>
    <w:p w14:paraId="72F4D79D" w14:textId="77777777" w:rsidR="007C6DA0" w:rsidRDefault="007C6DA0" w:rsidP="007C6DA0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 xml:space="preserve">Комбо: </w:t>
      </w:r>
      <w:proofErr w:type="spellStart"/>
      <w:r>
        <w:rPr>
          <w:rFonts w:ascii="inherit" w:hAnsi="inherit"/>
          <w:sz w:val="36"/>
          <w:szCs w:val="36"/>
        </w:rPr>
        <w:t>colspan</w:t>
      </w:r>
      <w:proofErr w:type="spellEnd"/>
      <w:r>
        <w:rPr>
          <w:rFonts w:ascii="inherit" w:hAnsi="inherit"/>
          <w:sz w:val="36"/>
          <w:szCs w:val="36"/>
        </w:rPr>
        <w:t xml:space="preserve"> + </w:t>
      </w:r>
      <w:proofErr w:type="spellStart"/>
      <w:r>
        <w:rPr>
          <w:rFonts w:ascii="inherit" w:hAnsi="inherit"/>
          <w:sz w:val="36"/>
          <w:szCs w:val="36"/>
        </w:rPr>
        <w:t>rowspan</w:t>
      </w:r>
      <w:proofErr w:type="spellEnd"/>
    </w:p>
    <w:p w14:paraId="36008CCF" w14:textId="77777777" w:rsidR="007C6DA0" w:rsidRDefault="007C6DA0" w:rsidP="007C6DA0">
      <w:pPr>
        <w:pStyle w:val="a7"/>
        <w:spacing w:before="0" w:beforeAutospacing="0" w:after="255" w:afterAutospacing="0" w:line="375" w:lineRule="atLeast"/>
      </w:pPr>
      <w:r>
        <w:t>Можно растягивать ячейку одновременно и по вертикали, и по горизонтали. Для этого нужно задать ячейке два атрибута: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rowspan</w:t>
      </w:r>
      <w:proofErr w:type="spellEnd"/>
      <w:r>
        <w:t> и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colspan</w:t>
      </w:r>
      <w:proofErr w:type="spellEnd"/>
      <w:r>
        <w:t>.</w:t>
      </w:r>
    </w:p>
    <w:p w14:paraId="3AFD7C1A" w14:textId="77777777" w:rsidR="009B6CBD" w:rsidRDefault="009B6CBD" w:rsidP="009B6CBD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Выравнивание содержимого в ячейках</w:t>
      </w:r>
    </w:p>
    <w:p w14:paraId="664EAEC2" w14:textId="5B89C7E6" w:rsidR="009B6CBD" w:rsidRDefault="009B6CBD" w:rsidP="0039270F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Содержимое ячеек можно выравнивать по горизонтали и по вертикали с помощью CSS.</w:t>
      </w:r>
      <w:r w:rsidR="0039270F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За выравнивание по горизонтали отвечает CSS-свойство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text-align</w:t>
      </w:r>
      <w:proofErr w:type="spellEnd"/>
      <w:r>
        <w:rPr>
          <w:rFonts w:ascii="Arial" w:hAnsi="Arial" w:cs="Arial"/>
          <w:color w:val="333333"/>
        </w:rPr>
        <w:t>. Чаще всего используются значения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left</w:t>
      </w:r>
      <w:proofErr w:type="spellEnd"/>
      <w:r>
        <w:rPr>
          <w:rFonts w:ascii="Arial" w:hAnsi="Arial" w:cs="Arial"/>
          <w:color w:val="333333"/>
        </w:rPr>
        <w:t>,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center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right</w:t>
      </w:r>
      <w:proofErr w:type="spellEnd"/>
      <w:r>
        <w:rPr>
          <w:rFonts w:ascii="Arial" w:hAnsi="Arial" w:cs="Arial"/>
          <w:color w:val="333333"/>
        </w:rPr>
        <w:t>.</w:t>
      </w:r>
    </w:p>
    <w:p w14:paraId="7393453B" w14:textId="77777777" w:rsidR="009B6CBD" w:rsidRDefault="009B6CBD" w:rsidP="009B6CBD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 выравнивание по вертикали отвечает CSS-свойство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vertical-align</w:t>
      </w:r>
      <w:proofErr w:type="spellEnd"/>
      <w:r>
        <w:rPr>
          <w:rFonts w:ascii="Arial" w:hAnsi="Arial" w:cs="Arial"/>
          <w:color w:val="333333"/>
        </w:rPr>
        <w:t>. Чаще всего используются значения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top</w:t>
      </w:r>
      <w:proofErr w:type="spellEnd"/>
      <w:r>
        <w:rPr>
          <w:rFonts w:ascii="Arial" w:hAnsi="Arial" w:cs="Arial"/>
          <w:color w:val="333333"/>
        </w:rPr>
        <w:t>,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middle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bottom</w:t>
      </w:r>
      <w:proofErr w:type="spellEnd"/>
      <w:r>
        <w:rPr>
          <w:rFonts w:ascii="Arial" w:hAnsi="Arial" w:cs="Arial"/>
          <w:color w:val="333333"/>
        </w:rPr>
        <w:t>.</w:t>
      </w:r>
    </w:p>
    <w:p w14:paraId="204C0C86" w14:textId="77777777" w:rsidR="009B6CBD" w:rsidRDefault="009B6CBD" w:rsidP="009B6CBD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задать выравнивание содержимого ячеек, надо в стилях указать:</w:t>
      </w:r>
    </w:p>
    <w:p w14:paraId="20892DC0" w14:textId="77777777" w:rsidR="009B6CBD" w:rsidRP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</w:t>
      </w: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{</w:t>
      </w:r>
    </w:p>
    <w:p w14:paraId="49ACD3A6" w14:textId="77777777" w:rsidR="009B6CBD" w:rsidRP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vertical-align: </w:t>
      </w:r>
      <w:r>
        <w:rPr>
          <w:rStyle w:val="a5"/>
          <w:color w:val="333333"/>
          <w:bdr w:val="none" w:sz="0" w:space="0" w:color="auto" w:frame="1"/>
        </w:rPr>
        <w:t>значение</w:t>
      </w: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;</w:t>
      </w:r>
    </w:p>
    <w:p w14:paraId="06406A4A" w14:textId="77777777" w:rsidR="009B6CBD" w:rsidRP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text-align: </w:t>
      </w:r>
      <w:r>
        <w:rPr>
          <w:rStyle w:val="a5"/>
          <w:color w:val="333333"/>
          <w:bdr w:val="none" w:sz="0" w:space="0" w:color="auto" w:frame="1"/>
        </w:rPr>
        <w:t>значение</w:t>
      </w: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;</w:t>
      </w:r>
    </w:p>
    <w:p w14:paraId="703A4A55" w14:textId="77777777" w:rsidR="009B6CBD" w:rsidRDefault="009B6CBD" w:rsidP="009B6CBD">
      <w:pPr>
        <w:pStyle w:val="HTML"/>
        <w:shd w:val="clear" w:color="auto" w:fill="F8F8F8"/>
        <w:spacing w:before="300" w:after="300"/>
        <w:ind w:left="-225"/>
        <w:rPr>
          <w:rFonts w:cs="Courier New"/>
          <w:color w:val="333333"/>
          <w:sz w:val="24"/>
          <w:szCs w:val="24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>}</w:t>
      </w:r>
    </w:p>
    <w:p w14:paraId="36F4F872" w14:textId="77777777" w:rsidR="009B6CBD" w:rsidRDefault="009B6CBD" w:rsidP="009B6CBD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Добавим цвета</w:t>
      </w:r>
    </w:p>
    <w:p w14:paraId="6EEC0AB2" w14:textId="634659B2" w:rsidR="009B6CBD" w:rsidRDefault="009B6CBD" w:rsidP="009B6CBD">
      <w:pPr>
        <w:pStyle w:val="a7"/>
        <w:shd w:val="clear" w:color="auto" w:fill="FFFFFF"/>
        <w:spacing w:before="0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Таблицы можно раскрашивать, задавая цвет фона ячеек, цвет текста в ячейках, а также цвет рамок. Можно задавать и фоновые изображения</w:t>
      </w:r>
    </w:p>
    <w:p w14:paraId="70635455" w14:textId="77777777" w:rsidR="009B6CBD" w:rsidRDefault="009B6CBD" w:rsidP="009B6CBD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Цветами можно управлять с помощью этих свойств:</w:t>
      </w:r>
    </w:p>
    <w:p w14:paraId="2DA742E2" w14:textId="77777777" w:rsidR="009B6CBD" w:rsidRPr="009B6CBD" w:rsidRDefault="009B6CBD" w:rsidP="009B6CBD">
      <w:pPr>
        <w:pStyle w:val="a7"/>
        <w:numPr>
          <w:ilvl w:val="0"/>
          <w:numId w:val="32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  <w:lang w:val="en-US"/>
        </w:rPr>
      </w:pPr>
      <w:r w:rsidRPr="009B6CBD"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  <w:lang w:val="en-US"/>
        </w:rPr>
        <w:t>background-color</w:t>
      </w:r>
      <w:r w:rsidRPr="009B6CBD">
        <w:rPr>
          <w:rFonts w:ascii="Arial" w:hAnsi="Arial" w:cs="Arial"/>
          <w:color w:val="333333"/>
          <w:lang w:val="en-US"/>
        </w:rPr>
        <w:t> — </w:t>
      </w:r>
      <w:r>
        <w:rPr>
          <w:rFonts w:ascii="Arial" w:hAnsi="Arial" w:cs="Arial"/>
          <w:color w:val="333333"/>
        </w:rPr>
        <w:t>задаёт</w:t>
      </w:r>
      <w:r w:rsidRPr="009B6CBD">
        <w:rPr>
          <w:rFonts w:ascii="Arial" w:hAnsi="Arial" w:cs="Arial"/>
          <w:color w:val="333333"/>
          <w:lang w:val="en-US"/>
        </w:rPr>
        <w:t xml:space="preserve"> </w:t>
      </w:r>
      <w:r>
        <w:rPr>
          <w:rFonts w:ascii="Arial" w:hAnsi="Arial" w:cs="Arial"/>
          <w:color w:val="333333"/>
        </w:rPr>
        <w:t>цвет</w:t>
      </w:r>
      <w:r w:rsidRPr="009B6CBD">
        <w:rPr>
          <w:rFonts w:ascii="Arial" w:hAnsi="Arial" w:cs="Arial"/>
          <w:color w:val="333333"/>
          <w:lang w:val="en-US"/>
        </w:rPr>
        <w:t xml:space="preserve"> </w:t>
      </w:r>
      <w:r>
        <w:rPr>
          <w:rFonts w:ascii="Arial" w:hAnsi="Arial" w:cs="Arial"/>
          <w:color w:val="333333"/>
        </w:rPr>
        <w:t>фона</w:t>
      </w:r>
      <w:r w:rsidRPr="009B6CBD">
        <w:rPr>
          <w:rFonts w:ascii="Arial" w:hAnsi="Arial" w:cs="Arial"/>
          <w:color w:val="333333"/>
          <w:lang w:val="en-US"/>
        </w:rPr>
        <w:t>,</w:t>
      </w:r>
    </w:p>
    <w:p w14:paraId="04BD9147" w14:textId="77777777" w:rsidR="009B6CBD" w:rsidRDefault="009B6CBD" w:rsidP="009B6CBD">
      <w:pPr>
        <w:pStyle w:val="a7"/>
        <w:numPr>
          <w:ilvl w:val="0"/>
          <w:numId w:val="32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color</w:t>
      </w:r>
      <w:proofErr w:type="spellEnd"/>
      <w:r>
        <w:rPr>
          <w:rFonts w:ascii="Arial" w:hAnsi="Arial" w:cs="Arial"/>
          <w:color w:val="333333"/>
        </w:rPr>
        <w:t> — цвет текста,</w:t>
      </w:r>
    </w:p>
    <w:p w14:paraId="777AF49B" w14:textId="77777777" w:rsidR="009B6CBD" w:rsidRDefault="009B6CBD" w:rsidP="009B6CBD">
      <w:pPr>
        <w:pStyle w:val="a7"/>
        <w:numPr>
          <w:ilvl w:val="0"/>
          <w:numId w:val="32"/>
        </w:numPr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proofErr w:type="spellStart"/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lastRenderedPageBreak/>
        <w:t>border-color</w:t>
      </w:r>
      <w:proofErr w:type="spellEnd"/>
      <w:r>
        <w:rPr>
          <w:rFonts w:ascii="Arial" w:hAnsi="Arial" w:cs="Arial"/>
          <w:color w:val="333333"/>
        </w:rPr>
        <w:t> — цвет рамок.</w:t>
      </w:r>
    </w:p>
    <w:p w14:paraId="567E9E70" w14:textId="77777777" w:rsidR="009B6CBD" w:rsidRDefault="009B6CBD" w:rsidP="009B6CBD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Таким образом, чтобы задать цвета для ячейки в CSS, нужен такой код:</w:t>
      </w:r>
    </w:p>
    <w:p w14:paraId="529123CD" w14:textId="77777777" w:rsidR="009B6CBD" w:rsidRP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td {</w:t>
      </w:r>
    </w:p>
    <w:p w14:paraId="251745A4" w14:textId="77777777" w:rsidR="009B6CBD" w:rsidRP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color: </w:t>
      </w:r>
      <w:r>
        <w:rPr>
          <w:rStyle w:val="a5"/>
          <w:color w:val="333333"/>
          <w:bdr w:val="none" w:sz="0" w:space="0" w:color="auto" w:frame="1"/>
        </w:rPr>
        <w:t>цвет</w:t>
      </w: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;</w:t>
      </w:r>
    </w:p>
    <w:p w14:paraId="08D77A13" w14:textId="77777777" w:rsidR="009B6CBD" w:rsidRP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  <w:lang w:val="en-US"/>
        </w:rPr>
      </w:pP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background-color: </w:t>
      </w:r>
      <w:r>
        <w:rPr>
          <w:rStyle w:val="a5"/>
          <w:color w:val="333333"/>
          <w:bdr w:val="none" w:sz="0" w:space="0" w:color="auto" w:frame="1"/>
        </w:rPr>
        <w:t>цвет</w:t>
      </w: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>;</w:t>
      </w:r>
    </w:p>
    <w:p w14:paraId="4D72E80B" w14:textId="77777777" w:rsidR="009B6CBD" w:rsidRDefault="009B6CBD" w:rsidP="009B6CBD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</w:rPr>
      </w:pPr>
      <w:r w:rsidRPr="009B6CBD">
        <w:rPr>
          <w:rStyle w:val="HTML1"/>
          <w:rFonts w:eastAsiaTheme="minorHAnsi"/>
          <w:color w:val="333333"/>
          <w:bdr w:val="none" w:sz="0" w:space="0" w:color="auto" w:frame="1"/>
          <w:lang w:val="en-US"/>
        </w:rPr>
        <w:t xml:space="preserve">  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border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: 1px 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solid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</w:t>
      </w:r>
      <w:r>
        <w:rPr>
          <w:rStyle w:val="a5"/>
          <w:color w:val="333333"/>
          <w:bdr w:val="none" w:sz="0" w:space="0" w:color="auto" w:frame="1"/>
        </w:rPr>
        <w:t>цвет</w:t>
      </w:r>
      <w:r>
        <w:rPr>
          <w:rStyle w:val="HTML1"/>
          <w:rFonts w:eastAsiaTheme="minorHAnsi"/>
          <w:color w:val="333333"/>
          <w:bdr w:val="none" w:sz="0" w:space="0" w:color="auto" w:frame="1"/>
        </w:rPr>
        <w:t>;</w:t>
      </w:r>
    </w:p>
    <w:p w14:paraId="4C3CD03A" w14:textId="77777777" w:rsidR="009B6CBD" w:rsidRDefault="009B6CBD" w:rsidP="009B6CBD">
      <w:pPr>
        <w:pStyle w:val="HTML"/>
        <w:shd w:val="clear" w:color="auto" w:fill="F8F8F8"/>
        <w:spacing w:before="300" w:after="300"/>
        <w:ind w:left="-225"/>
        <w:rPr>
          <w:rFonts w:cs="Courier New"/>
          <w:color w:val="333333"/>
          <w:sz w:val="24"/>
          <w:szCs w:val="24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>}</w:t>
      </w:r>
    </w:p>
    <w:p w14:paraId="07492A21" w14:textId="77777777" w:rsidR="009B6CBD" w:rsidRDefault="009B6CBD" w:rsidP="009B6CBD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Раскрашиваем строки</w:t>
      </w:r>
    </w:p>
    <w:p w14:paraId="269DE3CA" w14:textId="22EDDAB2" w:rsidR="009B6CBD" w:rsidRDefault="009B6CBD" w:rsidP="0039270F">
      <w:pPr>
        <w:pStyle w:val="a7"/>
        <w:spacing w:before="255" w:beforeAutospacing="0" w:after="255" w:afterAutospacing="0" w:line="375" w:lineRule="atLeast"/>
      </w:pPr>
      <w:r>
        <w:t xml:space="preserve">Как быть, если стили нужно задать для какой-то определённой ячейки, группы ячеек, или строки? Можно использовать классы и применять стили для этих классов. Например, вот </w:t>
      </w:r>
      <w:proofErr w:type="gramStart"/>
      <w:r>
        <w:t>так:</w:t>
      </w:r>
      <w:r w:rsidR="0039270F">
        <w:t xml:space="preserve">  </w:t>
      </w:r>
      <w:r>
        <w:rPr>
          <w:rStyle w:val="HTML1"/>
          <w:rFonts w:eastAsiaTheme="minorHAnsi"/>
          <w:bdr w:val="none" w:sz="0" w:space="0" w:color="auto" w:frame="1"/>
        </w:rPr>
        <w:t>.</w:t>
      </w:r>
      <w:proofErr w:type="spellStart"/>
      <w:proofErr w:type="gramEnd"/>
      <w:r>
        <w:rPr>
          <w:rStyle w:val="HTML1"/>
          <w:rFonts w:eastAsiaTheme="minorHAnsi"/>
          <w:bdr w:val="none" w:sz="0" w:space="0" w:color="auto" w:frame="1"/>
        </w:rPr>
        <w:t>my-class</w:t>
      </w:r>
      <w:proofErr w:type="spellEnd"/>
      <w:r>
        <w:rPr>
          <w:rStyle w:val="HTML1"/>
          <w:rFonts w:eastAsiaTheme="minorHAnsi"/>
          <w:bdr w:val="none" w:sz="0" w:space="0" w:color="auto" w:frame="1"/>
        </w:rPr>
        <w:t xml:space="preserve"> {  </w:t>
      </w:r>
      <w:r>
        <w:rPr>
          <w:rStyle w:val="a5"/>
          <w:bdr w:val="none" w:sz="0" w:space="0" w:color="auto" w:frame="1"/>
        </w:rPr>
        <w:t>стили</w:t>
      </w:r>
      <w:r w:rsidR="0039270F">
        <w:rPr>
          <w:rStyle w:val="a5"/>
          <w:bdr w:val="none" w:sz="0" w:space="0" w:color="auto" w:frame="1"/>
        </w:rPr>
        <w:t xml:space="preserve"> </w:t>
      </w:r>
      <w:r>
        <w:rPr>
          <w:rStyle w:val="HTML1"/>
          <w:rFonts w:eastAsiaTheme="minorHAnsi"/>
          <w:bdr w:val="none" w:sz="0" w:space="0" w:color="auto" w:frame="1"/>
        </w:rPr>
        <w:t>}</w:t>
      </w:r>
    </w:p>
    <w:p w14:paraId="1CBB3219" w14:textId="77777777" w:rsidR="002C3B59" w:rsidRDefault="002C3B59" w:rsidP="002C3B59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Задаём размеры таблицы</w:t>
      </w:r>
    </w:p>
    <w:p w14:paraId="547DB1D6" w14:textId="77777777" w:rsidR="002C3B59" w:rsidRDefault="002C3B59" w:rsidP="002C3B59">
      <w:pPr>
        <w:pStyle w:val="a7"/>
        <w:spacing w:before="0" w:beforeAutospacing="0" w:after="255" w:afterAutospacing="0" w:line="375" w:lineRule="atLeast"/>
      </w:pPr>
      <w:r>
        <w:t>По умолчанию ширина и высота таблицы зависит от содержимого и отступов внутри ячеек. Чем меньше содержимого, тем меньше размеры таблицы.</w:t>
      </w:r>
    </w:p>
    <w:p w14:paraId="751C46E4" w14:textId="77777777" w:rsidR="002C3B59" w:rsidRDefault="002C3B59" w:rsidP="002C3B59">
      <w:pPr>
        <w:pStyle w:val="a7"/>
        <w:spacing w:before="255" w:beforeAutospacing="0" w:after="255" w:afterAutospacing="0" w:line="375" w:lineRule="atLeast"/>
      </w:pPr>
      <w:r>
        <w:t>С помощью CSS можно управлять размерами таблицы, задавать желаемую ширину и высоту. Также размерами можно управлять с помощью атрибутов таблицы, но мы рассмотрим только CSS.</w:t>
      </w:r>
    </w:p>
    <w:p w14:paraId="58D88519" w14:textId="77777777" w:rsidR="002C3B59" w:rsidRDefault="002C3B59" w:rsidP="002C3B59">
      <w:pPr>
        <w:pStyle w:val="a7"/>
        <w:spacing w:before="255" w:beforeAutospacing="0" w:after="255" w:afterAutospacing="0" w:line="375" w:lineRule="atLeast"/>
      </w:pPr>
      <w:r>
        <w:t>Стоит отметить, что у таблицы есть минимальные размеры, которые зависят от содержания, меньше которых она не сожмётся, какое бы значение ширины или высоты ни задавалось.</w:t>
      </w:r>
    </w:p>
    <w:p w14:paraId="0576FC0F" w14:textId="77777777" w:rsidR="002C3B59" w:rsidRDefault="002C3B59" w:rsidP="002C3B59">
      <w:pPr>
        <w:pStyle w:val="a7"/>
        <w:spacing w:before="255" w:beforeAutospacing="0" w:after="255" w:afterAutospacing="0" w:line="375" w:lineRule="atLeast"/>
      </w:pPr>
      <w:r>
        <w:t>Ширина таблицы задаётся с помощью CSS-свойства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width</w:t>
      </w:r>
      <w:proofErr w:type="spellEnd"/>
      <w:r>
        <w:t>, а высота с помощью свойства </w:t>
      </w:r>
      <w:proofErr w:type="spellStart"/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height</w:t>
      </w:r>
      <w:proofErr w:type="spellEnd"/>
      <w:r>
        <w:t>, например:</w:t>
      </w:r>
    </w:p>
    <w:p w14:paraId="40B0751C" w14:textId="77777777" w:rsidR="002C3B59" w:rsidRPr="002C3B59" w:rsidRDefault="002C3B59" w:rsidP="002C3B5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3B59">
        <w:rPr>
          <w:rStyle w:val="HTML1"/>
          <w:rFonts w:eastAsiaTheme="minorHAnsi"/>
          <w:bdr w:val="none" w:sz="0" w:space="0" w:color="auto" w:frame="1"/>
          <w:lang w:val="en-US"/>
        </w:rPr>
        <w:t>table {</w:t>
      </w:r>
    </w:p>
    <w:p w14:paraId="4C898CB6" w14:textId="77777777" w:rsidR="002C3B59" w:rsidRPr="002C3B59" w:rsidRDefault="002C3B59" w:rsidP="002C3B5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3B59">
        <w:rPr>
          <w:rStyle w:val="HTML1"/>
          <w:rFonts w:eastAsiaTheme="minorHAnsi"/>
          <w:bdr w:val="none" w:sz="0" w:space="0" w:color="auto" w:frame="1"/>
          <w:lang w:val="en-US"/>
        </w:rPr>
        <w:t xml:space="preserve">  width: 100px;</w:t>
      </w:r>
    </w:p>
    <w:p w14:paraId="53E7FE47" w14:textId="77777777" w:rsidR="002C3B59" w:rsidRPr="002C3B59" w:rsidRDefault="002C3B59" w:rsidP="002C3B5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bdr w:val="none" w:sz="0" w:space="0" w:color="auto" w:frame="1"/>
          <w:lang w:val="en-US"/>
        </w:rPr>
      </w:pPr>
      <w:r w:rsidRPr="002C3B59">
        <w:rPr>
          <w:rStyle w:val="HTML1"/>
          <w:rFonts w:eastAsiaTheme="minorHAnsi"/>
          <w:bdr w:val="none" w:sz="0" w:space="0" w:color="auto" w:frame="1"/>
          <w:lang w:val="en-US"/>
        </w:rPr>
        <w:t xml:space="preserve">  height: 100px;</w:t>
      </w:r>
    </w:p>
    <w:p w14:paraId="0612D3AC" w14:textId="77777777" w:rsidR="002C3B59" w:rsidRDefault="002C3B59" w:rsidP="002C3B59">
      <w:pPr>
        <w:pStyle w:val="HTML"/>
        <w:shd w:val="clear" w:color="auto" w:fill="F8F8F8"/>
        <w:spacing w:before="300" w:after="300"/>
        <w:ind w:left="-225"/>
        <w:rPr>
          <w:sz w:val="24"/>
          <w:szCs w:val="24"/>
        </w:rPr>
      </w:pPr>
      <w:r>
        <w:rPr>
          <w:rStyle w:val="HTML1"/>
          <w:rFonts w:eastAsiaTheme="minorHAnsi"/>
          <w:bdr w:val="none" w:sz="0" w:space="0" w:color="auto" w:frame="1"/>
        </w:rPr>
        <w:t>}</w:t>
      </w:r>
    </w:p>
    <w:p w14:paraId="1B4F13DA" w14:textId="77777777" w:rsidR="002C3B59" w:rsidRDefault="002C3B59" w:rsidP="002C3B59">
      <w:pPr>
        <w:pStyle w:val="a7"/>
        <w:spacing w:before="255" w:beforeAutospacing="0" w:after="255" w:afterAutospacing="0" w:line="375" w:lineRule="atLeast"/>
      </w:pPr>
      <w:r>
        <w:t>Размеры таблицы можно задавать как в абсолютных единицах, например, в пикселях —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20px</w:t>
      </w:r>
      <w:r>
        <w:t>, так и в относительных, в процентах — </w:t>
      </w:r>
      <w:r>
        <w:rPr>
          <w:rStyle w:val="HTML1"/>
          <w:rFonts w:ascii="Consolas" w:hAnsi="Consolas"/>
          <w:bdr w:val="single" w:sz="6" w:space="1" w:color="D5D5D5" w:frame="1"/>
          <w:shd w:val="clear" w:color="auto" w:fill="F8F8F8"/>
        </w:rPr>
        <w:t>20%</w:t>
      </w:r>
      <w:r>
        <w:t>.</w:t>
      </w:r>
    </w:p>
    <w:p w14:paraId="4D5E2EAE" w14:textId="77777777" w:rsidR="002C3B59" w:rsidRDefault="002C3B59" w:rsidP="002C3B59">
      <w:pPr>
        <w:pStyle w:val="1"/>
        <w:shd w:val="clear" w:color="auto" w:fill="FFFFFF"/>
        <w:spacing w:before="0" w:after="225" w:line="450" w:lineRule="atLeast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lastRenderedPageBreak/>
        <w:t>Задаём размеры отдельных ячеек и столбцов</w:t>
      </w:r>
    </w:p>
    <w:p w14:paraId="3131A6DF" w14:textId="77777777" w:rsidR="002C3B59" w:rsidRPr="0039270F" w:rsidRDefault="002C3B59" w:rsidP="002C3B59">
      <w:pPr>
        <w:pStyle w:val="a7"/>
        <w:shd w:val="clear" w:color="auto" w:fill="FFFFFF"/>
        <w:spacing w:before="0" w:beforeAutospacing="0" w:after="255" w:afterAutospacing="0" w:line="375" w:lineRule="atLeast"/>
      </w:pPr>
      <w:r w:rsidRPr="0039270F">
        <w:t>Размеры ячеек и столбцов тоже можно задавать вручную, особенно если вам не нравится, как браузер распределил ширину колонок. Размеры ячеек задаются точно так же, как и размеры таблицы: с помощью CSS-свойств </w:t>
      </w:r>
      <w:proofErr w:type="spellStart"/>
      <w:r w:rsidRPr="0039270F">
        <w:t>width</w:t>
      </w:r>
      <w:proofErr w:type="spellEnd"/>
      <w:r w:rsidRPr="0039270F">
        <w:t> и </w:t>
      </w:r>
      <w:proofErr w:type="spellStart"/>
      <w:r w:rsidRPr="0039270F">
        <w:t>height</w:t>
      </w:r>
      <w:proofErr w:type="spellEnd"/>
      <w:r w:rsidRPr="0039270F">
        <w:t>.</w:t>
      </w:r>
    </w:p>
    <w:p w14:paraId="58DB94CC" w14:textId="77777777" w:rsidR="002C3B59" w:rsidRPr="0039270F" w:rsidRDefault="002C3B59" w:rsidP="002C3B59">
      <w:pPr>
        <w:pStyle w:val="a7"/>
        <w:shd w:val="clear" w:color="auto" w:fill="FFFFFF"/>
        <w:spacing w:before="255" w:beforeAutospacing="0" w:after="255" w:afterAutospacing="0" w:line="375" w:lineRule="atLeast"/>
      </w:pPr>
      <w:r w:rsidRPr="0039270F">
        <w:t>Есть два варианта добавления стилей ячейкам:</w:t>
      </w:r>
    </w:p>
    <w:p w14:paraId="7AE84380" w14:textId="77777777" w:rsidR="002C3B59" w:rsidRPr="0039270F" w:rsidRDefault="002C3B59" w:rsidP="002C3B59">
      <w:pPr>
        <w:pStyle w:val="a7"/>
        <w:numPr>
          <w:ilvl w:val="0"/>
          <w:numId w:val="33"/>
        </w:numPr>
        <w:shd w:val="clear" w:color="auto" w:fill="FFFFFF"/>
        <w:spacing w:before="255" w:beforeAutospacing="0" w:after="255" w:afterAutospacing="0" w:line="375" w:lineRule="atLeast"/>
      </w:pPr>
      <w:r w:rsidRPr="0039270F">
        <w:t>Назначать ячейкам уникальные имена классов, например, </w:t>
      </w:r>
      <w:proofErr w:type="spellStart"/>
      <w:r w:rsidRPr="0039270F">
        <w:t>class</w:t>
      </w:r>
      <w:proofErr w:type="spellEnd"/>
      <w:r w:rsidRPr="0039270F">
        <w:t>="cell-11", и применять стили для этих классов.</w:t>
      </w:r>
    </w:p>
    <w:p w14:paraId="3B728D32" w14:textId="77777777" w:rsidR="002C3B59" w:rsidRPr="0039270F" w:rsidRDefault="002C3B59" w:rsidP="002C3B59">
      <w:pPr>
        <w:pStyle w:val="a7"/>
        <w:numPr>
          <w:ilvl w:val="0"/>
          <w:numId w:val="33"/>
        </w:numPr>
        <w:shd w:val="clear" w:color="auto" w:fill="FFFFFF"/>
        <w:spacing w:before="255" w:beforeAutospacing="0" w:after="255" w:afterAutospacing="0" w:line="375" w:lineRule="atLeast"/>
      </w:pPr>
      <w:r w:rsidRPr="0039270F">
        <w:t>Использовать атрибут </w:t>
      </w:r>
      <w:proofErr w:type="spellStart"/>
      <w:r w:rsidRPr="0039270F">
        <w:t>style</w:t>
      </w:r>
      <w:proofErr w:type="spellEnd"/>
      <w:r w:rsidRPr="0039270F">
        <w:t>, внутри которого можно писать CSS-код.</w:t>
      </w:r>
    </w:p>
    <w:p w14:paraId="349F8F35" w14:textId="77777777" w:rsidR="002C3B59" w:rsidRDefault="002C3B59" w:rsidP="002C3B59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 w:rsidRPr="0039270F">
        <w:t>Пример второго варианта</w:t>
      </w:r>
      <w:r>
        <w:rPr>
          <w:rFonts w:ascii="Arial" w:hAnsi="Arial" w:cs="Arial"/>
          <w:color w:val="333333"/>
        </w:rPr>
        <w:t>:</w:t>
      </w:r>
    </w:p>
    <w:p w14:paraId="6845A823" w14:textId="77777777" w:rsidR="002C3B59" w:rsidRDefault="002C3B59" w:rsidP="002C3B5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>&lt;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td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style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="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width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: 100px;"&gt;</w:t>
      </w:r>
    </w:p>
    <w:p w14:paraId="53503648" w14:textId="77777777" w:rsidR="002C3B59" w:rsidRDefault="002C3B59" w:rsidP="002C3B59">
      <w:pPr>
        <w:pStyle w:val="HTML"/>
        <w:shd w:val="clear" w:color="auto" w:fill="F8F8F8"/>
        <w:spacing w:before="300" w:after="300"/>
        <w:ind w:left="-225"/>
        <w:rPr>
          <w:rStyle w:val="HTML1"/>
          <w:rFonts w:eastAsiaTheme="minorHAnsi"/>
          <w:color w:val="333333"/>
          <w:bdr w:val="none" w:sz="0" w:space="0" w:color="auto" w:frame="1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 xml:space="preserve">  ...</w:t>
      </w:r>
    </w:p>
    <w:p w14:paraId="473F53C1" w14:textId="77777777" w:rsidR="002C3B59" w:rsidRDefault="002C3B59" w:rsidP="002C3B59">
      <w:pPr>
        <w:pStyle w:val="HTML"/>
        <w:shd w:val="clear" w:color="auto" w:fill="F8F8F8"/>
        <w:spacing w:before="300" w:after="300"/>
        <w:ind w:left="-225"/>
        <w:rPr>
          <w:rFonts w:cs="Courier New"/>
          <w:color w:val="333333"/>
          <w:sz w:val="24"/>
          <w:szCs w:val="24"/>
        </w:rPr>
      </w:pPr>
      <w:r>
        <w:rPr>
          <w:rStyle w:val="HTML1"/>
          <w:rFonts w:eastAsiaTheme="minorHAnsi"/>
          <w:color w:val="333333"/>
          <w:bdr w:val="none" w:sz="0" w:space="0" w:color="auto" w:frame="1"/>
        </w:rPr>
        <w:t>&lt;/</w:t>
      </w:r>
      <w:proofErr w:type="spellStart"/>
      <w:r>
        <w:rPr>
          <w:rStyle w:val="HTML1"/>
          <w:rFonts w:eastAsiaTheme="minorHAnsi"/>
          <w:color w:val="333333"/>
          <w:bdr w:val="none" w:sz="0" w:space="0" w:color="auto" w:frame="1"/>
        </w:rPr>
        <w:t>td</w:t>
      </w:r>
      <w:proofErr w:type="spellEnd"/>
      <w:r>
        <w:rPr>
          <w:rStyle w:val="HTML1"/>
          <w:rFonts w:eastAsiaTheme="minorHAnsi"/>
          <w:color w:val="333333"/>
          <w:bdr w:val="none" w:sz="0" w:space="0" w:color="auto" w:frame="1"/>
        </w:rPr>
        <w:t>&gt;</w:t>
      </w:r>
    </w:p>
    <w:p w14:paraId="36A1E7E1" w14:textId="127CE0C4" w:rsidR="00687CF8" w:rsidRDefault="00687CF8" w:rsidP="00687CF8">
      <w:pPr>
        <w:pStyle w:val="1"/>
        <w:spacing w:before="0" w:after="225" w:line="450" w:lineRule="atLeast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 xml:space="preserve">Практическое </w:t>
      </w:r>
      <w:r>
        <w:rPr>
          <w:rFonts w:ascii="inherit" w:hAnsi="inherit"/>
          <w:sz w:val="36"/>
          <w:szCs w:val="36"/>
        </w:rPr>
        <w:t>Зада</w:t>
      </w:r>
      <w:r>
        <w:rPr>
          <w:rFonts w:ascii="inherit" w:hAnsi="inherit"/>
          <w:sz w:val="36"/>
          <w:szCs w:val="36"/>
        </w:rPr>
        <w:t>ние</w:t>
      </w:r>
    </w:p>
    <w:p w14:paraId="458C4452" w14:textId="609313F6" w:rsidR="00687CF8" w:rsidRDefault="00687CF8" w:rsidP="002C3B59">
      <w:pPr>
        <w:pStyle w:val="a7"/>
        <w:shd w:val="clear" w:color="auto" w:fill="FFFFFF"/>
        <w:spacing w:before="255" w:beforeAutospacing="0" w:after="255" w:afterAutospacing="0" w:line="375" w:lineRule="atLeast"/>
        <w:rPr>
          <w:rFonts w:ascii="Arial" w:hAnsi="Arial" w:cs="Arial"/>
          <w:color w:val="333333"/>
        </w:rPr>
      </w:pPr>
      <w:r w:rsidRPr="00687CF8">
        <w:rPr>
          <w:rFonts w:ascii="Arial" w:hAnsi="Arial" w:cs="Arial"/>
          <w:color w:val="333333"/>
        </w:rPr>
        <w:t xml:space="preserve">Преобразовать текст в HTML-таблицу с тегами </w:t>
      </w:r>
      <w:proofErr w:type="spellStart"/>
      <w:r w:rsidRPr="00687CF8">
        <w:rPr>
          <w:rFonts w:ascii="Arial" w:hAnsi="Arial" w:cs="Arial"/>
          <w:color w:val="333333"/>
        </w:rPr>
        <w:t>table</w:t>
      </w:r>
      <w:proofErr w:type="spellEnd"/>
      <w:r w:rsidRPr="00687CF8">
        <w:rPr>
          <w:rFonts w:ascii="Arial" w:hAnsi="Arial" w:cs="Arial"/>
          <w:color w:val="333333"/>
        </w:rPr>
        <w:t xml:space="preserve">, </w:t>
      </w:r>
      <w:proofErr w:type="spellStart"/>
      <w:r w:rsidRPr="00687CF8">
        <w:rPr>
          <w:rFonts w:ascii="Arial" w:hAnsi="Arial" w:cs="Arial"/>
          <w:color w:val="333333"/>
        </w:rPr>
        <w:t>tr</w:t>
      </w:r>
      <w:proofErr w:type="spellEnd"/>
      <w:r w:rsidRPr="00687CF8">
        <w:rPr>
          <w:rFonts w:ascii="Arial" w:hAnsi="Arial" w:cs="Arial"/>
          <w:color w:val="333333"/>
        </w:rPr>
        <w:t xml:space="preserve">, </w:t>
      </w:r>
      <w:proofErr w:type="spellStart"/>
      <w:r w:rsidRPr="00687CF8">
        <w:rPr>
          <w:rFonts w:ascii="Arial" w:hAnsi="Arial" w:cs="Arial"/>
          <w:color w:val="333333"/>
        </w:rPr>
        <w:t>td</w:t>
      </w:r>
      <w:proofErr w:type="spellEnd"/>
    </w:p>
    <w:p w14:paraId="668CB8B2" w14:textId="77777777" w:rsidR="00E56763" w:rsidRDefault="00BE03AF" w:rsidP="00BE03A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Arial" w:hAnsi="Arial" w:cs="Arial"/>
          <w:color w:val="333333"/>
        </w:rPr>
        <w:t xml:space="preserve">Добавьте необходимые </w:t>
      </w:r>
      <w:proofErr w:type="spellStart"/>
      <w:r>
        <w:rPr>
          <w:rFonts w:ascii="Arial" w:hAnsi="Arial" w:cs="Arial"/>
          <w:color w:val="333333"/>
          <w:lang w:val="en-US"/>
        </w:rPr>
        <w:t>css</w:t>
      </w:r>
      <w:proofErr w:type="spellEnd"/>
      <w:r w:rsidRPr="00BE03AF">
        <w:rPr>
          <w:rFonts w:ascii="Arial" w:hAnsi="Arial" w:cs="Arial"/>
          <w:color w:val="333333"/>
        </w:rPr>
        <w:t>-</w:t>
      </w:r>
      <w:r>
        <w:rPr>
          <w:rFonts w:ascii="Arial" w:hAnsi="Arial" w:cs="Arial"/>
          <w:color w:val="333333"/>
        </w:rPr>
        <w:t xml:space="preserve">стили для того, чтобы </w:t>
      </w:r>
      <w:r w:rsidR="00E56763">
        <w:rPr>
          <w:rFonts w:ascii="Arial" w:hAnsi="Arial" w:cs="Arial"/>
          <w:color w:val="333333"/>
        </w:rPr>
        <w:t>т</w:t>
      </w:r>
      <w:r>
        <w:rPr>
          <w:rFonts w:ascii="Segoe UI" w:hAnsi="Segoe UI" w:cs="Segoe UI"/>
          <w:color w:val="0F1115"/>
        </w:rPr>
        <w:t>аблица визуально соответств</w:t>
      </w:r>
      <w:r w:rsidR="00E56763">
        <w:rPr>
          <w:rFonts w:ascii="Segoe UI" w:hAnsi="Segoe UI" w:cs="Segoe UI"/>
          <w:color w:val="0F1115"/>
        </w:rPr>
        <w:t>овала</w:t>
      </w:r>
      <w:r>
        <w:rPr>
          <w:rFonts w:ascii="Segoe UI" w:hAnsi="Segoe UI" w:cs="Segoe UI"/>
          <w:color w:val="0F1115"/>
        </w:rPr>
        <w:t xml:space="preserve"> примеру</w:t>
      </w:r>
      <w:r w:rsidR="00E56763">
        <w:rPr>
          <w:rFonts w:ascii="Segoe UI" w:hAnsi="Segoe UI" w:cs="Segoe UI"/>
          <w:color w:val="0F1115"/>
        </w:rPr>
        <w:t xml:space="preserve"> ниже</w:t>
      </w:r>
    </w:p>
    <w:p w14:paraId="4964133A" w14:textId="4AF94AE8" w:rsidR="00BE03AF" w:rsidRPr="00E56763" w:rsidRDefault="00E56763" w:rsidP="00BE03A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Arial" w:hAnsi="Arial" w:cs="Arial"/>
          <w:color w:val="333333"/>
        </w:rPr>
        <w:t xml:space="preserve">Должен быть указан </w:t>
      </w:r>
      <w:r>
        <w:rPr>
          <w:rFonts w:ascii="Arial" w:hAnsi="Arial" w:cs="Arial"/>
          <w:color w:val="333333"/>
          <w:lang w:val="en-US"/>
        </w:rPr>
        <w:t>caption</w:t>
      </w:r>
    </w:p>
    <w:p w14:paraId="58BB7481" w14:textId="72454896" w:rsidR="00E56763" w:rsidRDefault="00E56763" w:rsidP="00BE03A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Используйте </w:t>
      </w:r>
      <w:r>
        <w:rPr>
          <w:rFonts w:ascii="Segoe UI" w:hAnsi="Segoe UI" w:cs="Segoe UI"/>
          <w:color w:val="0F1115"/>
          <w:lang w:val="en-US"/>
        </w:rPr>
        <w:t>r</w:t>
      </w:r>
      <w:proofErr w:type="spellStart"/>
      <w:r w:rsidRPr="00E56763">
        <w:rPr>
          <w:rFonts w:ascii="Segoe UI" w:hAnsi="Segoe UI" w:cs="Segoe UI"/>
          <w:color w:val="0F1115"/>
        </w:rPr>
        <w:t>owspan</w:t>
      </w:r>
      <w:proofErr w:type="spellEnd"/>
      <w:r w:rsidRPr="00E5676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для ячеек, где нет данных</w:t>
      </w:r>
    </w:p>
    <w:p w14:paraId="067DA958" w14:textId="74128D1D" w:rsidR="00E56763" w:rsidRPr="00531F8F" w:rsidRDefault="00E56763" w:rsidP="00BE03A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Style w:val="HTML1"/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hd w:val="clear" w:color="auto" w:fill="FFFFFF"/>
        </w:rPr>
        <w:t>Строка "Всего посещений" должна быть объединена с помощью </w:t>
      </w:r>
      <w:proofErr w:type="spellStart"/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colspan</w:t>
      </w:r>
      <w:proofErr w:type="spellEnd"/>
    </w:p>
    <w:p w14:paraId="06BC86CD" w14:textId="7C6BED84" w:rsidR="00531F8F" w:rsidRPr="00531F8F" w:rsidRDefault="00531F8F" w:rsidP="00BE03A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531F8F">
        <w:rPr>
          <w:rFonts w:ascii="Segoe UI" w:hAnsi="Segoe UI" w:cs="Segoe UI"/>
        </w:rPr>
        <w:t>Обратите внимание на выравнивание текста в ячейках</w:t>
      </w:r>
    </w:p>
    <w:p w14:paraId="5383D252" w14:textId="1D802C8C" w:rsidR="00531F8F" w:rsidRPr="00102978" w:rsidRDefault="00531F8F" w:rsidP="006A29A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531F8F">
        <w:rPr>
          <w:rFonts w:ascii="Segoe UI" w:hAnsi="Segoe UI" w:cs="Segoe UI"/>
          <w:color w:val="0F1115"/>
        </w:rPr>
        <w:t xml:space="preserve">В </w:t>
      </w:r>
      <w:r w:rsidRPr="00531F8F">
        <w:rPr>
          <w:rFonts w:ascii="Segoe UI" w:hAnsi="Segoe UI" w:cs="Segoe UI"/>
          <w:color w:val="0F1115"/>
          <w:lang w:val="en-US"/>
        </w:rPr>
        <w:t>styles</w:t>
      </w:r>
      <w:r w:rsidRPr="00531F8F">
        <w:rPr>
          <w:rFonts w:ascii="Segoe UI" w:hAnsi="Segoe UI" w:cs="Segoe UI"/>
          <w:color w:val="0F1115"/>
        </w:rPr>
        <w:t>.</w:t>
      </w:r>
      <w:proofErr w:type="spellStart"/>
      <w:r w:rsidRPr="00531F8F">
        <w:rPr>
          <w:rFonts w:ascii="Segoe UI" w:hAnsi="Segoe UI" w:cs="Segoe UI"/>
          <w:color w:val="0F1115"/>
          <w:lang w:val="en-US"/>
        </w:rPr>
        <w:t>css</w:t>
      </w:r>
      <w:proofErr w:type="spellEnd"/>
      <w:r w:rsidRPr="00531F8F">
        <w:rPr>
          <w:rFonts w:ascii="Segoe UI" w:hAnsi="Segoe UI" w:cs="Segoe UI"/>
          <w:color w:val="0F1115"/>
        </w:rPr>
        <w:t xml:space="preserve"> для </w:t>
      </w:r>
      <w:proofErr w:type="spellStart"/>
      <w:r w:rsidRPr="00531F8F">
        <w:rPr>
          <w:rFonts w:ascii="Segoe UI" w:hAnsi="Segoe UI" w:cs="Segoe UI"/>
          <w:color w:val="0F1115"/>
          <w:lang w:val="en-US"/>
        </w:rPr>
        <w:t>th</w:t>
      </w:r>
      <w:proofErr w:type="spellEnd"/>
      <w:r w:rsidRPr="00531F8F">
        <w:rPr>
          <w:rFonts w:ascii="Segoe UI" w:hAnsi="Segoe UI" w:cs="Segoe UI"/>
          <w:color w:val="0F1115"/>
        </w:rPr>
        <w:t xml:space="preserve"> добавьте свойства </w:t>
      </w:r>
      <w:r w:rsidRPr="00531F8F">
        <w:rPr>
          <w:rFonts w:ascii="Segoe UI" w:hAnsi="Segoe UI" w:cs="Segoe UI"/>
          <w:color w:val="0F1115"/>
          <w:lang w:val="en-US"/>
        </w:rPr>
        <w:t>padding</w:t>
      </w:r>
      <w:r w:rsidRPr="00531F8F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  <w:lang w:val="en-US"/>
        </w:rPr>
        <w:t>b</w:t>
      </w:r>
      <w:r w:rsidRPr="00531F8F">
        <w:rPr>
          <w:rFonts w:ascii="Segoe UI" w:hAnsi="Segoe UI" w:cs="Segoe UI"/>
          <w:color w:val="0F1115"/>
          <w:lang w:val="en-US"/>
        </w:rPr>
        <w:t>order</w:t>
      </w:r>
    </w:p>
    <w:p w14:paraId="5939BC77" w14:textId="3CBBD394" w:rsidR="00102978" w:rsidRPr="001B2F07" w:rsidRDefault="00102978" w:rsidP="006A29A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02978">
        <w:rPr>
          <w:rFonts w:ascii="Segoe UI" w:hAnsi="Segoe UI" w:cs="Segoe UI"/>
          <w:color w:val="0F1115"/>
        </w:rPr>
        <w:t>Раскрасьте строки</w:t>
      </w:r>
      <w:r w:rsidRPr="00102978">
        <w:rPr>
          <w:rFonts w:ascii="Segoe UI" w:hAnsi="Segoe UI" w:cs="Segoe UI"/>
          <w:color w:val="0F1115"/>
        </w:rPr>
        <w:t xml:space="preserve">, </w:t>
      </w:r>
      <w:r w:rsidRPr="00102978">
        <w:rPr>
          <w:rFonts w:ascii="Segoe UI" w:hAnsi="Segoe UI" w:cs="Segoe UI"/>
          <w:color w:val="0F1115"/>
        </w:rPr>
        <w:t>добав</w:t>
      </w:r>
      <w:r>
        <w:rPr>
          <w:rFonts w:ascii="Segoe UI" w:hAnsi="Segoe UI" w:cs="Segoe UI"/>
          <w:color w:val="0F1115"/>
        </w:rPr>
        <w:t>ив</w:t>
      </w:r>
      <w:r w:rsidRPr="00102978">
        <w:rPr>
          <w:rFonts w:ascii="Segoe UI" w:hAnsi="Segoe UI" w:cs="Segoe UI"/>
          <w:color w:val="0F1115"/>
        </w:rPr>
        <w:t xml:space="preserve"> свойство </w:t>
      </w:r>
      <w:r w:rsidRPr="00102978">
        <w:rPr>
          <w:rFonts w:ascii="Segoe UI" w:hAnsi="Segoe UI" w:cs="Segoe UI"/>
          <w:color w:val="0F1115"/>
          <w:lang w:val="en-US"/>
        </w:rPr>
        <w:t>background</w:t>
      </w:r>
      <w:r w:rsidRPr="00102978">
        <w:rPr>
          <w:rFonts w:ascii="Segoe UI" w:hAnsi="Segoe UI" w:cs="Segoe UI"/>
          <w:color w:val="0F1115"/>
        </w:rPr>
        <w:t>-</w:t>
      </w:r>
      <w:r w:rsidRPr="00102978">
        <w:rPr>
          <w:rFonts w:ascii="Segoe UI" w:hAnsi="Segoe UI" w:cs="Segoe UI"/>
          <w:color w:val="0F1115"/>
          <w:lang w:val="en-US"/>
        </w:rPr>
        <w:t>color</w:t>
      </w:r>
    </w:p>
    <w:p w14:paraId="5AE22514" w14:textId="0745AEE5" w:rsidR="007C6DA0" w:rsidRPr="001B2F07" w:rsidRDefault="001B2F07" w:rsidP="009B17FE">
      <w:pPr>
        <w:pStyle w:val="ds-markdown-paragraph"/>
        <w:numPr>
          <w:ilvl w:val="0"/>
          <w:numId w:val="34"/>
        </w:numPr>
        <w:shd w:val="clear" w:color="auto" w:fill="FFFFFF"/>
        <w:spacing w:before="255" w:beforeAutospacing="0" w:after="0" w:afterAutospacing="0"/>
        <w:rPr>
          <w:rFonts w:ascii="Arial" w:hAnsi="Arial" w:cs="Arial"/>
          <w:color w:val="333333"/>
        </w:rPr>
      </w:pPr>
      <w:r w:rsidRPr="001B2F07">
        <w:rPr>
          <w:rFonts w:ascii="Segoe UI" w:hAnsi="Segoe UI" w:cs="Segoe UI"/>
          <w:spacing w:val="1"/>
        </w:rPr>
        <w:t>добавьте строки и столбцы в таблицу по своему усмотрению</w:t>
      </w:r>
    </w:p>
    <w:p w14:paraId="7479C670" w14:textId="0167608B" w:rsidR="00842596" w:rsidRDefault="00BE03AF" w:rsidP="00477F59">
      <w:pPr>
        <w:pStyle w:val="a7"/>
        <w:shd w:val="clear" w:color="auto" w:fill="FFFFFF"/>
        <w:spacing w:before="255" w:beforeAutospacing="0" w:after="0" w:afterAutospacing="0" w:line="375" w:lineRule="atLeast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2F97F385" wp14:editId="73660C28">
            <wp:extent cx="4562475" cy="2095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67BE" w14:textId="50702F52" w:rsidR="00531F8F" w:rsidRDefault="00531F8F" w:rsidP="00477F59">
      <w:pPr>
        <w:pStyle w:val="a7"/>
        <w:shd w:val="clear" w:color="auto" w:fill="FFFFFF"/>
        <w:spacing w:before="255" w:beforeAutospacing="0" w:after="0" w:afterAutospacing="0" w:line="375" w:lineRule="atLeast"/>
        <w:rPr>
          <w:rFonts w:ascii="Arial" w:hAnsi="Arial" w:cs="Arial"/>
          <w:color w:val="333333"/>
        </w:rPr>
      </w:pPr>
    </w:p>
    <w:p w14:paraId="7AD4472F" w14:textId="77777777" w:rsidR="001B2F07" w:rsidRPr="002C3B59" w:rsidRDefault="001B2F07" w:rsidP="00477F59">
      <w:pPr>
        <w:pStyle w:val="a7"/>
        <w:shd w:val="clear" w:color="auto" w:fill="FFFFFF"/>
        <w:spacing w:before="255" w:beforeAutospacing="0" w:after="0" w:afterAutospacing="0" w:line="375" w:lineRule="atLeast"/>
        <w:rPr>
          <w:rFonts w:ascii="Arial" w:hAnsi="Arial" w:cs="Arial"/>
          <w:color w:val="333333"/>
        </w:rPr>
      </w:pPr>
    </w:p>
    <w:sectPr w:rsidR="001B2F07" w:rsidRPr="002C3B59" w:rsidSect="00B803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4C6"/>
    <w:multiLevelType w:val="multilevel"/>
    <w:tmpl w:val="99B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D46"/>
    <w:multiLevelType w:val="multilevel"/>
    <w:tmpl w:val="86E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A2D"/>
    <w:multiLevelType w:val="multilevel"/>
    <w:tmpl w:val="0C1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31ECC"/>
    <w:multiLevelType w:val="multilevel"/>
    <w:tmpl w:val="486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610E1"/>
    <w:multiLevelType w:val="multilevel"/>
    <w:tmpl w:val="7E1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D1709"/>
    <w:multiLevelType w:val="multilevel"/>
    <w:tmpl w:val="D1BC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85AF4"/>
    <w:multiLevelType w:val="multilevel"/>
    <w:tmpl w:val="14D4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3101E"/>
    <w:multiLevelType w:val="multilevel"/>
    <w:tmpl w:val="DEE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6029"/>
    <w:multiLevelType w:val="multilevel"/>
    <w:tmpl w:val="C2D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82C06"/>
    <w:multiLevelType w:val="multilevel"/>
    <w:tmpl w:val="4410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81D18"/>
    <w:multiLevelType w:val="multilevel"/>
    <w:tmpl w:val="CD0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61A8F"/>
    <w:multiLevelType w:val="multilevel"/>
    <w:tmpl w:val="4650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80C3A"/>
    <w:multiLevelType w:val="multilevel"/>
    <w:tmpl w:val="8818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E443B"/>
    <w:multiLevelType w:val="multilevel"/>
    <w:tmpl w:val="C1FA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9337F"/>
    <w:multiLevelType w:val="multilevel"/>
    <w:tmpl w:val="B158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D0DAA"/>
    <w:multiLevelType w:val="multilevel"/>
    <w:tmpl w:val="A45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A08A5"/>
    <w:multiLevelType w:val="multilevel"/>
    <w:tmpl w:val="8294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32AFB"/>
    <w:multiLevelType w:val="multilevel"/>
    <w:tmpl w:val="3EF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473E63"/>
    <w:multiLevelType w:val="multilevel"/>
    <w:tmpl w:val="3A0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15821"/>
    <w:multiLevelType w:val="multilevel"/>
    <w:tmpl w:val="4B3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E568E"/>
    <w:multiLevelType w:val="multilevel"/>
    <w:tmpl w:val="A72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E7970"/>
    <w:multiLevelType w:val="multilevel"/>
    <w:tmpl w:val="283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314EC"/>
    <w:multiLevelType w:val="multilevel"/>
    <w:tmpl w:val="CDB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80B50"/>
    <w:multiLevelType w:val="multilevel"/>
    <w:tmpl w:val="611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D23CC"/>
    <w:multiLevelType w:val="multilevel"/>
    <w:tmpl w:val="003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C4613"/>
    <w:multiLevelType w:val="multilevel"/>
    <w:tmpl w:val="F52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C30F34"/>
    <w:multiLevelType w:val="multilevel"/>
    <w:tmpl w:val="FBC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261B1"/>
    <w:multiLevelType w:val="multilevel"/>
    <w:tmpl w:val="406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597C8A"/>
    <w:multiLevelType w:val="multilevel"/>
    <w:tmpl w:val="33B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863FF"/>
    <w:multiLevelType w:val="multilevel"/>
    <w:tmpl w:val="CF0A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841922"/>
    <w:multiLevelType w:val="multilevel"/>
    <w:tmpl w:val="A06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214AE"/>
    <w:multiLevelType w:val="multilevel"/>
    <w:tmpl w:val="2F4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E6412"/>
    <w:multiLevelType w:val="multilevel"/>
    <w:tmpl w:val="92C0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D1021"/>
    <w:multiLevelType w:val="multilevel"/>
    <w:tmpl w:val="CAA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0"/>
  </w:num>
  <w:num w:numId="4">
    <w:abstractNumId w:val="29"/>
  </w:num>
  <w:num w:numId="5">
    <w:abstractNumId w:val="6"/>
  </w:num>
  <w:num w:numId="6">
    <w:abstractNumId w:val="14"/>
  </w:num>
  <w:num w:numId="7">
    <w:abstractNumId w:val="5"/>
  </w:num>
  <w:num w:numId="8">
    <w:abstractNumId w:val="16"/>
  </w:num>
  <w:num w:numId="9">
    <w:abstractNumId w:val="26"/>
  </w:num>
  <w:num w:numId="10">
    <w:abstractNumId w:val="33"/>
  </w:num>
  <w:num w:numId="11">
    <w:abstractNumId w:val="28"/>
  </w:num>
  <w:num w:numId="12">
    <w:abstractNumId w:val="8"/>
  </w:num>
  <w:num w:numId="13">
    <w:abstractNumId w:val="25"/>
  </w:num>
  <w:num w:numId="14">
    <w:abstractNumId w:val="9"/>
  </w:num>
  <w:num w:numId="15">
    <w:abstractNumId w:val="4"/>
  </w:num>
  <w:num w:numId="16">
    <w:abstractNumId w:val="27"/>
  </w:num>
  <w:num w:numId="17">
    <w:abstractNumId w:val="13"/>
  </w:num>
  <w:num w:numId="18">
    <w:abstractNumId w:val="3"/>
  </w:num>
  <w:num w:numId="19">
    <w:abstractNumId w:val="23"/>
  </w:num>
  <w:num w:numId="20">
    <w:abstractNumId w:val="30"/>
  </w:num>
  <w:num w:numId="21">
    <w:abstractNumId w:val="24"/>
  </w:num>
  <w:num w:numId="22">
    <w:abstractNumId w:val="18"/>
  </w:num>
  <w:num w:numId="23">
    <w:abstractNumId w:val="1"/>
  </w:num>
  <w:num w:numId="24">
    <w:abstractNumId w:val="0"/>
  </w:num>
  <w:num w:numId="25">
    <w:abstractNumId w:val="22"/>
  </w:num>
  <w:num w:numId="26">
    <w:abstractNumId w:val="19"/>
  </w:num>
  <w:num w:numId="27">
    <w:abstractNumId w:val="31"/>
  </w:num>
  <w:num w:numId="28">
    <w:abstractNumId w:val="15"/>
  </w:num>
  <w:num w:numId="29">
    <w:abstractNumId w:val="32"/>
  </w:num>
  <w:num w:numId="30">
    <w:abstractNumId w:val="20"/>
  </w:num>
  <w:num w:numId="31">
    <w:abstractNumId w:val="2"/>
  </w:num>
  <w:num w:numId="32">
    <w:abstractNumId w:val="7"/>
  </w:num>
  <w:num w:numId="33">
    <w:abstractNumId w:val="11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A1"/>
    <w:rsid w:val="0005246A"/>
    <w:rsid w:val="000F6CA1"/>
    <w:rsid w:val="00102978"/>
    <w:rsid w:val="0011743F"/>
    <w:rsid w:val="00135B59"/>
    <w:rsid w:val="001B2F07"/>
    <w:rsid w:val="002304DF"/>
    <w:rsid w:val="00236BE5"/>
    <w:rsid w:val="0025596C"/>
    <w:rsid w:val="0025764C"/>
    <w:rsid w:val="002C1E21"/>
    <w:rsid w:val="002C3B59"/>
    <w:rsid w:val="002D40CC"/>
    <w:rsid w:val="003134C8"/>
    <w:rsid w:val="003731A9"/>
    <w:rsid w:val="0039270F"/>
    <w:rsid w:val="00420366"/>
    <w:rsid w:val="00473456"/>
    <w:rsid w:val="00477F59"/>
    <w:rsid w:val="005027D4"/>
    <w:rsid w:val="0050336C"/>
    <w:rsid w:val="00531F8F"/>
    <w:rsid w:val="0056728C"/>
    <w:rsid w:val="005E28AD"/>
    <w:rsid w:val="00681F63"/>
    <w:rsid w:val="00687CF8"/>
    <w:rsid w:val="006F005A"/>
    <w:rsid w:val="006F3BA9"/>
    <w:rsid w:val="00751F3C"/>
    <w:rsid w:val="007C6DA0"/>
    <w:rsid w:val="007C782D"/>
    <w:rsid w:val="007F1558"/>
    <w:rsid w:val="0081359A"/>
    <w:rsid w:val="008172F2"/>
    <w:rsid w:val="008272FA"/>
    <w:rsid w:val="00842596"/>
    <w:rsid w:val="0085712A"/>
    <w:rsid w:val="008867F6"/>
    <w:rsid w:val="008D53FB"/>
    <w:rsid w:val="0091009B"/>
    <w:rsid w:val="00915574"/>
    <w:rsid w:val="00953470"/>
    <w:rsid w:val="00960437"/>
    <w:rsid w:val="009B6CBD"/>
    <w:rsid w:val="009C7453"/>
    <w:rsid w:val="00A00620"/>
    <w:rsid w:val="00A045E2"/>
    <w:rsid w:val="00A055A4"/>
    <w:rsid w:val="00A05CB2"/>
    <w:rsid w:val="00A3096C"/>
    <w:rsid w:val="00AC4D72"/>
    <w:rsid w:val="00AD5703"/>
    <w:rsid w:val="00AE1853"/>
    <w:rsid w:val="00AE4045"/>
    <w:rsid w:val="00AF3E66"/>
    <w:rsid w:val="00AF5708"/>
    <w:rsid w:val="00B41E0B"/>
    <w:rsid w:val="00B42000"/>
    <w:rsid w:val="00B80393"/>
    <w:rsid w:val="00BE03AF"/>
    <w:rsid w:val="00C34A10"/>
    <w:rsid w:val="00CB5D3C"/>
    <w:rsid w:val="00CE5309"/>
    <w:rsid w:val="00CE6703"/>
    <w:rsid w:val="00D76291"/>
    <w:rsid w:val="00DF5A1D"/>
    <w:rsid w:val="00E02767"/>
    <w:rsid w:val="00E154D0"/>
    <w:rsid w:val="00E36C7D"/>
    <w:rsid w:val="00E56763"/>
    <w:rsid w:val="00EB30D4"/>
    <w:rsid w:val="00F14E50"/>
    <w:rsid w:val="00F20966"/>
    <w:rsid w:val="00FC5D33"/>
    <w:rsid w:val="00FF28B5"/>
    <w:rsid w:val="00FF3C85"/>
    <w:rsid w:val="00FF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3855"/>
  <w15:chartTrackingRefBased/>
  <w15:docId w15:val="{28C48F9B-6081-44B7-94EB-6789AC8B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A1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0F6CA1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F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0F6CA1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3">
    <w:name w:val="Subtitle"/>
    <w:basedOn w:val="a"/>
    <w:next w:val="a"/>
    <w:link w:val="a4"/>
    <w:uiPriority w:val="2"/>
    <w:qFormat/>
    <w:rsid w:val="000F6CA1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4">
    <w:name w:val="Подзаголовок Знак"/>
    <w:basedOn w:val="a0"/>
    <w:link w:val="a3"/>
    <w:uiPriority w:val="2"/>
    <w:rsid w:val="000F6CA1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character" w:styleId="a5">
    <w:name w:val="Emphasis"/>
    <w:basedOn w:val="a0"/>
    <w:uiPriority w:val="20"/>
    <w:qFormat/>
    <w:rsid w:val="000F6CA1"/>
    <w:rPr>
      <w:b/>
      <w:iCs/>
      <w:color w:val="C45911" w:themeColor="accent2" w:themeShade="BF"/>
    </w:rPr>
  </w:style>
  <w:style w:type="character" w:styleId="a6">
    <w:name w:val="Strong"/>
    <w:basedOn w:val="a0"/>
    <w:uiPriority w:val="22"/>
    <w:qFormat/>
    <w:rsid w:val="000F6CA1"/>
    <w:rPr>
      <w:b/>
      <w:bCs/>
      <w:color w:val="5B9BD5" w:themeColor="accent5"/>
    </w:rPr>
  </w:style>
  <w:style w:type="paragraph" w:customStyle="1" w:styleId="11">
    <w:name w:val="Заголовок 1 — разрыв страницы"/>
    <w:basedOn w:val="a"/>
    <w:uiPriority w:val="6"/>
    <w:qFormat/>
    <w:rsid w:val="000F6CA1"/>
    <w:pPr>
      <w:keepNext/>
      <w:keepLines/>
      <w:pageBreakBefore/>
      <w:pBdr>
        <w:bottom w:val="single" w:sz="18" w:space="1" w:color="5B9BD5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styleId="HTML">
    <w:name w:val="HTML Preformatted"/>
    <w:basedOn w:val="a"/>
    <w:link w:val="HTML0"/>
    <w:uiPriority w:val="99"/>
    <w:unhideWhenUsed/>
    <w:rsid w:val="000F6CA1"/>
    <w:pPr>
      <w:spacing w:before="0" w:line="240" w:lineRule="auto"/>
    </w:pPr>
    <w:rPr>
      <w:rFonts w:ascii="Consolas" w:hAnsi="Consolas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6CA1"/>
    <w:rPr>
      <w:rFonts w:ascii="Consolas" w:hAnsi="Consolas"/>
      <w:szCs w:val="20"/>
    </w:rPr>
  </w:style>
  <w:style w:type="paragraph" w:customStyle="1" w:styleId="course-goalslist-item">
    <w:name w:val="course-goals__list-item"/>
    <w:basedOn w:val="a"/>
    <w:rsid w:val="000F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502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027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0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2D40CC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F2096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477F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humbnail">
    <w:name w:val="thumbnail"/>
    <w:basedOn w:val="a"/>
    <w:rsid w:val="00A05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4671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163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520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5D5D5"/>
            <w:bottom w:val="single" w:sz="6" w:space="0" w:color="D5D5D5"/>
            <w:right w:val="single" w:sz="6" w:space="0" w:color="D5D5D5"/>
          </w:divBdr>
          <w:divsChild>
            <w:div w:id="1762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0794">
                  <w:marLeft w:val="0"/>
                  <w:marRight w:val="0"/>
                  <w:marTop w:val="0"/>
                  <w:marBottom w:val="0"/>
                  <w:divBdr>
                    <w:top w:val="single" w:sz="6" w:space="18" w:color="4EB543"/>
                    <w:left w:val="single" w:sz="6" w:space="18" w:color="4EB543"/>
                    <w:bottom w:val="single" w:sz="6" w:space="15" w:color="4EB543"/>
                    <w:right w:val="single" w:sz="6" w:space="18" w:color="4EB543"/>
                  </w:divBdr>
                </w:div>
              </w:divsChild>
            </w:div>
          </w:divsChild>
        </w:div>
      </w:divsChild>
    </w:div>
    <w:div w:id="20938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Людмила</cp:lastModifiedBy>
  <cp:revision>29</cp:revision>
  <cp:lastPrinted>2025-10-13T19:58:00Z</cp:lastPrinted>
  <dcterms:created xsi:type="dcterms:W3CDTF">2025-10-13T12:57:00Z</dcterms:created>
  <dcterms:modified xsi:type="dcterms:W3CDTF">2025-10-13T20:17:00Z</dcterms:modified>
</cp:coreProperties>
</file>